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BD907" w14:textId="6342B4E8" w:rsidR="001926E2" w:rsidRDefault="001926E2" w:rsidP="001926E2">
      <w:pPr>
        <w:spacing w:line="276" w:lineRule="auto"/>
        <w:jc w:val="center"/>
        <w:rPr>
          <w:rFonts w:ascii="Arial" w:hAnsi="Arial"/>
          <w:b/>
          <w:color w:val="000000" w:themeColor="text1"/>
        </w:rPr>
      </w:pPr>
    </w:p>
    <w:p w14:paraId="6F12FB31" w14:textId="77777777" w:rsidR="001926E2" w:rsidRDefault="001926E2" w:rsidP="001926E2">
      <w:pPr>
        <w:spacing w:line="276" w:lineRule="auto"/>
        <w:jc w:val="center"/>
        <w:rPr>
          <w:rFonts w:ascii="Arial" w:hAnsi="Arial"/>
          <w:b/>
          <w:color w:val="000000" w:themeColor="text1"/>
        </w:rPr>
      </w:pPr>
    </w:p>
    <w:p w14:paraId="71B78590" w14:textId="77777777" w:rsidR="001926E2" w:rsidRDefault="001926E2" w:rsidP="001926E2">
      <w:pPr>
        <w:spacing w:line="276" w:lineRule="auto"/>
        <w:jc w:val="center"/>
        <w:rPr>
          <w:rFonts w:ascii="Arial" w:hAnsi="Arial"/>
          <w:b/>
          <w:color w:val="000000" w:themeColor="text1"/>
        </w:rPr>
      </w:pPr>
    </w:p>
    <w:p w14:paraId="180B00A2" w14:textId="77777777" w:rsidR="001926E2" w:rsidRDefault="001926E2" w:rsidP="001926E2">
      <w:pPr>
        <w:spacing w:line="276" w:lineRule="auto"/>
        <w:jc w:val="center"/>
        <w:rPr>
          <w:rFonts w:ascii="Arial" w:hAnsi="Arial"/>
          <w:b/>
          <w:color w:val="000000" w:themeColor="text1"/>
        </w:rPr>
      </w:pPr>
    </w:p>
    <w:p w14:paraId="5AF67855" w14:textId="288BD8DB" w:rsidR="001926E2" w:rsidRDefault="001926E2" w:rsidP="001926E2">
      <w:pPr>
        <w:spacing w:line="276" w:lineRule="auto"/>
        <w:jc w:val="center"/>
        <w:rPr>
          <w:rFonts w:ascii="Arial" w:hAnsi="Arial"/>
          <w:b/>
          <w:color w:val="000000" w:themeColor="text1"/>
        </w:rPr>
      </w:pPr>
      <w:r w:rsidRPr="00C87019">
        <w:rPr>
          <w:rFonts w:ascii="Arial" w:hAnsi="Arial"/>
          <w:b/>
          <w:color w:val="000000" w:themeColor="text1"/>
          <w:highlight w:val="yellow"/>
        </w:rPr>
        <w:t>National Competency Standards Level-5 for “Civil Technology”</w:t>
      </w:r>
    </w:p>
    <w:p w14:paraId="3C73426D" w14:textId="77777777" w:rsidR="001926E2" w:rsidRPr="00375195" w:rsidRDefault="001926E2" w:rsidP="001926E2">
      <w:pPr>
        <w:spacing w:line="276" w:lineRule="auto"/>
        <w:jc w:val="center"/>
        <w:rPr>
          <w:rFonts w:ascii="Arial" w:hAnsi="Arial"/>
          <w:b/>
          <w:color w:val="000000" w:themeColor="text1"/>
        </w:rPr>
      </w:pPr>
    </w:p>
    <w:p w14:paraId="2CC81881" w14:textId="77777777" w:rsidR="001926E2" w:rsidRPr="00F82304" w:rsidRDefault="001926E2" w:rsidP="001926E2">
      <w:pPr>
        <w:spacing w:line="276" w:lineRule="auto"/>
        <w:rPr>
          <w:rFonts w:ascii="Arial" w:hAnsi="Arial"/>
          <w:b/>
          <w:color w:val="000000" w:themeColor="text1"/>
          <w:sz w:val="22"/>
          <w:szCs w:val="22"/>
        </w:rPr>
      </w:pPr>
    </w:p>
    <w:p w14:paraId="1360DC97" w14:textId="77777777" w:rsidR="001926E2" w:rsidRPr="00F82304" w:rsidRDefault="001926E2" w:rsidP="001926E2">
      <w:pPr>
        <w:spacing w:line="276" w:lineRule="auto"/>
        <w:ind w:left="-270" w:hanging="180"/>
        <w:jc w:val="right"/>
        <w:rPr>
          <w:rFonts w:ascii="Arial" w:hAnsi="Arial"/>
          <w:b/>
          <w:noProof/>
          <w:color w:val="000000" w:themeColor="text1"/>
          <w:sz w:val="22"/>
          <w:szCs w:val="22"/>
        </w:rPr>
      </w:pPr>
      <w:r w:rsidRPr="00F82304">
        <w:rPr>
          <w:rFonts w:ascii="Arial" w:hAnsi="Arial"/>
          <w:b/>
          <w:noProof/>
          <w:color w:val="000000" w:themeColor="text1"/>
          <w:sz w:val="22"/>
          <w:szCs w:val="22"/>
        </w:rPr>
        <w:drawing>
          <wp:inline distT="0" distB="0" distL="0" distR="0" wp14:anchorId="68152417" wp14:editId="0E168032">
            <wp:extent cx="6282055" cy="3533775"/>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VI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82055" cy="3533775"/>
                    </a:xfrm>
                    <a:prstGeom prst="rect">
                      <a:avLst/>
                    </a:prstGeom>
                  </pic:spPr>
                </pic:pic>
              </a:graphicData>
            </a:graphic>
          </wp:inline>
        </w:drawing>
      </w:r>
    </w:p>
    <w:p w14:paraId="05FB4A86" w14:textId="77777777" w:rsidR="001926E2" w:rsidRPr="00F82304" w:rsidRDefault="001926E2" w:rsidP="001926E2">
      <w:pPr>
        <w:spacing w:line="276" w:lineRule="auto"/>
        <w:ind w:left="-270" w:hanging="180"/>
        <w:jc w:val="center"/>
        <w:rPr>
          <w:rFonts w:ascii="Arial" w:hAnsi="Arial"/>
          <w:b/>
          <w:color w:val="000000" w:themeColor="text1"/>
          <w:sz w:val="22"/>
          <w:szCs w:val="22"/>
        </w:rPr>
      </w:pPr>
    </w:p>
    <w:p w14:paraId="1466BCF7" w14:textId="77777777" w:rsidR="001926E2" w:rsidRPr="00B823B1" w:rsidRDefault="001926E2" w:rsidP="001926E2">
      <w:pPr>
        <w:spacing w:line="276" w:lineRule="auto"/>
        <w:jc w:val="center"/>
        <w:rPr>
          <w:rFonts w:ascii="Arial" w:hAnsi="Arial"/>
          <w:b/>
          <w:i/>
          <w:iCs/>
          <w:color w:val="000000" w:themeColor="text1"/>
          <w:sz w:val="28"/>
          <w:szCs w:val="28"/>
        </w:rPr>
      </w:pPr>
      <w:r w:rsidRPr="00B823B1">
        <w:rPr>
          <w:rFonts w:ascii="Arial" w:hAnsi="Arial"/>
          <w:b/>
          <w:i/>
          <w:iCs/>
          <w:color w:val="000000" w:themeColor="text1"/>
          <w:sz w:val="28"/>
          <w:szCs w:val="28"/>
        </w:rPr>
        <w:t>Competency Standards</w:t>
      </w:r>
    </w:p>
    <w:p w14:paraId="446C11BE" w14:textId="77777777" w:rsidR="001926E2" w:rsidRPr="00F82304" w:rsidRDefault="001926E2" w:rsidP="001926E2">
      <w:pPr>
        <w:spacing w:line="276" w:lineRule="auto"/>
        <w:jc w:val="center"/>
        <w:rPr>
          <w:rFonts w:ascii="Arial" w:hAnsi="Arial"/>
          <w:b/>
          <w:color w:val="000000" w:themeColor="text1"/>
          <w:sz w:val="22"/>
          <w:szCs w:val="22"/>
        </w:rPr>
      </w:pPr>
    </w:p>
    <w:p w14:paraId="00F180D7" w14:textId="77777777" w:rsidR="001926E2" w:rsidRPr="00375195" w:rsidRDefault="001926E2" w:rsidP="001926E2">
      <w:pPr>
        <w:spacing w:line="276" w:lineRule="auto"/>
        <w:jc w:val="center"/>
        <w:rPr>
          <w:rFonts w:ascii="Arial" w:hAnsi="Arial"/>
          <w:b/>
          <w:color w:val="000000" w:themeColor="text1"/>
          <w:szCs w:val="22"/>
        </w:rPr>
      </w:pPr>
      <w:r w:rsidRPr="00375195">
        <w:rPr>
          <w:rFonts w:ascii="Arial" w:hAnsi="Arial"/>
          <w:b/>
          <w:color w:val="000000" w:themeColor="text1"/>
          <w:szCs w:val="22"/>
        </w:rPr>
        <w:t>National Vocational and Technical Training Commission (NAVTTC),</w:t>
      </w:r>
    </w:p>
    <w:p w14:paraId="4BE87146" w14:textId="77777777" w:rsidR="001926E2" w:rsidRPr="00375195" w:rsidRDefault="001926E2" w:rsidP="001926E2">
      <w:pPr>
        <w:spacing w:line="276" w:lineRule="auto"/>
        <w:jc w:val="center"/>
        <w:rPr>
          <w:rFonts w:ascii="Arial" w:hAnsi="Arial"/>
          <w:b/>
          <w:color w:val="000000" w:themeColor="text1"/>
          <w:szCs w:val="22"/>
        </w:rPr>
      </w:pPr>
      <w:r w:rsidRPr="00375195">
        <w:rPr>
          <w:rFonts w:ascii="Arial" w:hAnsi="Arial"/>
          <w:b/>
          <w:color w:val="000000" w:themeColor="text1"/>
          <w:szCs w:val="22"/>
        </w:rPr>
        <w:t>Government of Pakistan</w:t>
      </w:r>
    </w:p>
    <w:p w14:paraId="2F4E7AF9" w14:textId="77777777" w:rsidR="001926E2" w:rsidRPr="00375195" w:rsidRDefault="001926E2" w:rsidP="001926E2">
      <w:pPr>
        <w:spacing w:after="200" w:line="276" w:lineRule="auto"/>
        <w:rPr>
          <w:rFonts w:ascii="Arial" w:hAnsi="Arial"/>
          <w:color w:val="000000" w:themeColor="text1"/>
          <w:szCs w:val="22"/>
        </w:rPr>
      </w:pPr>
      <w:r w:rsidRPr="00375195">
        <w:rPr>
          <w:rFonts w:ascii="Arial" w:hAnsi="Arial"/>
          <w:color w:val="000000" w:themeColor="text1"/>
          <w:szCs w:val="22"/>
        </w:rPr>
        <w:tab/>
      </w:r>
    </w:p>
    <w:p w14:paraId="70D08104" w14:textId="77777777" w:rsidR="001926E2" w:rsidRPr="00F82304" w:rsidRDefault="001926E2" w:rsidP="001926E2">
      <w:pPr>
        <w:spacing w:after="160" w:line="259" w:lineRule="auto"/>
        <w:rPr>
          <w:rFonts w:ascii="Arial" w:hAnsi="Arial"/>
          <w:color w:val="000000" w:themeColor="text1"/>
          <w:sz w:val="22"/>
          <w:szCs w:val="22"/>
        </w:rPr>
      </w:pPr>
      <w:r w:rsidRPr="00F82304">
        <w:rPr>
          <w:rFonts w:ascii="Arial" w:hAnsi="Arial"/>
          <w:color w:val="000000" w:themeColor="text1"/>
          <w:sz w:val="22"/>
          <w:szCs w:val="22"/>
        </w:rPr>
        <w:br w:type="page"/>
      </w:r>
    </w:p>
    <w:p w14:paraId="09F25923" w14:textId="77777777" w:rsidR="001926E2" w:rsidRPr="00F82304" w:rsidRDefault="001926E2" w:rsidP="001926E2">
      <w:pPr>
        <w:spacing w:after="200" w:line="276" w:lineRule="auto"/>
        <w:rPr>
          <w:rFonts w:ascii="Arial" w:hAnsi="Arial"/>
          <w:color w:val="000000" w:themeColor="text1"/>
          <w:sz w:val="22"/>
          <w:szCs w:val="22"/>
        </w:rPr>
      </w:pPr>
    </w:p>
    <w:p w14:paraId="31524FBC" w14:textId="77777777" w:rsidR="001926E2" w:rsidRPr="00EF41E8" w:rsidRDefault="001926E2" w:rsidP="001926E2">
      <w:pPr>
        <w:spacing w:after="160" w:line="360" w:lineRule="auto"/>
        <w:jc w:val="center"/>
        <w:rPr>
          <w:rFonts w:ascii="Arial" w:eastAsia="Arial" w:hAnsi="Arial"/>
          <w:b/>
          <w:bCs/>
          <w:color w:val="000000" w:themeColor="text1"/>
          <w:lang w:val="en-GB" w:eastAsia="en-GB" w:bidi="en-GB"/>
        </w:rPr>
      </w:pPr>
      <w:r w:rsidRPr="00EF41E8">
        <w:rPr>
          <w:rFonts w:ascii="Arial" w:eastAsia="Arial" w:hAnsi="Arial"/>
          <w:b/>
          <w:bCs/>
          <w:color w:val="000000" w:themeColor="text1"/>
          <w:lang w:val="en-GB" w:eastAsia="en-GB" w:bidi="en-GB"/>
        </w:rPr>
        <w:t>ACKNOWLEDGEMENTS</w:t>
      </w:r>
    </w:p>
    <w:p w14:paraId="3DC9A5BB" w14:textId="77777777" w:rsidR="001926E2" w:rsidRPr="00F82304" w:rsidRDefault="001926E2" w:rsidP="001926E2">
      <w:pPr>
        <w:spacing w:line="360" w:lineRule="auto"/>
        <w:jc w:val="center"/>
        <w:rPr>
          <w:rFonts w:ascii="Arial" w:eastAsia="Book Antiqua" w:hAnsi="Arial"/>
          <w:b/>
          <w:smallCaps/>
          <w:color w:val="000000" w:themeColor="text1"/>
          <w:sz w:val="22"/>
          <w:szCs w:val="22"/>
        </w:rPr>
      </w:pPr>
    </w:p>
    <w:p w14:paraId="7BE7C6E1" w14:textId="77777777" w:rsidR="001926E2" w:rsidRPr="00F82304" w:rsidRDefault="001926E2" w:rsidP="001926E2">
      <w:pPr>
        <w:spacing w:before="240" w:line="360" w:lineRule="auto"/>
        <w:jc w:val="both"/>
        <w:rPr>
          <w:rFonts w:ascii="Arial" w:eastAsia="Book Antiqua" w:hAnsi="Arial"/>
          <w:color w:val="000000" w:themeColor="text1"/>
          <w:sz w:val="22"/>
          <w:szCs w:val="22"/>
        </w:rPr>
      </w:pPr>
      <w:bookmarkStart w:id="0" w:name="_gjdgxs" w:colFirst="0" w:colLast="0"/>
      <w:bookmarkEnd w:id="0"/>
      <w:r w:rsidRPr="00F82304">
        <w:rPr>
          <w:rFonts w:ascii="Arial" w:eastAsia="Book Antiqua" w:hAnsi="Arial"/>
          <w:color w:val="000000" w:themeColor="text1"/>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F82304">
        <w:rPr>
          <w:rFonts w:ascii="Arial" w:eastAsia="Calibri" w:hAnsi="Arial"/>
          <w:color w:val="000000" w:themeColor="text1"/>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F82304">
        <w:rPr>
          <w:rFonts w:ascii="Arial" w:eastAsia="Book Antiqua" w:hAnsi="Arial"/>
          <w:i/>
          <w:color w:val="000000" w:themeColor="text1"/>
          <w:sz w:val="22"/>
          <w:szCs w:val="22"/>
        </w:rPr>
        <w:t>Dr. Muqeem ul Islam,</w:t>
      </w:r>
      <w:r w:rsidRPr="00F82304">
        <w:rPr>
          <w:rFonts w:ascii="Arial" w:eastAsia="Book Antiqua" w:hAnsi="Arial"/>
          <w:color w:val="000000" w:themeColor="text1"/>
          <w:sz w:val="22"/>
          <w:szCs w:val="22"/>
        </w:rPr>
        <w:t xml:space="preserve"> who lead the project from the front. The core team was comprised on:</w:t>
      </w:r>
    </w:p>
    <w:p w14:paraId="05C59EAD" w14:textId="77777777" w:rsidR="001926E2" w:rsidRPr="00F82304" w:rsidRDefault="001926E2" w:rsidP="008762A0">
      <w:pPr>
        <w:pStyle w:val="ListParagraph"/>
        <w:numPr>
          <w:ilvl w:val="0"/>
          <w:numId w:val="1407"/>
        </w:numPr>
        <w:spacing w:before="240" w:after="200" w:line="360" w:lineRule="auto"/>
        <w:jc w:val="both"/>
        <w:rPr>
          <w:rFonts w:ascii="Arial" w:eastAsia="Book Antiqua" w:hAnsi="Arial"/>
          <w:color w:val="000000" w:themeColor="text1"/>
          <w:sz w:val="22"/>
          <w:szCs w:val="22"/>
        </w:rPr>
      </w:pPr>
      <w:r w:rsidRPr="00F82304">
        <w:rPr>
          <w:rFonts w:ascii="Arial" w:eastAsia="Book Antiqua" w:hAnsi="Arial"/>
          <w:i/>
          <w:color w:val="000000" w:themeColor="text1"/>
          <w:sz w:val="22"/>
          <w:szCs w:val="22"/>
        </w:rPr>
        <w:t>Dr. Muqeem ul Islam,</w:t>
      </w:r>
      <w:r w:rsidRPr="00F82304">
        <w:rPr>
          <w:rFonts w:ascii="Arial" w:eastAsia="Book Antiqua" w:hAnsi="Arial"/>
          <w:color w:val="000000" w:themeColor="text1"/>
          <w:sz w:val="22"/>
          <w:szCs w:val="22"/>
        </w:rPr>
        <w:t xml:space="preserve"> Director General (Skills,</w:t>
      </w:r>
      <w:r>
        <w:rPr>
          <w:rFonts w:ascii="Arial" w:eastAsia="Book Antiqua" w:hAnsi="Arial"/>
          <w:color w:val="000000" w:themeColor="text1"/>
          <w:sz w:val="22"/>
          <w:szCs w:val="22"/>
        </w:rPr>
        <w:t xml:space="preserve"> </w:t>
      </w:r>
      <w:r w:rsidRPr="00F82304">
        <w:rPr>
          <w:rFonts w:ascii="Arial" w:eastAsia="Book Antiqua" w:hAnsi="Arial"/>
          <w:color w:val="000000" w:themeColor="text1"/>
          <w:sz w:val="22"/>
          <w:szCs w:val="22"/>
        </w:rPr>
        <w:t xml:space="preserve">Standards and Curricula) NAVTTC </w:t>
      </w:r>
    </w:p>
    <w:p w14:paraId="09650CEC" w14:textId="77777777" w:rsidR="001926E2" w:rsidRPr="00F82304" w:rsidRDefault="001926E2" w:rsidP="008762A0">
      <w:pPr>
        <w:pStyle w:val="ListParagraph"/>
        <w:numPr>
          <w:ilvl w:val="0"/>
          <w:numId w:val="1407"/>
        </w:numPr>
        <w:spacing w:before="240" w:after="200" w:line="360" w:lineRule="auto"/>
        <w:jc w:val="both"/>
        <w:rPr>
          <w:rFonts w:ascii="Arial" w:eastAsia="Calibri" w:hAnsi="Arial"/>
          <w:color w:val="000000" w:themeColor="text1"/>
          <w:sz w:val="22"/>
          <w:szCs w:val="22"/>
        </w:rPr>
      </w:pPr>
      <w:r w:rsidRPr="00F82304">
        <w:rPr>
          <w:rFonts w:ascii="Arial" w:eastAsia="Book Antiqua" w:hAnsi="Arial"/>
          <w:i/>
          <w:color w:val="000000" w:themeColor="text1"/>
          <w:sz w:val="22"/>
          <w:szCs w:val="22"/>
        </w:rPr>
        <w:t>Mr. Muhammad Naeem Akhtar</w:t>
      </w:r>
      <w:r w:rsidRPr="00F82304">
        <w:rPr>
          <w:rFonts w:ascii="Arial" w:eastAsia="Book Antiqua" w:hAnsi="Arial"/>
          <w:color w:val="000000" w:themeColor="text1"/>
          <w:sz w:val="22"/>
          <w:szCs w:val="22"/>
        </w:rPr>
        <w:t xml:space="preserve">, Senior Technical Advisor TSSP-GIZ </w:t>
      </w:r>
    </w:p>
    <w:p w14:paraId="04AD6473" w14:textId="77777777" w:rsidR="001926E2" w:rsidRPr="00F82304" w:rsidRDefault="001926E2" w:rsidP="008762A0">
      <w:pPr>
        <w:pStyle w:val="ListParagraph"/>
        <w:numPr>
          <w:ilvl w:val="0"/>
          <w:numId w:val="1407"/>
        </w:numPr>
        <w:pBdr>
          <w:top w:val="nil"/>
          <w:left w:val="nil"/>
          <w:bottom w:val="nil"/>
          <w:right w:val="nil"/>
          <w:between w:val="nil"/>
        </w:pBdr>
        <w:spacing w:before="240" w:after="200" w:line="360" w:lineRule="auto"/>
        <w:jc w:val="both"/>
        <w:rPr>
          <w:rFonts w:ascii="Arial" w:eastAsia="Book Antiqua" w:hAnsi="Arial"/>
          <w:color w:val="000000" w:themeColor="text1"/>
          <w:sz w:val="22"/>
          <w:szCs w:val="22"/>
        </w:rPr>
      </w:pPr>
      <w:r w:rsidRPr="00F82304">
        <w:rPr>
          <w:rFonts w:ascii="Arial" w:eastAsia="Book Antiqua" w:hAnsi="Arial"/>
          <w:i/>
          <w:color w:val="000000" w:themeColor="text1"/>
          <w:sz w:val="22"/>
          <w:szCs w:val="22"/>
        </w:rPr>
        <w:t>Mr. Muhammad Yasir</w:t>
      </w:r>
      <w:r w:rsidRPr="00F82304">
        <w:rPr>
          <w:rFonts w:ascii="Arial" w:eastAsia="Book Antiqua" w:hAnsi="Arial"/>
          <w:color w:val="000000" w:themeColor="text1"/>
          <w:sz w:val="22"/>
          <w:szCs w:val="22"/>
        </w:rPr>
        <w:t>, Deputy Director (SS&amp;C Wing) NAVTTC</w:t>
      </w:r>
    </w:p>
    <w:p w14:paraId="0AF3316C" w14:textId="77777777" w:rsidR="001926E2" w:rsidRPr="00F82304" w:rsidRDefault="001926E2" w:rsidP="008762A0">
      <w:pPr>
        <w:pStyle w:val="ListParagraph"/>
        <w:numPr>
          <w:ilvl w:val="0"/>
          <w:numId w:val="1407"/>
        </w:numPr>
        <w:pBdr>
          <w:top w:val="nil"/>
          <w:left w:val="nil"/>
          <w:bottom w:val="nil"/>
          <w:right w:val="nil"/>
          <w:between w:val="nil"/>
        </w:pBdr>
        <w:spacing w:before="240" w:after="200" w:line="360" w:lineRule="auto"/>
        <w:jc w:val="both"/>
        <w:rPr>
          <w:rFonts w:ascii="Arial" w:eastAsia="Calibri" w:hAnsi="Arial"/>
          <w:color w:val="000000" w:themeColor="text1"/>
          <w:sz w:val="22"/>
          <w:szCs w:val="22"/>
        </w:rPr>
      </w:pPr>
      <w:r w:rsidRPr="00F82304">
        <w:rPr>
          <w:rFonts w:ascii="Arial" w:eastAsia="Book Antiqua" w:hAnsi="Arial"/>
          <w:i/>
          <w:color w:val="000000" w:themeColor="text1"/>
          <w:sz w:val="22"/>
          <w:szCs w:val="22"/>
        </w:rPr>
        <w:t>Mr. Muhammad Ishaq,</w:t>
      </w:r>
      <w:r w:rsidRPr="00F82304">
        <w:rPr>
          <w:rFonts w:ascii="Arial" w:eastAsia="Book Antiqua" w:hAnsi="Arial"/>
          <w:color w:val="000000" w:themeColor="text1"/>
          <w:sz w:val="22"/>
          <w:szCs w:val="22"/>
        </w:rPr>
        <w:t xml:space="preserve"> Deputy Director (SS&amp;C Wing) NAVTTC</w:t>
      </w:r>
    </w:p>
    <w:p w14:paraId="2EBBC511" w14:textId="77777777" w:rsidR="001926E2" w:rsidRPr="00F82304" w:rsidRDefault="001926E2" w:rsidP="008762A0">
      <w:pPr>
        <w:pStyle w:val="ListParagraph"/>
        <w:numPr>
          <w:ilvl w:val="0"/>
          <w:numId w:val="1407"/>
        </w:numPr>
        <w:pBdr>
          <w:top w:val="nil"/>
          <w:left w:val="nil"/>
          <w:bottom w:val="nil"/>
          <w:right w:val="nil"/>
          <w:between w:val="nil"/>
        </w:pBdr>
        <w:spacing w:before="240" w:after="200" w:line="360" w:lineRule="auto"/>
        <w:jc w:val="both"/>
        <w:rPr>
          <w:rFonts w:ascii="Arial" w:eastAsia="Calibri" w:hAnsi="Arial"/>
          <w:color w:val="000000" w:themeColor="text1"/>
          <w:sz w:val="22"/>
          <w:szCs w:val="22"/>
        </w:rPr>
      </w:pPr>
      <w:r w:rsidRPr="00F82304">
        <w:rPr>
          <w:rFonts w:ascii="Arial" w:eastAsia="Book Antiqua" w:hAnsi="Arial"/>
          <w:i/>
          <w:color w:val="000000" w:themeColor="text1"/>
          <w:sz w:val="22"/>
          <w:szCs w:val="22"/>
        </w:rPr>
        <w:t>Mr. Muhammad Fayaz Soomro,</w:t>
      </w:r>
      <w:r w:rsidRPr="00F82304">
        <w:rPr>
          <w:rFonts w:ascii="Arial" w:eastAsia="Book Antiqua" w:hAnsi="Arial"/>
          <w:color w:val="000000" w:themeColor="text1"/>
          <w:sz w:val="22"/>
          <w:szCs w:val="22"/>
        </w:rPr>
        <w:t xml:space="preserve"> Deputy Director (SS&amp;C Wing) NAVTTC</w:t>
      </w:r>
    </w:p>
    <w:p w14:paraId="7483E5EE" w14:textId="77777777" w:rsidR="001926E2" w:rsidRPr="00F82304" w:rsidRDefault="001926E2" w:rsidP="001926E2">
      <w:pPr>
        <w:spacing w:before="240" w:line="360" w:lineRule="auto"/>
        <w:jc w:val="both"/>
        <w:rPr>
          <w:rFonts w:ascii="Arial" w:eastAsia="Book Antiqua" w:hAnsi="Arial"/>
          <w:color w:val="000000" w:themeColor="text1"/>
          <w:sz w:val="22"/>
          <w:szCs w:val="22"/>
        </w:rPr>
      </w:pPr>
      <w:r w:rsidRPr="00F82304">
        <w:rPr>
          <w:rFonts w:ascii="Arial" w:eastAsia="Book Antiqua" w:hAnsi="Arial"/>
          <w:color w:val="000000" w:themeColor="text1"/>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0318C39E" w14:textId="77777777" w:rsidR="001926E2" w:rsidRPr="00F82304" w:rsidRDefault="001926E2" w:rsidP="001926E2">
      <w:pPr>
        <w:spacing w:before="240" w:line="360" w:lineRule="auto"/>
        <w:jc w:val="both"/>
        <w:rPr>
          <w:rFonts w:ascii="Arial" w:eastAsia="Book Antiqua" w:hAnsi="Arial"/>
          <w:color w:val="000000" w:themeColor="text1"/>
          <w:sz w:val="22"/>
          <w:szCs w:val="22"/>
        </w:rPr>
      </w:pPr>
      <w:r w:rsidRPr="00F82304">
        <w:rPr>
          <w:rFonts w:ascii="Arial" w:eastAsia="Calibri" w:hAnsi="Arial"/>
          <w:color w:val="000000" w:themeColor="text1"/>
          <w:sz w:val="22"/>
          <w:szCs w:val="22"/>
        </w:rPr>
        <w:t xml:space="preserve">Nobody has been more important in the pursuit of this project than </w:t>
      </w:r>
      <w:r w:rsidRPr="00F82304">
        <w:rPr>
          <w:rFonts w:ascii="Arial" w:eastAsia="Book Antiqua" w:hAnsi="Arial"/>
          <w:color w:val="000000" w:themeColor="text1"/>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4B31607D" w14:textId="77777777" w:rsidR="001E05FC" w:rsidRDefault="001E05FC" w:rsidP="00894F63">
      <w:pPr>
        <w:spacing w:line="360" w:lineRule="auto"/>
        <w:rPr>
          <w:rFonts w:ascii="Arial" w:hAnsi="Arial"/>
          <w:sz w:val="28"/>
          <w:szCs w:val="28"/>
        </w:rPr>
      </w:pPr>
      <w:r w:rsidRPr="00757C6D">
        <w:rPr>
          <w:rFonts w:ascii="Arial" w:hAnsi="Arial"/>
          <w:sz w:val="28"/>
          <w:szCs w:val="28"/>
        </w:rPr>
        <w:tab/>
      </w:r>
    </w:p>
    <w:sdt>
      <w:sdtPr>
        <w:rPr>
          <w:rFonts w:asciiTheme="minorHAnsi" w:hAnsiTheme="minorHAnsi" w:cs="Arial"/>
          <w:b w:val="0"/>
          <w:bCs w:val="0"/>
          <w:noProof/>
          <w:color w:val="auto"/>
          <w:sz w:val="24"/>
          <w:szCs w:val="24"/>
          <w:lang w:val="en-GB" w:eastAsia="en-US"/>
        </w:rPr>
        <w:id w:val="-414859441"/>
        <w:docPartObj>
          <w:docPartGallery w:val="Table of Contents"/>
          <w:docPartUnique/>
        </w:docPartObj>
      </w:sdtPr>
      <w:sdtEndPr>
        <w:rPr>
          <w:rFonts w:ascii="Arial" w:hAnsi="Arial"/>
          <w:sz w:val="20"/>
          <w:szCs w:val="20"/>
        </w:rPr>
      </w:sdtEndPr>
      <w:sdtContent>
        <w:p w14:paraId="404F715A" w14:textId="77777777" w:rsidR="00B36161" w:rsidRDefault="00B36161" w:rsidP="00894F63">
          <w:pPr>
            <w:pStyle w:val="TOCHeading"/>
            <w:spacing w:before="0" w:line="360" w:lineRule="auto"/>
          </w:pPr>
          <w:r>
            <w:t>Contents</w:t>
          </w:r>
        </w:p>
        <w:p w14:paraId="3F660481" w14:textId="0D8D6D98" w:rsidR="0046443E" w:rsidRDefault="009D5846">
          <w:pPr>
            <w:pStyle w:val="TOC1"/>
            <w:rPr>
              <w:rFonts w:asciiTheme="minorHAnsi" w:eastAsiaTheme="minorEastAsia" w:hAnsiTheme="minorHAnsi" w:cstheme="minorBidi"/>
              <w:sz w:val="22"/>
              <w:szCs w:val="22"/>
            </w:rPr>
          </w:pPr>
          <w:r w:rsidRPr="00217B5C">
            <w:rPr>
              <w:rFonts w:asciiTheme="majorHAnsi" w:hAnsiTheme="majorHAnsi" w:cstheme="majorHAnsi"/>
              <w:b/>
              <w:bCs/>
              <w:caps/>
              <w:noProof w:val="0"/>
              <w:sz w:val="22"/>
              <w:szCs w:val="22"/>
            </w:rPr>
            <w:fldChar w:fldCharType="begin"/>
          </w:r>
          <w:r w:rsidRPr="00217B5C">
            <w:rPr>
              <w:sz w:val="22"/>
              <w:szCs w:val="22"/>
            </w:rPr>
            <w:instrText xml:space="preserve"> TOC \o "1-3" \h \z \u </w:instrText>
          </w:r>
          <w:r w:rsidRPr="00217B5C">
            <w:rPr>
              <w:rFonts w:asciiTheme="majorHAnsi" w:hAnsiTheme="majorHAnsi" w:cstheme="majorHAnsi"/>
              <w:b/>
              <w:bCs/>
              <w:caps/>
              <w:noProof w:val="0"/>
              <w:sz w:val="22"/>
              <w:szCs w:val="22"/>
            </w:rPr>
            <w:fldChar w:fldCharType="separate"/>
          </w:r>
          <w:hyperlink w:anchor="_Toc133222883" w:history="1">
            <w:r w:rsidR="0046443E" w:rsidRPr="000A2ABE">
              <w:rPr>
                <w:rStyle w:val="Hyperlink"/>
                <w:b/>
                <w:bCs/>
              </w:rPr>
              <w:t>1. Introduction</w:t>
            </w:r>
            <w:r w:rsidR="0046443E">
              <w:rPr>
                <w:webHidden/>
              </w:rPr>
              <w:tab/>
            </w:r>
            <w:r w:rsidR="0046443E">
              <w:rPr>
                <w:webHidden/>
              </w:rPr>
              <w:fldChar w:fldCharType="begin"/>
            </w:r>
            <w:r w:rsidR="0046443E">
              <w:rPr>
                <w:webHidden/>
              </w:rPr>
              <w:instrText xml:space="preserve"> PAGEREF _Toc133222883 \h </w:instrText>
            </w:r>
            <w:r w:rsidR="0046443E">
              <w:rPr>
                <w:webHidden/>
              </w:rPr>
            </w:r>
            <w:r w:rsidR="0046443E">
              <w:rPr>
                <w:webHidden/>
              </w:rPr>
              <w:fldChar w:fldCharType="separate"/>
            </w:r>
            <w:r w:rsidR="0046443E">
              <w:rPr>
                <w:webHidden/>
              </w:rPr>
              <w:t>5</w:t>
            </w:r>
            <w:r w:rsidR="0046443E">
              <w:rPr>
                <w:webHidden/>
              </w:rPr>
              <w:fldChar w:fldCharType="end"/>
            </w:r>
          </w:hyperlink>
        </w:p>
        <w:p w14:paraId="47C7A733" w14:textId="5AF499CB" w:rsidR="0046443E" w:rsidRDefault="0046443E">
          <w:pPr>
            <w:pStyle w:val="TOC1"/>
            <w:rPr>
              <w:rFonts w:asciiTheme="minorHAnsi" w:eastAsiaTheme="minorEastAsia" w:hAnsiTheme="minorHAnsi" w:cstheme="minorBidi"/>
              <w:sz w:val="22"/>
              <w:szCs w:val="22"/>
            </w:rPr>
          </w:pPr>
          <w:hyperlink w:anchor="_Toc133222884" w:history="1">
            <w:r w:rsidRPr="000A2ABE">
              <w:rPr>
                <w:rStyle w:val="Hyperlink"/>
              </w:rPr>
              <w:t>2. Purpose of the Qualification</w:t>
            </w:r>
            <w:r>
              <w:rPr>
                <w:webHidden/>
              </w:rPr>
              <w:tab/>
            </w:r>
            <w:r>
              <w:rPr>
                <w:webHidden/>
              </w:rPr>
              <w:fldChar w:fldCharType="begin"/>
            </w:r>
            <w:r>
              <w:rPr>
                <w:webHidden/>
              </w:rPr>
              <w:instrText xml:space="preserve"> PAGEREF _Toc133222884 \h </w:instrText>
            </w:r>
            <w:r>
              <w:rPr>
                <w:webHidden/>
              </w:rPr>
            </w:r>
            <w:r>
              <w:rPr>
                <w:webHidden/>
              </w:rPr>
              <w:fldChar w:fldCharType="separate"/>
            </w:r>
            <w:r>
              <w:rPr>
                <w:webHidden/>
              </w:rPr>
              <w:t>5</w:t>
            </w:r>
            <w:r>
              <w:rPr>
                <w:webHidden/>
              </w:rPr>
              <w:fldChar w:fldCharType="end"/>
            </w:r>
          </w:hyperlink>
        </w:p>
        <w:p w14:paraId="51661D4D" w14:textId="25BFE27A" w:rsidR="0046443E" w:rsidRDefault="0046443E">
          <w:pPr>
            <w:pStyle w:val="TOC1"/>
            <w:rPr>
              <w:rFonts w:asciiTheme="minorHAnsi" w:eastAsiaTheme="minorEastAsia" w:hAnsiTheme="minorHAnsi" w:cstheme="minorBidi"/>
              <w:sz w:val="22"/>
              <w:szCs w:val="22"/>
            </w:rPr>
          </w:pPr>
          <w:hyperlink w:anchor="_Toc133222885" w:history="1">
            <w:r w:rsidRPr="000A2ABE">
              <w:rPr>
                <w:rStyle w:val="Hyperlink"/>
              </w:rPr>
              <w:t>3.  Core competencies of the Qualification</w:t>
            </w:r>
            <w:r>
              <w:rPr>
                <w:webHidden/>
              </w:rPr>
              <w:tab/>
            </w:r>
            <w:r>
              <w:rPr>
                <w:webHidden/>
              </w:rPr>
              <w:fldChar w:fldCharType="begin"/>
            </w:r>
            <w:r>
              <w:rPr>
                <w:webHidden/>
              </w:rPr>
              <w:instrText xml:space="preserve"> PAGEREF _Toc133222885 \h </w:instrText>
            </w:r>
            <w:r>
              <w:rPr>
                <w:webHidden/>
              </w:rPr>
            </w:r>
            <w:r>
              <w:rPr>
                <w:webHidden/>
              </w:rPr>
              <w:fldChar w:fldCharType="separate"/>
            </w:r>
            <w:r>
              <w:rPr>
                <w:webHidden/>
              </w:rPr>
              <w:t>5</w:t>
            </w:r>
            <w:r>
              <w:rPr>
                <w:webHidden/>
              </w:rPr>
              <w:fldChar w:fldCharType="end"/>
            </w:r>
          </w:hyperlink>
        </w:p>
        <w:p w14:paraId="557F01A4" w14:textId="6CF1577F" w:rsidR="0046443E" w:rsidRDefault="0046443E">
          <w:pPr>
            <w:pStyle w:val="TOC1"/>
            <w:rPr>
              <w:rFonts w:asciiTheme="minorHAnsi" w:eastAsiaTheme="minorEastAsia" w:hAnsiTheme="minorHAnsi" w:cstheme="minorBidi"/>
              <w:sz w:val="22"/>
              <w:szCs w:val="22"/>
            </w:rPr>
          </w:pPr>
          <w:hyperlink w:anchor="_Toc133222886" w:history="1">
            <w:r w:rsidRPr="000A2ABE">
              <w:rPr>
                <w:rStyle w:val="Hyperlink"/>
              </w:rPr>
              <w:t>4. Date of Validation</w:t>
            </w:r>
            <w:r>
              <w:rPr>
                <w:webHidden/>
              </w:rPr>
              <w:tab/>
            </w:r>
            <w:r>
              <w:rPr>
                <w:webHidden/>
              </w:rPr>
              <w:fldChar w:fldCharType="begin"/>
            </w:r>
            <w:r>
              <w:rPr>
                <w:webHidden/>
              </w:rPr>
              <w:instrText xml:space="preserve"> PAGEREF _Toc133222886 \h </w:instrText>
            </w:r>
            <w:r>
              <w:rPr>
                <w:webHidden/>
              </w:rPr>
            </w:r>
            <w:r>
              <w:rPr>
                <w:webHidden/>
              </w:rPr>
              <w:fldChar w:fldCharType="separate"/>
            </w:r>
            <w:r>
              <w:rPr>
                <w:webHidden/>
              </w:rPr>
              <w:t>22</w:t>
            </w:r>
            <w:r>
              <w:rPr>
                <w:webHidden/>
              </w:rPr>
              <w:fldChar w:fldCharType="end"/>
            </w:r>
          </w:hyperlink>
        </w:p>
        <w:p w14:paraId="046ED549" w14:textId="7288F50C" w:rsidR="0046443E" w:rsidRDefault="0046443E">
          <w:pPr>
            <w:pStyle w:val="TOC1"/>
            <w:rPr>
              <w:rFonts w:asciiTheme="minorHAnsi" w:eastAsiaTheme="minorEastAsia" w:hAnsiTheme="minorHAnsi" w:cstheme="minorBidi"/>
              <w:sz w:val="22"/>
              <w:szCs w:val="22"/>
            </w:rPr>
          </w:pPr>
          <w:hyperlink w:anchor="_Toc133222887" w:history="1">
            <w:r w:rsidRPr="000A2ABE">
              <w:rPr>
                <w:rStyle w:val="Hyperlink"/>
              </w:rPr>
              <w:t>5. Codes of Qualifications</w:t>
            </w:r>
            <w:r>
              <w:rPr>
                <w:webHidden/>
              </w:rPr>
              <w:tab/>
            </w:r>
            <w:r>
              <w:rPr>
                <w:webHidden/>
              </w:rPr>
              <w:fldChar w:fldCharType="begin"/>
            </w:r>
            <w:r>
              <w:rPr>
                <w:webHidden/>
              </w:rPr>
              <w:instrText xml:space="preserve"> PAGEREF _Toc133222887 \h </w:instrText>
            </w:r>
            <w:r>
              <w:rPr>
                <w:webHidden/>
              </w:rPr>
            </w:r>
            <w:r>
              <w:rPr>
                <w:webHidden/>
              </w:rPr>
              <w:fldChar w:fldCharType="separate"/>
            </w:r>
            <w:r>
              <w:rPr>
                <w:webHidden/>
              </w:rPr>
              <w:t>22</w:t>
            </w:r>
            <w:r>
              <w:rPr>
                <w:webHidden/>
              </w:rPr>
              <w:fldChar w:fldCharType="end"/>
            </w:r>
          </w:hyperlink>
        </w:p>
        <w:p w14:paraId="2AF909CB" w14:textId="41777053" w:rsidR="0046443E" w:rsidRDefault="0046443E">
          <w:pPr>
            <w:pStyle w:val="TOC1"/>
            <w:rPr>
              <w:rFonts w:asciiTheme="minorHAnsi" w:eastAsiaTheme="minorEastAsia" w:hAnsiTheme="minorHAnsi" w:cstheme="minorBidi"/>
              <w:sz w:val="22"/>
              <w:szCs w:val="22"/>
            </w:rPr>
          </w:pPr>
          <w:hyperlink w:anchor="_Toc133222888" w:history="1">
            <w:r w:rsidRPr="000A2ABE">
              <w:rPr>
                <w:rStyle w:val="Hyperlink"/>
              </w:rPr>
              <w:t>6. Members of Qualifications Development Committee</w:t>
            </w:r>
            <w:r>
              <w:rPr>
                <w:webHidden/>
              </w:rPr>
              <w:tab/>
            </w:r>
            <w:r>
              <w:rPr>
                <w:webHidden/>
              </w:rPr>
              <w:fldChar w:fldCharType="begin"/>
            </w:r>
            <w:r>
              <w:rPr>
                <w:webHidden/>
              </w:rPr>
              <w:instrText xml:space="preserve"> PAGEREF _Toc133222888 \h </w:instrText>
            </w:r>
            <w:r>
              <w:rPr>
                <w:webHidden/>
              </w:rPr>
            </w:r>
            <w:r>
              <w:rPr>
                <w:webHidden/>
              </w:rPr>
              <w:fldChar w:fldCharType="separate"/>
            </w:r>
            <w:r>
              <w:rPr>
                <w:webHidden/>
              </w:rPr>
              <w:t>23</w:t>
            </w:r>
            <w:r>
              <w:rPr>
                <w:webHidden/>
              </w:rPr>
              <w:fldChar w:fldCharType="end"/>
            </w:r>
          </w:hyperlink>
        </w:p>
        <w:p w14:paraId="2EF97408" w14:textId="39C3BD00" w:rsidR="0046443E" w:rsidRDefault="0046443E">
          <w:pPr>
            <w:pStyle w:val="TOC1"/>
            <w:rPr>
              <w:rFonts w:asciiTheme="minorHAnsi" w:eastAsiaTheme="minorEastAsia" w:hAnsiTheme="minorHAnsi" w:cstheme="minorBidi"/>
              <w:sz w:val="22"/>
              <w:szCs w:val="22"/>
            </w:rPr>
          </w:pPr>
          <w:hyperlink w:anchor="_Toc133222889" w:history="1">
            <w:r w:rsidRPr="000A2ABE">
              <w:rPr>
                <w:rStyle w:val="Hyperlink"/>
                <w:bCs/>
              </w:rPr>
              <w:t>7. Members of Qualifications Validation Committee</w:t>
            </w:r>
            <w:r>
              <w:rPr>
                <w:webHidden/>
              </w:rPr>
              <w:tab/>
            </w:r>
            <w:r>
              <w:rPr>
                <w:webHidden/>
              </w:rPr>
              <w:fldChar w:fldCharType="begin"/>
            </w:r>
            <w:r>
              <w:rPr>
                <w:webHidden/>
              </w:rPr>
              <w:instrText xml:space="preserve"> PAGEREF _Toc133222889 \h </w:instrText>
            </w:r>
            <w:r>
              <w:rPr>
                <w:webHidden/>
              </w:rPr>
            </w:r>
            <w:r>
              <w:rPr>
                <w:webHidden/>
              </w:rPr>
              <w:fldChar w:fldCharType="separate"/>
            </w:r>
            <w:r>
              <w:rPr>
                <w:webHidden/>
              </w:rPr>
              <w:t>23</w:t>
            </w:r>
            <w:r>
              <w:rPr>
                <w:webHidden/>
              </w:rPr>
              <w:fldChar w:fldCharType="end"/>
            </w:r>
          </w:hyperlink>
        </w:p>
        <w:p w14:paraId="32E53518" w14:textId="1FE73E12" w:rsidR="0046443E" w:rsidRDefault="0046443E">
          <w:pPr>
            <w:pStyle w:val="TOC1"/>
            <w:rPr>
              <w:rFonts w:asciiTheme="minorHAnsi" w:eastAsiaTheme="minorEastAsia" w:hAnsiTheme="minorHAnsi" w:cstheme="minorBidi"/>
              <w:sz w:val="22"/>
              <w:szCs w:val="22"/>
            </w:rPr>
          </w:pPr>
          <w:hyperlink w:anchor="_Toc133222890" w:history="1">
            <w:r w:rsidRPr="000A2ABE">
              <w:rPr>
                <w:rStyle w:val="Hyperlink"/>
              </w:rPr>
              <w:t>8. Entry Requirements</w:t>
            </w:r>
            <w:r>
              <w:rPr>
                <w:webHidden/>
              </w:rPr>
              <w:tab/>
            </w:r>
            <w:r>
              <w:rPr>
                <w:webHidden/>
              </w:rPr>
              <w:fldChar w:fldCharType="begin"/>
            </w:r>
            <w:r>
              <w:rPr>
                <w:webHidden/>
              </w:rPr>
              <w:instrText xml:space="preserve"> PAGEREF _Toc133222890 \h </w:instrText>
            </w:r>
            <w:r>
              <w:rPr>
                <w:webHidden/>
              </w:rPr>
            </w:r>
            <w:r>
              <w:rPr>
                <w:webHidden/>
              </w:rPr>
              <w:fldChar w:fldCharType="separate"/>
            </w:r>
            <w:r>
              <w:rPr>
                <w:webHidden/>
              </w:rPr>
              <w:t>24</w:t>
            </w:r>
            <w:r>
              <w:rPr>
                <w:webHidden/>
              </w:rPr>
              <w:fldChar w:fldCharType="end"/>
            </w:r>
          </w:hyperlink>
        </w:p>
        <w:p w14:paraId="1E32998F" w14:textId="66876BEC" w:rsidR="0046443E" w:rsidRDefault="0046443E">
          <w:pPr>
            <w:pStyle w:val="TOC1"/>
            <w:rPr>
              <w:rFonts w:asciiTheme="minorHAnsi" w:eastAsiaTheme="minorEastAsia" w:hAnsiTheme="minorHAnsi" w:cstheme="minorBidi"/>
              <w:sz w:val="22"/>
              <w:szCs w:val="22"/>
            </w:rPr>
          </w:pPr>
          <w:hyperlink w:anchor="_Toc133222891" w:history="1">
            <w:r w:rsidRPr="000A2ABE">
              <w:rPr>
                <w:rStyle w:val="Hyperlink"/>
              </w:rPr>
              <w:t>9. Proposed Scheme of Studies</w:t>
            </w:r>
            <w:r>
              <w:rPr>
                <w:webHidden/>
              </w:rPr>
              <w:tab/>
            </w:r>
            <w:r>
              <w:rPr>
                <w:webHidden/>
              </w:rPr>
              <w:fldChar w:fldCharType="begin"/>
            </w:r>
            <w:r>
              <w:rPr>
                <w:webHidden/>
              </w:rPr>
              <w:instrText xml:space="preserve"> PAGEREF _Toc133222891 \h </w:instrText>
            </w:r>
            <w:r>
              <w:rPr>
                <w:webHidden/>
              </w:rPr>
            </w:r>
            <w:r>
              <w:rPr>
                <w:webHidden/>
              </w:rPr>
              <w:fldChar w:fldCharType="separate"/>
            </w:r>
            <w:r>
              <w:rPr>
                <w:webHidden/>
              </w:rPr>
              <w:t>24</w:t>
            </w:r>
            <w:r>
              <w:rPr>
                <w:webHidden/>
              </w:rPr>
              <w:fldChar w:fldCharType="end"/>
            </w:r>
          </w:hyperlink>
        </w:p>
        <w:p w14:paraId="1639D380" w14:textId="37C4BBDC" w:rsidR="0046443E" w:rsidRDefault="0046443E">
          <w:pPr>
            <w:pStyle w:val="TOC1"/>
            <w:rPr>
              <w:rFonts w:asciiTheme="minorHAnsi" w:eastAsiaTheme="minorEastAsia" w:hAnsiTheme="minorHAnsi" w:cstheme="minorBidi"/>
              <w:sz w:val="22"/>
              <w:szCs w:val="22"/>
            </w:rPr>
          </w:pPr>
          <w:hyperlink w:anchor="_Toc133222892" w:history="1">
            <w:r w:rsidRPr="000A2ABE">
              <w:rPr>
                <w:rStyle w:val="Hyperlink"/>
              </w:rPr>
              <w:t>9. A- Occupation Packaging of Civil Technology</w:t>
            </w:r>
            <w:r>
              <w:rPr>
                <w:webHidden/>
              </w:rPr>
              <w:tab/>
            </w:r>
            <w:r>
              <w:rPr>
                <w:webHidden/>
              </w:rPr>
              <w:fldChar w:fldCharType="begin"/>
            </w:r>
            <w:r>
              <w:rPr>
                <w:webHidden/>
              </w:rPr>
              <w:instrText xml:space="preserve"> PAGEREF _Toc133222892 \h </w:instrText>
            </w:r>
            <w:r>
              <w:rPr>
                <w:webHidden/>
              </w:rPr>
            </w:r>
            <w:r>
              <w:rPr>
                <w:webHidden/>
              </w:rPr>
              <w:fldChar w:fldCharType="separate"/>
            </w:r>
            <w:r>
              <w:rPr>
                <w:webHidden/>
              </w:rPr>
              <w:t>26</w:t>
            </w:r>
            <w:r>
              <w:rPr>
                <w:webHidden/>
              </w:rPr>
              <w:fldChar w:fldCharType="end"/>
            </w:r>
          </w:hyperlink>
        </w:p>
        <w:p w14:paraId="43739317" w14:textId="6B57BA12" w:rsidR="0046443E" w:rsidRDefault="0046443E">
          <w:pPr>
            <w:pStyle w:val="TOC1"/>
            <w:rPr>
              <w:rFonts w:asciiTheme="minorHAnsi" w:eastAsiaTheme="minorEastAsia" w:hAnsiTheme="minorHAnsi" w:cstheme="minorBidi"/>
              <w:sz w:val="22"/>
              <w:szCs w:val="22"/>
            </w:rPr>
          </w:pPr>
          <w:hyperlink w:anchor="_Toc133222893" w:history="1">
            <w:r w:rsidRPr="000A2ABE">
              <w:rPr>
                <w:rStyle w:val="Hyperlink"/>
              </w:rPr>
              <w:t>9.</w:t>
            </w:r>
            <w:r>
              <w:rPr>
                <w:rFonts w:asciiTheme="minorHAnsi" w:eastAsiaTheme="minorEastAsia" w:hAnsiTheme="minorHAnsi" w:cstheme="minorBidi"/>
                <w:sz w:val="22"/>
                <w:szCs w:val="22"/>
              </w:rPr>
              <w:tab/>
            </w:r>
            <w:r w:rsidRPr="000A2ABE">
              <w:rPr>
                <w:rStyle w:val="Hyperlink"/>
              </w:rPr>
              <w:t>B- Qualification Packaging of Civil Technology</w:t>
            </w:r>
            <w:r>
              <w:rPr>
                <w:webHidden/>
              </w:rPr>
              <w:tab/>
            </w:r>
            <w:r>
              <w:rPr>
                <w:webHidden/>
              </w:rPr>
              <w:fldChar w:fldCharType="begin"/>
            </w:r>
            <w:r>
              <w:rPr>
                <w:webHidden/>
              </w:rPr>
              <w:instrText xml:space="preserve"> PAGEREF _Toc133222893 \h </w:instrText>
            </w:r>
            <w:r>
              <w:rPr>
                <w:webHidden/>
              </w:rPr>
            </w:r>
            <w:r>
              <w:rPr>
                <w:webHidden/>
              </w:rPr>
              <w:fldChar w:fldCharType="separate"/>
            </w:r>
            <w:r>
              <w:rPr>
                <w:webHidden/>
              </w:rPr>
              <w:t>27</w:t>
            </w:r>
            <w:r>
              <w:rPr>
                <w:webHidden/>
              </w:rPr>
              <w:fldChar w:fldCharType="end"/>
            </w:r>
          </w:hyperlink>
        </w:p>
        <w:p w14:paraId="43DEBF09" w14:textId="5F89C035" w:rsidR="0046443E" w:rsidRDefault="0046443E">
          <w:pPr>
            <w:pStyle w:val="TOC1"/>
            <w:rPr>
              <w:rFonts w:asciiTheme="minorHAnsi" w:eastAsiaTheme="minorEastAsia" w:hAnsiTheme="minorHAnsi" w:cstheme="minorBidi"/>
              <w:sz w:val="22"/>
              <w:szCs w:val="22"/>
            </w:rPr>
          </w:pPr>
          <w:hyperlink w:anchor="_Toc133222894" w:history="1">
            <w:r w:rsidRPr="000A2ABE">
              <w:rPr>
                <w:rStyle w:val="Hyperlink"/>
              </w:rPr>
              <w:t>10.</w:t>
            </w:r>
            <w:r>
              <w:rPr>
                <w:rFonts w:asciiTheme="minorHAnsi" w:eastAsiaTheme="minorEastAsia" w:hAnsiTheme="minorHAnsi" w:cstheme="minorBidi"/>
                <w:sz w:val="22"/>
                <w:szCs w:val="22"/>
              </w:rPr>
              <w:tab/>
            </w:r>
            <w:r w:rsidRPr="000A2ABE">
              <w:rPr>
                <w:rStyle w:val="Hyperlink"/>
              </w:rPr>
              <w:t>Detail of Qualifications and its Competency Standards Level Wise</w:t>
            </w:r>
            <w:r>
              <w:rPr>
                <w:webHidden/>
              </w:rPr>
              <w:tab/>
            </w:r>
            <w:r>
              <w:rPr>
                <w:webHidden/>
              </w:rPr>
              <w:fldChar w:fldCharType="begin"/>
            </w:r>
            <w:r>
              <w:rPr>
                <w:webHidden/>
              </w:rPr>
              <w:instrText xml:space="preserve"> PAGEREF _Toc133222894 \h </w:instrText>
            </w:r>
            <w:r>
              <w:rPr>
                <w:webHidden/>
              </w:rPr>
            </w:r>
            <w:r>
              <w:rPr>
                <w:webHidden/>
              </w:rPr>
              <w:fldChar w:fldCharType="separate"/>
            </w:r>
            <w:r>
              <w:rPr>
                <w:webHidden/>
              </w:rPr>
              <w:t>28</w:t>
            </w:r>
            <w:r>
              <w:rPr>
                <w:webHidden/>
              </w:rPr>
              <w:fldChar w:fldCharType="end"/>
            </w:r>
          </w:hyperlink>
        </w:p>
        <w:p w14:paraId="53538267" w14:textId="255B3BD3" w:rsidR="0046443E" w:rsidRDefault="0046443E">
          <w:pPr>
            <w:pStyle w:val="TOC2"/>
            <w:rPr>
              <w:rFonts w:asciiTheme="minorHAnsi" w:eastAsiaTheme="minorEastAsia" w:hAnsiTheme="minorHAnsi" w:cstheme="minorBidi"/>
            </w:rPr>
          </w:pPr>
          <w:hyperlink w:anchor="_Toc133222895" w:history="1">
            <w:r w:rsidRPr="000A2ABE">
              <w:rPr>
                <w:rStyle w:val="Hyperlink"/>
                <w:b/>
                <w:bCs/>
              </w:rPr>
              <w:t>10.1.</w:t>
            </w:r>
            <w:r>
              <w:rPr>
                <w:rFonts w:asciiTheme="minorHAnsi" w:eastAsiaTheme="minorEastAsia" w:hAnsiTheme="minorHAnsi" w:cstheme="minorBidi"/>
              </w:rPr>
              <w:tab/>
            </w:r>
            <w:r w:rsidRPr="000A2ABE">
              <w:rPr>
                <w:rStyle w:val="Hyperlink"/>
                <w:b/>
                <w:bCs/>
              </w:rPr>
              <w:t>Transportation Engineering-II</w:t>
            </w:r>
            <w:r>
              <w:rPr>
                <w:webHidden/>
              </w:rPr>
              <w:tab/>
            </w:r>
            <w:r>
              <w:rPr>
                <w:webHidden/>
              </w:rPr>
              <w:fldChar w:fldCharType="begin"/>
            </w:r>
            <w:r>
              <w:rPr>
                <w:webHidden/>
              </w:rPr>
              <w:instrText xml:space="preserve"> PAGEREF _Toc133222895 \h </w:instrText>
            </w:r>
            <w:r>
              <w:rPr>
                <w:webHidden/>
              </w:rPr>
            </w:r>
            <w:r>
              <w:rPr>
                <w:webHidden/>
              </w:rPr>
              <w:fldChar w:fldCharType="separate"/>
            </w:r>
            <w:r>
              <w:rPr>
                <w:webHidden/>
              </w:rPr>
              <w:t>28</w:t>
            </w:r>
            <w:r>
              <w:rPr>
                <w:webHidden/>
              </w:rPr>
              <w:fldChar w:fldCharType="end"/>
            </w:r>
          </w:hyperlink>
        </w:p>
        <w:p w14:paraId="45BE83DB" w14:textId="6B82E164" w:rsidR="0046443E" w:rsidRDefault="0046443E">
          <w:pPr>
            <w:pStyle w:val="TOC3"/>
            <w:tabs>
              <w:tab w:val="left" w:pos="1872"/>
            </w:tabs>
            <w:rPr>
              <w:rFonts w:asciiTheme="minorHAnsi" w:eastAsiaTheme="minorEastAsia" w:hAnsiTheme="minorHAnsi" w:cstheme="minorBidi"/>
              <w:sz w:val="22"/>
              <w:szCs w:val="22"/>
              <w:lang w:val="en-US"/>
            </w:rPr>
          </w:pPr>
          <w:hyperlink w:anchor="_Toc133222896" w:history="1">
            <w:r w:rsidRPr="000A2ABE">
              <w:rPr>
                <w:rStyle w:val="Hyperlink"/>
                <w:b/>
                <w:bCs/>
              </w:rPr>
              <w:t>0732B&amp;CE-239</w:t>
            </w:r>
            <w:r>
              <w:rPr>
                <w:rFonts w:asciiTheme="minorHAnsi" w:eastAsiaTheme="minorEastAsia" w:hAnsiTheme="minorHAnsi" w:cstheme="minorBidi"/>
                <w:sz w:val="22"/>
                <w:szCs w:val="22"/>
                <w:lang w:val="en-US"/>
              </w:rPr>
              <w:tab/>
            </w:r>
            <w:r w:rsidRPr="000A2ABE">
              <w:rPr>
                <w:rStyle w:val="Hyperlink"/>
                <w:b/>
                <w:bCs/>
              </w:rPr>
              <w:t>Develop construction plan of Tunnels</w:t>
            </w:r>
            <w:r>
              <w:rPr>
                <w:webHidden/>
              </w:rPr>
              <w:tab/>
            </w:r>
            <w:r>
              <w:rPr>
                <w:webHidden/>
              </w:rPr>
              <w:fldChar w:fldCharType="begin"/>
            </w:r>
            <w:r>
              <w:rPr>
                <w:webHidden/>
              </w:rPr>
              <w:instrText xml:space="preserve"> PAGEREF _Toc133222896 \h </w:instrText>
            </w:r>
            <w:r>
              <w:rPr>
                <w:webHidden/>
              </w:rPr>
            </w:r>
            <w:r>
              <w:rPr>
                <w:webHidden/>
              </w:rPr>
              <w:fldChar w:fldCharType="separate"/>
            </w:r>
            <w:r>
              <w:rPr>
                <w:webHidden/>
              </w:rPr>
              <w:t>28</w:t>
            </w:r>
            <w:r>
              <w:rPr>
                <w:webHidden/>
              </w:rPr>
              <w:fldChar w:fldCharType="end"/>
            </w:r>
          </w:hyperlink>
        </w:p>
        <w:p w14:paraId="38D54B9D" w14:textId="59747BE5" w:rsidR="0046443E" w:rsidRDefault="0046443E">
          <w:pPr>
            <w:pStyle w:val="TOC3"/>
            <w:tabs>
              <w:tab w:val="left" w:pos="1872"/>
            </w:tabs>
            <w:rPr>
              <w:rFonts w:asciiTheme="minorHAnsi" w:eastAsiaTheme="minorEastAsia" w:hAnsiTheme="minorHAnsi" w:cstheme="minorBidi"/>
              <w:sz w:val="22"/>
              <w:szCs w:val="22"/>
              <w:lang w:val="en-US"/>
            </w:rPr>
          </w:pPr>
          <w:hyperlink w:anchor="_Toc133222897" w:history="1">
            <w:r w:rsidRPr="000A2ABE">
              <w:rPr>
                <w:rStyle w:val="Hyperlink"/>
                <w:b/>
                <w:bCs/>
              </w:rPr>
              <w:t>0732B&amp;CE-240</w:t>
            </w:r>
            <w:r>
              <w:rPr>
                <w:rFonts w:asciiTheme="minorHAnsi" w:eastAsiaTheme="minorEastAsia" w:hAnsiTheme="minorHAnsi" w:cstheme="minorBidi"/>
                <w:sz w:val="22"/>
                <w:szCs w:val="22"/>
                <w:lang w:val="en-US"/>
              </w:rPr>
              <w:tab/>
            </w:r>
            <w:r w:rsidRPr="000A2ABE">
              <w:rPr>
                <w:rStyle w:val="Hyperlink"/>
                <w:b/>
                <w:bCs/>
              </w:rPr>
              <w:t>Produce sketches of an airport</w:t>
            </w:r>
            <w:r>
              <w:rPr>
                <w:webHidden/>
              </w:rPr>
              <w:tab/>
            </w:r>
            <w:r>
              <w:rPr>
                <w:webHidden/>
              </w:rPr>
              <w:fldChar w:fldCharType="begin"/>
            </w:r>
            <w:r>
              <w:rPr>
                <w:webHidden/>
              </w:rPr>
              <w:instrText xml:space="preserve"> PAGEREF _Toc133222897 \h </w:instrText>
            </w:r>
            <w:r>
              <w:rPr>
                <w:webHidden/>
              </w:rPr>
            </w:r>
            <w:r>
              <w:rPr>
                <w:webHidden/>
              </w:rPr>
              <w:fldChar w:fldCharType="separate"/>
            </w:r>
            <w:r>
              <w:rPr>
                <w:webHidden/>
              </w:rPr>
              <w:t>29</w:t>
            </w:r>
            <w:r>
              <w:rPr>
                <w:webHidden/>
              </w:rPr>
              <w:fldChar w:fldCharType="end"/>
            </w:r>
          </w:hyperlink>
        </w:p>
        <w:p w14:paraId="69C2A4D1" w14:textId="08D64104" w:rsidR="0046443E" w:rsidRDefault="0046443E">
          <w:pPr>
            <w:pStyle w:val="TOC3"/>
            <w:tabs>
              <w:tab w:val="left" w:pos="1872"/>
            </w:tabs>
            <w:rPr>
              <w:rFonts w:asciiTheme="minorHAnsi" w:eastAsiaTheme="minorEastAsia" w:hAnsiTheme="minorHAnsi" w:cstheme="minorBidi"/>
              <w:sz w:val="22"/>
              <w:szCs w:val="22"/>
              <w:lang w:val="en-US"/>
            </w:rPr>
          </w:pPr>
          <w:hyperlink w:anchor="_Toc133222898" w:history="1">
            <w:r w:rsidRPr="000A2ABE">
              <w:rPr>
                <w:rStyle w:val="Hyperlink"/>
                <w:b/>
                <w:bCs/>
              </w:rPr>
              <w:t>0732B&amp;CE-241</w:t>
            </w:r>
            <w:r>
              <w:rPr>
                <w:rFonts w:asciiTheme="minorHAnsi" w:eastAsiaTheme="minorEastAsia" w:hAnsiTheme="minorHAnsi" w:cstheme="minorBidi"/>
                <w:sz w:val="22"/>
                <w:szCs w:val="22"/>
                <w:lang w:val="en-US"/>
              </w:rPr>
              <w:tab/>
            </w:r>
            <w:r w:rsidRPr="000A2ABE">
              <w:rPr>
                <w:rStyle w:val="Hyperlink"/>
                <w:b/>
                <w:bCs/>
              </w:rPr>
              <w:t>Produce sketches of permanent Way</w:t>
            </w:r>
            <w:r>
              <w:rPr>
                <w:webHidden/>
              </w:rPr>
              <w:tab/>
            </w:r>
            <w:r>
              <w:rPr>
                <w:webHidden/>
              </w:rPr>
              <w:fldChar w:fldCharType="begin"/>
            </w:r>
            <w:r>
              <w:rPr>
                <w:webHidden/>
              </w:rPr>
              <w:instrText xml:space="preserve"> PAGEREF _Toc133222898 \h </w:instrText>
            </w:r>
            <w:r>
              <w:rPr>
                <w:webHidden/>
              </w:rPr>
            </w:r>
            <w:r>
              <w:rPr>
                <w:webHidden/>
              </w:rPr>
              <w:fldChar w:fldCharType="separate"/>
            </w:r>
            <w:r>
              <w:rPr>
                <w:webHidden/>
              </w:rPr>
              <w:t>31</w:t>
            </w:r>
            <w:r>
              <w:rPr>
                <w:webHidden/>
              </w:rPr>
              <w:fldChar w:fldCharType="end"/>
            </w:r>
          </w:hyperlink>
        </w:p>
        <w:p w14:paraId="6B39DD82" w14:textId="4E17EECB" w:rsidR="0046443E" w:rsidRDefault="0046443E">
          <w:pPr>
            <w:pStyle w:val="TOC3"/>
            <w:tabs>
              <w:tab w:val="left" w:pos="1872"/>
            </w:tabs>
            <w:rPr>
              <w:rFonts w:asciiTheme="minorHAnsi" w:eastAsiaTheme="minorEastAsia" w:hAnsiTheme="minorHAnsi" w:cstheme="minorBidi"/>
              <w:sz w:val="22"/>
              <w:szCs w:val="22"/>
              <w:lang w:val="en-US"/>
            </w:rPr>
          </w:pPr>
          <w:hyperlink w:anchor="_Toc133222899" w:history="1">
            <w:r w:rsidRPr="000A2ABE">
              <w:rPr>
                <w:rStyle w:val="Hyperlink"/>
                <w:b/>
                <w:bCs/>
              </w:rPr>
              <w:t>0732B&amp;CE-242</w:t>
            </w:r>
            <w:r>
              <w:rPr>
                <w:rFonts w:asciiTheme="minorHAnsi" w:eastAsiaTheme="minorEastAsia" w:hAnsiTheme="minorHAnsi" w:cstheme="minorBidi"/>
                <w:sz w:val="22"/>
                <w:szCs w:val="22"/>
                <w:lang w:val="en-US"/>
              </w:rPr>
              <w:tab/>
            </w:r>
            <w:r w:rsidRPr="000A2ABE">
              <w:rPr>
                <w:rStyle w:val="Hyperlink"/>
                <w:b/>
                <w:bCs/>
              </w:rPr>
              <w:t>Produce sketches of points and crossings</w:t>
            </w:r>
            <w:r>
              <w:rPr>
                <w:webHidden/>
              </w:rPr>
              <w:tab/>
            </w:r>
            <w:r>
              <w:rPr>
                <w:webHidden/>
              </w:rPr>
              <w:fldChar w:fldCharType="begin"/>
            </w:r>
            <w:r>
              <w:rPr>
                <w:webHidden/>
              </w:rPr>
              <w:instrText xml:space="preserve"> PAGEREF _Toc133222899 \h </w:instrText>
            </w:r>
            <w:r>
              <w:rPr>
                <w:webHidden/>
              </w:rPr>
            </w:r>
            <w:r>
              <w:rPr>
                <w:webHidden/>
              </w:rPr>
              <w:fldChar w:fldCharType="separate"/>
            </w:r>
            <w:r>
              <w:rPr>
                <w:webHidden/>
              </w:rPr>
              <w:t>33</w:t>
            </w:r>
            <w:r>
              <w:rPr>
                <w:webHidden/>
              </w:rPr>
              <w:fldChar w:fldCharType="end"/>
            </w:r>
          </w:hyperlink>
        </w:p>
        <w:p w14:paraId="25F3C089" w14:textId="673C4738" w:rsidR="0046443E" w:rsidRDefault="0046443E">
          <w:pPr>
            <w:pStyle w:val="TOC3"/>
            <w:tabs>
              <w:tab w:val="left" w:pos="1872"/>
            </w:tabs>
            <w:rPr>
              <w:rFonts w:asciiTheme="minorHAnsi" w:eastAsiaTheme="minorEastAsia" w:hAnsiTheme="minorHAnsi" w:cstheme="minorBidi"/>
              <w:sz w:val="22"/>
              <w:szCs w:val="22"/>
              <w:lang w:val="en-US"/>
            </w:rPr>
          </w:pPr>
          <w:hyperlink w:anchor="_Toc133222900" w:history="1">
            <w:r w:rsidRPr="000A2ABE">
              <w:rPr>
                <w:rStyle w:val="Hyperlink"/>
                <w:b/>
                <w:bCs/>
              </w:rPr>
              <w:t>0732B&amp;CE-243</w:t>
            </w:r>
            <w:r>
              <w:rPr>
                <w:rFonts w:asciiTheme="minorHAnsi" w:eastAsiaTheme="minorEastAsia" w:hAnsiTheme="minorHAnsi" w:cstheme="minorBidi"/>
                <w:sz w:val="22"/>
                <w:szCs w:val="22"/>
                <w:lang w:val="en-US"/>
              </w:rPr>
              <w:tab/>
            </w:r>
            <w:r w:rsidRPr="000A2ABE">
              <w:rPr>
                <w:rStyle w:val="Hyperlink"/>
                <w:b/>
                <w:bCs/>
              </w:rPr>
              <w:t>Produce sketches of station yards and signals</w:t>
            </w:r>
            <w:r>
              <w:rPr>
                <w:webHidden/>
              </w:rPr>
              <w:tab/>
            </w:r>
            <w:r>
              <w:rPr>
                <w:webHidden/>
              </w:rPr>
              <w:fldChar w:fldCharType="begin"/>
            </w:r>
            <w:r>
              <w:rPr>
                <w:webHidden/>
              </w:rPr>
              <w:instrText xml:space="preserve"> PAGEREF _Toc133222900 \h </w:instrText>
            </w:r>
            <w:r>
              <w:rPr>
                <w:webHidden/>
              </w:rPr>
            </w:r>
            <w:r>
              <w:rPr>
                <w:webHidden/>
              </w:rPr>
              <w:fldChar w:fldCharType="separate"/>
            </w:r>
            <w:r>
              <w:rPr>
                <w:webHidden/>
              </w:rPr>
              <w:t>35</w:t>
            </w:r>
            <w:r>
              <w:rPr>
                <w:webHidden/>
              </w:rPr>
              <w:fldChar w:fldCharType="end"/>
            </w:r>
          </w:hyperlink>
        </w:p>
        <w:p w14:paraId="132E0870" w14:textId="3E97E7C1" w:rsidR="0046443E" w:rsidRDefault="0046443E">
          <w:pPr>
            <w:pStyle w:val="TOC3"/>
            <w:tabs>
              <w:tab w:val="left" w:pos="1872"/>
            </w:tabs>
            <w:rPr>
              <w:rFonts w:asciiTheme="minorHAnsi" w:eastAsiaTheme="minorEastAsia" w:hAnsiTheme="minorHAnsi" w:cstheme="minorBidi"/>
              <w:sz w:val="22"/>
              <w:szCs w:val="22"/>
              <w:lang w:val="en-US"/>
            </w:rPr>
          </w:pPr>
          <w:hyperlink w:anchor="_Toc133222901" w:history="1">
            <w:r w:rsidRPr="000A2ABE">
              <w:rPr>
                <w:rStyle w:val="Hyperlink"/>
                <w:b/>
                <w:bCs/>
              </w:rPr>
              <w:t>0732B&amp;CE-244</w:t>
            </w:r>
            <w:r>
              <w:rPr>
                <w:rFonts w:asciiTheme="minorHAnsi" w:eastAsiaTheme="minorEastAsia" w:hAnsiTheme="minorHAnsi" w:cstheme="minorBidi"/>
                <w:sz w:val="22"/>
                <w:szCs w:val="22"/>
                <w:lang w:val="en-US"/>
              </w:rPr>
              <w:tab/>
            </w:r>
            <w:r w:rsidRPr="000A2ABE">
              <w:rPr>
                <w:rStyle w:val="Hyperlink"/>
                <w:b/>
                <w:bCs/>
              </w:rPr>
              <w:t>Produce sketches of harbour</w:t>
            </w:r>
            <w:r>
              <w:rPr>
                <w:webHidden/>
              </w:rPr>
              <w:tab/>
            </w:r>
            <w:r>
              <w:rPr>
                <w:webHidden/>
              </w:rPr>
              <w:fldChar w:fldCharType="begin"/>
            </w:r>
            <w:r>
              <w:rPr>
                <w:webHidden/>
              </w:rPr>
              <w:instrText xml:space="preserve"> PAGEREF _Toc133222901 \h </w:instrText>
            </w:r>
            <w:r>
              <w:rPr>
                <w:webHidden/>
              </w:rPr>
            </w:r>
            <w:r>
              <w:rPr>
                <w:webHidden/>
              </w:rPr>
              <w:fldChar w:fldCharType="separate"/>
            </w:r>
            <w:r>
              <w:rPr>
                <w:webHidden/>
              </w:rPr>
              <w:t>37</w:t>
            </w:r>
            <w:r>
              <w:rPr>
                <w:webHidden/>
              </w:rPr>
              <w:fldChar w:fldCharType="end"/>
            </w:r>
          </w:hyperlink>
        </w:p>
        <w:p w14:paraId="68065ACC" w14:textId="7D482D3F" w:rsidR="0046443E" w:rsidRDefault="0046443E">
          <w:pPr>
            <w:pStyle w:val="TOC2"/>
            <w:rPr>
              <w:rFonts w:asciiTheme="minorHAnsi" w:eastAsiaTheme="minorEastAsia" w:hAnsiTheme="minorHAnsi" w:cstheme="minorBidi"/>
            </w:rPr>
          </w:pPr>
          <w:hyperlink w:anchor="_Toc133222902" w:history="1">
            <w:r w:rsidRPr="000A2ABE">
              <w:rPr>
                <w:rStyle w:val="Hyperlink"/>
                <w:b/>
                <w:bCs/>
              </w:rPr>
              <w:t>10.2.</w:t>
            </w:r>
            <w:r>
              <w:rPr>
                <w:rFonts w:asciiTheme="minorHAnsi" w:eastAsiaTheme="minorEastAsia" w:hAnsiTheme="minorHAnsi" w:cstheme="minorBidi"/>
              </w:rPr>
              <w:tab/>
            </w:r>
            <w:r w:rsidRPr="000A2ABE">
              <w:rPr>
                <w:rStyle w:val="Hyperlink"/>
                <w:b/>
                <w:bCs/>
              </w:rPr>
              <w:t>Hydraulics Engineering</w:t>
            </w:r>
            <w:r>
              <w:rPr>
                <w:webHidden/>
              </w:rPr>
              <w:tab/>
            </w:r>
            <w:r>
              <w:rPr>
                <w:webHidden/>
              </w:rPr>
              <w:fldChar w:fldCharType="begin"/>
            </w:r>
            <w:r>
              <w:rPr>
                <w:webHidden/>
              </w:rPr>
              <w:instrText xml:space="preserve"> PAGEREF _Toc133222902 \h </w:instrText>
            </w:r>
            <w:r>
              <w:rPr>
                <w:webHidden/>
              </w:rPr>
            </w:r>
            <w:r>
              <w:rPr>
                <w:webHidden/>
              </w:rPr>
              <w:fldChar w:fldCharType="separate"/>
            </w:r>
            <w:r>
              <w:rPr>
                <w:webHidden/>
              </w:rPr>
              <w:t>39</w:t>
            </w:r>
            <w:r>
              <w:rPr>
                <w:webHidden/>
              </w:rPr>
              <w:fldChar w:fldCharType="end"/>
            </w:r>
          </w:hyperlink>
        </w:p>
        <w:p w14:paraId="56D62118" w14:textId="582CB6BC" w:rsidR="0046443E" w:rsidRDefault="0046443E">
          <w:pPr>
            <w:pStyle w:val="TOC3"/>
            <w:tabs>
              <w:tab w:val="left" w:pos="1872"/>
            </w:tabs>
            <w:rPr>
              <w:rFonts w:asciiTheme="minorHAnsi" w:eastAsiaTheme="minorEastAsia" w:hAnsiTheme="minorHAnsi" w:cstheme="minorBidi"/>
              <w:sz w:val="22"/>
              <w:szCs w:val="22"/>
              <w:lang w:val="en-US"/>
            </w:rPr>
          </w:pPr>
          <w:hyperlink w:anchor="_Toc133222903" w:history="1">
            <w:r w:rsidRPr="000A2ABE">
              <w:rPr>
                <w:rStyle w:val="Hyperlink"/>
                <w:b/>
                <w:bCs/>
              </w:rPr>
              <w:t>0732B&amp;CE-245</w:t>
            </w:r>
            <w:r>
              <w:rPr>
                <w:rFonts w:asciiTheme="minorHAnsi" w:eastAsiaTheme="minorEastAsia" w:hAnsiTheme="minorHAnsi" w:cstheme="minorBidi"/>
                <w:sz w:val="22"/>
                <w:szCs w:val="22"/>
                <w:lang w:val="en-US"/>
              </w:rPr>
              <w:tab/>
            </w:r>
            <w:r w:rsidRPr="000A2ABE">
              <w:rPr>
                <w:rStyle w:val="Hyperlink"/>
                <w:b/>
              </w:rPr>
              <w:t>Determine Hydrostatic pressure</w:t>
            </w:r>
            <w:r>
              <w:rPr>
                <w:webHidden/>
              </w:rPr>
              <w:tab/>
            </w:r>
            <w:r>
              <w:rPr>
                <w:webHidden/>
              </w:rPr>
              <w:fldChar w:fldCharType="begin"/>
            </w:r>
            <w:r>
              <w:rPr>
                <w:webHidden/>
              </w:rPr>
              <w:instrText xml:space="preserve"> PAGEREF _Toc133222903 \h </w:instrText>
            </w:r>
            <w:r>
              <w:rPr>
                <w:webHidden/>
              </w:rPr>
            </w:r>
            <w:r>
              <w:rPr>
                <w:webHidden/>
              </w:rPr>
              <w:fldChar w:fldCharType="separate"/>
            </w:r>
            <w:r>
              <w:rPr>
                <w:webHidden/>
              </w:rPr>
              <w:t>39</w:t>
            </w:r>
            <w:r>
              <w:rPr>
                <w:webHidden/>
              </w:rPr>
              <w:fldChar w:fldCharType="end"/>
            </w:r>
          </w:hyperlink>
        </w:p>
        <w:p w14:paraId="6FC07F84" w14:textId="7DA978CD" w:rsidR="0046443E" w:rsidRDefault="0046443E">
          <w:pPr>
            <w:pStyle w:val="TOC3"/>
            <w:tabs>
              <w:tab w:val="left" w:pos="1872"/>
            </w:tabs>
            <w:rPr>
              <w:rFonts w:asciiTheme="minorHAnsi" w:eastAsiaTheme="minorEastAsia" w:hAnsiTheme="minorHAnsi" w:cstheme="minorBidi"/>
              <w:sz w:val="22"/>
              <w:szCs w:val="22"/>
              <w:lang w:val="en-US"/>
            </w:rPr>
          </w:pPr>
          <w:hyperlink w:anchor="_Toc133222904" w:history="1">
            <w:r w:rsidRPr="000A2ABE">
              <w:rPr>
                <w:rStyle w:val="Hyperlink"/>
                <w:b/>
                <w:bCs/>
                <w:smallCaps/>
                <w:lang w:val="en-AU"/>
                <w14:shadow w14:blurRad="50800" w14:dist="38100" w14:dir="2700000" w14:sx="100000" w14:sy="100000" w14:kx="0" w14:ky="0" w14:algn="tl">
                  <w14:srgbClr w14:val="000000">
                    <w14:alpha w14:val="60000"/>
                  </w14:srgbClr>
                </w14:shadow>
              </w:rPr>
              <w:t>0732B&amp;CE-246</w:t>
            </w:r>
            <w:r>
              <w:rPr>
                <w:rFonts w:asciiTheme="minorHAnsi" w:eastAsiaTheme="minorEastAsia" w:hAnsiTheme="minorHAnsi" w:cstheme="minorBidi"/>
                <w:sz w:val="22"/>
                <w:szCs w:val="22"/>
                <w:lang w:val="en-US"/>
              </w:rPr>
              <w:tab/>
            </w:r>
            <w:r w:rsidRPr="000A2ABE">
              <w:rPr>
                <w:rStyle w:val="Hyperlink"/>
                <w:b/>
                <w:bCs/>
                <w:lang w:val="en-AU"/>
              </w:rPr>
              <w:t>Apply Hydro kinematic Principles</w:t>
            </w:r>
            <w:r>
              <w:rPr>
                <w:webHidden/>
              </w:rPr>
              <w:tab/>
            </w:r>
            <w:r>
              <w:rPr>
                <w:webHidden/>
              </w:rPr>
              <w:fldChar w:fldCharType="begin"/>
            </w:r>
            <w:r>
              <w:rPr>
                <w:webHidden/>
              </w:rPr>
              <w:instrText xml:space="preserve"> PAGEREF _Toc133222904 \h </w:instrText>
            </w:r>
            <w:r>
              <w:rPr>
                <w:webHidden/>
              </w:rPr>
            </w:r>
            <w:r>
              <w:rPr>
                <w:webHidden/>
              </w:rPr>
              <w:fldChar w:fldCharType="separate"/>
            </w:r>
            <w:r>
              <w:rPr>
                <w:webHidden/>
              </w:rPr>
              <w:t>41</w:t>
            </w:r>
            <w:r>
              <w:rPr>
                <w:webHidden/>
              </w:rPr>
              <w:fldChar w:fldCharType="end"/>
            </w:r>
          </w:hyperlink>
        </w:p>
        <w:p w14:paraId="46E8D713" w14:textId="0E1AB3D8" w:rsidR="0046443E" w:rsidRDefault="0046443E">
          <w:pPr>
            <w:pStyle w:val="TOC2"/>
            <w:rPr>
              <w:rFonts w:asciiTheme="minorHAnsi" w:eastAsiaTheme="minorEastAsia" w:hAnsiTheme="minorHAnsi" w:cstheme="minorBidi"/>
            </w:rPr>
          </w:pPr>
          <w:hyperlink w:anchor="_Toc133222905" w:history="1">
            <w:r w:rsidRPr="000A2ABE">
              <w:rPr>
                <w:rStyle w:val="Hyperlink"/>
                <w:b/>
                <w:bCs/>
              </w:rPr>
              <w:t>10.3.</w:t>
            </w:r>
            <w:r>
              <w:rPr>
                <w:rFonts w:asciiTheme="minorHAnsi" w:eastAsiaTheme="minorEastAsia" w:hAnsiTheme="minorHAnsi" w:cstheme="minorBidi"/>
              </w:rPr>
              <w:tab/>
            </w:r>
            <w:r w:rsidRPr="000A2ABE">
              <w:rPr>
                <w:rStyle w:val="Hyperlink"/>
                <w:b/>
                <w:bCs/>
              </w:rPr>
              <w:t>Soil Mechanics</w:t>
            </w:r>
            <w:r>
              <w:rPr>
                <w:webHidden/>
              </w:rPr>
              <w:tab/>
            </w:r>
            <w:r>
              <w:rPr>
                <w:webHidden/>
              </w:rPr>
              <w:fldChar w:fldCharType="begin"/>
            </w:r>
            <w:r>
              <w:rPr>
                <w:webHidden/>
              </w:rPr>
              <w:instrText xml:space="preserve"> PAGEREF _Toc133222905 \h </w:instrText>
            </w:r>
            <w:r>
              <w:rPr>
                <w:webHidden/>
              </w:rPr>
            </w:r>
            <w:r>
              <w:rPr>
                <w:webHidden/>
              </w:rPr>
              <w:fldChar w:fldCharType="separate"/>
            </w:r>
            <w:r>
              <w:rPr>
                <w:webHidden/>
              </w:rPr>
              <w:t>44</w:t>
            </w:r>
            <w:r>
              <w:rPr>
                <w:webHidden/>
              </w:rPr>
              <w:fldChar w:fldCharType="end"/>
            </w:r>
          </w:hyperlink>
        </w:p>
        <w:p w14:paraId="6D8FD1EF" w14:textId="7DC0AE8C" w:rsidR="0046443E" w:rsidRDefault="0046443E">
          <w:pPr>
            <w:pStyle w:val="TOC3"/>
            <w:tabs>
              <w:tab w:val="left" w:pos="1872"/>
            </w:tabs>
            <w:rPr>
              <w:rFonts w:asciiTheme="minorHAnsi" w:eastAsiaTheme="minorEastAsia" w:hAnsiTheme="minorHAnsi" w:cstheme="minorBidi"/>
              <w:sz w:val="22"/>
              <w:szCs w:val="22"/>
              <w:lang w:val="en-US"/>
            </w:rPr>
          </w:pPr>
          <w:hyperlink w:anchor="_Toc133222906" w:history="1">
            <w:r w:rsidRPr="000A2ABE">
              <w:rPr>
                <w:rStyle w:val="Hyperlink"/>
                <w:b/>
                <w:bCs/>
              </w:rPr>
              <w:t>0732B&amp;CE-247</w:t>
            </w:r>
            <w:r>
              <w:rPr>
                <w:rFonts w:asciiTheme="minorHAnsi" w:eastAsiaTheme="minorEastAsia" w:hAnsiTheme="minorHAnsi" w:cstheme="minorBidi"/>
                <w:sz w:val="22"/>
                <w:szCs w:val="22"/>
                <w:lang w:val="en-US"/>
              </w:rPr>
              <w:tab/>
            </w:r>
            <w:r w:rsidRPr="000A2ABE">
              <w:rPr>
                <w:rStyle w:val="Hyperlink"/>
                <w:b/>
                <w:bCs/>
              </w:rPr>
              <w:t>Determine moisture content and specific gravity of soil</w:t>
            </w:r>
            <w:r>
              <w:rPr>
                <w:webHidden/>
              </w:rPr>
              <w:tab/>
            </w:r>
            <w:r>
              <w:rPr>
                <w:webHidden/>
              </w:rPr>
              <w:fldChar w:fldCharType="begin"/>
            </w:r>
            <w:r>
              <w:rPr>
                <w:webHidden/>
              </w:rPr>
              <w:instrText xml:space="preserve"> PAGEREF _Toc133222906 \h </w:instrText>
            </w:r>
            <w:r>
              <w:rPr>
                <w:webHidden/>
              </w:rPr>
            </w:r>
            <w:r>
              <w:rPr>
                <w:webHidden/>
              </w:rPr>
              <w:fldChar w:fldCharType="separate"/>
            </w:r>
            <w:r>
              <w:rPr>
                <w:webHidden/>
              </w:rPr>
              <w:t>44</w:t>
            </w:r>
            <w:r>
              <w:rPr>
                <w:webHidden/>
              </w:rPr>
              <w:fldChar w:fldCharType="end"/>
            </w:r>
          </w:hyperlink>
        </w:p>
        <w:p w14:paraId="4175BC74" w14:textId="223E9569" w:rsidR="0046443E" w:rsidRDefault="0046443E">
          <w:pPr>
            <w:pStyle w:val="TOC3"/>
            <w:tabs>
              <w:tab w:val="left" w:pos="1872"/>
            </w:tabs>
            <w:rPr>
              <w:rFonts w:asciiTheme="minorHAnsi" w:eastAsiaTheme="minorEastAsia" w:hAnsiTheme="minorHAnsi" w:cstheme="minorBidi"/>
              <w:sz w:val="22"/>
              <w:szCs w:val="22"/>
              <w:lang w:val="en-US"/>
            </w:rPr>
          </w:pPr>
          <w:hyperlink w:anchor="_Toc133222907" w:history="1">
            <w:r w:rsidRPr="000A2ABE">
              <w:rPr>
                <w:rStyle w:val="Hyperlink"/>
                <w:b/>
                <w:bCs/>
              </w:rPr>
              <w:t>0732B&amp;CE-248</w:t>
            </w:r>
            <w:r>
              <w:rPr>
                <w:rFonts w:asciiTheme="minorHAnsi" w:eastAsiaTheme="minorEastAsia" w:hAnsiTheme="minorHAnsi" w:cstheme="minorBidi"/>
                <w:sz w:val="22"/>
                <w:szCs w:val="22"/>
                <w:lang w:val="en-US"/>
              </w:rPr>
              <w:tab/>
            </w:r>
            <w:r w:rsidRPr="000A2ABE">
              <w:rPr>
                <w:rStyle w:val="Hyperlink"/>
                <w:b/>
                <w:bCs/>
              </w:rPr>
              <w:t>Determine Atterberg’s Limits</w:t>
            </w:r>
            <w:r>
              <w:rPr>
                <w:webHidden/>
              </w:rPr>
              <w:tab/>
            </w:r>
            <w:r>
              <w:rPr>
                <w:webHidden/>
              </w:rPr>
              <w:fldChar w:fldCharType="begin"/>
            </w:r>
            <w:r>
              <w:rPr>
                <w:webHidden/>
              </w:rPr>
              <w:instrText xml:space="preserve"> PAGEREF _Toc133222907 \h </w:instrText>
            </w:r>
            <w:r>
              <w:rPr>
                <w:webHidden/>
              </w:rPr>
            </w:r>
            <w:r>
              <w:rPr>
                <w:webHidden/>
              </w:rPr>
              <w:fldChar w:fldCharType="separate"/>
            </w:r>
            <w:r>
              <w:rPr>
                <w:webHidden/>
              </w:rPr>
              <w:t>46</w:t>
            </w:r>
            <w:r>
              <w:rPr>
                <w:webHidden/>
              </w:rPr>
              <w:fldChar w:fldCharType="end"/>
            </w:r>
          </w:hyperlink>
        </w:p>
        <w:p w14:paraId="5CCB8714" w14:textId="352E2FE0" w:rsidR="0046443E" w:rsidRDefault="0046443E">
          <w:pPr>
            <w:pStyle w:val="TOC3"/>
            <w:tabs>
              <w:tab w:val="left" w:pos="1872"/>
            </w:tabs>
            <w:rPr>
              <w:rFonts w:asciiTheme="minorHAnsi" w:eastAsiaTheme="minorEastAsia" w:hAnsiTheme="minorHAnsi" w:cstheme="minorBidi"/>
              <w:sz w:val="22"/>
              <w:szCs w:val="22"/>
              <w:lang w:val="en-US"/>
            </w:rPr>
          </w:pPr>
          <w:hyperlink w:anchor="_Toc133222908" w:history="1">
            <w:r w:rsidRPr="000A2ABE">
              <w:rPr>
                <w:rStyle w:val="Hyperlink"/>
                <w:b/>
                <w:bCs/>
              </w:rPr>
              <w:t>0732B&amp;CE-249</w:t>
            </w:r>
            <w:r>
              <w:rPr>
                <w:rFonts w:asciiTheme="minorHAnsi" w:eastAsiaTheme="minorEastAsia" w:hAnsiTheme="minorHAnsi" w:cstheme="minorBidi"/>
                <w:sz w:val="22"/>
                <w:szCs w:val="22"/>
                <w:lang w:val="en-US"/>
              </w:rPr>
              <w:tab/>
            </w:r>
            <w:r w:rsidRPr="000A2ABE">
              <w:rPr>
                <w:rStyle w:val="Hyperlink"/>
                <w:b/>
                <w:bCs/>
              </w:rPr>
              <w:t>Identify Type of Soil</w:t>
            </w:r>
            <w:r>
              <w:rPr>
                <w:webHidden/>
              </w:rPr>
              <w:tab/>
            </w:r>
            <w:r>
              <w:rPr>
                <w:webHidden/>
              </w:rPr>
              <w:fldChar w:fldCharType="begin"/>
            </w:r>
            <w:r>
              <w:rPr>
                <w:webHidden/>
              </w:rPr>
              <w:instrText xml:space="preserve"> PAGEREF _Toc133222908 \h </w:instrText>
            </w:r>
            <w:r>
              <w:rPr>
                <w:webHidden/>
              </w:rPr>
            </w:r>
            <w:r>
              <w:rPr>
                <w:webHidden/>
              </w:rPr>
              <w:fldChar w:fldCharType="separate"/>
            </w:r>
            <w:r>
              <w:rPr>
                <w:webHidden/>
              </w:rPr>
              <w:t>48</w:t>
            </w:r>
            <w:r>
              <w:rPr>
                <w:webHidden/>
              </w:rPr>
              <w:fldChar w:fldCharType="end"/>
            </w:r>
          </w:hyperlink>
        </w:p>
        <w:p w14:paraId="0709FB69" w14:textId="2BB145B0" w:rsidR="0046443E" w:rsidRDefault="0046443E">
          <w:pPr>
            <w:pStyle w:val="TOC3"/>
            <w:tabs>
              <w:tab w:val="left" w:pos="1872"/>
            </w:tabs>
            <w:rPr>
              <w:rFonts w:asciiTheme="minorHAnsi" w:eastAsiaTheme="minorEastAsia" w:hAnsiTheme="minorHAnsi" w:cstheme="minorBidi"/>
              <w:sz w:val="22"/>
              <w:szCs w:val="22"/>
              <w:lang w:val="en-US"/>
            </w:rPr>
          </w:pPr>
          <w:hyperlink w:anchor="_Toc133222909" w:history="1">
            <w:r w:rsidRPr="000A2ABE">
              <w:rPr>
                <w:rStyle w:val="Hyperlink"/>
                <w:b/>
                <w:bCs/>
              </w:rPr>
              <w:t>0732B&amp;CE-250</w:t>
            </w:r>
            <w:r>
              <w:rPr>
                <w:rFonts w:asciiTheme="minorHAnsi" w:eastAsiaTheme="minorEastAsia" w:hAnsiTheme="minorHAnsi" w:cstheme="minorBidi"/>
                <w:sz w:val="22"/>
                <w:szCs w:val="22"/>
                <w:lang w:val="en-US"/>
              </w:rPr>
              <w:tab/>
            </w:r>
            <w:r w:rsidRPr="000A2ABE">
              <w:rPr>
                <w:rStyle w:val="Hyperlink"/>
                <w:b/>
                <w:bCs/>
              </w:rPr>
              <w:t>Conduct soil compaction tests</w:t>
            </w:r>
            <w:r>
              <w:rPr>
                <w:webHidden/>
              </w:rPr>
              <w:tab/>
            </w:r>
            <w:r>
              <w:rPr>
                <w:webHidden/>
              </w:rPr>
              <w:fldChar w:fldCharType="begin"/>
            </w:r>
            <w:r>
              <w:rPr>
                <w:webHidden/>
              </w:rPr>
              <w:instrText xml:space="preserve"> PAGEREF _Toc133222909 \h </w:instrText>
            </w:r>
            <w:r>
              <w:rPr>
                <w:webHidden/>
              </w:rPr>
            </w:r>
            <w:r>
              <w:rPr>
                <w:webHidden/>
              </w:rPr>
              <w:fldChar w:fldCharType="separate"/>
            </w:r>
            <w:r>
              <w:rPr>
                <w:webHidden/>
              </w:rPr>
              <w:t>50</w:t>
            </w:r>
            <w:r>
              <w:rPr>
                <w:webHidden/>
              </w:rPr>
              <w:fldChar w:fldCharType="end"/>
            </w:r>
          </w:hyperlink>
        </w:p>
        <w:p w14:paraId="24FEA943" w14:textId="00B16032" w:rsidR="0046443E" w:rsidRDefault="0046443E">
          <w:pPr>
            <w:pStyle w:val="TOC3"/>
            <w:tabs>
              <w:tab w:val="left" w:pos="1872"/>
            </w:tabs>
            <w:rPr>
              <w:rFonts w:asciiTheme="minorHAnsi" w:eastAsiaTheme="minorEastAsia" w:hAnsiTheme="minorHAnsi" w:cstheme="minorBidi"/>
              <w:sz w:val="22"/>
              <w:szCs w:val="22"/>
              <w:lang w:val="en-US"/>
            </w:rPr>
          </w:pPr>
          <w:hyperlink w:anchor="_Toc133222910" w:history="1">
            <w:r w:rsidRPr="000A2ABE">
              <w:rPr>
                <w:rStyle w:val="Hyperlink"/>
                <w:b/>
                <w:bCs/>
              </w:rPr>
              <w:t>0732B&amp;CE-251</w:t>
            </w:r>
            <w:r>
              <w:rPr>
                <w:rFonts w:asciiTheme="minorHAnsi" w:eastAsiaTheme="minorEastAsia" w:hAnsiTheme="minorHAnsi" w:cstheme="minorBidi"/>
                <w:sz w:val="22"/>
                <w:szCs w:val="22"/>
                <w:lang w:val="en-US"/>
              </w:rPr>
              <w:tab/>
            </w:r>
            <w:r w:rsidRPr="000A2ABE">
              <w:rPr>
                <w:rStyle w:val="Hyperlink"/>
                <w:b/>
                <w:bCs/>
              </w:rPr>
              <w:t>Determine permeability of soil</w:t>
            </w:r>
            <w:r>
              <w:rPr>
                <w:webHidden/>
              </w:rPr>
              <w:tab/>
            </w:r>
            <w:r>
              <w:rPr>
                <w:webHidden/>
              </w:rPr>
              <w:fldChar w:fldCharType="begin"/>
            </w:r>
            <w:r>
              <w:rPr>
                <w:webHidden/>
              </w:rPr>
              <w:instrText xml:space="preserve"> PAGEREF _Toc133222910 \h </w:instrText>
            </w:r>
            <w:r>
              <w:rPr>
                <w:webHidden/>
              </w:rPr>
            </w:r>
            <w:r>
              <w:rPr>
                <w:webHidden/>
              </w:rPr>
              <w:fldChar w:fldCharType="separate"/>
            </w:r>
            <w:r>
              <w:rPr>
                <w:webHidden/>
              </w:rPr>
              <w:t>53</w:t>
            </w:r>
            <w:r>
              <w:rPr>
                <w:webHidden/>
              </w:rPr>
              <w:fldChar w:fldCharType="end"/>
            </w:r>
          </w:hyperlink>
        </w:p>
        <w:p w14:paraId="58B03911" w14:textId="0A90C746" w:rsidR="0046443E" w:rsidRDefault="0046443E">
          <w:pPr>
            <w:pStyle w:val="TOC3"/>
            <w:tabs>
              <w:tab w:val="left" w:pos="1872"/>
            </w:tabs>
            <w:rPr>
              <w:rFonts w:asciiTheme="minorHAnsi" w:eastAsiaTheme="minorEastAsia" w:hAnsiTheme="minorHAnsi" w:cstheme="minorBidi"/>
              <w:sz w:val="22"/>
              <w:szCs w:val="22"/>
              <w:lang w:val="en-US"/>
            </w:rPr>
          </w:pPr>
          <w:hyperlink w:anchor="_Toc133222911" w:history="1">
            <w:r w:rsidRPr="000A2ABE">
              <w:rPr>
                <w:rStyle w:val="Hyperlink"/>
                <w:b/>
                <w:bCs/>
              </w:rPr>
              <w:t>0732B&amp;CE-252</w:t>
            </w:r>
            <w:r>
              <w:rPr>
                <w:rFonts w:asciiTheme="minorHAnsi" w:eastAsiaTheme="minorEastAsia" w:hAnsiTheme="minorHAnsi" w:cstheme="minorBidi"/>
                <w:sz w:val="22"/>
                <w:szCs w:val="22"/>
                <w:lang w:val="en-US"/>
              </w:rPr>
              <w:tab/>
            </w:r>
            <w:r w:rsidRPr="000A2ABE">
              <w:rPr>
                <w:rStyle w:val="Hyperlink"/>
                <w:b/>
                <w:bCs/>
              </w:rPr>
              <w:t>Investigate shear strength of soil</w:t>
            </w:r>
            <w:r>
              <w:rPr>
                <w:webHidden/>
              </w:rPr>
              <w:tab/>
            </w:r>
            <w:r>
              <w:rPr>
                <w:webHidden/>
              </w:rPr>
              <w:fldChar w:fldCharType="begin"/>
            </w:r>
            <w:r>
              <w:rPr>
                <w:webHidden/>
              </w:rPr>
              <w:instrText xml:space="preserve"> PAGEREF _Toc133222911 \h </w:instrText>
            </w:r>
            <w:r>
              <w:rPr>
                <w:webHidden/>
              </w:rPr>
            </w:r>
            <w:r>
              <w:rPr>
                <w:webHidden/>
              </w:rPr>
              <w:fldChar w:fldCharType="separate"/>
            </w:r>
            <w:r>
              <w:rPr>
                <w:webHidden/>
              </w:rPr>
              <w:t>55</w:t>
            </w:r>
            <w:r>
              <w:rPr>
                <w:webHidden/>
              </w:rPr>
              <w:fldChar w:fldCharType="end"/>
            </w:r>
          </w:hyperlink>
        </w:p>
        <w:p w14:paraId="7B8A372F" w14:textId="64E25C58" w:rsidR="0046443E" w:rsidRDefault="0046443E">
          <w:pPr>
            <w:pStyle w:val="TOC3"/>
            <w:tabs>
              <w:tab w:val="left" w:pos="1872"/>
            </w:tabs>
            <w:rPr>
              <w:rFonts w:asciiTheme="minorHAnsi" w:eastAsiaTheme="minorEastAsia" w:hAnsiTheme="minorHAnsi" w:cstheme="minorBidi"/>
              <w:sz w:val="22"/>
              <w:szCs w:val="22"/>
              <w:lang w:val="en-US"/>
            </w:rPr>
          </w:pPr>
          <w:hyperlink w:anchor="_Toc133222912" w:history="1">
            <w:r w:rsidRPr="000A2ABE">
              <w:rPr>
                <w:rStyle w:val="Hyperlink"/>
                <w:b/>
                <w:bCs/>
              </w:rPr>
              <w:t>0732B&amp;CE-253</w:t>
            </w:r>
            <w:r>
              <w:rPr>
                <w:rFonts w:asciiTheme="minorHAnsi" w:eastAsiaTheme="minorEastAsia" w:hAnsiTheme="minorHAnsi" w:cstheme="minorBidi"/>
                <w:sz w:val="22"/>
                <w:szCs w:val="22"/>
                <w:lang w:val="en-US"/>
              </w:rPr>
              <w:tab/>
            </w:r>
            <w:r w:rsidRPr="000A2ABE">
              <w:rPr>
                <w:rStyle w:val="Hyperlink"/>
                <w:b/>
                <w:bCs/>
              </w:rPr>
              <w:t>Find out bearing capacity of soil</w:t>
            </w:r>
            <w:r>
              <w:rPr>
                <w:webHidden/>
              </w:rPr>
              <w:tab/>
            </w:r>
            <w:r>
              <w:rPr>
                <w:webHidden/>
              </w:rPr>
              <w:fldChar w:fldCharType="begin"/>
            </w:r>
            <w:r>
              <w:rPr>
                <w:webHidden/>
              </w:rPr>
              <w:instrText xml:space="preserve"> PAGEREF _Toc133222912 \h </w:instrText>
            </w:r>
            <w:r>
              <w:rPr>
                <w:webHidden/>
              </w:rPr>
            </w:r>
            <w:r>
              <w:rPr>
                <w:webHidden/>
              </w:rPr>
              <w:fldChar w:fldCharType="separate"/>
            </w:r>
            <w:r>
              <w:rPr>
                <w:webHidden/>
              </w:rPr>
              <w:t>58</w:t>
            </w:r>
            <w:r>
              <w:rPr>
                <w:webHidden/>
              </w:rPr>
              <w:fldChar w:fldCharType="end"/>
            </w:r>
          </w:hyperlink>
        </w:p>
        <w:p w14:paraId="00740981" w14:textId="687E0115" w:rsidR="0046443E" w:rsidRDefault="0046443E">
          <w:pPr>
            <w:pStyle w:val="TOC2"/>
            <w:rPr>
              <w:rFonts w:asciiTheme="minorHAnsi" w:eastAsiaTheme="minorEastAsia" w:hAnsiTheme="minorHAnsi" w:cstheme="minorBidi"/>
            </w:rPr>
          </w:pPr>
          <w:hyperlink w:anchor="_Toc133222913" w:history="1">
            <w:r w:rsidRPr="000A2ABE">
              <w:rPr>
                <w:rStyle w:val="Hyperlink"/>
                <w:b/>
                <w:bCs/>
              </w:rPr>
              <w:t>10.4.</w:t>
            </w:r>
            <w:r>
              <w:rPr>
                <w:rFonts w:asciiTheme="minorHAnsi" w:eastAsiaTheme="minorEastAsia" w:hAnsiTheme="minorHAnsi" w:cstheme="minorBidi"/>
              </w:rPr>
              <w:tab/>
            </w:r>
            <w:r w:rsidRPr="000A2ABE">
              <w:rPr>
                <w:rStyle w:val="Hyperlink"/>
                <w:b/>
                <w:bCs/>
              </w:rPr>
              <w:t>Bridge Engineering.</w:t>
            </w:r>
            <w:r>
              <w:rPr>
                <w:webHidden/>
              </w:rPr>
              <w:tab/>
            </w:r>
            <w:r>
              <w:rPr>
                <w:webHidden/>
              </w:rPr>
              <w:fldChar w:fldCharType="begin"/>
            </w:r>
            <w:r>
              <w:rPr>
                <w:webHidden/>
              </w:rPr>
              <w:instrText xml:space="preserve"> PAGEREF _Toc133222913 \h </w:instrText>
            </w:r>
            <w:r>
              <w:rPr>
                <w:webHidden/>
              </w:rPr>
            </w:r>
            <w:r>
              <w:rPr>
                <w:webHidden/>
              </w:rPr>
              <w:fldChar w:fldCharType="separate"/>
            </w:r>
            <w:r>
              <w:rPr>
                <w:webHidden/>
              </w:rPr>
              <w:t>60</w:t>
            </w:r>
            <w:r>
              <w:rPr>
                <w:webHidden/>
              </w:rPr>
              <w:fldChar w:fldCharType="end"/>
            </w:r>
          </w:hyperlink>
        </w:p>
        <w:p w14:paraId="7E9D3E0D" w14:textId="1DADBA69" w:rsidR="0046443E" w:rsidRDefault="0046443E">
          <w:pPr>
            <w:pStyle w:val="TOC3"/>
            <w:tabs>
              <w:tab w:val="left" w:pos="1872"/>
            </w:tabs>
            <w:rPr>
              <w:rFonts w:asciiTheme="minorHAnsi" w:eastAsiaTheme="minorEastAsia" w:hAnsiTheme="minorHAnsi" w:cstheme="minorBidi"/>
              <w:sz w:val="22"/>
              <w:szCs w:val="22"/>
              <w:lang w:val="en-US"/>
            </w:rPr>
          </w:pPr>
          <w:hyperlink w:anchor="_Toc133222914" w:history="1">
            <w:r w:rsidRPr="000A2ABE">
              <w:rPr>
                <w:rStyle w:val="Hyperlink"/>
                <w:b/>
                <w:bCs/>
              </w:rPr>
              <w:t>0732B&amp;CE-254</w:t>
            </w:r>
            <w:r>
              <w:rPr>
                <w:rFonts w:asciiTheme="minorHAnsi" w:eastAsiaTheme="minorEastAsia" w:hAnsiTheme="minorHAnsi" w:cstheme="minorBidi"/>
                <w:sz w:val="22"/>
                <w:szCs w:val="22"/>
                <w:lang w:val="en-US"/>
              </w:rPr>
              <w:tab/>
            </w:r>
            <w:r w:rsidRPr="000A2ABE">
              <w:rPr>
                <w:rStyle w:val="Hyperlink"/>
                <w:b/>
                <w:bCs/>
              </w:rPr>
              <w:t>Produce sketches of bridges w.r.t. functions</w:t>
            </w:r>
            <w:r>
              <w:rPr>
                <w:webHidden/>
              </w:rPr>
              <w:tab/>
            </w:r>
            <w:r>
              <w:rPr>
                <w:webHidden/>
              </w:rPr>
              <w:fldChar w:fldCharType="begin"/>
            </w:r>
            <w:r>
              <w:rPr>
                <w:webHidden/>
              </w:rPr>
              <w:instrText xml:space="preserve"> PAGEREF _Toc133222914 \h </w:instrText>
            </w:r>
            <w:r>
              <w:rPr>
                <w:webHidden/>
              </w:rPr>
            </w:r>
            <w:r>
              <w:rPr>
                <w:webHidden/>
              </w:rPr>
              <w:fldChar w:fldCharType="separate"/>
            </w:r>
            <w:r>
              <w:rPr>
                <w:webHidden/>
              </w:rPr>
              <w:t>60</w:t>
            </w:r>
            <w:r>
              <w:rPr>
                <w:webHidden/>
              </w:rPr>
              <w:fldChar w:fldCharType="end"/>
            </w:r>
          </w:hyperlink>
        </w:p>
        <w:p w14:paraId="71626EA9" w14:textId="2ECC013F" w:rsidR="0046443E" w:rsidRDefault="0046443E">
          <w:pPr>
            <w:pStyle w:val="TOC3"/>
            <w:tabs>
              <w:tab w:val="left" w:pos="1872"/>
            </w:tabs>
            <w:rPr>
              <w:rFonts w:asciiTheme="minorHAnsi" w:eastAsiaTheme="minorEastAsia" w:hAnsiTheme="minorHAnsi" w:cstheme="minorBidi"/>
              <w:sz w:val="22"/>
              <w:szCs w:val="22"/>
              <w:lang w:val="en-US"/>
            </w:rPr>
          </w:pPr>
          <w:hyperlink w:anchor="_Toc133222915" w:history="1">
            <w:r w:rsidRPr="000A2ABE">
              <w:rPr>
                <w:rStyle w:val="Hyperlink"/>
                <w:b/>
                <w:bCs/>
              </w:rPr>
              <w:t>0732B&amp;CE-255</w:t>
            </w:r>
            <w:r>
              <w:rPr>
                <w:rFonts w:asciiTheme="minorHAnsi" w:eastAsiaTheme="minorEastAsia" w:hAnsiTheme="minorHAnsi" w:cstheme="minorBidi"/>
                <w:sz w:val="22"/>
                <w:szCs w:val="22"/>
                <w:lang w:val="en-US"/>
              </w:rPr>
              <w:tab/>
            </w:r>
            <w:r w:rsidRPr="000A2ABE">
              <w:rPr>
                <w:rStyle w:val="Hyperlink"/>
                <w:b/>
                <w:bCs/>
              </w:rPr>
              <w:t>Produce sketches of bridges w.r.t. material of construction</w:t>
            </w:r>
            <w:r>
              <w:rPr>
                <w:webHidden/>
              </w:rPr>
              <w:tab/>
            </w:r>
            <w:r>
              <w:rPr>
                <w:webHidden/>
              </w:rPr>
              <w:fldChar w:fldCharType="begin"/>
            </w:r>
            <w:r>
              <w:rPr>
                <w:webHidden/>
              </w:rPr>
              <w:instrText xml:space="preserve"> PAGEREF _Toc133222915 \h </w:instrText>
            </w:r>
            <w:r>
              <w:rPr>
                <w:webHidden/>
              </w:rPr>
            </w:r>
            <w:r>
              <w:rPr>
                <w:webHidden/>
              </w:rPr>
              <w:fldChar w:fldCharType="separate"/>
            </w:r>
            <w:r>
              <w:rPr>
                <w:webHidden/>
              </w:rPr>
              <w:t>62</w:t>
            </w:r>
            <w:r>
              <w:rPr>
                <w:webHidden/>
              </w:rPr>
              <w:fldChar w:fldCharType="end"/>
            </w:r>
          </w:hyperlink>
        </w:p>
        <w:p w14:paraId="683C2B06" w14:textId="76964C70" w:rsidR="0046443E" w:rsidRDefault="0046443E">
          <w:pPr>
            <w:pStyle w:val="TOC3"/>
            <w:tabs>
              <w:tab w:val="left" w:pos="1872"/>
            </w:tabs>
            <w:rPr>
              <w:rFonts w:asciiTheme="minorHAnsi" w:eastAsiaTheme="minorEastAsia" w:hAnsiTheme="minorHAnsi" w:cstheme="minorBidi"/>
              <w:sz w:val="22"/>
              <w:szCs w:val="22"/>
              <w:lang w:val="en-US"/>
            </w:rPr>
          </w:pPr>
          <w:hyperlink w:anchor="_Toc133222916" w:history="1">
            <w:r w:rsidRPr="000A2ABE">
              <w:rPr>
                <w:rStyle w:val="Hyperlink"/>
                <w:b/>
                <w:bCs/>
              </w:rPr>
              <w:t>0732B&amp;CE-256</w:t>
            </w:r>
            <w:r>
              <w:rPr>
                <w:rFonts w:asciiTheme="minorHAnsi" w:eastAsiaTheme="minorEastAsia" w:hAnsiTheme="minorHAnsi" w:cstheme="minorBidi"/>
                <w:sz w:val="22"/>
                <w:szCs w:val="22"/>
                <w:lang w:val="en-US"/>
              </w:rPr>
              <w:tab/>
            </w:r>
            <w:r w:rsidRPr="000A2ABE">
              <w:rPr>
                <w:rStyle w:val="Hyperlink"/>
                <w:b/>
                <w:bCs/>
              </w:rPr>
              <w:t>Produce sketches of bridges w.r.t. type of super structure</w:t>
            </w:r>
            <w:r>
              <w:rPr>
                <w:webHidden/>
              </w:rPr>
              <w:tab/>
            </w:r>
            <w:r>
              <w:rPr>
                <w:webHidden/>
              </w:rPr>
              <w:fldChar w:fldCharType="begin"/>
            </w:r>
            <w:r>
              <w:rPr>
                <w:webHidden/>
              </w:rPr>
              <w:instrText xml:space="preserve"> PAGEREF _Toc133222916 \h </w:instrText>
            </w:r>
            <w:r>
              <w:rPr>
                <w:webHidden/>
              </w:rPr>
            </w:r>
            <w:r>
              <w:rPr>
                <w:webHidden/>
              </w:rPr>
              <w:fldChar w:fldCharType="separate"/>
            </w:r>
            <w:r>
              <w:rPr>
                <w:webHidden/>
              </w:rPr>
              <w:t>64</w:t>
            </w:r>
            <w:r>
              <w:rPr>
                <w:webHidden/>
              </w:rPr>
              <w:fldChar w:fldCharType="end"/>
            </w:r>
          </w:hyperlink>
        </w:p>
        <w:p w14:paraId="674B7917" w14:textId="1CE53151" w:rsidR="0046443E" w:rsidRDefault="0046443E">
          <w:pPr>
            <w:pStyle w:val="TOC3"/>
            <w:tabs>
              <w:tab w:val="left" w:pos="1872"/>
            </w:tabs>
            <w:rPr>
              <w:rFonts w:asciiTheme="minorHAnsi" w:eastAsiaTheme="minorEastAsia" w:hAnsiTheme="minorHAnsi" w:cstheme="minorBidi"/>
              <w:sz w:val="22"/>
              <w:szCs w:val="22"/>
              <w:lang w:val="en-US"/>
            </w:rPr>
          </w:pPr>
          <w:hyperlink w:anchor="_Toc133222917" w:history="1">
            <w:r w:rsidRPr="000A2ABE">
              <w:rPr>
                <w:rStyle w:val="Hyperlink"/>
                <w:b/>
                <w:bCs/>
              </w:rPr>
              <w:t>0732B&amp;CE-257</w:t>
            </w:r>
            <w:r>
              <w:rPr>
                <w:rFonts w:asciiTheme="minorHAnsi" w:eastAsiaTheme="minorEastAsia" w:hAnsiTheme="minorHAnsi" w:cstheme="minorBidi"/>
                <w:sz w:val="22"/>
                <w:szCs w:val="22"/>
                <w:lang w:val="en-US"/>
              </w:rPr>
              <w:tab/>
            </w:r>
            <w:r w:rsidRPr="000A2ABE">
              <w:rPr>
                <w:rStyle w:val="Hyperlink"/>
                <w:b/>
                <w:bCs/>
              </w:rPr>
              <w:t>Produce sketches of bridges w.r.t. floor type</w:t>
            </w:r>
            <w:r>
              <w:rPr>
                <w:webHidden/>
              </w:rPr>
              <w:tab/>
            </w:r>
            <w:r>
              <w:rPr>
                <w:webHidden/>
              </w:rPr>
              <w:fldChar w:fldCharType="begin"/>
            </w:r>
            <w:r>
              <w:rPr>
                <w:webHidden/>
              </w:rPr>
              <w:instrText xml:space="preserve"> PAGEREF _Toc133222917 \h </w:instrText>
            </w:r>
            <w:r>
              <w:rPr>
                <w:webHidden/>
              </w:rPr>
            </w:r>
            <w:r>
              <w:rPr>
                <w:webHidden/>
              </w:rPr>
              <w:fldChar w:fldCharType="separate"/>
            </w:r>
            <w:r>
              <w:rPr>
                <w:webHidden/>
              </w:rPr>
              <w:t>66</w:t>
            </w:r>
            <w:r>
              <w:rPr>
                <w:webHidden/>
              </w:rPr>
              <w:fldChar w:fldCharType="end"/>
            </w:r>
          </w:hyperlink>
        </w:p>
        <w:p w14:paraId="5571677B" w14:textId="303B2B1D" w:rsidR="0046443E" w:rsidRDefault="0046443E">
          <w:pPr>
            <w:pStyle w:val="TOC3"/>
            <w:tabs>
              <w:tab w:val="left" w:pos="1872"/>
            </w:tabs>
            <w:rPr>
              <w:rFonts w:asciiTheme="minorHAnsi" w:eastAsiaTheme="minorEastAsia" w:hAnsiTheme="minorHAnsi" w:cstheme="minorBidi"/>
              <w:sz w:val="22"/>
              <w:szCs w:val="22"/>
              <w:lang w:val="en-US"/>
            </w:rPr>
          </w:pPr>
          <w:hyperlink w:anchor="_Toc133222918" w:history="1">
            <w:r w:rsidRPr="000A2ABE">
              <w:rPr>
                <w:rStyle w:val="Hyperlink"/>
                <w:b/>
                <w:bCs/>
              </w:rPr>
              <w:t>0732B&amp;CE-258</w:t>
            </w:r>
            <w:r>
              <w:rPr>
                <w:rFonts w:asciiTheme="minorHAnsi" w:eastAsiaTheme="minorEastAsia" w:hAnsiTheme="minorHAnsi" w:cstheme="minorBidi"/>
                <w:sz w:val="22"/>
                <w:szCs w:val="22"/>
                <w:lang w:val="en-US"/>
              </w:rPr>
              <w:tab/>
            </w:r>
            <w:r w:rsidRPr="000A2ABE">
              <w:rPr>
                <w:rStyle w:val="Hyperlink"/>
                <w:b/>
                <w:bCs/>
              </w:rPr>
              <w:t>Produce sketches of culverts, low level and high level causeway</w:t>
            </w:r>
            <w:r>
              <w:rPr>
                <w:webHidden/>
              </w:rPr>
              <w:tab/>
            </w:r>
            <w:r>
              <w:rPr>
                <w:webHidden/>
              </w:rPr>
              <w:fldChar w:fldCharType="begin"/>
            </w:r>
            <w:r>
              <w:rPr>
                <w:webHidden/>
              </w:rPr>
              <w:instrText xml:space="preserve"> PAGEREF _Toc133222918 \h </w:instrText>
            </w:r>
            <w:r>
              <w:rPr>
                <w:webHidden/>
              </w:rPr>
            </w:r>
            <w:r>
              <w:rPr>
                <w:webHidden/>
              </w:rPr>
              <w:fldChar w:fldCharType="separate"/>
            </w:r>
            <w:r>
              <w:rPr>
                <w:webHidden/>
              </w:rPr>
              <w:t>68</w:t>
            </w:r>
            <w:r>
              <w:rPr>
                <w:webHidden/>
              </w:rPr>
              <w:fldChar w:fldCharType="end"/>
            </w:r>
          </w:hyperlink>
        </w:p>
        <w:p w14:paraId="7A9BCABF" w14:textId="6648127C" w:rsidR="0046443E" w:rsidRDefault="0046443E">
          <w:pPr>
            <w:pStyle w:val="TOC2"/>
            <w:rPr>
              <w:rFonts w:asciiTheme="minorHAnsi" w:eastAsiaTheme="minorEastAsia" w:hAnsiTheme="minorHAnsi" w:cstheme="minorBidi"/>
            </w:rPr>
          </w:pPr>
          <w:hyperlink w:anchor="_Toc133222919" w:history="1">
            <w:r w:rsidRPr="000A2ABE">
              <w:rPr>
                <w:rStyle w:val="Hyperlink"/>
                <w:b/>
                <w:bCs/>
              </w:rPr>
              <w:t>10.5.</w:t>
            </w:r>
            <w:r>
              <w:rPr>
                <w:rFonts w:asciiTheme="minorHAnsi" w:eastAsiaTheme="minorEastAsia" w:hAnsiTheme="minorHAnsi" w:cstheme="minorBidi"/>
              </w:rPr>
              <w:tab/>
            </w:r>
            <w:r w:rsidRPr="000A2ABE">
              <w:rPr>
                <w:rStyle w:val="Hyperlink"/>
                <w:b/>
                <w:bCs/>
              </w:rPr>
              <w:t>Environmental Technology</w:t>
            </w:r>
            <w:r>
              <w:rPr>
                <w:webHidden/>
              </w:rPr>
              <w:tab/>
            </w:r>
            <w:r>
              <w:rPr>
                <w:webHidden/>
              </w:rPr>
              <w:fldChar w:fldCharType="begin"/>
            </w:r>
            <w:r>
              <w:rPr>
                <w:webHidden/>
              </w:rPr>
              <w:instrText xml:space="preserve"> PAGEREF _Toc133222919 \h </w:instrText>
            </w:r>
            <w:r>
              <w:rPr>
                <w:webHidden/>
              </w:rPr>
            </w:r>
            <w:r>
              <w:rPr>
                <w:webHidden/>
              </w:rPr>
              <w:fldChar w:fldCharType="separate"/>
            </w:r>
            <w:r>
              <w:rPr>
                <w:webHidden/>
              </w:rPr>
              <w:t>70</w:t>
            </w:r>
            <w:r>
              <w:rPr>
                <w:webHidden/>
              </w:rPr>
              <w:fldChar w:fldCharType="end"/>
            </w:r>
          </w:hyperlink>
        </w:p>
        <w:p w14:paraId="45BE0543" w14:textId="50CDD765" w:rsidR="0046443E" w:rsidRDefault="0046443E">
          <w:pPr>
            <w:pStyle w:val="TOC3"/>
            <w:tabs>
              <w:tab w:val="left" w:pos="1872"/>
            </w:tabs>
            <w:rPr>
              <w:rFonts w:asciiTheme="minorHAnsi" w:eastAsiaTheme="minorEastAsia" w:hAnsiTheme="minorHAnsi" w:cstheme="minorBidi"/>
              <w:sz w:val="22"/>
              <w:szCs w:val="22"/>
              <w:lang w:val="en-US"/>
            </w:rPr>
          </w:pPr>
          <w:hyperlink w:anchor="_Toc133222920" w:history="1">
            <w:r w:rsidRPr="000A2ABE">
              <w:rPr>
                <w:rStyle w:val="Hyperlink"/>
                <w:b/>
                <w:bCs/>
              </w:rPr>
              <w:t>0732B&amp;CE-259</w:t>
            </w:r>
            <w:r>
              <w:rPr>
                <w:rFonts w:asciiTheme="minorHAnsi" w:eastAsiaTheme="minorEastAsia" w:hAnsiTheme="minorHAnsi" w:cstheme="minorBidi"/>
                <w:sz w:val="22"/>
                <w:szCs w:val="22"/>
                <w:lang w:val="en-US"/>
              </w:rPr>
              <w:tab/>
            </w:r>
            <w:r w:rsidRPr="000A2ABE">
              <w:rPr>
                <w:rStyle w:val="Hyperlink"/>
                <w:b/>
                <w:bCs/>
              </w:rPr>
              <w:t>Determine Water Pollution</w:t>
            </w:r>
            <w:r>
              <w:rPr>
                <w:webHidden/>
              </w:rPr>
              <w:tab/>
            </w:r>
            <w:r>
              <w:rPr>
                <w:webHidden/>
              </w:rPr>
              <w:fldChar w:fldCharType="begin"/>
            </w:r>
            <w:r>
              <w:rPr>
                <w:webHidden/>
              </w:rPr>
              <w:instrText xml:space="preserve"> PAGEREF _Toc133222920 \h </w:instrText>
            </w:r>
            <w:r>
              <w:rPr>
                <w:webHidden/>
              </w:rPr>
            </w:r>
            <w:r>
              <w:rPr>
                <w:webHidden/>
              </w:rPr>
              <w:fldChar w:fldCharType="separate"/>
            </w:r>
            <w:r>
              <w:rPr>
                <w:webHidden/>
              </w:rPr>
              <w:t>70</w:t>
            </w:r>
            <w:r>
              <w:rPr>
                <w:webHidden/>
              </w:rPr>
              <w:fldChar w:fldCharType="end"/>
            </w:r>
          </w:hyperlink>
        </w:p>
        <w:p w14:paraId="25DCA931" w14:textId="7623DF76" w:rsidR="0046443E" w:rsidRDefault="0046443E">
          <w:pPr>
            <w:pStyle w:val="TOC3"/>
            <w:tabs>
              <w:tab w:val="left" w:pos="1872"/>
            </w:tabs>
            <w:rPr>
              <w:rFonts w:asciiTheme="minorHAnsi" w:eastAsiaTheme="minorEastAsia" w:hAnsiTheme="minorHAnsi" w:cstheme="minorBidi"/>
              <w:sz w:val="22"/>
              <w:szCs w:val="22"/>
              <w:lang w:val="en-US"/>
            </w:rPr>
          </w:pPr>
          <w:hyperlink w:anchor="_Toc133222921" w:history="1">
            <w:r w:rsidRPr="000A2ABE">
              <w:rPr>
                <w:rStyle w:val="Hyperlink"/>
                <w:b/>
                <w:bCs/>
              </w:rPr>
              <w:t>0732B&amp;CE-260</w:t>
            </w:r>
            <w:r>
              <w:rPr>
                <w:rFonts w:asciiTheme="minorHAnsi" w:eastAsiaTheme="minorEastAsia" w:hAnsiTheme="minorHAnsi" w:cstheme="minorBidi"/>
                <w:sz w:val="22"/>
                <w:szCs w:val="22"/>
                <w:lang w:val="en-US"/>
              </w:rPr>
              <w:tab/>
            </w:r>
            <w:r w:rsidRPr="000A2ABE">
              <w:rPr>
                <w:rStyle w:val="Hyperlink"/>
                <w:b/>
                <w:bCs/>
              </w:rPr>
              <w:t>Evaluate Air Pollution</w:t>
            </w:r>
            <w:r>
              <w:rPr>
                <w:webHidden/>
              </w:rPr>
              <w:tab/>
            </w:r>
            <w:r>
              <w:rPr>
                <w:webHidden/>
              </w:rPr>
              <w:fldChar w:fldCharType="begin"/>
            </w:r>
            <w:r>
              <w:rPr>
                <w:webHidden/>
              </w:rPr>
              <w:instrText xml:space="preserve"> PAGEREF _Toc133222921 \h </w:instrText>
            </w:r>
            <w:r>
              <w:rPr>
                <w:webHidden/>
              </w:rPr>
            </w:r>
            <w:r>
              <w:rPr>
                <w:webHidden/>
              </w:rPr>
              <w:fldChar w:fldCharType="separate"/>
            </w:r>
            <w:r>
              <w:rPr>
                <w:webHidden/>
              </w:rPr>
              <w:t>73</w:t>
            </w:r>
            <w:r>
              <w:rPr>
                <w:webHidden/>
              </w:rPr>
              <w:fldChar w:fldCharType="end"/>
            </w:r>
          </w:hyperlink>
        </w:p>
        <w:p w14:paraId="1D538C14" w14:textId="089D45CE" w:rsidR="0046443E" w:rsidRDefault="0046443E">
          <w:pPr>
            <w:pStyle w:val="TOC3"/>
            <w:tabs>
              <w:tab w:val="left" w:pos="1872"/>
            </w:tabs>
            <w:rPr>
              <w:rFonts w:asciiTheme="minorHAnsi" w:eastAsiaTheme="minorEastAsia" w:hAnsiTheme="minorHAnsi" w:cstheme="minorBidi"/>
              <w:sz w:val="22"/>
              <w:szCs w:val="22"/>
              <w:lang w:val="en-US"/>
            </w:rPr>
          </w:pPr>
          <w:hyperlink w:anchor="_Toc133222922" w:history="1">
            <w:r w:rsidRPr="000A2ABE">
              <w:rPr>
                <w:rStyle w:val="Hyperlink"/>
                <w:b/>
                <w:bCs/>
              </w:rPr>
              <w:t>0732B&amp;CE-261</w:t>
            </w:r>
            <w:r>
              <w:rPr>
                <w:rFonts w:asciiTheme="minorHAnsi" w:eastAsiaTheme="minorEastAsia" w:hAnsiTheme="minorHAnsi" w:cstheme="minorBidi"/>
                <w:sz w:val="22"/>
                <w:szCs w:val="22"/>
                <w:lang w:val="en-US"/>
              </w:rPr>
              <w:tab/>
            </w:r>
            <w:r w:rsidRPr="000A2ABE">
              <w:rPr>
                <w:rStyle w:val="Hyperlink"/>
                <w:b/>
                <w:bCs/>
              </w:rPr>
              <w:t>Determine Noise Pollution</w:t>
            </w:r>
            <w:r>
              <w:rPr>
                <w:webHidden/>
              </w:rPr>
              <w:tab/>
            </w:r>
            <w:r>
              <w:rPr>
                <w:webHidden/>
              </w:rPr>
              <w:fldChar w:fldCharType="begin"/>
            </w:r>
            <w:r>
              <w:rPr>
                <w:webHidden/>
              </w:rPr>
              <w:instrText xml:space="preserve"> PAGEREF _Toc133222922 \h </w:instrText>
            </w:r>
            <w:r>
              <w:rPr>
                <w:webHidden/>
              </w:rPr>
            </w:r>
            <w:r>
              <w:rPr>
                <w:webHidden/>
              </w:rPr>
              <w:fldChar w:fldCharType="separate"/>
            </w:r>
            <w:r>
              <w:rPr>
                <w:webHidden/>
              </w:rPr>
              <w:t>75</w:t>
            </w:r>
            <w:r>
              <w:rPr>
                <w:webHidden/>
              </w:rPr>
              <w:fldChar w:fldCharType="end"/>
            </w:r>
          </w:hyperlink>
        </w:p>
        <w:p w14:paraId="2931957D" w14:textId="73ADD458" w:rsidR="0046443E" w:rsidRDefault="0046443E">
          <w:pPr>
            <w:pStyle w:val="TOC3"/>
            <w:tabs>
              <w:tab w:val="left" w:pos="1872"/>
            </w:tabs>
            <w:rPr>
              <w:rFonts w:asciiTheme="minorHAnsi" w:eastAsiaTheme="minorEastAsia" w:hAnsiTheme="minorHAnsi" w:cstheme="minorBidi"/>
              <w:sz w:val="22"/>
              <w:szCs w:val="22"/>
              <w:lang w:val="en-US"/>
            </w:rPr>
          </w:pPr>
          <w:hyperlink w:anchor="_Toc133222923" w:history="1">
            <w:r w:rsidRPr="000A2ABE">
              <w:rPr>
                <w:rStyle w:val="Hyperlink"/>
                <w:b/>
                <w:bCs/>
              </w:rPr>
              <w:t>0732B&amp;CE-262</w:t>
            </w:r>
            <w:r>
              <w:rPr>
                <w:rFonts w:asciiTheme="minorHAnsi" w:eastAsiaTheme="minorEastAsia" w:hAnsiTheme="minorHAnsi" w:cstheme="minorBidi"/>
                <w:sz w:val="22"/>
                <w:szCs w:val="22"/>
                <w:lang w:val="en-US"/>
              </w:rPr>
              <w:tab/>
            </w:r>
            <w:r w:rsidRPr="000A2ABE">
              <w:rPr>
                <w:rStyle w:val="Hyperlink"/>
                <w:b/>
                <w:bCs/>
              </w:rPr>
              <w:t>Evaluate Solid Waste Pollution</w:t>
            </w:r>
            <w:r>
              <w:rPr>
                <w:webHidden/>
              </w:rPr>
              <w:tab/>
            </w:r>
            <w:r>
              <w:rPr>
                <w:webHidden/>
              </w:rPr>
              <w:fldChar w:fldCharType="begin"/>
            </w:r>
            <w:r>
              <w:rPr>
                <w:webHidden/>
              </w:rPr>
              <w:instrText xml:space="preserve"> PAGEREF _Toc133222923 \h </w:instrText>
            </w:r>
            <w:r>
              <w:rPr>
                <w:webHidden/>
              </w:rPr>
            </w:r>
            <w:r>
              <w:rPr>
                <w:webHidden/>
              </w:rPr>
              <w:fldChar w:fldCharType="separate"/>
            </w:r>
            <w:r>
              <w:rPr>
                <w:webHidden/>
              </w:rPr>
              <w:t>77</w:t>
            </w:r>
            <w:r>
              <w:rPr>
                <w:webHidden/>
              </w:rPr>
              <w:fldChar w:fldCharType="end"/>
            </w:r>
          </w:hyperlink>
        </w:p>
        <w:p w14:paraId="6E40950E" w14:textId="2621CE75" w:rsidR="0046443E" w:rsidRDefault="0046443E">
          <w:pPr>
            <w:pStyle w:val="TOC3"/>
            <w:tabs>
              <w:tab w:val="left" w:pos="1872"/>
            </w:tabs>
            <w:rPr>
              <w:rFonts w:asciiTheme="minorHAnsi" w:eastAsiaTheme="minorEastAsia" w:hAnsiTheme="minorHAnsi" w:cstheme="minorBidi"/>
              <w:sz w:val="22"/>
              <w:szCs w:val="22"/>
              <w:lang w:val="en-US"/>
            </w:rPr>
          </w:pPr>
          <w:hyperlink w:anchor="_Toc133222924" w:history="1">
            <w:r w:rsidRPr="000A2ABE">
              <w:rPr>
                <w:rStyle w:val="Hyperlink"/>
                <w:b/>
                <w:bCs/>
              </w:rPr>
              <w:t>0732B&amp;CE-263</w:t>
            </w:r>
            <w:r>
              <w:rPr>
                <w:rFonts w:asciiTheme="minorHAnsi" w:eastAsiaTheme="minorEastAsia" w:hAnsiTheme="minorHAnsi" w:cstheme="minorBidi"/>
                <w:sz w:val="22"/>
                <w:szCs w:val="22"/>
                <w:lang w:val="en-US"/>
              </w:rPr>
              <w:tab/>
            </w:r>
            <w:r w:rsidRPr="000A2ABE">
              <w:rPr>
                <w:rStyle w:val="Hyperlink"/>
                <w:b/>
                <w:bCs/>
              </w:rPr>
              <w:t>Adopt occupational health and safety</w:t>
            </w:r>
            <w:r>
              <w:rPr>
                <w:webHidden/>
              </w:rPr>
              <w:tab/>
            </w:r>
            <w:r>
              <w:rPr>
                <w:webHidden/>
              </w:rPr>
              <w:fldChar w:fldCharType="begin"/>
            </w:r>
            <w:r>
              <w:rPr>
                <w:webHidden/>
              </w:rPr>
              <w:instrText xml:space="preserve"> PAGEREF _Toc133222924 \h </w:instrText>
            </w:r>
            <w:r>
              <w:rPr>
                <w:webHidden/>
              </w:rPr>
            </w:r>
            <w:r>
              <w:rPr>
                <w:webHidden/>
              </w:rPr>
              <w:fldChar w:fldCharType="separate"/>
            </w:r>
            <w:r>
              <w:rPr>
                <w:webHidden/>
              </w:rPr>
              <w:t>79</w:t>
            </w:r>
            <w:r>
              <w:rPr>
                <w:webHidden/>
              </w:rPr>
              <w:fldChar w:fldCharType="end"/>
            </w:r>
          </w:hyperlink>
        </w:p>
        <w:p w14:paraId="3EA32037" w14:textId="38120907" w:rsidR="0046443E" w:rsidRDefault="0046443E">
          <w:pPr>
            <w:pStyle w:val="TOC3"/>
            <w:tabs>
              <w:tab w:val="left" w:pos="1872"/>
            </w:tabs>
            <w:rPr>
              <w:rFonts w:asciiTheme="minorHAnsi" w:eastAsiaTheme="minorEastAsia" w:hAnsiTheme="minorHAnsi" w:cstheme="minorBidi"/>
              <w:sz w:val="22"/>
              <w:szCs w:val="22"/>
              <w:lang w:val="en-US"/>
            </w:rPr>
          </w:pPr>
          <w:hyperlink w:anchor="_Toc133222925" w:history="1">
            <w:r w:rsidRPr="000A2ABE">
              <w:rPr>
                <w:rStyle w:val="Hyperlink"/>
                <w:b/>
                <w:bCs/>
              </w:rPr>
              <w:t>0732B&amp;CE-264</w:t>
            </w:r>
            <w:r>
              <w:rPr>
                <w:rFonts w:asciiTheme="minorHAnsi" w:eastAsiaTheme="minorEastAsia" w:hAnsiTheme="minorHAnsi" w:cstheme="minorBidi"/>
                <w:sz w:val="22"/>
                <w:szCs w:val="22"/>
                <w:lang w:val="en-US"/>
              </w:rPr>
              <w:tab/>
            </w:r>
            <w:r w:rsidRPr="000A2ABE">
              <w:rPr>
                <w:rStyle w:val="Hyperlink"/>
                <w:b/>
                <w:bCs/>
              </w:rPr>
              <w:t>Respond to Natural Disaster</w:t>
            </w:r>
            <w:r>
              <w:rPr>
                <w:webHidden/>
              </w:rPr>
              <w:tab/>
            </w:r>
            <w:r>
              <w:rPr>
                <w:webHidden/>
              </w:rPr>
              <w:fldChar w:fldCharType="begin"/>
            </w:r>
            <w:r>
              <w:rPr>
                <w:webHidden/>
              </w:rPr>
              <w:instrText xml:space="preserve"> PAGEREF _Toc133222925 \h </w:instrText>
            </w:r>
            <w:r>
              <w:rPr>
                <w:webHidden/>
              </w:rPr>
            </w:r>
            <w:r>
              <w:rPr>
                <w:webHidden/>
              </w:rPr>
              <w:fldChar w:fldCharType="separate"/>
            </w:r>
            <w:r>
              <w:rPr>
                <w:webHidden/>
              </w:rPr>
              <w:t>82</w:t>
            </w:r>
            <w:r>
              <w:rPr>
                <w:webHidden/>
              </w:rPr>
              <w:fldChar w:fldCharType="end"/>
            </w:r>
          </w:hyperlink>
        </w:p>
        <w:p w14:paraId="1317A7A3" w14:textId="26E6B485" w:rsidR="0046443E" w:rsidRDefault="0046443E">
          <w:pPr>
            <w:pStyle w:val="TOC2"/>
            <w:rPr>
              <w:rFonts w:asciiTheme="minorHAnsi" w:eastAsiaTheme="minorEastAsia" w:hAnsiTheme="minorHAnsi" w:cstheme="minorBidi"/>
            </w:rPr>
          </w:pPr>
          <w:hyperlink w:anchor="_Toc133222926" w:history="1">
            <w:r w:rsidRPr="000A2ABE">
              <w:rPr>
                <w:rStyle w:val="Hyperlink"/>
                <w:b/>
                <w:bCs/>
              </w:rPr>
              <w:t>10.6.</w:t>
            </w:r>
            <w:r>
              <w:rPr>
                <w:rFonts w:asciiTheme="minorHAnsi" w:eastAsiaTheme="minorEastAsia" w:hAnsiTheme="minorHAnsi" w:cstheme="minorBidi"/>
              </w:rPr>
              <w:tab/>
            </w:r>
            <w:r w:rsidRPr="000A2ABE">
              <w:rPr>
                <w:rStyle w:val="Hyperlink"/>
                <w:b/>
                <w:bCs/>
              </w:rPr>
              <w:t>Construction Project Planning and Management</w:t>
            </w:r>
            <w:r>
              <w:rPr>
                <w:webHidden/>
              </w:rPr>
              <w:tab/>
            </w:r>
            <w:r>
              <w:rPr>
                <w:webHidden/>
              </w:rPr>
              <w:fldChar w:fldCharType="begin"/>
            </w:r>
            <w:r>
              <w:rPr>
                <w:webHidden/>
              </w:rPr>
              <w:instrText xml:space="preserve"> PAGEREF _Toc133222926 \h </w:instrText>
            </w:r>
            <w:r>
              <w:rPr>
                <w:webHidden/>
              </w:rPr>
            </w:r>
            <w:r>
              <w:rPr>
                <w:webHidden/>
              </w:rPr>
              <w:fldChar w:fldCharType="separate"/>
            </w:r>
            <w:r>
              <w:rPr>
                <w:webHidden/>
              </w:rPr>
              <w:t>84</w:t>
            </w:r>
            <w:r>
              <w:rPr>
                <w:webHidden/>
              </w:rPr>
              <w:fldChar w:fldCharType="end"/>
            </w:r>
          </w:hyperlink>
        </w:p>
        <w:p w14:paraId="0D86E0E6" w14:textId="225B1FBF" w:rsidR="0046443E" w:rsidRDefault="0046443E">
          <w:pPr>
            <w:pStyle w:val="TOC3"/>
            <w:tabs>
              <w:tab w:val="left" w:pos="1872"/>
            </w:tabs>
            <w:rPr>
              <w:rFonts w:asciiTheme="minorHAnsi" w:eastAsiaTheme="minorEastAsia" w:hAnsiTheme="minorHAnsi" w:cstheme="minorBidi"/>
              <w:sz w:val="22"/>
              <w:szCs w:val="22"/>
              <w:lang w:val="en-US"/>
            </w:rPr>
          </w:pPr>
          <w:hyperlink w:anchor="_Toc133222927" w:history="1">
            <w:r w:rsidRPr="000A2ABE">
              <w:rPr>
                <w:rStyle w:val="Hyperlink"/>
                <w:b/>
                <w:bCs/>
              </w:rPr>
              <w:t>0732B&amp;CE-265</w:t>
            </w:r>
            <w:r>
              <w:rPr>
                <w:rFonts w:asciiTheme="minorHAnsi" w:eastAsiaTheme="minorEastAsia" w:hAnsiTheme="minorHAnsi" w:cstheme="minorBidi"/>
                <w:sz w:val="22"/>
                <w:szCs w:val="22"/>
                <w:lang w:val="en-US"/>
              </w:rPr>
              <w:tab/>
            </w:r>
            <w:r w:rsidRPr="000A2ABE">
              <w:rPr>
                <w:rStyle w:val="Hyperlink"/>
                <w:b/>
              </w:rPr>
              <w:t>Develop Project Management Life Cycle</w:t>
            </w:r>
            <w:r>
              <w:rPr>
                <w:webHidden/>
              </w:rPr>
              <w:tab/>
            </w:r>
            <w:r>
              <w:rPr>
                <w:webHidden/>
              </w:rPr>
              <w:fldChar w:fldCharType="begin"/>
            </w:r>
            <w:r>
              <w:rPr>
                <w:webHidden/>
              </w:rPr>
              <w:instrText xml:space="preserve"> PAGEREF _Toc133222927 \h </w:instrText>
            </w:r>
            <w:r>
              <w:rPr>
                <w:webHidden/>
              </w:rPr>
            </w:r>
            <w:r>
              <w:rPr>
                <w:webHidden/>
              </w:rPr>
              <w:fldChar w:fldCharType="separate"/>
            </w:r>
            <w:r>
              <w:rPr>
                <w:webHidden/>
              </w:rPr>
              <w:t>84</w:t>
            </w:r>
            <w:r>
              <w:rPr>
                <w:webHidden/>
              </w:rPr>
              <w:fldChar w:fldCharType="end"/>
            </w:r>
          </w:hyperlink>
        </w:p>
        <w:p w14:paraId="0A6E9261" w14:textId="1AD61A95" w:rsidR="0046443E" w:rsidRDefault="0046443E">
          <w:pPr>
            <w:pStyle w:val="TOC3"/>
            <w:tabs>
              <w:tab w:val="left" w:pos="1872"/>
            </w:tabs>
            <w:rPr>
              <w:rFonts w:asciiTheme="minorHAnsi" w:eastAsiaTheme="minorEastAsia" w:hAnsiTheme="minorHAnsi" w:cstheme="minorBidi"/>
              <w:sz w:val="22"/>
              <w:szCs w:val="22"/>
              <w:lang w:val="en-US"/>
            </w:rPr>
          </w:pPr>
          <w:hyperlink w:anchor="_Toc133222928" w:history="1">
            <w:r w:rsidRPr="000A2ABE">
              <w:rPr>
                <w:rStyle w:val="Hyperlink"/>
                <w:b/>
                <w:bCs/>
              </w:rPr>
              <w:t>0732B&amp;CE-266</w:t>
            </w:r>
            <w:r>
              <w:rPr>
                <w:rFonts w:asciiTheme="minorHAnsi" w:eastAsiaTheme="minorEastAsia" w:hAnsiTheme="minorHAnsi" w:cstheme="minorBidi"/>
                <w:sz w:val="22"/>
                <w:szCs w:val="22"/>
                <w:lang w:val="en-US"/>
              </w:rPr>
              <w:tab/>
            </w:r>
            <w:r w:rsidRPr="000A2ABE">
              <w:rPr>
                <w:rStyle w:val="Hyperlink"/>
                <w:b/>
              </w:rPr>
              <w:t>Develop Preliminary Project Plan</w:t>
            </w:r>
            <w:r>
              <w:rPr>
                <w:webHidden/>
              </w:rPr>
              <w:tab/>
            </w:r>
            <w:r>
              <w:rPr>
                <w:webHidden/>
              </w:rPr>
              <w:fldChar w:fldCharType="begin"/>
            </w:r>
            <w:r>
              <w:rPr>
                <w:webHidden/>
              </w:rPr>
              <w:instrText xml:space="preserve"> PAGEREF _Toc133222928 \h </w:instrText>
            </w:r>
            <w:r>
              <w:rPr>
                <w:webHidden/>
              </w:rPr>
            </w:r>
            <w:r>
              <w:rPr>
                <w:webHidden/>
              </w:rPr>
              <w:fldChar w:fldCharType="separate"/>
            </w:r>
            <w:r>
              <w:rPr>
                <w:webHidden/>
              </w:rPr>
              <w:t>87</w:t>
            </w:r>
            <w:r>
              <w:rPr>
                <w:webHidden/>
              </w:rPr>
              <w:fldChar w:fldCharType="end"/>
            </w:r>
          </w:hyperlink>
        </w:p>
        <w:p w14:paraId="4EF236E7" w14:textId="100D2E5E" w:rsidR="0046443E" w:rsidRDefault="0046443E">
          <w:pPr>
            <w:pStyle w:val="TOC3"/>
            <w:tabs>
              <w:tab w:val="left" w:pos="1872"/>
            </w:tabs>
            <w:rPr>
              <w:rFonts w:asciiTheme="minorHAnsi" w:eastAsiaTheme="minorEastAsia" w:hAnsiTheme="minorHAnsi" w:cstheme="minorBidi"/>
              <w:sz w:val="22"/>
              <w:szCs w:val="22"/>
              <w:lang w:val="en-US"/>
            </w:rPr>
          </w:pPr>
          <w:hyperlink w:anchor="_Toc133222929" w:history="1">
            <w:r w:rsidRPr="000A2ABE">
              <w:rPr>
                <w:rStyle w:val="Hyperlink"/>
                <w:b/>
                <w:bCs/>
              </w:rPr>
              <w:t>0732B&amp;CE-267</w:t>
            </w:r>
            <w:r>
              <w:rPr>
                <w:rFonts w:asciiTheme="minorHAnsi" w:eastAsiaTheme="minorEastAsia" w:hAnsiTheme="minorHAnsi" w:cstheme="minorBidi"/>
                <w:sz w:val="22"/>
                <w:szCs w:val="22"/>
                <w:lang w:val="en-US"/>
              </w:rPr>
              <w:tab/>
            </w:r>
            <w:r w:rsidRPr="000A2ABE">
              <w:rPr>
                <w:rStyle w:val="Hyperlink"/>
                <w:b/>
              </w:rPr>
              <w:t>Develop Construction Project Plan</w:t>
            </w:r>
            <w:r>
              <w:rPr>
                <w:webHidden/>
              </w:rPr>
              <w:tab/>
            </w:r>
            <w:r>
              <w:rPr>
                <w:webHidden/>
              </w:rPr>
              <w:fldChar w:fldCharType="begin"/>
            </w:r>
            <w:r>
              <w:rPr>
                <w:webHidden/>
              </w:rPr>
              <w:instrText xml:space="preserve"> PAGEREF _Toc133222929 \h </w:instrText>
            </w:r>
            <w:r>
              <w:rPr>
                <w:webHidden/>
              </w:rPr>
            </w:r>
            <w:r>
              <w:rPr>
                <w:webHidden/>
              </w:rPr>
              <w:fldChar w:fldCharType="separate"/>
            </w:r>
            <w:r>
              <w:rPr>
                <w:webHidden/>
              </w:rPr>
              <w:t>89</w:t>
            </w:r>
            <w:r>
              <w:rPr>
                <w:webHidden/>
              </w:rPr>
              <w:fldChar w:fldCharType="end"/>
            </w:r>
          </w:hyperlink>
        </w:p>
        <w:p w14:paraId="3D312771" w14:textId="49D1CB5D" w:rsidR="0046443E" w:rsidRDefault="0046443E">
          <w:pPr>
            <w:pStyle w:val="TOC3"/>
            <w:tabs>
              <w:tab w:val="left" w:pos="1872"/>
            </w:tabs>
            <w:rPr>
              <w:rFonts w:asciiTheme="minorHAnsi" w:eastAsiaTheme="minorEastAsia" w:hAnsiTheme="minorHAnsi" w:cstheme="minorBidi"/>
              <w:sz w:val="22"/>
              <w:szCs w:val="22"/>
              <w:lang w:val="en-US"/>
            </w:rPr>
          </w:pPr>
          <w:hyperlink w:anchor="_Toc133222930" w:history="1">
            <w:r w:rsidRPr="000A2ABE">
              <w:rPr>
                <w:rStyle w:val="Hyperlink"/>
                <w:b/>
                <w:bCs/>
              </w:rPr>
              <w:t>0732B&amp;CE-268</w:t>
            </w:r>
            <w:r>
              <w:rPr>
                <w:rFonts w:asciiTheme="minorHAnsi" w:eastAsiaTheme="minorEastAsia" w:hAnsiTheme="minorHAnsi" w:cstheme="minorBidi"/>
                <w:sz w:val="22"/>
                <w:szCs w:val="22"/>
                <w:lang w:val="en-US"/>
              </w:rPr>
              <w:tab/>
            </w:r>
            <w:r w:rsidRPr="000A2ABE">
              <w:rPr>
                <w:rStyle w:val="Hyperlink"/>
                <w:b/>
                <w:bCs/>
              </w:rPr>
              <w:t>Conduct on-site supervision of construction projects</w:t>
            </w:r>
            <w:r>
              <w:rPr>
                <w:webHidden/>
              </w:rPr>
              <w:tab/>
            </w:r>
            <w:r>
              <w:rPr>
                <w:webHidden/>
              </w:rPr>
              <w:fldChar w:fldCharType="begin"/>
            </w:r>
            <w:r>
              <w:rPr>
                <w:webHidden/>
              </w:rPr>
              <w:instrText xml:space="preserve"> PAGEREF _Toc133222930 \h </w:instrText>
            </w:r>
            <w:r>
              <w:rPr>
                <w:webHidden/>
              </w:rPr>
            </w:r>
            <w:r>
              <w:rPr>
                <w:webHidden/>
              </w:rPr>
              <w:fldChar w:fldCharType="separate"/>
            </w:r>
            <w:r>
              <w:rPr>
                <w:webHidden/>
              </w:rPr>
              <w:t>92</w:t>
            </w:r>
            <w:r>
              <w:rPr>
                <w:webHidden/>
              </w:rPr>
              <w:fldChar w:fldCharType="end"/>
            </w:r>
          </w:hyperlink>
        </w:p>
        <w:p w14:paraId="21C2E6A1" w14:textId="5CFA9EBE" w:rsidR="0046443E" w:rsidRDefault="0046443E">
          <w:pPr>
            <w:pStyle w:val="TOC3"/>
            <w:tabs>
              <w:tab w:val="left" w:pos="1872"/>
            </w:tabs>
            <w:rPr>
              <w:rFonts w:asciiTheme="minorHAnsi" w:eastAsiaTheme="minorEastAsia" w:hAnsiTheme="minorHAnsi" w:cstheme="minorBidi"/>
              <w:sz w:val="22"/>
              <w:szCs w:val="22"/>
              <w:lang w:val="en-US"/>
            </w:rPr>
          </w:pPr>
          <w:hyperlink w:anchor="_Toc133222931" w:history="1">
            <w:r w:rsidRPr="000A2ABE">
              <w:rPr>
                <w:rStyle w:val="Hyperlink"/>
                <w:b/>
                <w:bCs/>
              </w:rPr>
              <w:t>0732B&amp;CE-269</w:t>
            </w:r>
            <w:r>
              <w:rPr>
                <w:rFonts w:asciiTheme="minorHAnsi" w:eastAsiaTheme="minorEastAsia" w:hAnsiTheme="minorHAnsi" w:cstheme="minorBidi"/>
                <w:sz w:val="22"/>
                <w:szCs w:val="22"/>
                <w:lang w:val="en-US"/>
              </w:rPr>
              <w:tab/>
            </w:r>
            <w:r w:rsidRPr="000A2ABE">
              <w:rPr>
                <w:rStyle w:val="Hyperlink"/>
                <w:b/>
                <w:bCs/>
              </w:rPr>
              <w:t>Perform Basic operation in Primavera P6</w:t>
            </w:r>
            <w:r>
              <w:rPr>
                <w:webHidden/>
              </w:rPr>
              <w:tab/>
            </w:r>
            <w:r>
              <w:rPr>
                <w:webHidden/>
              </w:rPr>
              <w:fldChar w:fldCharType="begin"/>
            </w:r>
            <w:r>
              <w:rPr>
                <w:webHidden/>
              </w:rPr>
              <w:instrText xml:space="preserve"> PAGEREF _Toc133222931 \h </w:instrText>
            </w:r>
            <w:r>
              <w:rPr>
                <w:webHidden/>
              </w:rPr>
            </w:r>
            <w:r>
              <w:rPr>
                <w:webHidden/>
              </w:rPr>
              <w:fldChar w:fldCharType="separate"/>
            </w:r>
            <w:r>
              <w:rPr>
                <w:webHidden/>
              </w:rPr>
              <w:t>95</w:t>
            </w:r>
            <w:r>
              <w:rPr>
                <w:webHidden/>
              </w:rPr>
              <w:fldChar w:fldCharType="end"/>
            </w:r>
          </w:hyperlink>
        </w:p>
        <w:p w14:paraId="4D167A64" w14:textId="40A9AB9C" w:rsidR="0046443E" w:rsidRDefault="0046443E">
          <w:pPr>
            <w:pStyle w:val="TOC3"/>
            <w:tabs>
              <w:tab w:val="left" w:pos="1872"/>
            </w:tabs>
            <w:rPr>
              <w:rFonts w:asciiTheme="minorHAnsi" w:eastAsiaTheme="minorEastAsia" w:hAnsiTheme="minorHAnsi" w:cstheme="minorBidi"/>
              <w:sz w:val="22"/>
              <w:szCs w:val="22"/>
              <w:lang w:val="en-US"/>
            </w:rPr>
          </w:pPr>
          <w:hyperlink w:anchor="_Toc133222932" w:history="1">
            <w:r w:rsidRPr="000A2ABE">
              <w:rPr>
                <w:rStyle w:val="Hyperlink"/>
                <w:b/>
                <w:bCs/>
              </w:rPr>
              <w:t>0732B&amp;CE-270</w:t>
            </w:r>
            <w:r>
              <w:rPr>
                <w:rFonts w:asciiTheme="minorHAnsi" w:eastAsiaTheme="minorEastAsia" w:hAnsiTheme="minorHAnsi" w:cstheme="minorBidi"/>
                <w:sz w:val="22"/>
                <w:szCs w:val="22"/>
                <w:lang w:val="en-US"/>
              </w:rPr>
              <w:tab/>
            </w:r>
            <w:r w:rsidRPr="000A2ABE">
              <w:rPr>
                <w:rStyle w:val="Hyperlink"/>
                <w:b/>
                <w:bCs/>
              </w:rPr>
              <w:t>Perform road Project Activities Scheduling in Primavera P6</w:t>
            </w:r>
            <w:r>
              <w:rPr>
                <w:webHidden/>
              </w:rPr>
              <w:tab/>
            </w:r>
            <w:r>
              <w:rPr>
                <w:webHidden/>
              </w:rPr>
              <w:fldChar w:fldCharType="begin"/>
            </w:r>
            <w:r>
              <w:rPr>
                <w:webHidden/>
              </w:rPr>
              <w:instrText xml:space="preserve"> PAGEREF _Toc133222932 \h </w:instrText>
            </w:r>
            <w:r>
              <w:rPr>
                <w:webHidden/>
              </w:rPr>
            </w:r>
            <w:r>
              <w:rPr>
                <w:webHidden/>
              </w:rPr>
              <w:fldChar w:fldCharType="separate"/>
            </w:r>
            <w:r>
              <w:rPr>
                <w:webHidden/>
              </w:rPr>
              <w:t>97</w:t>
            </w:r>
            <w:r>
              <w:rPr>
                <w:webHidden/>
              </w:rPr>
              <w:fldChar w:fldCharType="end"/>
            </w:r>
          </w:hyperlink>
        </w:p>
        <w:p w14:paraId="7262283D" w14:textId="78F627B0" w:rsidR="0046443E" w:rsidRDefault="0046443E">
          <w:pPr>
            <w:pStyle w:val="TOC3"/>
            <w:tabs>
              <w:tab w:val="left" w:pos="1872"/>
            </w:tabs>
            <w:rPr>
              <w:rFonts w:asciiTheme="minorHAnsi" w:eastAsiaTheme="minorEastAsia" w:hAnsiTheme="minorHAnsi" w:cstheme="minorBidi"/>
              <w:sz w:val="22"/>
              <w:szCs w:val="22"/>
              <w:lang w:val="en-US"/>
            </w:rPr>
          </w:pPr>
          <w:hyperlink w:anchor="_Toc133222933" w:history="1">
            <w:r w:rsidRPr="000A2ABE">
              <w:rPr>
                <w:rStyle w:val="Hyperlink"/>
                <w:b/>
                <w:bCs/>
              </w:rPr>
              <w:t>0732B&amp;CE-271</w:t>
            </w:r>
            <w:r>
              <w:rPr>
                <w:rFonts w:asciiTheme="minorHAnsi" w:eastAsiaTheme="minorEastAsia" w:hAnsiTheme="minorHAnsi" w:cstheme="minorBidi"/>
                <w:sz w:val="22"/>
                <w:szCs w:val="22"/>
                <w:lang w:val="en-US"/>
              </w:rPr>
              <w:tab/>
            </w:r>
            <w:r w:rsidRPr="000A2ABE">
              <w:rPr>
                <w:rStyle w:val="Hyperlink"/>
                <w:b/>
                <w:bCs/>
              </w:rPr>
              <w:t>Perform road Project Resources Costing &amp;Planning in Primavera P6</w:t>
            </w:r>
            <w:r>
              <w:rPr>
                <w:webHidden/>
              </w:rPr>
              <w:tab/>
            </w:r>
            <w:r>
              <w:rPr>
                <w:webHidden/>
              </w:rPr>
              <w:fldChar w:fldCharType="begin"/>
            </w:r>
            <w:r>
              <w:rPr>
                <w:webHidden/>
              </w:rPr>
              <w:instrText xml:space="preserve"> PAGEREF _Toc133222933 \h </w:instrText>
            </w:r>
            <w:r>
              <w:rPr>
                <w:webHidden/>
              </w:rPr>
            </w:r>
            <w:r>
              <w:rPr>
                <w:webHidden/>
              </w:rPr>
              <w:fldChar w:fldCharType="separate"/>
            </w:r>
            <w:r>
              <w:rPr>
                <w:webHidden/>
              </w:rPr>
              <w:t>100</w:t>
            </w:r>
            <w:r>
              <w:rPr>
                <w:webHidden/>
              </w:rPr>
              <w:fldChar w:fldCharType="end"/>
            </w:r>
          </w:hyperlink>
        </w:p>
        <w:p w14:paraId="3AAEAB2A" w14:textId="476128B4" w:rsidR="0046443E" w:rsidRDefault="0046443E">
          <w:pPr>
            <w:pStyle w:val="TOC3"/>
            <w:tabs>
              <w:tab w:val="left" w:pos="1872"/>
            </w:tabs>
            <w:rPr>
              <w:rFonts w:asciiTheme="minorHAnsi" w:eastAsiaTheme="minorEastAsia" w:hAnsiTheme="minorHAnsi" w:cstheme="minorBidi"/>
              <w:sz w:val="22"/>
              <w:szCs w:val="22"/>
              <w:lang w:val="en-US"/>
            </w:rPr>
          </w:pPr>
          <w:hyperlink w:anchor="_Toc133222934" w:history="1">
            <w:r w:rsidRPr="000A2ABE">
              <w:rPr>
                <w:rStyle w:val="Hyperlink"/>
                <w:b/>
                <w:bCs/>
              </w:rPr>
              <w:t>0732B&amp;CE-272</w:t>
            </w:r>
            <w:r>
              <w:rPr>
                <w:rFonts w:asciiTheme="minorHAnsi" w:eastAsiaTheme="minorEastAsia" w:hAnsiTheme="minorHAnsi" w:cstheme="minorBidi"/>
                <w:sz w:val="22"/>
                <w:szCs w:val="22"/>
                <w:lang w:val="en-US"/>
              </w:rPr>
              <w:tab/>
            </w:r>
            <w:r w:rsidRPr="000A2ABE">
              <w:rPr>
                <w:rStyle w:val="Hyperlink"/>
                <w:b/>
                <w:bCs/>
              </w:rPr>
              <w:t>Manage construction Project in Primavera P6</w:t>
            </w:r>
            <w:r>
              <w:rPr>
                <w:webHidden/>
              </w:rPr>
              <w:tab/>
            </w:r>
            <w:r>
              <w:rPr>
                <w:webHidden/>
              </w:rPr>
              <w:fldChar w:fldCharType="begin"/>
            </w:r>
            <w:r>
              <w:rPr>
                <w:webHidden/>
              </w:rPr>
              <w:instrText xml:space="preserve"> PAGEREF _Toc133222934 \h </w:instrText>
            </w:r>
            <w:r>
              <w:rPr>
                <w:webHidden/>
              </w:rPr>
            </w:r>
            <w:r>
              <w:rPr>
                <w:webHidden/>
              </w:rPr>
              <w:fldChar w:fldCharType="separate"/>
            </w:r>
            <w:r>
              <w:rPr>
                <w:webHidden/>
              </w:rPr>
              <w:t>103</w:t>
            </w:r>
            <w:r>
              <w:rPr>
                <w:webHidden/>
              </w:rPr>
              <w:fldChar w:fldCharType="end"/>
            </w:r>
          </w:hyperlink>
        </w:p>
        <w:p w14:paraId="59E93F9A" w14:textId="1929A39B" w:rsidR="0046443E" w:rsidRDefault="0046443E">
          <w:pPr>
            <w:pStyle w:val="TOC3"/>
            <w:tabs>
              <w:tab w:val="left" w:pos="1872"/>
            </w:tabs>
            <w:rPr>
              <w:rFonts w:asciiTheme="minorHAnsi" w:eastAsiaTheme="minorEastAsia" w:hAnsiTheme="minorHAnsi" w:cstheme="minorBidi"/>
              <w:sz w:val="22"/>
              <w:szCs w:val="22"/>
              <w:lang w:val="en-US"/>
            </w:rPr>
          </w:pPr>
          <w:hyperlink w:anchor="_Toc133222935" w:history="1">
            <w:r w:rsidRPr="000A2ABE">
              <w:rPr>
                <w:rStyle w:val="Hyperlink"/>
                <w:b/>
                <w:bCs/>
              </w:rPr>
              <w:t>0732B&amp;CE-273</w:t>
            </w:r>
            <w:r>
              <w:rPr>
                <w:rFonts w:asciiTheme="minorHAnsi" w:eastAsiaTheme="minorEastAsia" w:hAnsiTheme="minorHAnsi" w:cstheme="minorBidi"/>
                <w:sz w:val="22"/>
                <w:szCs w:val="22"/>
                <w:lang w:val="en-US"/>
              </w:rPr>
              <w:tab/>
            </w:r>
            <w:r w:rsidRPr="000A2ABE">
              <w:rPr>
                <w:rStyle w:val="Hyperlink"/>
                <w:b/>
                <w:bCs/>
              </w:rPr>
              <w:t>Identify Project Risk and Consequences on Project life cycle</w:t>
            </w:r>
            <w:r>
              <w:rPr>
                <w:webHidden/>
              </w:rPr>
              <w:tab/>
            </w:r>
            <w:r>
              <w:rPr>
                <w:webHidden/>
              </w:rPr>
              <w:fldChar w:fldCharType="begin"/>
            </w:r>
            <w:r>
              <w:rPr>
                <w:webHidden/>
              </w:rPr>
              <w:instrText xml:space="preserve"> PAGEREF _Toc133222935 \h </w:instrText>
            </w:r>
            <w:r>
              <w:rPr>
                <w:webHidden/>
              </w:rPr>
            </w:r>
            <w:r>
              <w:rPr>
                <w:webHidden/>
              </w:rPr>
              <w:fldChar w:fldCharType="separate"/>
            </w:r>
            <w:r>
              <w:rPr>
                <w:webHidden/>
              </w:rPr>
              <w:t>106</w:t>
            </w:r>
            <w:r>
              <w:rPr>
                <w:webHidden/>
              </w:rPr>
              <w:fldChar w:fldCharType="end"/>
            </w:r>
          </w:hyperlink>
        </w:p>
        <w:p w14:paraId="6439CC83" w14:textId="33ED68BA" w:rsidR="0046443E" w:rsidRDefault="0046443E">
          <w:pPr>
            <w:pStyle w:val="TOC3"/>
            <w:tabs>
              <w:tab w:val="left" w:pos="1872"/>
            </w:tabs>
            <w:rPr>
              <w:rFonts w:asciiTheme="minorHAnsi" w:eastAsiaTheme="minorEastAsia" w:hAnsiTheme="minorHAnsi" w:cstheme="minorBidi"/>
              <w:sz w:val="22"/>
              <w:szCs w:val="22"/>
              <w:lang w:val="en-US"/>
            </w:rPr>
          </w:pPr>
          <w:hyperlink w:anchor="_Toc133222936" w:history="1">
            <w:r w:rsidRPr="000A2ABE">
              <w:rPr>
                <w:rStyle w:val="Hyperlink"/>
                <w:b/>
                <w:bCs/>
              </w:rPr>
              <w:t>0732B&amp;CE-274</w:t>
            </w:r>
            <w:r>
              <w:rPr>
                <w:rFonts w:asciiTheme="minorHAnsi" w:eastAsiaTheme="minorEastAsia" w:hAnsiTheme="minorHAnsi" w:cstheme="minorBidi"/>
                <w:sz w:val="22"/>
                <w:szCs w:val="22"/>
                <w:lang w:val="en-US"/>
              </w:rPr>
              <w:tab/>
            </w:r>
            <w:r w:rsidRPr="000A2ABE">
              <w:rPr>
                <w:rStyle w:val="Hyperlink"/>
                <w:b/>
                <w:bCs/>
              </w:rPr>
              <w:t>Perform Evaluation to assess the severity of Risk and formulate the strategy to manage the risk</w:t>
            </w:r>
            <w:r>
              <w:rPr>
                <w:webHidden/>
              </w:rPr>
              <w:tab/>
            </w:r>
            <w:r>
              <w:rPr>
                <w:webHidden/>
              </w:rPr>
              <w:fldChar w:fldCharType="begin"/>
            </w:r>
            <w:r>
              <w:rPr>
                <w:webHidden/>
              </w:rPr>
              <w:instrText xml:space="preserve"> PAGEREF _Toc133222936 \h </w:instrText>
            </w:r>
            <w:r>
              <w:rPr>
                <w:webHidden/>
              </w:rPr>
            </w:r>
            <w:r>
              <w:rPr>
                <w:webHidden/>
              </w:rPr>
              <w:fldChar w:fldCharType="separate"/>
            </w:r>
            <w:r>
              <w:rPr>
                <w:webHidden/>
              </w:rPr>
              <w:t>108</w:t>
            </w:r>
            <w:r>
              <w:rPr>
                <w:webHidden/>
              </w:rPr>
              <w:fldChar w:fldCharType="end"/>
            </w:r>
          </w:hyperlink>
        </w:p>
        <w:p w14:paraId="1867A811" w14:textId="184D7A2F" w:rsidR="0046443E" w:rsidRDefault="0046443E">
          <w:pPr>
            <w:pStyle w:val="TOC2"/>
            <w:rPr>
              <w:rFonts w:asciiTheme="minorHAnsi" w:eastAsiaTheme="minorEastAsia" w:hAnsiTheme="minorHAnsi" w:cstheme="minorBidi"/>
            </w:rPr>
          </w:pPr>
          <w:hyperlink w:anchor="_Toc133222937" w:history="1">
            <w:r w:rsidRPr="000A2ABE">
              <w:rPr>
                <w:rStyle w:val="Hyperlink"/>
                <w:b/>
                <w:bCs/>
              </w:rPr>
              <w:t>10.7.</w:t>
            </w:r>
            <w:r>
              <w:rPr>
                <w:rFonts w:asciiTheme="minorHAnsi" w:eastAsiaTheme="minorEastAsia" w:hAnsiTheme="minorHAnsi" w:cstheme="minorBidi"/>
              </w:rPr>
              <w:tab/>
            </w:r>
            <w:r w:rsidRPr="000A2ABE">
              <w:rPr>
                <w:rStyle w:val="Hyperlink"/>
                <w:b/>
                <w:bCs/>
              </w:rPr>
              <w:t>Transportation Engineering-II</w:t>
            </w:r>
            <w:r>
              <w:rPr>
                <w:webHidden/>
              </w:rPr>
              <w:tab/>
            </w:r>
            <w:r>
              <w:rPr>
                <w:webHidden/>
              </w:rPr>
              <w:fldChar w:fldCharType="begin"/>
            </w:r>
            <w:r>
              <w:rPr>
                <w:webHidden/>
              </w:rPr>
              <w:instrText xml:space="preserve"> PAGEREF _Toc133222937 \h </w:instrText>
            </w:r>
            <w:r>
              <w:rPr>
                <w:webHidden/>
              </w:rPr>
            </w:r>
            <w:r>
              <w:rPr>
                <w:webHidden/>
              </w:rPr>
              <w:fldChar w:fldCharType="separate"/>
            </w:r>
            <w:r>
              <w:rPr>
                <w:webHidden/>
              </w:rPr>
              <w:t>110</w:t>
            </w:r>
            <w:r>
              <w:rPr>
                <w:webHidden/>
              </w:rPr>
              <w:fldChar w:fldCharType="end"/>
            </w:r>
          </w:hyperlink>
        </w:p>
        <w:p w14:paraId="5BA74BEC" w14:textId="6DD0DFFC" w:rsidR="0046443E" w:rsidRDefault="0046443E">
          <w:pPr>
            <w:pStyle w:val="TOC3"/>
            <w:tabs>
              <w:tab w:val="left" w:pos="1872"/>
            </w:tabs>
            <w:rPr>
              <w:rFonts w:asciiTheme="minorHAnsi" w:eastAsiaTheme="minorEastAsia" w:hAnsiTheme="minorHAnsi" w:cstheme="minorBidi"/>
              <w:sz w:val="22"/>
              <w:szCs w:val="22"/>
              <w:lang w:val="en-US"/>
            </w:rPr>
          </w:pPr>
          <w:hyperlink w:anchor="_Toc133222938" w:history="1">
            <w:r w:rsidRPr="000A2ABE">
              <w:rPr>
                <w:rStyle w:val="Hyperlink"/>
                <w:b/>
                <w:bCs/>
              </w:rPr>
              <w:t>0732B&amp;CE-275</w:t>
            </w:r>
            <w:r>
              <w:rPr>
                <w:rFonts w:asciiTheme="minorHAnsi" w:eastAsiaTheme="minorEastAsia" w:hAnsiTheme="minorHAnsi" w:cstheme="minorBidi"/>
                <w:sz w:val="22"/>
                <w:szCs w:val="22"/>
                <w:lang w:val="en-US"/>
              </w:rPr>
              <w:tab/>
            </w:r>
            <w:r w:rsidRPr="000A2ABE">
              <w:rPr>
                <w:rStyle w:val="Hyperlink"/>
                <w:b/>
                <w:bCs/>
              </w:rPr>
              <w:t>Plan Route Alignment of Highway</w:t>
            </w:r>
            <w:r>
              <w:rPr>
                <w:webHidden/>
              </w:rPr>
              <w:tab/>
            </w:r>
            <w:r>
              <w:rPr>
                <w:webHidden/>
              </w:rPr>
              <w:fldChar w:fldCharType="begin"/>
            </w:r>
            <w:r>
              <w:rPr>
                <w:webHidden/>
              </w:rPr>
              <w:instrText xml:space="preserve"> PAGEREF _Toc133222938 \h </w:instrText>
            </w:r>
            <w:r>
              <w:rPr>
                <w:webHidden/>
              </w:rPr>
            </w:r>
            <w:r>
              <w:rPr>
                <w:webHidden/>
              </w:rPr>
              <w:fldChar w:fldCharType="separate"/>
            </w:r>
            <w:r>
              <w:rPr>
                <w:webHidden/>
              </w:rPr>
              <w:t>110</w:t>
            </w:r>
            <w:r>
              <w:rPr>
                <w:webHidden/>
              </w:rPr>
              <w:fldChar w:fldCharType="end"/>
            </w:r>
          </w:hyperlink>
        </w:p>
        <w:p w14:paraId="3C187BF8" w14:textId="37C9D4C7" w:rsidR="0046443E" w:rsidRDefault="0046443E">
          <w:pPr>
            <w:pStyle w:val="TOC3"/>
            <w:tabs>
              <w:tab w:val="left" w:pos="1872"/>
            </w:tabs>
            <w:rPr>
              <w:rFonts w:asciiTheme="minorHAnsi" w:eastAsiaTheme="minorEastAsia" w:hAnsiTheme="minorHAnsi" w:cstheme="minorBidi"/>
              <w:sz w:val="22"/>
              <w:szCs w:val="22"/>
              <w:lang w:val="en-US"/>
            </w:rPr>
          </w:pPr>
          <w:hyperlink w:anchor="_Toc133222939" w:history="1">
            <w:r w:rsidRPr="000A2ABE">
              <w:rPr>
                <w:rStyle w:val="Hyperlink"/>
                <w:b/>
                <w:bCs/>
              </w:rPr>
              <w:t>0732B&amp;CE-276</w:t>
            </w:r>
            <w:r>
              <w:rPr>
                <w:rFonts w:asciiTheme="minorHAnsi" w:eastAsiaTheme="minorEastAsia" w:hAnsiTheme="minorHAnsi" w:cstheme="minorBidi"/>
                <w:sz w:val="22"/>
                <w:szCs w:val="22"/>
                <w:lang w:val="en-US"/>
              </w:rPr>
              <w:tab/>
            </w:r>
            <w:r w:rsidRPr="000A2ABE">
              <w:rPr>
                <w:rStyle w:val="Hyperlink"/>
                <w:b/>
                <w:bCs/>
              </w:rPr>
              <w:t>Design Highway Geometrics</w:t>
            </w:r>
            <w:r>
              <w:rPr>
                <w:webHidden/>
              </w:rPr>
              <w:tab/>
            </w:r>
            <w:r>
              <w:rPr>
                <w:webHidden/>
              </w:rPr>
              <w:fldChar w:fldCharType="begin"/>
            </w:r>
            <w:r>
              <w:rPr>
                <w:webHidden/>
              </w:rPr>
              <w:instrText xml:space="preserve"> PAGEREF _Toc133222939 \h </w:instrText>
            </w:r>
            <w:r>
              <w:rPr>
                <w:webHidden/>
              </w:rPr>
            </w:r>
            <w:r>
              <w:rPr>
                <w:webHidden/>
              </w:rPr>
              <w:fldChar w:fldCharType="separate"/>
            </w:r>
            <w:r>
              <w:rPr>
                <w:webHidden/>
              </w:rPr>
              <w:t>111</w:t>
            </w:r>
            <w:r>
              <w:rPr>
                <w:webHidden/>
              </w:rPr>
              <w:fldChar w:fldCharType="end"/>
            </w:r>
          </w:hyperlink>
        </w:p>
        <w:p w14:paraId="1258ADC4" w14:textId="4B149EEE" w:rsidR="0046443E" w:rsidRDefault="0046443E">
          <w:pPr>
            <w:pStyle w:val="TOC3"/>
            <w:tabs>
              <w:tab w:val="left" w:pos="1872"/>
            </w:tabs>
            <w:rPr>
              <w:rFonts w:asciiTheme="minorHAnsi" w:eastAsiaTheme="minorEastAsia" w:hAnsiTheme="minorHAnsi" w:cstheme="minorBidi"/>
              <w:sz w:val="22"/>
              <w:szCs w:val="22"/>
              <w:lang w:val="en-US"/>
            </w:rPr>
          </w:pPr>
          <w:hyperlink w:anchor="_Toc133222940" w:history="1">
            <w:r w:rsidRPr="000A2ABE">
              <w:rPr>
                <w:rStyle w:val="Hyperlink"/>
                <w:b/>
                <w:bCs/>
              </w:rPr>
              <w:t>0732B&amp;CE-277</w:t>
            </w:r>
            <w:r>
              <w:rPr>
                <w:rFonts w:asciiTheme="minorHAnsi" w:eastAsiaTheme="minorEastAsia" w:hAnsiTheme="minorHAnsi" w:cstheme="minorBidi"/>
                <w:sz w:val="22"/>
                <w:szCs w:val="22"/>
                <w:lang w:val="en-US"/>
              </w:rPr>
              <w:tab/>
            </w:r>
            <w:r w:rsidRPr="000A2ABE">
              <w:rPr>
                <w:rStyle w:val="Hyperlink"/>
                <w:b/>
                <w:bCs/>
              </w:rPr>
              <w:t>Perform tests on stone metal for pavement construction</w:t>
            </w:r>
            <w:r>
              <w:rPr>
                <w:webHidden/>
              </w:rPr>
              <w:tab/>
            </w:r>
            <w:r>
              <w:rPr>
                <w:webHidden/>
              </w:rPr>
              <w:fldChar w:fldCharType="begin"/>
            </w:r>
            <w:r>
              <w:rPr>
                <w:webHidden/>
              </w:rPr>
              <w:instrText xml:space="preserve"> PAGEREF _Toc133222940 \h </w:instrText>
            </w:r>
            <w:r>
              <w:rPr>
                <w:webHidden/>
              </w:rPr>
            </w:r>
            <w:r>
              <w:rPr>
                <w:webHidden/>
              </w:rPr>
              <w:fldChar w:fldCharType="separate"/>
            </w:r>
            <w:r>
              <w:rPr>
                <w:webHidden/>
              </w:rPr>
              <w:t>113</w:t>
            </w:r>
            <w:r>
              <w:rPr>
                <w:webHidden/>
              </w:rPr>
              <w:fldChar w:fldCharType="end"/>
            </w:r>
          </w:hyperlink>
        </w:p>
        <w:p w14:paraId="6F0EF56B" w14:textId="65E6A23D" w:rsidR="0046443E" w:rsidRDefault="0046443E">
          <w:pPr>
            <w:pStyle w:val="TOC3"/>
            <w:tabs>
              <w:tab w:val="left" w:pos="1872"/>
            </w:tabs>
            <w:rPr>
              <w:rFonts w:asciiTheme="minorHAnsi" w:eastAsiaTheme="minorEastAsia" w:hAnsiTheme="minorHAnsi" w:cstheme="minorBidi"/>
              <w:sz w:val="22"/>
              <w:szCs w:val="22"/>
              <w:lang w:val="en-US"/>
            </w:rPr>
          </w:pPr>
          <w:hyperlink w:anchor="_Toc133222941" w:history="1">
            <w:r w:rsidRPr="000A2ABE">
              <w:rPr>
                <w:rStyle w:val="Hyperlink"/>
                <w:b/>
                <w:bCs/>
              </w:rPr>
              <w:t>0732B&amp;CE-278</w:t>
            </w:r>
            <w:r>
              <w:rPr>
                <w:rFonts w:asciiTheme="minorHAnsi" w:eastAsiaTheme="minorEastAsia" w:hAnsiTheme="minorHAnsi" w:cstheme="minorBidi"/>
                <w:sz w:val="22"/>
                <w:szCs w:val="22"/>
                <w:lang w:val="en-US"/>
              </w:rPr>
              <w:tab/>
            </w:r>
            <w:r w:rsidRPr="000A2ABE">
              <w:rPr>
                <w:rStyle w:val="Hyperlink"/>
                <w:b/>
                <w:bCs/>
              </w:rPr>
              <w:t>Perform tests on bitumen</w:t>
            </w:r>
            <w:r>
              <w:rPr>
                <w:webHidden/>
              </w:rPr>
              <w:tab/>
            </w:r>
            <w:r>
              <w:rPr>
                <w:webHidden/>
              </w:rPr>
              <w:fldChar w:fldCharType="begin"/>
            </w:r>
            <w:r>
              <w:rPr>
                <w:webHidden/>
              </w:rPr>
              <w:instrText xml:space="preserve"> PAGEREF _Toc133222941 \h </w:instrText>
            </w:r>
            <w:r>
              <w:rPr>
                <w:webHidden/>
              </w:rPr>
            </w:r>
            <w:r>
              <w:rPr>
                <w:webHidden/>
              </w:rPr>
              <w:fldChar w:fldCharType="separate"/>
            </w:r>
            <w:r>
              <w:rPr>
                <w:webHidden/>
              </w:rPr>
              <w:t>114</w:t>
            </w:r>
            <w:r>
              <w:rPr>
                <w:webHidden/>
              </w:rPr>
              <w:fldChar w:fldCharType="end"/>
            </w:r>
          </w:hyperlink>
        </w:p>
        <w:p w14:paraId="2BE9F312" w14:textId="359FC43E" w:rsidR="0046443E" w:rsidRDefault="0046443E">
          <w:pPr>
            <w:pStyle w:val="TOC3"/>
            <w:tabs>
              <w:tab w:val="left" w:pos="1872"/>
            </w:tabs>
            <w:rPr>
              <w:rFonts w:asciiTheme="minorHAnsi" w:eastAsiaTheme="minorEastAsia" w:hAnsiTheme="minorHAnsi" w:cstheme="minorBidi"/>
              <w:sz w:val="22"/>
              <w:szCs w:val="22"/>
              <w:lang w:val="en-US"/>
            </w:rPr>
          </w:pPr>
          <w:hyperlink w:anchor="_Toc133222942" w:history="1">
            <w:r w:rsidRPr="000A2ABE">
              <w:rPr>
                <w:rStyle w:val="Hyperlink"/>
                <w:b/>
                <w:bCs/>
              </w:rPr>
              <w:t>0732B&amp;CE-279</w:t>
            </w:r>
            <w:r>
              <w:rPr>
                <w:rFonts w:asciiTheme="minorHAnsi" w:eastAsiaTheme="minorEastAsia" w:hAnsiTheme="minorHAnsi" w:cstheme="minorBidi"/>
                <w:sz w:val="22"/>
                <w:szCs w:val="22"/>
                <w:lang w:val="en-US"/>
              </w:rPr>
              <w:tab/>
            </w:r>
            <w:r w:rsidRPr="000A2ABE">
              <w:rPr>
                <w:rStyle w:val="Hyperlink"/>
                <w:b/>
                <w:bCs/>
              </w:rPr>
              <w:t>Prepare drawings of flexible/rigid pavement</w:t>
            </w:r>
            <w:r>
              <w:rPr>
                <w:webHidden/>
              </w:rPr>
              <w:tab/>
            </w:r>
            <w:r>
              <w:rPr>
                <w:webHidden/>
              </w:rPr>
              <w:fldChar w:fldCharType="begin"/>
            </w:r>
            <w:r>
              <w:rPr>
                <w:webHidden/>
              </w:rPr>
              <w:instrText xml:space="preserve"> PAGEREF _Toc133222942 \h </w:instrText>
            </w:r>
            <w:r>
              <w:rPr>
                <w:webHidden/>
              </w:rPr>
            </w:r>
            <w:r>
              <w:rPr>
                <w:webHidden/>
              </w:rPr>
              <w:fldChar w:fldCharType="separate"/>
            </w:r>
            <w:r>
              <w:rPr>
                <w:webHidden/>
              </w:rPr>
              <w:t>117</w:t>
            </w:r>
            <w:r>
              <w:rPr>
                <w:webHidden/>
              </w:rPr>
              <w:fldChar w:fldCharType="end"/>
            </w:r>
          </w:hyperlink>
        </w:p>
        <w:p w14:paraId="491ED447" w14:textId="471606A3" w:rsidR="0046443E" w:rsidRDefault="0046443E">
          <w:pPr>
            <w:pStyle w:val="TOC3"/>
            <w:tabs>
              <w:tab w:val="left" w:pos="1872"/>
            </w:tabs>
            <w:rPr>
              <w:rFonts w:asciiTheme="minorHAnsi" w:eastAsiaTheme="minorEastAsia" w:hAnsiTheme="minorHAnsi" w:cstheme="minorBidi"/>
              <w:sz w:val="22"/>
              <w:szCs w:val="22"/>
              <w:lang w:val="en-US"/>
            </w:rPr>
          </w:pPr>
          <w:hyperlink w:anchor="_Toc133222943" w:history="1">
            <w:r w:rsidRPr="000A2ABE">
              <w:rPr>
                <w:rStyle w:val="Hyperlink"/>
                <w:b/>
                <w:bCs/>
              </w:rPr>
              <w:t>0732B&amp;CE-280</w:t>
            </w:r>
            <w:r>
              <w:rPr>
                <w:rFonts w:asciiTheme="minorHAnsi" w:eastAsiaTheme="minorEastAsia" w:hAnsiTheme="minorHAnsi" w:cstheme="minorBidi"/>
                <w:sz w:val="22"/>
                <w:szCs w:val="22"/>
                <w:lang w:val="en-US"/>
              </w:rPr>
              <w:tab/>
            </w:r>
            <w:r w:rsidRPr="000A2ABE">
              <w:rPr>
                <w:rStyle w:val="Hyperlink"/>
                <w:b/>
                <w:bCs/>
              </w:rPr>
              <w:t>Plan highway drainage</w:t>
            </w:r>
            <w:r>
              <w:rPr>
                <w:webHidden/>
              </w:rPr>
              <w:tab/>
            </w:r>
            <w:r>
              <w:rPr>
                <w:webHidden/>
              </w:rPr>
              <w:fldChar w:fldCharType="begin"/>
            </w:r>
            <w:r>
              <w:rPr>
                <w:webHidden/>
              </w:rPr>
              <w:instrText xml:space="preserve"> PAGEREF _Toc133222943 \h </w:instrText>
            </w:r>
            <w:r>
              <w:rPr>
                <w:webHidden/>
              </w:rPr>
            </w:r>
            <w:r>
              <w:rPr>
                <w:webHidden/>
              </w:rPr>
              <w:fldChar w:fldCharType="separate"/>
            </w:r>
            <w:r>
              <w:rPr>
                <w:webHidden/>
              </w:rPr>
              <w:t>119</w:t>
            </w:r>
            <w:r>
              <w:rPr>
                <w:webHidden/>
              </w:rPr>
              <w:fldChar w:fldCharType="end"/>
            </w:r>
          </w:hyperlink>
        </w:p>
        <w:p w14:paraId="3EC2805C" w14:textId="2E1A6C94" w:rsidR="0046443E" w:rsidRDefault="0046443E">
          <w:pPr>
            <w:pStyle w:val="TOC3"/>
            <w:tabs>
              <w:tab w:val="left" w:pos="1872"/>
            </w:tabs>
            <w:rPr>
              <w:rFonts w:asciiTheme="minorHAnsi" w:eastAsiaTheme="minorEastAsia" w:hAnsiTheme="minorHAnsi" w:cstheme="minorBidi"/>
              <w:sz w:val="22"/>
              <w:szCs w:val="22"/>
              <w:lang w:val="en-US"/>
            </w:rPr>
          </w:pPr>
          <w:hyperlink w:anchor="_Toc133222944" w:history="1">
            <w:r w:rsidRPr="000A2ABE">
              <w:rPr>
                <w:rStyle w:val="Hyperlink"/>
                <w:b/>
                <w:bCs/>
              </w:rPr>
              <w:t>0732B&amp;CE-281</w:t>
            </w:r>
            <w:r>
              <w:rPr>
                <w:rFonts w:asciiTheme="minorHAnsi" w:eastAsiaTheme="minorEastAsia" w:hAnsiTheme="minorHAnsi" w:cstheme="minorBidi"/>
                <w:sz w:val="22"/>
                <w:szCs w:val="22"/>
                <w:lang w:val="en-US"/>
              </w:rPr>
              <w:tab/>
            </w:r>
            <w:r w:rsidRPr="000A2ABE">
              <w:rPr>
                <w:rStyle w:val="Hyperlink"/>
                <w:b/>
                <w:bCs/>
              </w:rPr>
              <w:t>Develop maintenance plan for roads</w:t>
            </w:r>
            <w:r>
              <w:rPr>
                <w:webHidden/>
              </w:rPr>
              <w:tab/>
            </w:r>
            <w:r>
              <w:rPr>
                <w:webHidden/>
              </w:rPr>
              <w:fldChar w:fldCharType="begin"/>
            </w:r>
            <w:r>
              <w:rPr>
                <w:webHidden/>
              </w:rPr>
              <w:instrText xml:space="preserve"> PAGEREF _Toc133222944 \h </w:instrText>
            </w:r>
            <w:r>
              <w:rPr>
                <w:webHidden/>
              </w:rPr>
            </w:r>
            <w:r>
              <w:rPr>
                <w:webHidden/>
              </w:rPr>
              <w:fldChar w:fldCharType="separate"/>
            </w:r>
            <w:r>
              <w:rPr>
                <w:webHidden/>
              </w:rPr>
              <w:t>119</w:t>
            </w:r>
            <w:r>
              <w:rPr>
                <w:webHidden/>
              </w:rPr>
              <w:fldChar w:fldCharType="end"/>
            </w:r>
          </w:hyperlink>
        </w:p>
        <w:p w14:paraId="46C317B9" w14:textId="501C8C06" w:rsidR="0046443E" w:rsidRDefault="0046443E">
          <w:pPr>
            <w:pStyle w:val="TOC2"/>
            <w:rPr>
              <w:rFonts w:asciiTheme="minorHAnsi" w:eastAsiaTheme="minorEastAsia" w:hAnsiTheme="minorHAnsi" w:cstheme="minorBidi"/>
            </w:rPr>
          </w:pPr>
          <w:hyperlink w:anchor="_Toc133222945" w:history="1">
            <w:r w:rsidRPr="000A2ABE">
              <w:rPr>
                <w:rStyle w:val="Hyperlink"/>
                <w:b/>
                <w:bCs/>
              </w:rPr>
              <w:t>10.8.</w:t>
            </w:r>
            <w:r>
              <w:rPr>
                <w:rFonts w:asciiTheme="minorHAnsi" w:eastAsiaTheme="minorEastAsia" w:hAnsiTheme="minorHAnsi" w:cstheme="minorBidi"/>
              </w:rPr>
              <w:tab/>
            </w:r>
            <w:r w:rsidRPr="000A2ABE">
              <w:rPr>
                <w:rStyle w:val="Hyperlink"/>
                <w:b/>
                <w:bCs/>
              </w:rPr>
              <w:t>Irrigation Engineering</w:t>
            </w:r>
            <w:r>
              <w:rPr>
                <w:webHidden/>
              </w:rPr>
              <w:tab/>
            </w:r>
            <w:r>
              <w:rPr>
                <w:webHidden/>
              </w:rPr>
              <w:fldChar w:fldCharType="begin"/>
            </w:r>
            <w:r>
              <w:rPr>
                <w:webHidden/>
              </w:rPr>
              <w:instrText xml:space="preserve"> PAGEREF _Toc133222945 \h </w:instrText>
            </w:r>
            <w:r>
              <w:rPr>
                <w:webHidden/>
              </w:rPr>
            </w:r>
            <w:r>
              <w:rPr>
                <w:webHidden/>
              </w:rPr>
              <w:fldChar w:fldCharType="separate"/>
            </w:r>
            <w:r>
              <w:rPr>
                <w:webHidden/>
              </w:rPr>
              <w:t>121</w:t>
            </w:r>
            <w:r>
              <w:rPr>
                <w:webHidden/>
              </w:rPr>
              <w:fldChar w:fldCharType="end"/>
            </w:r>
          </w:hyperlink>
        </w:p>
        <w:p w14:paraId="4571E6EE" w14:textId="01F75C26" w:rsidR="0046443E" w:rsidRDefault="0046443E">
          <w:pPr>
            <w:pStyle w:val="TOC3"/>
            <w:tabs>
              <w:tab w:val="left" w:pos="1872"/>
            </w:tabs>
            <w:rPr>
              <w:rFonts w:asciiTheme="minorHAnsi" w:eastAsiaTheme="minorEastAsia" w:hAnsiTheme="minorHAnsi" w:cstheme="minorBidi"/>
              <w:sz w:val="22"/>
              <w:szCs w:val="22"/>
              <w:lang w:val="en-US"/>
            </w:rPr>
          </w:pPr>
          <w:hyperlink w:anchor="_Toc133222946" w:history="1">
            <w:r w:rsidRPr="000A2ABE">
              <w:rPr>
                <w:rStyle w:val="Hyperlink"/>
                <w:b/>
                <w:bCs/>
                <w:lang w:val="en-AU"/>
              </w:rPr>
              <w:t>0732B&amp;CE-282</w:t>
            </w:r>
            <w:r>
              <w:rPr>
                <w:rFonts w:asciiTheme="minorHAnsi" w:eastAsiaTheme="minorEastAsia" w:hAnsiTheme="minorHAnsi" w:cstheme="minorBidi"/>
                <w:sz w:val="22"/>
                <w:szCs w:val="22"/>
                <w:lang w:val="en-US"/>
              </w:rPr>
              <w:tab/>
            </w:r>
            <w:r w:rsidRPr="000A2ABE">
              <w:rPr>
                <w:rStyle w:val="Hyperlink"/>
                <w:b/>
                <w:lang w:val="en-AU"/>
              </w:rPr>
              <w:t>Produce sketches of canals and head works</w:t>
            </w:r>
            <w:r>
              <w:rPr>
                <w:webHidden/>
              </w:rPr>
              <w:tab/>
            </w:r>
            <w:r>
              <w:rPr>
                <w:webHidden/>
              </w:rPr>
              <w:fldChar w:fldCharType="begin"/>
            </w:r>
            <w:r>
              <w:rPr>
                <w:webHidden/>
              </w:rPr>
              <w:instrText xml:space="preserve"> PAGEREF _Toc133222946 \h </w:instrText>
            </w:r>
            <w:r>
              <w:rPr>
                <w:webHidden/>
              </w:rPr>
            </w:r>
            <w:r>
              <w:rPr>
                <w:webHidden/>
              </w:rPr>
              <w:fldChar w:fldCharType="separate"/>
            </w:r>
            <w:r>
              <w:rPr>
                <w:webHidden/>
              </w:rPr>
              <w:t>121</w:t>
            </w:r>
            <w:r>
              <w:rPr>
                <w:webHidden/>
              </w:rPr>
              <w:fldChar w:fldCharType="end"/>
            </w:r>
          </w:hyperlink>
        </w:p>
        <w:p w14:paraId="3DB50051" w14:textId="4FE876F4" w:rsidR="0046443E" w:rsidRDefault="0046443E">
          <w:pPr>
            <w:pStyle w:val="TOC3"/>
            <w:tabs>
              <w:tab w:val="left" w:pos="1872"/>
            </w:tabs>
            <w:rPr>
              <w:rFonts w:asciiTheme="minorHAnsi" w:eastAsiaTheme="minorEastAsia" w:hAnsiTheme="minorHAnsi" w:cstheme="minorBidi"/>
              <w:sz w:val="22"/>
              <w:szCs w:val="22"/>
              <w:lang w:val="en-US"/>
            </w:rPr>
          </w:pPr>
          <w:hyperlink w:anchor="_Toc133222947" w:history="1">
            <w:r w:rsidRPr="000A2ABE">
              <w:rPr>
                <w:rStyle w:val="Hyperlink"/>
                <w:b/>
                <w:bCs/>
                <w:lang w:val="en-AU"/>
              </w:rPr>
              <w:t>0732B&amp;CE-283</w:t>
            </w:r>
            <w:r>
              <w:rPr>
                <w:rFonts w:asciiTheme="minorHAnsi" w:eastAsiaTheme="minorEastAsia" w:hAnsiTheme="minorHAnsi" w:cstheme="minorBidi"/>
                <w:sz w:val="22"/>
                <w:szCs w:val="22"/>
                <w:lang w:val="en-US"/>
              </w:rPr>
              <w:tab/>
            </w:r>
            <w:r w:rsidRPr="000A2ABE">
              <w:rPr>
                <w:rStyle w:val="Hyperlink"/>
                <w:b/>
                <w:lang w:val="en-AU"/>
              </w:rPr>
              <w:t>Design Canals</w:t>
            </w:r>
            <w:r>
              <w:rPr>
                <w:webHidden/>
              </w:rPr>
              <w:tab/>
            </w:r>
            <w:r>
              <w:rPr>
                <w:webHidden/>
              </w:rPr>
              <w:fldChar w:fldCharType="begin"/>
            </w:r>
            <w:r>
              <w:rPr>
                <w:webHidden/>
              </w:rPr>
              <w:instrText xml:space="preserve"> PAGEREF _Toc133222947 \h </w:instrText>
            </w:r>
            <w:r>
              <w:rPr>
                <w:webHidden/>
              </w:rPr>
            </w:r>
            <w:r>
              <w:rPr>
                <w:webHidden/>
              </w:rPr>
              <w:fldChar w:fldCharType="separate"/>
            </w:r>
            <w:r>
              <w:rPr>
                <w:webHidden/>
              </w:rPr>
              <w:t>125</w:t>
            </w:r>
            <w:r>
              <w:rPr>
                <w:webHidden/>
              </w:rPr>
              <w:fldChar w:fldCharType="end"/>
            </w:r>
          </w:hyperlink>
        </w:p>
        <w:p w14:paraId="63DA04AE" w14:textId="52561A92" w:rsidR="0046443E" w:rsidRDefault="0046443E">
          <w:pPr>
            <w:pStyle w:val="TOC3"/>
            <w:tabs>
              <w:tab w:val="left" w:pos="1872"/>
            </w:tabs>
            <w:rPr>
              <w:rFonts w:asciiTheme="minorHAnsi" w:eastAsiaTheme="minorEastAsia" w:hAnsiTheme="minorHAnsi" w:cstheme="minorBidi"/>
              <w:sz w:val="22"/>
              <w:szCs w:val="22"/>
              <w:lang w:val="en-US"/>
            </w:rPr>
          </w:pPr>
          <w:hyperlink w:anchor="_Toc133222948" w:history="1">
            <w:r w:rsidRPr="000A2ABE">
              <w:rPr>
                <w:rStyle w:val="Hyperlink"/>
                <w:b/>
                <w:bCs/>
                <w:lang w:val="en-AU"/>
              </w:rPr>
              <w:t>0732B&amp;CE-284</w:t>
            </w:r>
            <w:r>
              <w:rPr>
                <w:rFonts w:asciiTheme="minorHAnsi" w:eastAsiaTheme="minorEastAsia" w:hAnsiTheme="minorHAnsi" w:cstheme="minorBidi"/>
                <w:sz w:val="22"/>
                <w:szCs w:val="22"/>
                <w:lang w:val="en-US"/>
              </w:rPr>
              <w:tab/>
            </w:r>
            <w:r w:rsidRPr="000A2ABE">
              <w:rPr>
                <w:rStyle w:val="Hyperlink"/>
                <w:b/>
                <w:lang w:val="en-AU"/>
              </w:rPr>
              <w:t>Produce sketches of Hydraulic structures</w:t>
            </w:r>
            <w:r>
              <w:rPr>
                <w:webHidden/>
              </w:rPr>
              <w:tab/>
            </w:r>
            <w:r>
              <w:rPr>
                <w:webHidden/>
              </w:rPr>
              <w:fldChar w:fldCharType="begin"/>
            </w:r>
            <w:r>
              <w:rPr>
                <w:webHidden/>
              </w:rPr>
              <w:instrText xml:space="preserve"> PAGEREF _Toc133222948 \h </w:instrText>
            </w:r>
            <w:r>
              <w:rPr>
                <w:webHidden/>
              </w:rPr>
            </w:r>
            <w:r>
              <w:rPr>
                <w:webHidden/>
              </w:rPr>
              <w:fldChar w:fldCharType="separate"/>
            </w:r>
            <w:r>
              <w:rPr>
                <w:webHidden/>
              </w:rPr>
              <w:t>128</w:t>
            </w:r>
            <w:r>
              <w:rPr>
                <w:webHidden/>
              </w:rPr>
              <w:fldChar w:fldCharType="end"/>
            </w:r>
          </w:hyperlink>
        </w:p>
        <w:p w14:paraId="3DF27E92" w14:textId="141CC01E" w:rsidR="0046443E" w:rsidRDefault="0046443E">
          <w:pPr>
            <w:pStyle w:val="TOC2"/>
            <w:rPr>
              <w:rFonts w:asciiTheme="minorHAnsi" w:eastAsiaTheme="minorEastAsia" w:hAnsiTheme="minorHAnsi" w:cstheme="minorBidi"/>
            </w:rPr>
          </w:pPr>
          <w:hyperlink w:anchor="_Toc133222949" w:history="1">
            <w:r w:rsidRPr="000A2ABE">
              <w:rPr>
                <w:rStyle w:val="Hyperlink"/>
                <w:b/>
                <w:bCs/>
              </w:rPr>
              <w:t>10.9.</w:t>
            </w:r>
            <w:r>
              <w:rPr>
                <w:rFonts w:asciiTheme="minorHAnsi" w:eastAsiaTheme="minorEastAsia" w:hAnsiTheme="minorHAnsi" w:cstheme="minorBidi"/>
              </w:rPr>
              <w:tab/>
            </w:r>
            <w:r w:rsidRPr="000A2ABE">
              <w:rPr>
                <w:rStyle w:val="Hyperlink"/>
                <w:b/>
                <w:bCs/>
              </w:rPr>
              <w:t>R.C.C. Design</w:t>
            </w:r>
            <w:r>
              <w:rPr>
                <w:webHidden/>
              </w:rPr>
              <w:tab/>
            </w:r>
            <w:r>
              <w:rPr>
                <w:webHidden/>
              </w:rPr>
              <w:fldChar w:fldCharType="begin"/>
            </w:r>
            <w:r>
              <w:rPr>
                <w:webHidden/>
              </w:rPr>
              <w:instrText xml:space="preserve"> PAGEREF _Toc133222949 \h </w:instrText>
            </w:r>
            <w:r>
              <w:rPr>
                <w:webHidden/>
              </w:rPr>
            </w:r>
            <w:r>
              <w:rPr>
                <w:webHidden/>
              </w:rPr>
              <w:fldChar w:fldCharType="separate"/>
            </w:r>
            <w:r>
              <w:rPr>
                <w:webHidden/>
              </w:rPr>
              <w:t>130</w:t>
            </w:r>
            <w:r>
              <w:rPr>
                <w:webHidden/>
              </w:rPr>
              <w:fldChar w:fldCharType="end"/>
            </w:r>
          </w:hyperlink>
        </w:p>
        <w:p w14:paraId="1AEE8E71" w14:textId="6BF8DD19" w:rsidR="0046443E" w:rsidRDefault="0046443E">
          <w:pPr>
            <w:pStyle w:val="TOC3"/>
            <w:tabs>
              <w:tab w:val="left" w:pos="1872"/>
            </w:tabs>
            <w:rPr>
              <w:rFonts w:asciiTheme="minorHAnsi" w:eastAsiaTheme="minorEastAsia" w:hAnsiTheme="minorHAnsi" w:cstheme="minorBidi"/>
              <w:sz w:val="22"/>
              <w:szCs w:val="22"/>
              <w:lang w:val="en-US"/>
            </w:rPr>
          </w:pPr>
          <w:hyperlink w:anchor="_Toc133222950" w:history="1">
            <w:r w:rsidRPr="000A2ABE">
              <w:rPr>
                <w:rStyle w:val="Hyperlink"/>
                <w:b/>
                <w:bCs/>
              </w:rPr>
              <w:t>0732B&amp;CE-285</w:t>
            </w:r>
            <w:r>
              <w:rPr>
                <w:rFonts w:asciiTheme="minorHAnsi" w:eastAsiaTheme="minorEastAsia" w:hAnsiTheme="minorHAnsi" w:cstheme="minorBidi"/>
                <w:sz w:val="22"/>
                <w:szCs w:val="22"/>
                <w:lang w:val="en-US"/>
              </w:rPr>
              <w:tab/>
            </w:r>
            <w:r w:rsidRPr="000A2ABE">
              <w:rPr>
                <w:rStyle w:val="Hyperlink"/>
                <w:b/>
                <w:bCs/>
              </w:rPr>
              <w:t>Design and Draw Reinforcement for Beams</w:t>
            </w:r>
            <w:r>
              <w:rPr>
                <w:webHidden/>
              </w:rPr>
              <w:tab/>
            </w:r>
            <w:r>
              <w:rPr>
                <w:webHidden/>
              </w:rPr>
              <w:fldChar w:fldCharType="begin"/>
            </w:r>
            <w:r>
              <w:rPr>
                <w:webHidden/>
              </w:rPr>
              <w:instrText xml:space="preserve"> PAGEREF _Toc133222950 \h </w:instrText>
            </w:r>
            <w:r>
              <w:rPr>
                <w:webHidden/>
              </w:rPr>
            </w:r>
            <w:r>
              <w:rPr>
                <w:webHidden/>
              </w:rPr>
              <w:fldChar w:fldCharType="separate"/>
            </w:r>
            <w:r>
              <w:rPr>
                <w:webHidden/>
              </w:rPr>
              <w:t>130</w:t>
            </w:r>
            <w:r>
              <w:rPr>
                <w:webHidden/>
              </w:rPr>
              <w:fldChar w:fldCharType="end"/>
            </w:r>
          </w:hyperlink>
        </w:p>
        <w:p w14:paraId="4CDB5200" w14:textId="493AB41A" w:rsidR="0046443E" w:rsidRDefault="0046443E">
          <w:pPr>
            <w:pStyle w:val="TOC3"/>
            <w:tabs>
              <w:tab w:val="left" w:pos="1872"/>
            </w:tabs>
            <w:rPr>
              <w:rFonts w:asciiTheme="minorHAnsi" w:eastAsiaTheme="minorEastAsia" w:hAnsiTheme="minorHAnsi" w:cstheme="minorBidi"/>
              <w:sz w:val="22"/>
              <w:szCs w:val="22"/>
              <w:lang w:val="en-US"/>
            </w:rPr>
          </w:pPr>
          <w:hyperlink w:anchor="_Toc133222951" w:history="1">
            <w:r w:rsidRPr="000A2ABE">
              <w:rPr>
                <w:rStyle w:val="Hyperlink"/>
                <w:b/>
                <w:bCs/>
              </w:rPr>
              <w:t>0732B&amp;CE-286</w:t>
            </w:r>
            <w:r>
              <w:rPr>
                <w:rFonts w:asciiTheme="minorHAnsi" w:eastAsiaTheme="minorEastAsia" w:hAnsiTheme="minorHAnsi" w:cstheme="minorBidi"/>
                <w:sz w:val="22"/>
                <w:szCs w:val="22"/>
                <w:lang w:val="en-US"/>
              </w:rPr>
              <w:tab/>
            </w:r>
            <w:r w:rsidRPr="000A2ABE">
              <w:rPr>
                <w:rStyle w:val="Hyperlink"/>
                <w:b/>
                <w:bCs/>
              </w:rPr>
              <w:t>Design and Draw Reinforcement for Slabs</w:t>
            </w:r>
            <w:r>
              <w:rPr>
                <w:webHidden/>
              </w:rPr>
              <w:tab/>
            </w:r>
            <w:r>
              <w:rPr>
                <w:webHidden/>
              </w:rPr>
              <w:fldChar w:fldCharType="begin"/>
            </w:r>
            <w:r>
              <w:rPr>
                <w:webHidden/>
              </w:rPr>
              <w:instrText xml:space="preserve"> PAGEREF _Toc133222951 \h </w:instrText>
            </w:r>
            <w:r>
              <w:rPr>
                <w:webHidden/>
              </w:rPr>
            </w:r>
            <w:r>
              <w:rPr>
                <w:webHidden/>
              </w:rPr>
              <w:fldChar w:fldCharType="separate"/>
            </w:r>
            <w:r>
              <w:rPr>
                <w:webHidden/>
              </w:rPr>
              <w:t>133</w:t>
            </w:r>
            <w:r>
              <w:rPr>
                <w:webHidden/>
              </w:rPr>
              <w:fldChar w:fldCharType="end"/>
            </w:r>
          </w:hyperlink>
        </w:p>
        <w:p w14:paraId="14E5B8BF" w14:textId="2E7E570A" w:rsidR="0046443E" w:rsidRDefault="0046443E">
          <w:pPr>
            <w:pStyle w:val="TOC3"/>
            <w:tabs>
              <w:tab w:val="left" w:pos="1872"/>
            </w:tabs>
            <w:rPr>
              <w:rFonts w:asciiTheme="minorHAnsi" w:eastAsiaTheme="minorEastAsia" w:hAnsiTheme="minorHAnsi" w:cstheme="minorBidi"/>
              <w:sz w:val="22"/>
              <w:szCs w:val="22"/>
              <w:lang w:val="en-US"/>
            </w:rPr>
          </w:pPr>
          <w:hyperlink w:anchor="_Toc133222952" w:history="1">
            <w:r w:rsidRPr="000A2ABE">
              <w:rPr>
                <w:rStyle w:val="Hyperlink"/>
                <w:b/>
                <w:bCs/>
              </w:rPr>
              <w:t>0732B&amp;CE-287</w:t>
            </w:r>
            <w:r>
              <w:rPr>
                <w:rFonts w:asciiTheme="minorHAnsi" w:eastAsiaTheme="minorEastAsia" w:hAnsiTheme="minorHAnsi" w:cstheme="minorBidi"/>
                <w:sz w:val="22"/>
                <w:szCs w:val="22"/>
                <w:lang w:val="en-US"/>
              </w:rPr>
              <w:tab/>
            </w:r>
            <w:r w:rsidRPr="000A2ABE">
              <w:rPr>
                <w:rStyle w:val="Hyperlink"/>
                <w:b/>
                <w:bCs/>
              </w:rPr>
              <w:t>Design and Draw Reinforcement for Columns</w:t>
            </w:r>
            <w:r>
              <w:rPr>
                <w:webHidden/>
              </w:rPr>
              <w:tab/>
            </w:r>
            <w:r>
              <w:rPr>
                <w:webHidden/>
              </w:rPr>
              <w:fldChar w:fldCharType="begin"/>
            </w:r>
            <w:r>
              <w:rPr>
                <w:webHidden/>
              </w:rPr>
              <w:instrText xml:space="preserve"> PAGEREF _Toc133222952 \h </w:instrText>
            </w:r>
            <w:r>
              <w:rPr>
                <w:webHidden/>
              </w:rPr>
            </w:r>
            <w:r>
              <w:rPr>
                <w:webHidden/>
              </w:rPr>
              <w:fldChar w:fldCharType="separate"/>
            </w:r>
            <w:r>
              <w:rPr>
                <w:webHidden/>
              </w:rPr>
              <w:t>135</w:t>
            </w:r>
            <w:r>
              <w:rPr>
                <w:webHidden/>
              </w:rPr>
              <w:fldChar w:fldCharType="end"/>
            </w:r>
          </w:hyperlink>
        </w:p>
        <w:p w14:paraId="4BED3CB2" w14:textId="7AAEE40A" w:rsidR="0046443E" w:rsidRDefault="0046443E">
          <w:pPr>
            <w:pStyle w:val="TOC3"/>
            <w:tabs>
              <w:tab w:val="left" w:pos="1872"/>
            </w:tabs>
            <w:rPr>
              <w:rFonts w:asciiTheme="minorHAnsi" w:eastAsiaTheme="minorEastAsia" w:hAnsiTheme="minorHAnsi" w:cstheme="minorBidi"/>
              <w:sz w:val="22"/>
              <w:szCs w:val="22"/>
              <w:lang w:val="en-US"/>
            </w:rPr>
          </w:pPr>
          <w:hyperlink w:anchor="_Toc133222953" w:history="1">
            <w:r w:rsidRPr="000A2ABE">
              <w:rPr>
                <w:rStyle w:val="Hyperlink"/>
                <w:b/>
                <w:bCs/>
              </w:rPr>
              <w:t>0732B&amp;CE-288</w:t>
            </w:r>
            <w:r>
              <w:rPr>
                <w:rFonts w:asciiTheme="minorHAnsi" w:eastAsiaTheme="minorEastAsia" w:hAnsiTheme="minorHAnsi" w:cstheme="minorBidi"/>
                <w:sz w:val="22"/>
                <w:szCs w:val="22"/>
                <w:lang w:val="en-US"/>
              </w:rPr>
              <w:tab/>
            </w:r>
            <w:r w:rsidRPr="000A2ABE">
              <w:rPr>
                <w:rStyle w:val="Hyperlink"/>
                <w:b/>
                <w:bCs/>
              </w:rPr>
              <w:t>Design and Draw Reinforcement for Footings</w:t>
            </w:r>
            <w:r>
              <w:rPr>
                <w:webHidden/>
              </w:rPr>
              <w:tab/>
            </w:r>
            <w:r>
              <w:rPr>
                <w:webHidden/>
              </w:rPr>
              <w:fldChar w:fldCharType="begin"/>
            </w:r>
            <w:r>
              <w:rPr>
                <w:webHidden/>
              </w:rPr>
              <w:instrText xml:space="preserve"> PAGEREF _Toc133222953 \h </w:instrText>
            </w:r>
            <w:r>
              <w:rPr>
                <w:webHidden/>
              </w:rPr>
            </w:r>
            <w:r>
              <w:rPr>
                <w:webHidden/>
              </w:rPr>
              <w:fldChar w:fldCharType="separate"/>
            </w:r>
            <w:r>
              <w:rPr>
                <w:webHidden/>
              </w:rPr>
              <w:t>137</w:t>
            </w:r>
            <w:r>
              <w:rPr>
                <w:webHidden/>
              </w:rPr>
              <w:fldChar w:fldCharType="end"/>
            </w:r>
          </w:hyperlink>
        </w:p>
        <w:p w14:paraId="673E532D" w14:textId="79E9FC95" w:rsidR="0046443E" w:rsidRDefault="0046443E">
          <w:pPr>
            <w:pStyle w:val="TOC3"/>
            <w:tabs>
              <w:tab w:val="left" w:pos="1872"/>
            </w:tabs>
            <w:rPr>
              <w:rFonts w:asciiTheme="minorHAnsi" w:eastAsiaTheme="minorEastAsia" w:hAnsiTheme="minorHAnsi" w:cstheme="minorBidi"/>
              <w:sz w:val="22"/>
              <w:szCs w:val="22"/>
              <w:lang w:val="en-US"/>
            </w:rPr>
          </w:pPr>
          <w:hyperlink w:anchor="_Toc133222954" w:history="1">
            <w:r w:rsidRPr="000A2ABE">
              <w:rPr>
                <w:rStyle w:val="Hyperlink"/>
                <w:b/>
                <w:bCs/>
              </w:rPr>
              <w:t>0732B&amp;CE-289</w:t>
            </w:r>
            <w:r>
              <w:rPr>
                <w:rFonts w:asciiTheme="minorHAnsi" w:eastAsiaTheme="minorEastAsia" w:hAnsiTheme="minorHAnsi" w:cstheme="minorBidi"/>
                <w:sz w:val="22"/>
                <w:szCs w:val="22"/>
                <w:lang w:val="en-US"/>
              </w:rPr>
              <w:tab/>
            </w:r>
            <w:r w:rsidRPr="000A2ABE">
              <w:rPr>
                <w:rStyle w:val="Hyperlink"/>
                <w:b/>
                <w:bCs/>
              </w:rPr>
              <w:t>Design and Draw Reinforcement for Stairs</w:t>
            </w:r>
            <w:r>
              <w:rPr>
                <w:webHidden/>
              </w:rPr>
              <w:tab/>
            </w:r>
            <w:r>
              <w:rPr>
                <w:webHidden/>
              </w:rPr>
              <w:fldChar w:fldCharType="begin"/>
            </w:r>
            <w:r>
              <w:rPr>
                <w:webHidden/>
              </w:rPr>
              <w:instrText xml:space="preserve"> PAGEREF _Toc133222954 \h </w:instrText>
            </w:r>
            <w:r>
              <w:rPr>
                <w:webHidden/>
              </w:rPr>
            </w:r>
            <w:r>
              <w:rPr>
                <w:webHidden/>
              </w:rPr>
              <w:fldChar w:fldCharType="separate"/>
            </w:r>
            <w:r>
              <w:rPr>
                <w:webHidden/>
              </w:rPr>
              <w:t>139</w:t>
            </w:r>
            <w:r>
              <w:rPr>
                <w:webHidden/>
              </w:rPr>
              <w:fldChar w:fldCharType="end"/>
            </w:r>
          </w:hyperlink>
        </w:p>
        <w:p w14:paraId="5D09CF5F" w14:textId="19A36581" w:rsidR="0046443E" w:rsidRDefault="0046443E">
          <w:pPr>
            <w:pStyle w:val="TOC2"/>
            <w:rPr>
              <w:rFonts w:asciiTheme="minorHAnsi" w:eastAsiaTheme="minorEastAsia" w:hAnsiTheme="minorHAnsi" w:cstheme="minorBidi"/>
            </w:rPr>
          </w:pPr>
          <w:hyperlink w:anchor="_Toc133222955" w:history="1">
            <w:r w:rsidRPr="000A2ABE">
              <w:rPr>
                <w:rStyle w:val="Hyperlink"/>
                <w:b/>
                <w:bCs/>
              </w:rPr>
              <w:t>10.10.</w:t>
            </w:r>
            <w:r>
              <w:rPr>
                <w:rFonts w:asciiTheme="minorHAnsi" w:eastAsiaTheme="minorEastAsia" w:hAnsiTheme="minorHAnsi" w:cstheme="minorBidi"/>
              </w:rPr>
              <w:tab/>
            </w:r>
            <w:r w:rsidRPr="000A2ABE">
              <w:rPr>
                <w:rStyle w:val="Hyperlink"/>
                <w:b/>
                <w:bCs/>
              </w:rPr>
              <w:t>Civil Engineering Project</w:t>
            </w:r>
            <w:r>
              <w:rPr>
                <w:webHidden/>
              </w:rPr>
              <w:tab/>
            </w:r>
            <w:r>
              <w:rPr>
                <w:webHidden/>
              </w:rPr>
              <w:fldChar w:fldCharType="begin"/>
            </w:r>
            <w:r>
              <w:rPr>
                <w:webHidden/>
              </w:rPr>
              <w:instrText xml:space="preserve"> PAGEREF _Toc133222955 \h </w:instrText>
            </w:r>
            <w:r>
              <w:rPr>
                <w:webHidden/>
              </w:rPr>
            </w:r>
            <w:r>
              <w:rPr>
                <w:webHidden/>
              </w:rPr>
              <w:fldChar w:fldCharType="separate"/>
            </w:r>
            <w:r>
              <w:rPr>
                <w:webHidden/>
              </w:rPr>
              <w:t>141</w:t>
            </w:r>
            <w:r>
              <w:rPr>
                <w:webHidden/>
              </w:rPr>
              <w:fldChar w:fldCharType="end"/>
            </w:r>
          </w:hyperlink>
        </w:p>
        <w:p w14:paraId="5C654A2C" w14:textId="645CF951" w:rsidR="0046443E" w:rsidRDefault="0046443E">
          <w:pPr>
            <w:pStyle w:val="TOC3"/>
            <w:tabs>
              <w:tab w:val="left" w:pos="1850"/>
            </w:tabs>
            <w:rPr>
              <w:rFonts w:asciiTheme="minorHAnsi" w:eastAsiaTheme="minorEastAsia" w:hAnsiTheme="minorHAnsi" w:cstheme="minorBidi"/>
              <w:sz w:val="22"/>
              <w:szCs w:val="22"/>
              <w:lang w:val="en-US"/>
            </w:rPr>
          </w:pPr>
          <w:hyperlink w:anchor="_Toc133222956" w:history="1">
            <w:r w:rsidRPr="000A2ABE">
              <w:rPr>
                <w:rStyle w:val="Hyperlink"/>
                <w:rFonts w:eastAsia="Calibri"/>
              </w:rPr>
              <w:t>0732B&amp;CE-290</w:t>
            </w:r>
            <w:r>
              <w:rPr>
                <w:rFonts w:asciiTheme="minorHAnsi" w:eastAsiaTheme="minorEastAsia" w:hAnsiTheme="minorHAnsi" w:cstheme="minorBidi"/>
                <w:sz w:val="22"/>
                <w:szCs w:val="22"/>
                <w:lang w:val="en-US"/>
              </w:rPr>
              <w:tab/>
            </w:r>
            <w:r w:rsidRPr="000A2ABE">
              <w:rPr>
                <w:rStyle w:val="Hyperlink"/>
                <w:rFonts w:eastAsia="Calibri"/>
              </w:rPr>
              <w:t>Develop Project for construction of RCC framed Structure Class Room.</w:t>
            </w:r>
            <w:r>
              <w:rPr>
                <w:webHidden/>
              </w:rPr>
              <w:tab/>
            </w:r>
            <w:r>
              <w:rPr>
                <w:webHidden/>
              </w:rPr>
              <w:fldChar w:fldCharType="begin"/>
            </w:r>
            <w:r>
              <w:rPr>
                <w:webHidden/>
              </w:rPr>
              <w:instrText xml:space="preserve"> PAGEREF _Toc133222956 \h </w:instrText>
            </w:r>
            <w:r>
              <w:rPr>
                <w:webHidden/>
              </w:rPr>
            </w:r>
            <w:r>
              <w:rPr>
                <w:webHidden/>
              </w:rPr>
              <w:fldChar w:fldCharType="separate"/>
            </w:r>
            <w:r>
              <w:rPr>
                <w:webHidden/>
              </w:rPr>
              <w:t>141</w:t>
            </w:r>
            <w:r>
              <w:rPr>
                <w:webHidden/>
              </w:rPr>
              <w:fldChar w:fldCharType="end"/>
            </w:r>
          </w:hyperlink>
        </w:p>
        <w:p w14:paraId="34DB71F2" w14:textId="415027DC" w:rsidR="0046443E" w:rsidRDefault="0046443E">
          <w:pPr>
            <w:pStyle w:val="TOC3"/>
            <w:tabs>
              <w:tab w:val="left" w:pos="1850"/>
            </w:tabs>
            <w:rPr>
              <w:rFonts w:asciiTheme="minorHAnsi" w:eastAsiaTheme="minorEastAsia" w:hAnsiTheme="minorHAnsi" w:cstheme="minorBidi"/>
              <w:sz w:val="22"/>
              <w:szCs w:val="22"/>
              <w:lang w:val="en-US"/>
            </w:rPr>
          </w:pPr>
          <w:hyperlink w:anchor="_Toc133222957" w:history="1">
            <w:r w:rsidRPr="000A2ABE">
              <w:rPr>
                <w:rStyle w:val="Hyperlink"/>
                <w:rFonts w:eastAsia="Calibri"/>
              </w:rPr>
              <w:t>0732B&amp;CE-291</w:t>
            </w:r>
            <w:r>
              <w:rPr>
                <w:rFonts w:asciiTheme="minorHAnsi" w:eastAsiaTheme="minorEastAsia" w:hAnsiTheme="minorHAnsi" w:cstheme="minorBidi"/>
                <w:sz w:val="22"/>
                <w:szCs w:val="22"/>
                <w:lang w:val="en-US"/>
              </w:rPr>
              <w:tab/>
            </w:r>
            <w:r w:rsidRPr="000A2ABE">
              <w:rPr>
                <w:rStyle w:val="Hyperlink"/>
                <w:rFonts w:eastAsia="Calibri"/>
              </w:rPr>
              <w:t>Develop Project plan for construction of RCC OHR of 10000-gal (UK) capacity.</w:t>
            </w:r>
            <w:r>
              <w:rPr>
                <w:webHidden/>
              </w:rPr>
              <w:tab/>
            </w:r>
            <w:r>
              <w:rPr>
                <w:webHidden/>
              </w:rPr>
              <w:fldChar w:fldCharType="begin"/>
            </w:r>
            <w:r>
              <w:rPr>
                <w:webHidden/>
              </w:rPr>
              <w:instrText xml:space="preserve"> PAGEREF _Toc133222957 \h </w:instrText>
            </w:r>
            <w:r>
              <w:rPr>
                <w:webHidden/>
              </w:rPr>
            </w:r>
            <w:r>
              <w:rPr>
                <w:webHidden/>
              </w:rPr>
              <w:fldChar w:fldCharType="separate"/>
            </w:r>
            <w:r>
              <w:rPr>
                <w:webHidden/>
              </w:rPr>
              <w:t>144</w:t>
            </w:r>
            <w:r>
              <w:rPr>
                <w:webHidden/>
              </w:rPr>
              <w:fldChar w:fldCharType="end"/>
            </w:r>
          </w:hyperlink>
        </w:p>
        <w:p w14:paraId="61AF2355" w14:textId="4A3F29D4" w:rsidR="0046443E" w:rsidRDefault="0046443E">
          <w:pPr>
            <w:pStyle w:val="TOC3"/>
            <w:tabs>
              <w:tab w:val="left" w:pos="1850"/>
            </w:tabs>
            <w:rPr>
              <w:rFonts w:asciiTheme="minorHAnsi" w:eastAsiaTheme="minorEastAsia" w:hAnsiTheme="minorHAnsi" w:cstheme="minorBidi"/>
              <w:sz w:val="22"/>
              <w:szCs w:val="22"/>
              <w:lang w:val="en-US"/>
            </w:rPr>
          </w:pPr>
          <w:hyperlink w:anchor="_Toc133222958" w:history="1">
            <w:r w:rsidRPr="000A2ABE">
              <w:rPr>
                <w:rStyle w:val="Hyperlink"/>
                <w:rFonts w:eastAsia="Calibri"/>
              </w:rPr>
              <w:t>0732B&amp;CE-292</w:t>
            </w:r>
            <w:r>
              <w:rPr>
                <w:rFonts w:asciiTheme="minorHAnsi" w:eastAsiaTheme="minorEastAsia" w:hAnsiTheme="minorHAnsi" w:cstheme="minorBidi"/>
                <w:sz w:val="22"/>
                <w:szCs w:val="22"/>
                <w:lang w:val="en-US"/>
              </w:rPr>
              <w:tab/>
            </w:r>
            <w:r w:rsidRPr="000A2ABE">
              <w:rPr>
                <w:rStyle w:val="Hyperlink"/>
                <w:rFonts w:eastAsia="Calibri"/>
              </w:rPr>
              <w:t>Develop Project plan for construction of Water Supply Scheme.</w:t>
            </w:r>
            <w:r>
              <w:rPr>
                <w:webHidden/>
              </w:rPr>
              <w:tab/>
            </w:r>
            <w:r>
              <w:rPr>
                <w:webHidden/>
              </w:rPr>
              <w:fldChar w:fldCharType="begin"/>
            </w:r>
            <w:r>
              <w:rPr>
                <w:webHidden/>
              </w:rPr>
              <w:instrText xml:space="preserve"> PAGEREF _Toc133222958 \h </w:instrText>
            </w:r>
            <w:r>
              <w:rPr>
                <w:webHidden/>
              </w:rPr>
            </w:r>
            <w:r>
              <w:rPr>
                <w:webHidden/>
              </w:rPr>
              <w:fldChar w:fldCharType="separate"/>
            </w:r>
            <w:r>
              <w:rPr>
                <w:webHidden/>
              </w:rPr>
              <w:t>147</w:t>
            </w:r>
            <w:r>
              <w:rPr>
                <w:webHidden/>
              </w:rPr>
              <w:fldChar w:fldCharType="end"/>
            </w:r>
          </w:hyperlink>
        </w:p>
        <w:p w14:paraId="16EB6C97" w14:textId="5E9ED210" w:rsidR="0046443E" w:rsidRDefault="0046443E">
          <w:pPr>
            <w:pStyle w:val="TOC3"/>
            <w:tabs>
              <w:tab w:val="left" w:pos="1850"/>
            </w:tabs>
            <w:rPr>
              <w:rFonts w:asciiTheme="minorHAnsi" w:eastAsiaTheme="minorEastAsia" w:hAnsiTheme="minorHAnsi" w:cstheme="minorBidi"/>
              <w:sz w:val="22"/>
              <w:szCs w:val="22"/>
              <w:lang w:val="en-US"/>
            </w:rPr>
          </w:pPr>
          <w:hyperlink w:anchor="_Toc133222959" w:history="1">
            <w:r w:rsidRPr="000A2ABE">
              <w:rPr>
                <w:rStyle w:val="Hyperlink"/>
                <w:rFonts w:eastAsia="Calibri"/>
              </w:rPr>
              <w:t>0732B&amp;CE-293</w:t>
            </w:r>
            <w:r>
              <w:rPr>
                <w:rFonts w:asciiTheme="minorHAnsi" w:eastAsiaTheme="minorEastAsia" w:hAnsiTheme="minorHAnsi" w:cstheme="minorBidi"/>
                <w:sz w:val="22"/>
                <w:szCs w:val="22"/>
                <w:lang w:val="en-US"/>
              </w:rPr>
              <w:tab/>
            </w:r>
            <w:r w:rsidRPr="000A2ABE">
              <w:rPr>
                <w:rStyle w:val="Hyperlink"/>
                <w:rFonts w:eastAsia="Calibri"/>
              </w:rPr>
              <w:t>Develop Project plan for construction of sewerage scheme</w:t>
            </w:r>
            <w:r>
              <w:rPr>
                <w:webHidden/>
              </w:rPr>
              <w:tab/>
            </w:r>
            <w:r>
              <w:rPr>
                <w:webHidden/>
              </w:rPr>
              <w:fldChar w:fldCharType="begin"/>
            </w:r>
            <w:r>
              <w:rPr>
                <w:webHidden/>
              </w:rPr>
              <w:instrText xml:space="preserve"> PAGEREF _Toc133222959 \h </w:instrText>
            </w:r>
            <w:r>
              <w:rPr>
                <w:webHidden/>
              </w:rPr>
            </w:r>
            <w:r>
              <w:rPr>
                <w:webHidden/>
              </w:rPr>
              <w:fldChar w:fldCharType="separate"/>
            </w:r>
            <w:r>
              <w:rPr>
                <w:webHidden/>
              </w:rPr>
              <w:t>150</w:t>
            </w:r>
            <w:r>
              <w:rPr>
                <w:webHidden/>
              </w:rPr>
              <w:fldChar w:fldCharType="end"/>
            </w:r>
          </w:hyperlink>
        </w:p>
        <w:p w14:paraId="60B1A83B" w14:textId="593E22A4" w:rsidR="0046443E" w:rsidRDefault="0046443E">
          <w:pPr>
            <w:pStyle w:val="TOC3"/>
            <w:tabs>
              <w:tab w:val="left" w:pos="1850"/>
            </w:tabs>
            <w:rPr>
              <w:rFonts w:asciiTheme="minorHAnsi" w:eastAsiaTheme="minorEastAsia" w:hAnsiTheme="minorHAnsi" w:cstheme="minorBidi"/>
              <w:sz w:val="22"/>
              <w:szCs w:val="22"/>
              <w:lang w:val="en-US"/>
            </w:rPr>
          </w:pPr>
          <w:hyperlink w:anchor="_Toc133222960" w:history="1">
            <w:r w:rsidRPr="000A2ABE">
              <w:rPr>
                <w:rStyle w:val="Hyperlink"/>
                <w:rFonts w:eastAsia="Calibri"/>
              </w:rPr>
              <w:t>0732B&amp;CE-294</w:t>
            </w:r>
            <w:r>
              <w:rPr>
                <w:rFonts w:asciiTheme="minorHAnsi" w:eastAsiaTheme="minorEastAsia" w:hAnsiTheme="minorHAnsi" w:cstheme="minorBidi"/>
                <w:sz w:val="22"/>
                <w:szCs w:val="22"/>
                <w:lang w:val="en-US"/>
              </w:rPr>
              <w:tab/>
            </w:r>
            <w:r w:rsidRPr="000A2ABE">
              <w:rPr>
                <w:rStyle w:val="Hyperlink"/>
                <w:rFonts w:eastAsia="Calibri"/>
              </w:rPr>
              <w:t>Develop Project plan for construction of Highway</w:t>
            </w:r>
            <w:r>
              <w:rPr>
                <w:webHidden/>
              </w:rPr>
              <w:tab/>
            </w:r>
            <w:r>
              <w:rPr>
                <w:webHidden/>
              </w:rPr>
              <w:fldChar w:fldCharType="begin"/>
            </w:r>
            <w:r>
              <w:rPr>
                <w:webHidden/>
              </w:rPr>
              <w:instrText xml:space="preserve"> PAGEREF _Toc133222960 \h </w:instrText>
            </w:r>
            <w:r>
              <w:rPr>
                <w:webHidden/>
              </w:rPr>
            </w:r>
            <w:r>
              <w:rPr>
                <w:webHidden/>
              </w:rPr>
              <w:fldChar w:fldCharType="separate"/>
            </w:r>
            <w:r>
              <w:rPr>
                <w:webHidden/>
              </w:rPr>
              <w:t>153</w:t>
            </w:r>
            <w:r>
              <w:rPr>
                <w:webHidden/>
              </w:rPr>
              <w:fldChar w:fldCharType="end"/>
            </w:r>
          </w:hyperlink>
        </w:p>
        <w:p w14:paraId="1A8FD54C" w14:textId="151E1ED6" w:rsidR="0046443E" w:rsidRDefault="0046443E">
          <w:pPr>
            <w:pStyle w:val="TOC3"/>
            <w:tabs>
              <w:tab w:val="left" w:pos="1850"/>
            </w:tabs>
            <w:rPr>
              <w:rFonts w:asciiTheme="minorHAnsi" w:eastAsiaTheme="minorEastAsia" w:hAnsiTheme="minorHAnsi" w:cstheme="minorBidi"/>
              <w:sz w:val="22"/>
              <w:szCs w:val="22"/>
              <w:lang w:val="en-US"/>
            </w:rPr>
          </w:pPr>
          <w:hyperlink w:anchor="_Toc133222961" w:history="1">
            <w:r w:rsidRPr="000A2ABE">
              <w:rPr>
                <w:rStyle w:val="Hyperlink"/>
                <w:rFonts w:eastAsia="Calibri"/>
              </w:rPr>
              <w:t>0732B&amp;CE-295</w:t>
            </w:r>
            <w:r>
              <w:rPr>
                <w:rFonts w:asciiTheme="minorHAnsi" w:eastAsiaTheme="minorEastAsia" w:hAnsiTheme="minorHAnsi" w:cstheme="minorBidi"/>
                <w:sz w:val="22"/>
                <w:szCs w:val="22"/>
                <w:lang w:val="en-US"/>
              </w:rPr>
              <w:tab/>
            </w:r>
            <w:r w:rsidRPr="000A2ABE">
              <w:rPr>
                <w:rStyle w:val="Hyperlink"/>
                <w:rFonts w:eastAsia="Calibri"/>
              </w:rPr>
              <w:t>Develop Project plan for construction of Irrigation Canal</w:t>
            </w:r>
            <w:r>
              <w:rPr>
                <w:webHidden/>
              </w:rPr>
              <w:tab/>
            </w:r>
            <w:r>
              <w:rPr>
                <w:webHidden/>
              </w:rPr>
              <w:fldChar w:fldCharType="begin"/>
            </w:r>
            <w:r>
              <w:rPr>
                <w:webHidden/>
              </w:rPr>
              <w:instrText xml:space="preserve"> PAGEREF _Toc133222961 \h </w:instrText>
            </w:r>
            <w:r>
              <w:rPr>
                <w:webHidden/>
              </w:rPr>
            </w:r>
            <w:r>
              <w:rPr>
                <w:webHidden/>
              </w:rPr>
              <w:fldChar w:fldCharType="separate"/>
            </w:r>
            <w:r>
              <w:rPr>
                <w:webHidden/>
              </w:rPr>
              <w:t>156</w:t>
            </w:r>
            <w:r>
              <w:rPr>
                <w:webHidden/>
              </w:rPr>
              <w:fldChar w:fldCharType="end"/>
            </w:r>
          </w:hyperlink>
        </w:p>
        <w:p w14:paraId="1AF693BC" w14:textId="19A9A67C" w:rsidR="0046443E" w:rsidRDefault="0046443E">
          <w:pPr>
            <w:pStyle w:val="TOC2"/>
            <w:rPr>
              <w:rFonts w:asciiTheme="minorHAnsi" w:eastAsiaTheme="minorEastAsia" w:hAnsiTheme="minorHAnsi" w:cstheme="minorBidi"/>
            </w:rPr>
          </w:pPr>
          <w:hyperlink w:anchor="_Toc133222962" w:history="1">
            <w:r w:rsidRPr="000A2ABE">
              <w:rPr>
                <w:rStyle w:val="Hyperlink"/>
                <w:b/>
                <w:bCs/>
              </w:rPr>
              <w:t>10.11.</w:t>
            </w:r>
            <w:r>
              <w:rPr>
                <w:rFonts w:asciiTheme="minorHAnsi" w:eastAsiaTheme="minorEastAsia" w:hAnsiTheme="minorHAnsi" w:cstheme="minorBidi"/>
              </w:rPr>
              <w:tab/>
            </w:r>
            <w:r w:rsidRPr="000A2ABE">
              <w:rPr>
                <w:rStyle w:val="Hyperlink"/>
                <w:b/>
                <w:bCs/>
              </w:rPr>
              <w:t>Entrepreneurial Skills</w:t>
            </w:r>
            <w:r>
              <w:rPr>
                <w:webHidden/>
              </w:rPr>
              <w:tab/>
            </w:r>
            <w:r>
              <w:rPr>
                <w:webHidden/>
              </w:rPr>
              <w:fldChar w:fldCharType="begin"/>
            </w:r>
            <w:r>
              <w:rPr>
                <w:webHidden/>
              </w:rPr>
              <w:instrText xml:space="preserve"> PAGEREF _Toc133222962 \h </w:instrText>
            </w:r>
            <w:r>
              <w:rPr>
                <w:webHidden/>
              </w:rPr>
            </w:r>
            <w:r>
              <w:rPr>
                <w:webHidden/>
              </w:rPr>
              <w:fldChar w:fldCharType="separate"/>
            </w:r>
            <w:r>
              <w:rPr>
                <w:webHidden/>
              </w:rPr>
              <w:t>159</w:t>
            </w:r>
            <w:r>
              <w:rPr>
                <w:webHidden/>
              </w:rPr>
              <w:fldChar w:fldCharType="end"/>
            </w:r>
          </w:hyperlink>
        </w:p>
        <w:p w14:paraId="008E65F2" w14:textId="7175F23D" w:rsidR="0046443E" w:rsidRDefault="0046443E">
          <w:pPr>
            <w:pStyle w:val="TOC3"/>
            <w:tabs>
              <w:tab w:val="left" w:pos="1872"/>
            </w:tabs>
            <w:rPr>
              <w:rFonts w:asciiTheme="minorHAnsi" w:eastAsiaTheme="minorEastAsia" w:hAnsiTheme="minorHAnsi" w:cstheme="minorBidi"/>
              <w:sz w:val="22"/>
              <w:szCs w:val="22"/>
              <w:lang w:val="en-US"/>
            </w:rPr>
          </w:pPr>
          <w:hyperlink w:anchor="_Toc133222963" w:history="1">
            <w:r w:rsidRPr="000A2ABE">
              <w:rPr>
                <w:rStyle w:val="Hyperlink"/>
                <w:b/>
                <w:bCs/>
              </w:rPr>
              <w:t>0732B&amp;CE-296</w:t>
            </w:r>
            <w:r>
              <w:rPr>
                <w:rFonts w:asciiTheme="minorHAnsi" w:eastAsiaTheme="minorEastAsia" w:hAnsiTheme="minorHAnsi" w:cstheme="minorBidi"/>
                <w:sz w:val="22"/>
                <w:szCs w:val="22"/>
                <w:lang w:val="en-US"/>
              </w:rPr>
              <w:tab/>
            </w:r>
            <w:r w:rsidRPr="000A2ABE">
              <w:rPr>
                <w:rStyle w:val="Hyperlink"/>
                <w:b/>
                <w:bCs/>
              </w:rPr>
              <w:t>Investigate micro business opportunities</w:t>
            </w:r>
            <w:r>
              <w:rPr>
                <w:webHidden/>
              </w:rPr>
              <w:tab/>
            </w:r>
            <w:r>
              <w:rPr>
                <w:webHidden/>
              </w:rPr>
              <w:fldChar w:fldCharType="begin"/>
            </w:r>
            <w:r>
              <w:rPr>
                <w:webHidden/>
              </w:rPr>
              <w:instrText xml:space="preserve"> PAGEREF _Toc133222963 \h </w:instrText>
            </w:r>
            <w:r>
              <w:rPr>
                <w:webHidden/>
              </w:rPr>
            </w:r>
            <w:r>
              <w:rPr>
                <w:webHidden/>
              </w:rPr>
              <w:fldChar w:fldCharType="separate"/>
            </w:r>
            <w:r>
              <w:rPr>
                <w:webHidden/>
              </w:rPr>
              <w:t>159</w:t>
            </w:r>
            <w:r>
              <w:rPr>
                <w:webHidden/>
              </w:rPr>
              <w:fldChar w:fldCharType="end"/>
            </w:r>
          </w:hyperlink>
        </w:p>
        <w:p w14:paraId="71E9B5CD" w14:textId="1AF1885C" w:rsidR="0046443E" w:rsidRDefault="0046443E">
          <w:pPr>
            <w:pStyle w:val="TOC3"/>
            <w:tabs>
              <w:tab w:val="left" w:pos="1872"/>
            </w:tabs>
            <w:rPr>
              <w:rFonts w:asciiTheme="minorHAnsi" w:eastAsiaTheme="minorEastAsia" w:hAnsiTheme="minorHAnsi" w:cstheme="minorBidi"/>
              <w:sz w:val="22"/>
              <w:szCs w:val="22"/>
              <w:lang w:val="en-US"/>
            </w:rPr>
          </w:pPr>
          <w:hyperlink w:anchor="_Toc133222964" w:history="1">
            <w:r w:rsidRPr="000A2ABE">
              <w:rPr>
                <w:rStyle w:val="Hyperlink"/>
                <w:b/>
                <w:bCs/>
              </w:rPr>
              <w:t>0732B&amp;CE-297</w:t>
            </w:r>
            <w:r>
              <w:rPr>
                <w:rFonts w:asciiTheme="minorHAnsi" w:eastAsiaTheme="minorEastAsia" w:hAnsiTheme="minorHAnsi" w:cstheme="minorBidi"/>
                <w:sz w:val="22"/>
                <w:szCs w:val="22"/>
                <w:lang w:val="en-US"/>
              </w:rPr>
              <w:tab/>
            </w:r>
            <w:r w:rsidRPr="000A2ABE">
              <w:rPr>
                <w:rStyle w:val="Hyperlink"/>
                <w:b/>
                <w:bCs/>
              </w:rPr>
              <w:t>Develop a micro business proposal</w:t>
            </w:r>
            <w:r>
              <w:rPr>
                <w:webHidden/>
              </w:rPr>
              <w:tab/>
            </w:r>
            <w:r>
              <w:rPr>
                <w:webHidden/>
              </w:rPr>
              <w:fldChar w:fldCharType="begin"/>
            </w:r>
            <w:r>
              <w:rPr>
                <w:webHidden/>
              </w:rPr>
              <w:instrText xml:space="preserve"> PAGEREF _Toc133222964 \h </w:instrText>
            </w:r>
            <w:r>
              <w:rPr>
                <w:webHidden/>
              </w:rPr>
            </w:r>
            <w:r>
              <w:rPr>
                <w:webHidden/>
              </w:rPr>
              <w:fldChar w:fldCharType="separate"/>
            </w:r>
            <w:r>
              <w:rPr>
                <w:webHidden/>
              </w:rPr>
              <w:t>162</w:t>
            </w:r>
            <w:r>
              <w:rPr>
                <w:webHidden/>
              </w:rPr>
              <w:fldChar w:fldCharType="end"/>
            </w:r>
          </w:hyperlink>
        </w:p>
        <w:p w14:paraId="2DF05EDA" w14:textId="02E8E4E7" w:rsidR="0046443E" w:rsidRDefault="0046443E">
          <w:pPr>
            <w:pStyle w:val="TOC3"/>
            <w:tabs>
              <w:tab w:val="left" w:pos="1872"/>
            </w:tabs>
            <w:rPr>
              <w:rFonts w:asciiTheme="minorHAnsi" w:eastAsiaTheme="minorEastAsia" w:hAnsiTheme="minorHAnsi" w:cstheme="minorBidi"/>
              <w:sz w:val="22"/>
              <w:szCs w:val="22"/>
              <w:lang w:val="en-US"/>
            </w:rPr>
          </w:pPr>
          <w:hyperlink w:anchor="_Toc133222965" w:history="1">
            <w:r w:rsidRPr="000A2ABE">
              <w:rPr>
                <w:rStyle w:val="Hyperlink"/>
                <w:b/>
                <w:bCs/>
              </w:rPr>
              <w:t>0732B&amp;CE-298</w:t>
            </w:r>
            <w:r>
              <w:rPr>
                <w:rFonts w:asciiTheme="minorHAnsi" w:eastAsiaTheme="minorEastAsia" w:hAnsiTheme="minorHAnsi" w:cstheme="minorBidi"/>
                <w:sz w:val="22"/>
                <w:szCs w:val="22"/>
                <w:lang w:val="en-US"/>
              </w:rPr>
              <w:tab/>
            </w:r>
            <w:r w:rsidRPr="000A2ABE">
              <w:rPr>
                <w:rStyle w:val="Hyperlink"/>
                <w:b/>
                <w:bCs/>
              </w:rPr>
              <w:t>Develop a marketing and business plan</w:t>
            </w:r>
            <w:r>
              <w:rPr>
                <w:webHidden/>
              </w:rPr>
              <w:tab/>
            </w:r>
            <w:r>
              <w:rPr>
                <w:webHidden/>
              </w:rPr>
              <w:fldChar w:fldCharType="begin"/>
            </w:r>
            <w:r>
              <w:rPr>
                <w:webHidden/>
              </w:rPr>
              <w:instrText xml:space="preserve"> PAGEREF _Toc133222965 \h </w:instrText>
            </w:r>
            <w:r>
              <w:rPr>
                <w:webHidden/>
              </w:rPr>
            </w:r>
            <w:r>
              <w:rPr>
                <w:webHidden/>
              </w:rPr>
              <w:fldChar w:fldCharType="separate"/>
            </w:r>
            <w:r>
              <w:rPr>
                <w:webHidden/>
              </w:rPr>
              <w:t>164</w:t>
            </w:r>
            <w:r>
              <w:rPr>
                <w:webHidden/>
              </w:rPr>
              <w:fldChar w:fldCharType="end"/>
            </w:r>
          </w:hyperlink>
        </w:p>
        <w:p w14:paraId="7973AD6E" w14:textId="32FC8B53" w:rsidR="0046443E" w:rsidRDefault="0046443E">
          <w:pPr>
            <w:pStyle w:val="TOC3"/>
            <w:rPr>
              <w:rFonts w:asciiTheme="minorHAnsi" w:eastAsiaTheme="minorEastAsia" w:hAnsiTheme="minorHAnsi" w:cstheme="minorBidi"/>
              <w:sz w:val="22"/>
              <w:szCs w:val="22"/>
              <w:lang w:val="en-US"/>
            </w:rPr>
          </w:pPr>
          <w:hyperlink w:anchor="_Toc133222966" w:history="1">
            <w:r w:rsidRPr="000A2ABE">
              <w:rPr>
                <w:rStyle w:val="Hyperlink"/>
                <w:b/>
                <w:bCs/>
              </w:rPr>
              <w:t>0732B&amp;CE-299       Organize finances for the micro business</w:t>
            </w:r>
            <w:r>
              <w:rPr>
                <w:webHidden/>
              </w:rPr>
              <w:tab/>
            </w:r>
            <w:r>
              <w:rPr>
                <w:webHidden/>
              </w:rPr>
              <w:fldChar w:fldCharType="begin"/>
            </w:r>
            <w:r>
              <w:rPr>
                <w:webHidden/>
              </w:rPr>
              <w:instrText xml:space="preserve"> PAGEREF _Toc133222966 \h </w:instrText>
            </w:r>
            <w:r>
              <w:rPr>
                <w:webHidden/>
              </w:rPr>
            </w:r>
            <w:r>
              <w:rPr>
                <w:webHidden/>
              </w:rPr>
              <w:fldChar w:fldCharType="separate"/>
            </w:r>
            <w:r>
              <w:rPr>
                <w:webHidden/>
              </w:rPr>
              <w:t>168</w:t>
            </w:r>
            <w:r>
              <w:rPr>
                <w:webHidden/>
              </w:rPr>
              <w:fldChar w:fldCharType="end"/>
            </w:r>
          </w:hyperlink>
        </w:p>
        <w:p w14:paraId="65D145CD" w14:textId="2C04D331" w:rsidR="0046443E" w:rsidRDefault="0046443E">
          <w:pPr>
            <w:pStyle w:val="TOC3"/>
            <w:rPr>
              <w:rFonts w:asciiTheme="minorHAnsi" w:eastAsiaTheme="minorEastAsia" w:hAnsiTheme="minorHAnsi" w:cstheme="minorBidi"/>
              <w:sz w:val="22"/>
              <w:szCs w:val="22"/>
              <w:lang w:val="en-US"/>
            </w:rPr>
          </w:pPr>
          <w:hyperlink w:anchor="_Toc133222967" w:history="1">
            <w:r w:rsidRPr="000A2ABE">
              <w:rPr>
                <w:rStyle w:val="Hyperlink"/>
                <w:b/>
                <w:bCs/>
              </w:rPr>
              <w:t>0732B&amp;CE-300        Manage human resources</w:t>
            </w:r>
            <w:r>
              <w:rPr>
                <w:webHidden/>
              </w:rPr>
              <w:tab/>
            </w:r>
            <w:r>
              <w:rPr>
                <w:webHidden/>
              </w:rPr>
              <w:fldChar w:fldCharType="begin"/>
            </w:r>
            <w:r>
              <w:rPr>
                <w:webHidden/>
              </w:rPr>
              <w:instrText xml:space="preserve"> PAGEREF _Toc133222967 \h </w:instrText>
            </w:r>
            <w:r>
              <w:rPr>
                <w:webHidden/>
              </w:rPr>
            </w:r>
            <w:r>
              <w:rPr>
                <w:webHidden/>
              </w:rPr>
              <w:fldChar w:fldCharType="separate"/>
            </w:r>
            <w:r>
              <w:rPr>
                <w:webHidden/>
              </w:rPr>
              <w:t>170</w:t>
            </w:r>
            <w:r>
              <w:rPr>
                <w:webHidden/>
              </w:rPr>
              <w:fldChar w:fldCharType="end"/>
            </w:r>
          </w:hyperlink>
        </w:p>
        <w:p w14:paraId="286FB898" w14:textId="602F190C" w:rsidR="0046443E" w:rsidRDefault="0046443E">
          <w:pPr>
            <w:pStyle w:val="TOC3"/>
            <w:rPr>
              <w:rFonts w:asciiTheme="minorHAnsi" w:eastAsiaTheme="minorEastAsia" w:hAnsiTheme="minorHAnsi" w:cstheme="minorBidi"/>
              <w:sz w:val="22"/>
              <w:szCs w:val="22"/>
              <w:lang w:val="en-US"/>
            </w:rPr>
          </w:pPr>
          <w:hyperlink w:anchor="_Toc133222968" w:history="1">
            <w:r w:rsidRPr="000A2ABE">
              <w:rPr>
                <w:rStyle w:val="Hyperlink"/>
                <w:b/>
                <w:bCs/>
              </w:rPr>
              <w:t>0732B&amp;CE-301        Market products and services</w:t>
            </w:r>
            <w:r>
              <w:rPr>
                <w:webHidden/>
              </w:rPr>
              <w:tab/>
            </w:r>
            <w:r>
              <w:rPr>
                <w:webHidden/>
              </w:rPr>
              <w:fldChar w:fldCharType="begin"/>
            </w:r>
            <w:r>
              <w:rPr>
                <w:webHidden/>
              </w:rPr>
              <w:instrText xml:space="preserve"> PAGEREF _Toc133222968 \h </w:instrText>
            </w:r>
            <w:r>
              <w:rPr>
                <w:webHidden/>
              </w:rPr>
            </w:r>
            <w:r>
              <w:rPr>
                <w:webHidden/>
              </w:rPr>
              <w:fldChar w:fldCharType="separate"/>
            </w:r>
            <w:r>
              <w:rPr>
                <w:webHidden/>
              </w:rPr>
              <w:t>173</w:t>
            </w:r>
            <w:r>
              <w:rPr>
                <w:webHidden/>
              </w:rPr>
              <w:fldChar w:fldCharType="end"/>
            </w:r>
          </w:hyperlink>
        </w:p>
        <w:p w14:paraId="61096101" w14:textId="4AF058CB" w:rsidR="0046443E" w:rsidRDefault="0046443E">
          <w:pPr>
            <w:pStyle w:val="TOC3"/>
            <w:rPr>
              <w:rFonts w:asciiTheme="minorHAnsi" w:eastAsiaTheme="minorEastAsia" w:hAnsiTheme="minorHAnsi" w:cstheme="minorBidi"/>
              <w:sz w:val="22"/>
              <w:szCs w:val="22"/>
              <w:lang w:val="en-US"/>
            </w:rPr>
          </w:pPr>
          <w:hyperlink w:anchor="_Toc133222969" w:history="1">
            <w:r w:rsidRPr="000A2ABE">
              <w:rPr>
                <w:rStyle w:val="Hyperlink"/>
                <w:b/>
                <w:bCs/>
              </w:rPr>
              <w:t>0732B&amp;CE-302        Monitor and review business performance</w:t>
            </w:r>
            <w:r>
              <w:rPr>
                <w:webHidden/>
              </w:rPr>
              <w:tab/>
            </w:r>
            <w:r>
              <w:rPr>
                <w:webHidden/>
              </w:rPr>
              <w:fldChar w:fldCharType="begin"/>
            </w:r>
            <w:r>
              <w:rPr>
                <w:webHidden/>
              </w:rPr>
              <w:instrText xml:space="preserve"> PAGEREF _Toc133222969 \h </w:instrText>
            </w:r>
            <w:r>
              <w:rPr>
                <w:webHidden/>
              </w:rPr>
            </w:r>
            <w:r>
              <w:rPr>
                <w:webHidden/>
              </w:rPr>
              <w:fldChar w:fldCharType="separate"/>
            </w:r>
            <w:r>
              <w:rPr>
                <w:webHidden/>
              </w:rPr>
              <w:t>176</w:t>
            </w:r>
            <w:r>
              <w:rPr>
                <w:webHidden/>
              </w:rPr>
              <w:fldChar w:fldCharType="end"/>
            </w:r>
          </w:hyperlink>
        </w:p>
        <w:p w14:paraId="3FDB4FA3" w14:textId="11EB59FC" w:rsidR="0046443E" w:rsidRDefault="0046443E">
          <w:pPr>
            <w:pStyle w:val="TOC3"/>
            <w:rPr>
              <w:rFonts w:asciiTheme="minorHAnsi" w:eastAsiaTheme="minorEastAsia" w:hAnsiTheme="minorHAnsi" w:cstheme="minorBidi"/>
              <w:sz w:val="22"/>
              <w:szCs w:val="22"/>
              <w:lang w:val="en-US"/>
            </w:rPr>
          </w:pPr>
          <w:hyperlink w:anchor="_Toc133222970" w:history="1">
            <w:r w:rsidRPr="000A2ABE">
              <w:rPr>
                <w:rStyle w:val="Hyperlink"/>
                <w:b/>
                <w:bCs/>
              </w:rPr>
              <w:t>0732B&amp;CE-303        Negotiate for resolving business issues</w:t>
            </w:r>
            <w:r>
              <w:rPr>
                <w:webHidden/>
              </w:rPr>
              <w:tab/>
            </w:r>
            <w:r>
              <w:rPr>
                <w:webHidden/>
              </w:rPr>
              <w:fldChar w:fldCharType="begin"/>
            </w:r>
            <w:r>
              <w:rPr>
                <w:webHidden/>
              </w:rPr>
              <w:instrText xml:space="preserve"> PAGEREF _Toc133222970 \h </w:instrText>
            </w:r>
            <w:r>
              <w:rPr>
                <w:webHidden/>
              </w:rPr>
            </w:r>
            <w:r>
              <w:rPr>
                <w:webHidden/>
              </w:rPr>
              <w:fldChar w:fldCharType="separate"/>
            </w:r>
            <w:r>
              <w:rPr>
                <w:webHidden/>
              </w:rPr>
              <w:t>178</w:t>
            </w:r>
            <w:r>
              <w:rPr>
                <w:webHidden/>
              </w:rPr>
              <w:fldChar w:fldCharType="end"/>
            </w:r>
          </w:hyperlink>
        </w:p>
        <w:p w14:paraId="5B8AE5BF" w14:textId="40761573" w:rsidR="0046443E" w:rsidRDefault="0046443E">
          <w:pPr>
            <w:pStyle w:val="TOC1"/>
            <w:rPr>
              <w:rFonts w:asciiTheme="minorHAnsi" w:eastAsiaTheme="minorEastAsia" w:hAnsiTheme="minorHAnsi" w:cstheme="minorBidi"/>
              <w:sz w:val="22"/>
              <w:szCs w:val="22"/>
            </w:rPr>
          </w:pPr>
          <w:hyperlink w:anchor="_Toc133222971" w:history="1">
            <w:r w:rsidRPr="000A2ABE">
              <w:rPr>
                <w:rStyle w:val="Hyperlink"/>
                <w:bCs/>
              </w:rPr>
              <w:t>List of Tools, Equipment and Consumable</w:t>
            </w:r>
            <w:r>
              <w:rPr>
                <w:webHidden/>
              </w:rPr>
              <w:tab/>
            </w:r>
            <w:r>
              <w:rPr>
                <w:webHidden/>
              </w:rPr>
              <w:fldChar w:fldCharType="begin"/>
            </w:r>
            <w:r>
              <w:rPr>
                <w:webHidden/>
              </w:rPr>
              <w:instrText xml:space="preserve"> PAGEREF _Toc133222971 \h </w:instrText>
            </w:r>
            <w:r>
              <w:rPr>
                <w:webHidden/>
              </w:rPr>
            </w:r>
            <w:r>
              <w:rPr>
                <w:webHidden/>
              </w:rPr>
              <w:fldChar w:fldCharType="separate"/>
            </w:r>
            <w:r>
              <w:rPr>
                <w:webHidden/>
              </w:rPr>
              <w:t>180</w:t>
            </w:r>
            <w:r>
              <w:rPr>
                <w:webHidden/>
              </w:rPr>
              <w:fldChar w:fldCharType="end"/>
            </w:r>
          </w:hyperlink>
        </w:p>
        <w:p w14:paraId="3A145828" w14:textId="7A9CBFCD" w:rsidR="00385FEA" w:rsidRPr="00FA0FF4" w:rsidRDefault="009D5846" w:rsidP="00A36AE8">
          <w:pPr>
            <w:pStyle w:val="TOC3"/>
            <w:spacing w:line="360" w:lineRule="auto"/>
          </w:pPr>
          <w:r w:rsidRPr="00217B5C">
            <w:fldChar w:fldCharType="end"/>
          </w:r>
        </w:p>
      </w:sdtContent>
    </w:sdt>
    <w:p w14:paraId="21A8B489" w14:textId="77777777" w:rsidR="00DC08CA" w:rsidRDefault="00DC08CA" w:rsidP="00894F63">
      <w:pPr>
        <w:spacing w:line="360" w:lineRule="auto"/>
        <w:rPr>
          <w:rFonts w:ascii="Arial" w:hAnsi="Arial"/>
          <w:lang w:val="en-AU"/>
        </w:rPr>
      </w:pPr>
      <w:r>
        <w:rPr>
          <w:rFonts w:ascii="Arial" w:hAnsi="Arial"/>
          <w:lang w:val="en-AU"/>
        </w:rPr>
        <w:br w:type="page"/>
      </w:r>
    </w:p>
    <w:p w14:paraId="3E239035" w14:textId="77777777" w:rsidR="00A03BDF" w:rsidRDefault="00A03BDF" w:rsidP="00A8375C">
      <w:pPr>
        <w:pStyle w:val="m3634761738003977812ydpcb3d5509msonormal"/>
        <w:shd w:val="clear" w:color="auto" w:fill="C5E0B3" w:themeFill="accent6" w:themeFillTint="66"/>
        <w:spacing w:before="0" w:beforeAutospacing="0" w:after="0" w:afterAutospacing="0" w:line="360" w:lineRule="auto"/>
        <w:jc w:val="both"/>
        <w:outlineLvl w:val="0"/>
        <w:rPr>
          <w:rFonts w:ascii="Arial" w:hAnsi="Arial" w:cs="Arial"/>
        </w:rPr>
      </w:pPr>
      <w:bookmarkStart w:id="1" w:name="_Toc4860382"/>
      <w:bookmarkStart w:id="2" w:name="_Toc133222883"/>
      <w:r w:rsidRPr="00E42A13">
        <w:rPr>
          <w:rFonts w:ascii="Arial" w:hAnsi="Arial" w:cs="Arial"/>
          <w:b/>
          <w:bCs/>
        </w:rPr>
        <w:lastRenderedPageBreak/>
        <w:t>1. Introduction</w:t>
      </w:r>
      <w:bookmarkEnd w:id="2"/>
    </w:p>
    <w:bookmarkEnd w:id="1"/>
    <w:p w14:paraId="35CDC47A"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Civil engineering is considered as the first discipline of the various branches of engineering after military engineering, and includes the designing, planning, construction, and maintenance of the infrastructure. The works include roads, bridges, buildings, dams, canals, water supply and numerous other facilities that affect the life of human beings. Civil engineering is intimately associated with the private and public sectors, including the individual homeowners and international enterprises. It is one of the oldest engineering professions, and ancient engineering achievements due to civil engineering include the pyramids of Egypt and road systems developed by the Romans.</w:t>
      </w:r>
    </w:p>
    <w:p w14:paraId="31F75257"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Civil engineering has a significant role in the life of every human being, though one may not truly sense its importance in our daily routine. The function of civil engineering commences with the start of the day when we take a shower, since the water is delivered through a water supply system including a well-designed network of pipes, water treatment plant and other numerous associated services. The network of roads on which we drive while proceeding to school or work, the huge structural bridges we come across and the tall buildings where we work, all have been designed and constructed by civil engineers. Even the benefits of electricity we use are available to us through the contribution of civil engineers who constructed the towers for the transmission lines. In fact, no sphere of life may be identified that does not include the contribution of civil engineering. Thus, the importance of civil engineering may be determined according to its usefulness in our daily life.</w:t>
      </w:r>
      <w:r w:rsidRPr="00697BC7">
        <w:rPr>
          <w:rFonts w:ascii="Arial" w:hAnsi="Arial" w:cs="Arial"/>
          <w:sz w:val="22"/>
          <w:szCs w:val="22"/>
        </w:rPr>
        <w:t xml:space="preserve"> </w:t>
      </w:r>
      <w:r w:rsidRPr="00697BC7">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Civil Technology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781E9B29" w14:textId="77777777" w:rsidR="001E05FC" w:rsidRPr="006B07DB" w:rsidRDefault="004F2296" w:rsidP="00894F63">
      <w:pPr>
        <w:pStyle w:val="Heading1"/>
        <w:pBdr>
          <w:top w:val="single" w:sz="4" w:space="1" w:color="auto"/>
          <w:left w:val="single" w:sz="4" w:space="4" w:color="auto"/>
          <w:bottom w:val="single" w:sz="4" w:space="1" w:color="auto"/>
          <w:right w:val="single" w:sz="4" w:space="4" w:color="auto"/>
        </w:pBdr>
        <w:shd w:val="clear" w:color="auto" w:fill="DDEDF2"/>
        <w:spacing w:before="0" w:after="0" w:line="360" w:lineRule="auto"/>
        <w:ind w:right="27"/>
        <w:jc w:val="both"/>
        <w:rPr>
          <w:rFonts w:ascii="Arial" w:hAnsi="Arial" w:cs="Arial"/>
          <w:sz w:val="24"/>
          <w:szCs w:val="24"/>
        </w:rPr>
      </w:pPr>
      <w:bookmarkStart w:id="3" w:name="_Toc479859626"/>
      <w:bookmarkStart w:id="4" w:name="_Toc4860383"/>
      <w:bookmarkStart w:id="5" w:name="_Toc133222884"/>
      <w:r>
        <w:rPr>
          <w:rFonts w:ascii="Arial" w:hAnsi="Arial" w:cs="Arial"/>
          <w:sz w:val="24"/>
          <w:szCs w:val="24"/>
        </w:rPr>
        <w:t xml:space="preserve">2. </w:t>
      </w:r>
      <w:r w:rsidR="001E05FC" w:rsidRPr="006B07DB">
        <w:rPr>
          <w:rFonts w:ascii="Arial" w:hAnsi="Arial" w:cs="Arial"/>
          <w:sz w:val="24"/>
          <w:szCs w:val="24"/>
        </w:rPr>
        <w:t>Purpose of the Qualification</w:t>
      </w:r>
      <w:bookmarkEnd w:id="3"/>
      <w:bookmarkEnd w:id="4"/>
      <w:bookmarkEnd w:id="5"/>
    </w:p>
    <w:p w14:paraId="49335FA4" w14:textId="77777777" w:rsidR="001E05FC" w:rsidRPr="00D72719" w:rsidRDefault="001E05FC" w:rsidP="00894F63">
      <w:pPr>
        <w:spacing w:line="360" w:lineRule="auto"/>
        <w:ind w:right="27"/>
        <w:jc w:val="both"/>
        <w:rPr>
          <w:rFonts w:ascii="Arial" w:hAnsi="Arial"/>
          <w:sz w:val="22"/>
          <w:szCs w:val="22"/>
        </w:rPr>
      </w:pPr>
    </w:p>
    <w:p w14:paraId="52E8F835" w14:textId="77777777" w:rsidR="001E05FC" w:rsidRPr="00697BC7" w:rsidRDefault="001E05FC" w:rsidP="00894F63">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sidRPr="00697BC7">
        <w:rPr>
          <w:rFonts w:ascii="Arial" w:hAnsi="Arial" w:cs="Arial"/>
          <w:color w:val="222222"/>
          <w:sz w:val="22"/>
          <w:szCs w:val="22"/>
        </w:rPr>
        <w:t xml:space="preserve">The purpose of </w:t>
      </w:r>
      <w:r>
        <w:rPr>
          <w:rFonts w:ascii="Arial" w:hAnsi="Arial" w:cs="Arial"/>
          <w:color w:val="222222"/>
          <w:sz w:val="22"/>
          <w:szCs w:val="22"/>
        </w:rPr>
        <w:t>this</w:t>
      </w:r>
      <w:r w:rsidRPr="00697BC7">
        <w:rPr>
          <w:rFonts w:ascii="Arial" w:hAnsi="Arial" w:cs="Arial"/>
          <w:color w:val="222222"/>
          <w:sz w:val="22"/>
          <w:szCs w:val="22"/>
        </w:rPr>
        <w:t xml:space="preserve"> qualifications is to set high professional standards for civil technology sector. The specific objectives of developing these qualifications are as under: </w:t>
      </w:r>
    </w:p>
    <w:p w14:paraId="4E86FD18"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Improve the professional competence of the trainees</w:t>
      </w:r>
    </w:p>
    <w:p w14:paraId="2BA85484"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Provide opportunities for recognition of skills attained through non-formal or informal pathways</w:t>
      </w:r>
    </w:p>
    <w:p w14:paraId="73BF1AC6"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Improve the quality and effectiveness of training and assessment for civil technology industry</w:t>
      </w:r>
    </w:p>
    <w:p w14:paraId="0573216F" w14:textId="77777777" w:rsidR="001E05FC" w:rsidRPr="00697BC7" w:rsidRDefault="001E05FC" w:rsidP="008762A0">
      <w:pPr>
        <w:pStyle w:val="m3634761738003977812ydpcb3d5509msonormal"/>
        <w:numPr>
          <w:ilvl w:val="0"/>
          <w:numId w:val="1"/>
        </w:numPr>
        <w:shd w:val="clear" w:color="auto" w:fill="FFFFFF"/>
        <w:spacing w:before="0" w:beforeAutospacing="0" w:after="0" w:afterAutospacing="0" w:line="360" w:lineRule="auto"/>
        <w:ind w:left="630" w:hanging="630"/>
        <w:jc w:val="both"/>
        <w:rPr>
          <w:rFonts w:ascii="Arial" w:hAnsi="Arial" w:cs="Arial"/>
          <w:color w:val="222222"/>
          <w:sz w:val="22"/>
          <w:szCs w:val="22"/>
        </w:rPr>
      </w:pPr>
      <w:r w:rsidRPr="00697BC7">
        <w:rPr>
          <w:rFonts w:ascii="Arial" w:hAnsi="Arial" w:cs="Arial"/>
          <w:color w:val="222222"/>
          <w:sz w:val="22"/>
          <w:szCs w:val="22"/>
        </w:rPr>
        <w:t xml:space="preserve"> Enable the existing workforce to capacitate themselves in new technologies and methods</w:t>
      </w:r>
    </w:p>
    <w:p w14:paraId="2CD64A69" w14:textId="77777777" w:rsidR="001E05FC" w:rsidRPr="006B07DB" w:rsidRDefault="004F2296" w:rsidP="00894F63">
      <w:pPr>
        <w:pStyle w:val="Heading1"/>
        <w:pBdr>
          <w:top w:val="single" w:sz="4" w:space="1" w:color="auto"/>
          <w:left w:val="single" w:sz="4" w:space="4" w:color="auto"/>
          <w:bottom w:val="single" w:sz="4" w:space="1" w:color="auto"/>
          <w:right w:val="single" w:sz="4" w:space="4" w:color="auto"/>
        </w:pBdr>
        <w:shd w:val="clear" w:color="auto" w:fill="DDEDF2"/>
        <w:spacing w:before="0" w:after="0" w:line="360" w:lineRule="auto"/>
        <w:ind w:left="360" w:right="27" w:hanging="360"/>
        <w:jc w:val="both"/>
        <w:rPr>
          <w:rFonts w:ascii="Arial" w:hAnsi="Arial" w:cs="Arial"/>
          <w:sz w:val="24"/>
          <w:szCs w:val="24"/>
        </w:rPr>
      </w:pPr>
      <w:bookmarkStart w:id="6" w:name="_Toc4860384"/>
      <w:bookmarkStart w:id="7" w:name="_Toc133222885"/>
      <w:r>
        <w:rPr>
          <w:rFonts w:ascii="Arial" w:hAnsi="Arial" w:cs="Arial"/>
          <w:sz w:val="24"/>
          <w:szCs w:val="24"/>
        </w:rPr>
        <w:t xml:space="preserve">3. </w:t>
      </w:r>
      <w:r w:rsidR="00713582">
        <w:rPr>
          <w:rFonts w:ascii="Arial" w:hAnsi="Arial" w:cs="Arial"/>
          <w:sz w:val="24"/>
          <w:szCs w:val="24"/>
        </w:rPr>
        <w:t xml:space="preserve"> </w:t>
      </w:r>
      <w:r w:rsidR="001E05FC">
        <w:rPr>
          <w:rFonts w:ascii="Arial" w:hAnsi="Arial" w:cs="Arial"/>
          <w:sz w:val="24"/>
          <w:szCs w:val="24"/>
        </w:rPr>
        <w:t>Core competencies</w:t>
      </w:r>
      <w:r w:rsidR="001E05FC" w:rsidRPr="006B07DB">
        <w:rPr>
          <w:rFonts w:ascii="Arial" w:hAnsi="Arial" w:cs="Arial"/>
          <w:sz w:val="24"/>
          <w:szCs w:val="24"/>
        </w:rPr>
        <w:t xml:space="preserve"> of the Qualification</w:t>
      </w:r>
      <w:bookmarkEnd w:id="6"/>
      <w:bookmarkEnd w:id="7"/>
    </w:p>
    <w:p w14:paraId="33F162A1" w14:textId="77777777" w:rsidR="001E05FC" w:rsidRDefault="001E05FC" w:rsidP="00894F63">
      <w:pPr>
        <w:spacing w:line="360" w:lineRule="auto"/>
        <w:ind w:right="27"/>
        <w:jc w:val="both"/>
        <w:rPr>
          <w:rFonts w:ascii="Arial" w:hAnsi="Arial"/>
        </w:rPr>
      </w:pPr>
    </w:p>
    <w:p w14:paraId="4E619513" w14:textId="0A8DBC93" w:rsidR="000764FF" w:rsidRDefault="000764FF" w:rsidP="00894F63">
      <w:pPr>
        <w:spacing w:line="360" w:lineRule="auto"/>
        <w:ind w:right="27"/>
        <w:jc w:val="both"/>
        <w:rPr>
          <w:rFonts w:ascii="Arial" w:hAnsi="Arial"/>
          <w:sz w:val="22"/>
          <w:szCs w:val="22"/>
        </w:rPr>
      </w:pPr>
    </w:p>
    <w:p w14:paraId="1D01E9EC" w14:textId="60387C1C" w:rsidR="004378D1" w:rsidRPr="00524555" w:rsidRDefault="004378D1" w:rsidP="00A8375C">
      <w:pPr>
        <w:spacing w:line="360" w:lineRule="auto"/>
        <w:ind w:left="270"/>
        <w:jc w:val="both"/>
        <w:rPr>
          <w:rFonts w:ascii="Arial" w:eastAsia="Arial" w:hAnsi="Arial"/>
          <w:sz w:val="22"/>
          <w:szCs w:val="22"/>
        </w:rPr>
      </w:pPr>
      <w:r w:rsidRPr="00524555">
        <w:rPr>
          <w:rFonts w:ascii="Arial" w:eastAsia="Arial" w:hAnsi="Arial"/>
          <w:color w:val="000000"/>
          <w:sz w:val="22"/>
          <w:szCs w:val="22"/>
        </w:rPr>
        <w:lastRenderedPageBreak/>
        <w:t xml:space="preserve">The proposed curriculum is composed of </w:t>
      </w:r>
      <w:r w:rsidRPr="00524555">
        <w:rPr>
          <w:rFonts w:ascii="Arial" w:eastAsia="Arial" w:hAnsi="Arial"/>
          <w:b/>
          <w:bCs/>
          <w:color w:val="000000"/>
          <w:sz w:val="22"/>
          <w:szCs w:val="22"/>
        </w:rPr>
        <w:t>30</w:t>
      </w:r>
      <w:r w:rsidR="0046443E">
        <w:rPr>
          <w:rFonts w:ascii="Arial" w:eastAsia="Arial" w:hAnsi="Arial"/>
          <w:b/>
          <w:bCs/>
          <w:color w:val="000000"/>
          <w:sz w:val="22"/>
          <w:szCs w:val="22"/>
        </w:rPr>
        <w:t>3</w:t>
      </w:r>
      <w:r w:rsidRPr="00524555">
        <w:rPr>
          <w:rFonts w:ascii="Arial" w:eastAsia="Arial" w:hAnsi="Arial"/>
          <w:b/>
          <w:bCs/>
          <w:color w:val="000000"/>
          <w:sz w:val="22"/>
          <w:szCs w:val="22"/>
        </w:rPr>
        <w:t xml:space="preserve"> </w:t>
      </w:r>
      <w:r>
        <w:rPr>
          <w:rFonts w:ascii="Arial" w:eastAsia="Arial" w:hAnsi="Arial"/>
          <w:b/>
          <w:bCs/>
          <w:color w:val="000000"/>
          <w:sz w:val="22"/>
          <w:szCs w:val="22"/>
        </w:rPr>
        <w:t>competencies</w:t>
      </w:r>
      <w:r w:rsidRPr="00524555">
        <w:rPr>
          <w:rFonts w:ascii="Arial" w:eastAsia="Arial" w:hAnsi="Arial"/>
          <w:color w:val="000000"/>
          <w:sz w:val="22"/>
          <w:szCs w:val="22"/>
        </w:rPr>
        <w:t xml:space="preserve"> that will be covered in </w:t>
      </w:r>
      <w:r w:rsidRPr="00524555">
        <w:rPr>
          <w:rFonts w:ascii="Arial" w:eastAsia="Arial" w:hAnsi="Arial"/>
          <w:b/>
          <w:bCs/>
          <w:color w:val="000000"/>
          <w:sz w:val="22"/>
          <w:szCs w:val="22"/>
        </w:rPr>
        <w:t>3600 Learning hours</w:t>
      </w:r>
      <w:r w:rsidRPr="00524555">
        <w:rPr>
          <w:rFonts w:ascii="Arial" w:eastAsia="Arial" w:hAnsi="Arial"/>
          <w:color w:val="000000"/>
          <w:sz w:val="22"/>
          <w:szCs w:val="22"/>
        </w:rPr>
        <w:t xml:space="preserve">. </w:t>
      </w:r>
      <w:r w:rsidRPr="00524555">
        <w:rPr>
          <w:rFonts w:ascii="Arial" w:eastAsia="Arial" w:hAnsi="Arial"/>
          <w:sz w:val="22"/>
          <w:szCs w:val="22"/>
        </w:rPr>
        <w:t xml:space="preserve">Duration of the course is proposed to be Three years. The total weightage for technical </w:t>
      </w:r>
      <w:r>
        <w:rPr>
          <w:rFonts w:ascii="Arial" w:eastAsia="Arial" w:hAnsi="Arial"/>
          <w:sz w:val="22"/>
          <w:szCs w:val="22"/>
        </w:rPr>
        <w:t>competencies</w:t>
      </w:r>
      <w:r w:rsidRPr="00524555">
        <w:rPr>
          <w:rFonts w:ascii="Arial" w:eastAsia="Arial" w:hAnsi="Arial"/>
          <w:sz w:val="22"/>
          <w:szCs w:val="22"/>
        </w:rPr>
        <w:t xml:space="preserve"> is 3600 hours. A total of 1200 hours have been reserved for allied subjects i.e. Islamic studies, English, Mathematics, Physics and Chemistry. </w:t>
      </w:r>
    </w:p>
    <w:p w14:paraId="6D77B948" w14:textId="77777777" w:rsidR="004378D1" w:rsidRPr="00524555" w:rsidRDefault="004378D1" w:rsidP="004378D1">
      <w:pPr>
        <w:ind w:left="1440"/>
        <w:jc w:val="both"/>
        <w:rPr>
          <w:rFonts w:ascii="Arial" w:eastAsia="Arial" w:hAnsi="Arial"/>
          <w:sz w:val="22"/>
          <w:szCs w:val="22"/>
        </w:rPr>
      </w:pPr>
    </w:p>
    <w:p w14:paraId="250BE1FD" w14:textId="77777777" w:rsidR="004378D1" w:rsidRPr="00524555" w:rsidRDefault="004378D1" w:rsidP="004378D1">
      <w:pPr>
        <w:ind w:left="1440"/>
        <w:jc w:val="both"/>
        <w:rPr>
          <w:rFonts w:ascii="Arial" w:eastAsia="Arial" w:hAnsi="Arial"/>
          <w:sz w:val="22"/>
          <w:szCs w:val="22"/>
        </w:rPr>
      </w:pPr>
      <w:r w:rsidRPr="00524555">
        <w:rPr>
          <w:rFonts w:ascii="Arial" w:eastAsia="Arial" w:hAnsi="Arial"/>
          <w:sz w:val="22"/>
          <w:szCs w:val="22"/>
        </w:rPr>
        <w:t>The details of technical modules are given as under:</w:t>
      </w:r>
    </w:p>
    <w:p w14:paraId="53E970DD" w14:textId="77777777" w:rsidR="004378D1" w:rsidRPr="00524555" w:rsidRDefault="004378D1" w:rsidP="004378D1">
      <w:pPr>
        <w:ind w:left="1440"/>
        <w:jc w:val="both"/>
        <w:rPr>
          <w:rFonts w:ascii="Arial" w:eastAsia="Arial" w:hAnsi="Arial"/>
          <w:sz w:val="22"/>
          <w:szCs w:val="22"/>
        </w:rPr>
      </w:pPr>
    </w:p>
    <w:p w14:paraId="3D9BB2D7" w14:textId="751B398D" w:rsidR="004378D1" w:rsidRPr="003B09FA" w:rsidRDefault="004378D1" w:rsidP="003B09FA">
      <w:pPr>
        <w:spacing w:line="360" w:lineRule="auto"/>
        <w:ind w:left="2970"/>
        <w:jc w:val="both"/>
        <w:rPr>
          <w:rFonts w:ascii="Arial" w:eastAsia="Arial" w:hAnsi="Arial"/>
          <w:sz w:val="22"/>
          <w:szCs w:val="22"/>
        </w:rPr>
      </w:pPr>
      <w:r w:rsidRPr="003B09FA">
        <w:rPr>
          <w:rFonts w:ascii="Arial" w:eastAsia="Arial" w:hAnsi="Arial"/>
          <w:sz w:val="22"/>
          <w:szCs w:val="22"/>
        </w:rPr>
        <w:t xml:space="preserve">Level </w:t>
      </w:r>
      <w:r w:rsidR="0046443E">
        <w:rPr>
          <w:rFonts w:ascii="Arial" w:eastAsia="Arial" w:hAnsi="Arial"/>
          <w:sz w:val="22"/>
          <w:szCs w:val="22"/>
        </w:rPr>
        <w:t>-</w:t>
      </w:r>
      <w:r w:rsidRPr="003B09FA">
        <w:rPr>
          <w:rFonts w:ascii="Arial" w:eastAsia="Arial" w:hAnsi="Arial"/>
          <w:sz w:val="22"/>
          <w:szCs w:val="22"/>
        </w:rPr>
        <w:t xml:space="preserve"> 2 = 6 months. (Single Semester)</w:t>
      </w:r>
    </w:p>
    <w:p w14:paraId="1928B2CE" w14:textId="77777777" w:rsidR="004378D1" w:rsidRPr="003B09FA" w:rsidRDefault="004378D1" w:rsidP="004378D1">
      <w:pPr>
        <w:spacing w:line="360" w:lineRule="auto"/>
        <w:ind w:left="2970"/>
        <w:jc w:val="both"/>
        <w:rPr>
          <w:rFonts w:ascii="Arial" w:eastAsia="Arial" w:hAnsi="Arial"/>
          <w:sz w:val="22"/>
          <w:szCs w:val="22"/>
        </w:rPr>
      </w:pPr>
      <w:r w:rsidRPr="003B09FA">
        <w:rPr>
          <w:rFonts w:ascii="Arial" w:eastAsia="Arial" w:hAnsi="Arial"/>
          <w:sz w:val="22"/>
          <w:szCs w:val="22"/>
        </w:rPr>
        <w:t>Level - 3 = 6 months. (Single Semester)</w:t>
      </w:r>
    </w:p>
    <w:p w14:paraId="4960545D" w14:textId="77777777" w:rsidR="004378D1" w:rsidRPr="003B09FA" w:rsidRDefault="004378D1" w:rsidP="004378D1">
      <w:pPr>
        <w:spacing w:line="360" w:lineRule="auto"/>
        <w:ind w:left="2970"/>
        <w:jc w:val="both"/>
        <w:rPr>
          <w:rFonts w:ascii="Arial" w:eastAsia="Arial" w:hAnsi="Arial"/>
          <w:sz w:val="22"/>
          <w:szCs w:val="22"/>
        </w:rPr>
      </w:pPr>
      <w:r w:rsidRPr="003B09FA">
        <w:rPr>
          <w:rFonts w:ascii="Arial" w:eastAsia="Arial" w:hAnsi="Arial"/>
          <w:sz w:val="22"/>
          <w:szCs w:val="22"/>
        </w:rPr>
        <w:t>Level - 4 = 1 Year. (Two Semesters)</w:t>
      </w:r>
    </w:p>
    <w:p w14:paraId="0F915139" w14:textId="77777777" w:rsidR="004378D1" w:rsidRPr="00524555" w:rsidRDefault="004378D1" w:rsidP="004378D1">
      <w:pPr>
        <w:spacing w:line="360" w:lineRule="auto"/>
        <w:ind w:left="2970"/>
        <w:jc w:val="both"/>
        <w:rPr>
          <w:rFonts w:ascii="Arial" w:eastAsia="Arial" w:hAnsi="Arial"/>
          <w:sz w:val="22"/>
          <w:szCs w:val="22"/>
        </w:rPr>
      </w:pPr>
      <w:r w:rsidRPr="003B09FA">
        <w:rPr>
          <w:rFonts w:ascii="Arial" w:eastAsia="Arial" w:hAnsi="Arial"/>
          <w:sz w:val="22"/>
          <w:szCs w:val="22"/>
        </w:rPr>
        <w:t>Level - 5 = 1 Year. (Two Semesters)</w:t>
      </w:r>
    </w:p>
    <w:p w14:paraId="54E5BE97" w14:textId="77777777" w:rsidR="004378D1" w:rsidRPr="00524555" w:rsidRDefault="004378D1" w:rsidP="004378D1">
      <w:pPr>
        <w:ind w:left="2970"/>
        <w:jc w:val="both"/>
        <w:rPr>
          <w:rFonts w:ascii="Arial" w:eastAsia="Arial" w:hAnsi="Arial"/>
          <w:sz w:val="22"/>
          <w:szCs w:val="22"/>
        </w:rPr>
      </w:pPr>
    </w:p>
    <w:p w14:paraId="0CCD7A41" w14:textId="77777777" w:rsidR="004378D1" w:rsidRPr="00524555" w:rsidRDefault="004378D1" w:rsidP="004378D1">
      <w:pPr>
        <w:spacing w:line="360" w:lineRule="auto"/>
        <w:ind w:left="732" w:firstLine="708"/>
        <w:jc w:val="both"/>
        <w:rPr>
          <w:rFonts w:ascii="Arial" w:eastAsia="Arial" w:hAnsi="Arial"/>
          <w:color w:val="000000"/>
          <w:sz w:val="22"/>
          <w:szCs w:val="22"/>
        </w:rPr>
      </w:pPr>
      <w:r w:rsidRPr="00524555">
        <w:rPr>
          <w:rFonts w:ascii="Arial" w:eastAsia="Arial" w:hAnsi="Arial"/>
          <w:color w:val="000000"/>
          <w:sz w:val="22"/>
          <w:szCs w:val="22"/>
        </w:rPr>
        <w:t xml:space="preserve">The overall distribution of contact hours and Credit Hours is given below: </w:t>
      </w:r>
    </w:p>
    <w:p w14:paraId="41D7C975"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3600 hours. &amp; 360 Credits</w:t>
      </w:r>
    </w:p>
    <w:p w14:paraId="0E58700A"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976 hours (27.11 %) </w:t>
      </w:r>
    </w:p>
    <w:p w14:paraId="71CEDDA3"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2624 hours (72.89 %)</w:t>
      </w:r>
    </w:p>
    <w:p w14:paraId="2819A449" w14:textId="77777777" w:rsidR="004378D1" w:rsidRPr="00524555" w:rsidRDefault="004378D1" w:rsidP="004378D1">
      <w:pPr>
        <w:spacing w:line="276" w:lineRule="auto"/>
        <w:ind w:left="2127" w:firstLine="708"/>
        <w:jc w:val="both"/>
        <w:rPr>
          <w:rFonts w:ascii="Arial" w:eastAsia="Arial" w:hAnsi="Arial"/>
          <w:b/>
          <w:color w:val="000000"/>
          <w:sz w:val="22"/>
          <w:szCs w:val="22"/>
        </w:rPr>
      </w:pPr>
    </w:p>
    <w:p w14:paraId="7AC057E9" w14:textId="77777777" w:rsidR="004378D1" w:rsidRPr="00524555" w:rsidRDefault="004378D1" w:rsidP="004378D1">
      <w:pPr>
        <w:spacing w:line="360" w:lineRule="auto"/>
        <w:ind w:left="732" w:firstLine="708"/>
        <w:jc w:val="both"/>
        <w:rPr>
          <w:rFonts w:ascii="Arial" w:eastAsia="Arial" w:hAnsi="Arial"/>
          <w:color w:val="000000"/>
          <w:sz w:val="22"/>
          <w:szCs w:val="22"/>
        </w:rPr>
      </w:pPr>
      <w:r w:rsidRPr="00524555">
        <w:rPr>
          <w:rFonts w:ascii="Arial" w:eastAsia="Arial" w:hAnsi="Arial"/>
          <w:color w:val="000000"/>
          <w:sz w:val="22"/>
          <w:szCs w:val="22"/>
        </w:rPr>
        <w:t xml:space="preserve">The distribution of contact hours and credit hours in each level is given below: </w:t>
      </w:r>
    </w:p>
    <w:p w14:paraId="3FF98C37" w14:textId="77777777" w:rsidR="004378D1" w:rsidRPr="00524555" w:rsidRDefault="004378D1" w:rsidP="004378D1">
      <w:pPr>
        <w:ind w:left="1418"/>
        <w:jc w:val="both"/>
        <w:rPr>
          <w:rFonts w:ascii="Arial" w:eastAsia="Arial" w:hAnsi="Arial"/>
          <w:sz w:val="22"/>
          <w:szCs w:val="22"/>
        </w:rPr>
      </w:pPr>
    </w:p>
    <w:p w14:paraId="6384FC82" w14:textId="2EBFCD8B" w:rsidR="004378D1" w:rsidRPr="00524555" w:rsidRDefault="004378D1" w:rsidP="00FA5A4D">
      <w:pPr>
        <w:ind w:left="1418"/>
        <w:jc w:val="both"/>
        <w:rPr>
          <w:rFonts w:ascii="Arial" w:eastAsia="Arial" w:hAnsi="Arial"/>
          <w:sz w:val="22"/>
          <w:szCs w:val="22"/>
        </w:rPr>
      </w:pPr>
      <w:r w:rsidRPr="00524555">
        <w:rPr>
          <w:rFonts w:ascii="Arial" w:eastAsia="Arial" w:hAnsi="Arial"/>
          <w:sz w:val="22"/>
          <w:szCs w:val="22"/>
        </w:rPr>
        <w:t xml:space="preserve">Level </w:t>
      </w:r>
      <w:r w:rsidR="00FA5A4D">
        <w:rPr>
          <w:rFonts w:ascii="Arial" w:eastAsia="Arial" w:hAnsi="Arial"/>
          <w:sz w:val="22"/>
          <w:szCs w:val="22"/>
        </w:rPr>
        <w:t>1 &amp;</w:t>
      </w:r>
      <w:r w:rsidRPr="00524555">
        <w:rPr>
          <w:rFonts w:ascii="Arial" w:eastAsia="Arial" w:hAnsi="Arial"/>
          <w:sz w:val="22"/>
          <w:szCs w:val="22"/>
        </w:rPr>
        <w:t xml:space="preserve"> 2 = 6 months (16 weeks)</w:t>
      </w:r>
    </w:p>
    <w:p w14:paraId="7FD801F5"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592 hours. &amp; 59.2 Credits</w:t>
      </w:r>
    </w:p>
    <w:p w14:paraId="1CD00213"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128 hours (22 %) </w:t>
      </w:r>
    </w:p>
    <w:p w14:paraId="72EC664B"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464 hours (78 %)</w:t>
      </w:r>
    </w:p>
    <w:p w14:paraId="721D51D1" w14:textId="77777777" w:rsidR="004378D1" w:rsidRPr="00524555" w:rsidRDefault="004378D1" w:rsidP="004378D1">
      <w:pPr>
        <w:ind w:left="1418"/>
        <w:jc w:val="both"/>
        <w:rPr>
          <w:rFonts w:ascii="Arial" w:eastAsia="Arial" w:hAnsi="Arial"/>
          <w:sz w:val="22"/>
          <w:szCs w:val="22"/>
        </w:rPr>
      </w:pPr>
    </w:p>
    <w:p w14:paraId="69D8A174" w14:textId="77777777" w:rsidR="004378D1" w:rsidRPr="00524555" w:rsidRDefault="004378D1" w:rsidP="004378D1">
      <w:pPr>
        <w:ind w:left="1418"/>
        <w:jc w:val="both"/>
        <w:rPr>
          <w:rFonts w:ascii="Arial" w:eastAsia="Arial" w:hAnsi="Arial"/>
          <w:sz w:val="22"/>
          <w:szCs w:val="22"/>
        </w:rPr>
      </w:pPr>
      <w:r w:rsidRPr="00524555">
        <w:rPr>
          <w:rFonts w:ascii="Arial" w:eastAsia="Arial" w:hAnsi="Arial"/>
          <w:sz w:val="22"/>
          <w:szCs w:val="22"/>
        </w:rPr>
        <w:t>Level - 3 = 6 months (16 weeks)</w:t>
      </w:r>
    </w:p>
    <w:p w14:paraId="36B6D9F3"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608 hours. &amp; 60.8 Credits</w:t>
      </w:r>
    </w:p>
    <w:p w14:paraId="1FD40DF4"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128 hours (21 %) </w:t>
      </w:r>
    </w:p>
    <w:p w14:paraId="252818D7"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480 hours (79 %)</w:t>
      </w:r>
    </w:p>
    <w:p w14:paraId="0E4DC9B9" w14:textId="77777777" w:rsidR="004378D1" w:rsidRPr="00524555" w:rsidRDefault="004378D1" w:rsidP="004378D1">
      <w:pPr>
        <w:ind w:left="1418"/>
        <w:jc w:val="both"/>
        <w:rPr>
          <w:rFonts w:ascii="Arial" w:eastAsia="Arial" w:hAnsi="Arial"/>
          <w:sz w:val="22"/>
          <w:szCs w:val="22"/>
        </w:rPr>
      </w:pPr>
    </w:p>
    <w:p w14:paraId="59407AF9" w14:textId="77777777" w:rsidR="004378D1" w:rsidRPr="00524555" w:rsidRDefault="004378D1" w:rsidP="004378D1">
      <w:pPr>
        <w:ind w:left="1418"/>
        <w:jc w:val="both"/>
        <w:rPr>
          <w:rFonts w:ascii="Arial" w:eastAsia="Arial" w:hAnsi="Arial"/>
          <w:sz w:val="22"/>
          <w:szCs w:val="22"/>
        </w:rPr>
      </w:pPr>
      <w:r w:rsidRPr="00524555">
        <w:rPr>
          <w:rFonts w:ascii="Arial" w:eastAsia="Arial" w:hAnsi="Arial"/>
          <w:sz w:val="22"/>
          <w:szCs w:val="22"/>
        </w:rPr>
        <w:t>Level - 4 = 1 Year (16 weeks + 16 Weeks)</w:t>
      </w:r>
    </w:p>
    <w:p w14:paraId="19BA8836"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1200 hours. &amp; 120 Credits</w:t>
      </w:r>
    </w:p>
    <w:p w14:paraId="24084CB8"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240 hours (20 %) </w:t>
      </w:r>
    </w:p>
    <w:p w14:paraId="6D740529"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960 hours (80 %)</w:t>
      </w:r>
    </w:p>
    <w:p w14:paraId="16F6D954" w14:textId="77777777" w:rsidR="004378D1" w:rsidRPr="00524555" w:rsidRDefault="004378D1" w:rsidP="004378D1">
      <w:pPr>
        <w:ind w:left="1418"/>
        <w:jc w:val="both"/>
        <w:rPr>
          <w:rFonts w:ascii="Arial" w:eastAsia="Arial" w:hAnsi="Arial"/>
          <w:sz w:val="22"/>
          <w:szCs w:val="22"/>
        </w:rPr>
      </w:pPr>
    </w:p>
    <w:p w14:paraId="16FC207E" w14:textId="77777777" w:rsidR="004378D1" w:rsidRPr="00524555" w:rsidRDefault="004378D1" w:rsidP="004378D1">
      <w:pPr>
        <w:ind w:left="1418"/>
        <w:jc w:val="both"/>
        <w:rPr>
          <w:rFonts w:ascii="Arial" w:eastAsia="Arial" w:hAnsi="Arial"/>
          <w:sz w:val="22"/>
          <w:szCs w:val="22"/>
        </w:rPr>
      </w:pPr>
      <w:r w:rsidRPr="00524555">
        <w:rPr>
          <w:rFonts w:ascii="Arial" w:eastAsia="Arial" w:hAnsi="Arial"/>
          <w:sz w:val="22"/>
          <w:szCs w:val="22"/>
        </w:rPr>
        <w:t>Level - 5 = 1 Year (16 weeks + 16 Weeks)</w:t>
      </w:r>
    </w:p>
    <w:p w14:paraId="6177455B" w14:textId="77777777" w:rsidR="004378D1" w:rsidRPr="00524555" w:rsidRDefault="004378D1" w:rsidP="004378D1">
      <w:pPr>
        <w:spacing w:line="276" w:lineRule="auto"/>
        <w:ind w:left="2127" w:firstLine="708"/>
        <w:jc w:val="both"/>
        <w:rPr>
          <w:rFonts w:ascii="Arial" w:eastAsia="Arial" w:hAnsi="Arial"/>
          <w:b/>
          <w:bCs/>
          <w:color w:val="000000"/>
          <w:sz w:val="22"/>
          <w:szCs w:val="22"/>
        </w:rPr>
      </w:pPr>
      <w:r w:rsidRPr="00524555">
        <w:rPr>
          <w:rFonts w:ascii="Arial" w:eastAsia="Arial" w:hAnsi="Arial"/>
          <w:b/>
          <w:color w:val="000000"/>
          <w:sz w:val="22"/>
          <w:szCs w:val="22"/>
        </w:rPr>
        <w:t>Total.</w:t>
      </w:r>
      <w:r w:rsidRPr="00524555">
        <w:rPr>
          <w:rFonts w:ascii="Arial" w:eastAsia="Arial" w:hAnsi="Arial"/>
          <w:b/>
          <w:color w:val="000000"/>
          <w:sz w:val="22"/>
          <w:szCs w:val="22"/>
        </w:rPr>
        <w:tab/>
      </w:r>
      <w:r w:rsidRPr="00524555">
        <w:rPr>
          <w:rFonts w:ascii="Arial" w:eastAsia="Arial" w:hAnsi="Arial"/>
          <w:b/>
          <w:color w:val="000000"/>
          <w:sz w:val="22"/>
          <w:szCs w:val="22"/>
        </w:rPr>
        <w:tab/>
      </w:r>
      <w:r w:rsidRPr="00524555">
        <w:rPr>
          <w:rFonts w:ascii="Arial" w:eastAsia="Arial" w:hAnsi="Arial"/>
          <w:b/>
          <w:bCs/>
          <w:color w:val="000000"/>
          <w:sz w:val="22"/>
          <w:szCs w:val="22"/>
        </w:rPr>
        <w:t>1200 hours. &amp; 120 Credits</w:t>
      </w:r>
    </w:p>
    <w:p w14:paraId="37ACAE1E" w14:textId="77777777" w:rsidR="004378D1" w:rsidRPr="00524555"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Theory.</w:t>
      </w:r>
      <w:r w:rsidRPr="00524555">
        <w:rPr>
          <w:rFonts w:ascii="Arial" w:eastAsia="Arial" w:hAnsi="Arial"/>
          <w:b/>
          <w:color w:val="000000"/>
          <w:sz w:val="22"/>
          <w:szCs w:val="22"/>
        </w:rPr>
        <w:tab/>
        <w:t xml:space="preserve">480 hours (40 %) </w:t>
      </w:r>
    </w:p>
    <w:p w14:paraId="76A08A9D" w14:textId="77777777" w:rsidR="004378D1" w:rsidRDefault="004378D1" w:rsidP="004378D1">
      <w:pPr>
        <w:spacing w:line="276" w:lineRule="auto"/>
        <w:ind w:left="2127" w:firstLine="708"/>
        <w:jc w:val="both"/>
        <w:rPr>
          <w:rFonts w:ascii="Arial" w:eastAsia="Arial" w:hAnsi="Arial"/>
          <w:b/>
          <w:color w:val="000000"/>
          <w:sz w:val="22"/>
          <w:szCs w:val="22"/>
        </w:rPr>
      </w:pPr>
      <w:r w:rsidRPr="00524555">
        <w:rPr>
          <w:rFonts w:ascii="Arial" w:eastAsia="Arial" w:hAnsi="Arial"/>
          <w:b/>
          <w:color w:val="000000"/>
          <w:sz w:val="22"/>
          <w:szCs w:val="22"/>
        </w:rPr>
        <w:t>Practical.</w:t>
      </w:r>
      <w:r w:rsidRPr="00524555">
        <w:rPr>
          <w:rFonts w:ascii="Arial" w:eastAsia="Arial" w:hAnsi="Arial"/>
          <w:b/>
          <w:color w:val="000000"/>
          <w:sz w:val="22"/>
          <w:szCs w:val="22"/>
        </w:rPr>
        <w:tab/>
        <w:t>720 hours (60 %)</w:t>
      </w:r>
    </w:p>
    <w:p w14:paraId="07F2A173" w14:textId="77777777" w:rsidR="004378D1" w:rsidRDefault="004378D1" w:rsidP="004378D1">
      <w:pPr>
        <w:spacing w:line="276" w:lineRule="auto"/>
        <w:ind w:left="2127" w:firstLine="708"/>
        <w:jc w:val="both"/>
        <w:rPr>
          <w:rFonts w:ascii="Arial" w:eastAsia="Arial" w:hAnsi="Arial"/>
          <w:b/>
          <w:color w:val="000000"/>
          <w:sz w:val="22"/>
          <w:szCs w:val="22"/>
        </w:rPr>
      </w:pPr>
    </w:p>
    <w:p w14:paraId="0228685C" w14:textId="77777777" w:rsidR="004378D1" w:rsidRDefault="004378D1" w:rsidP="004378D1">
      <w:pPr>
        <w:spacing w:line="276" w:lineRule="auto"/>
        <w:ind w:left="2127" w:firstLine="708"/>
        <w:jc w:val="both"/>
        <w:rPr>
          <w:rFonts w:ascii="Arial" w:eastAsia="Arial" w:hAnsi="Arial"/>
          <w:b/>
          <w:color w:val="000000"/>
          <w:sz w:val="22"/>
          <w:szCs w:val="22"/>
        </w:rPr>
      </w:pPr>
    </w:p>
    <w:p w14:paraId="63385202" w14:textId="77777777" w:rsidR="004378D1" w:rsidRDefault="004378D1" w:rsidP="004378D1">
      <w:pPr>
        <w:spacing w:line="276" w:lineRule="auto"/>
        <w:ind w:left="2127" w:firstLine="708"/>
        <w:jc w:val="both"/>
        <w:rPr>
          <w:rFonts w:ascii="Arial" w:eastAsia="Arial" w:hAnsi="Arial"/>
          <w:b/>
          <w:color w:val="000000"/>
          <w:sz w:val="22"/>
          <w:szCs w:val="22"/>
        </w:rPr>
      </w:pPr>
    </w:p>
    <w:p w14:paraId="02AF069A" w14:textId="77777777" w:rsidR="004378D1" w:rsidRDefault="004378D1" w:rsidP="004378D1">
      <w:pPr>
        <w:spacing w:line="276" w:lineRule="auto"/>
        <w:ind w:left="2127" w:firstLine="708"/>
        <w:jc w:val="both"/>
        <w:rPr>
          <w:rFonts w:ascii="Arial" w:eastAsia="Arial" w:hAnsi="Arial"/>
          <w:b/>
          <w:color w:val="000000"/>
          <w:sz w:val="22"/>
          <w:szCs w:val="22"/>
        </w:rPr>
      </w:pPr>
    </w:p>
    <w:p w14:paraId="0F9CED55" w14:textId="77777777" w:rsidR="004378D1" w:rsidRDefault="004378D1" w:rsidP="004378D1">
      <w:pPr>
        <w:spacing w:line="276" w:lineRule="auto"/>
        <w:ind w:left="2127" w:firstLine="708"/>
        <w:jc w:val="both"/>
        <w:rPr>
          <w:rFonts w:ascii="Arial" w:eastAsia="Arial" w:hAnsi="Arial"/>
          <w:b/>
          <w:color w:val="000000"/>
          <w:sz w:val="22"/>
          <w:szCs w:val="22"/>
        </w:rPr>
      </w:pPr>
    </w:p>
    <w:p w14:paraId="12498FE1" w14:textId="77777777" w:rsidR="004378D1" w:rsidRDefault="004378D1" w:rsidP="004378D1">
      <w:pPr>
        <w:spacing w:line="276" w:lineRule="auto"/>
        <w:ind w:left="2127" w:firstLine="708"/>
        <w:jc w:val="both"/>
        <w:rPr>
          <w:rFonts w:ascii="Arial" w:eastAsia="Arial" w:hAnsi="Arial"/>
          <w:b/>
          <w:color w:val="000000"/>
          <w:sz w:val="22"/>
          <w:szCs w:val="22"/>
        </w:rPr>
      </w:pPr>
    </w:p>
    <w:p w14:paraId="2B21657C" w14:textId="77777777" w:rsidR="004378D1" w:rsidRDefault="004378D1" w:rsidP="004378D1">
      <w:pPr>
        <w:spacing w:line="276" w:lineRule="auto"/>
        <w:ind w:left="2127" w:firstLine="708"/>
        <w:jc w:val="both"/>
        <w:rPr>
          <w:rFonts w:ascii="Arial" w:eastAsia="Arial" w:hAnsi="Arial"/>
          <w:b/>
          <w:color w:val="000000"/>
          <w:sz w:val="22"/>
          <w:szCs w:val="22"/>
        </w:rPr>
      </w:pPr>
    </w:p>
    <w:p w14:paraId="3B3F091C" w14:textId="4D4DB1C3" w:rsidR="00A8375C" w:rsidRDefault="00A8375C">
      <w:pPr>
        <w:spacing w:after="160" w:line="259" w:lineRule="auto"/>
        <w:rPr>
          <w:rFonts w:ascii="Arial" w:eastAsia="Arial" w:hAnsi="Arial"/>
          <w:b/>
          <w:color w:val="000000"/>
          <w:sz w:val="22"/>
          <w:szCs w:val="22"/>
        </w:rPr>
      </w:pPr>
      <w:r>
        <w:rPr>
          <w:rFonts w:ascii="Arial" w:eastAsia="Arial" w:hAnsi="Arial"/>
          <w:b/>
          <w:color w:val="000000"/>
          <w:sz w:val="22"/>
          <w:szCs w:val="22"/>
        </w:rPr>
        <w:br w:type="page"/>
      </w:r>
    </w:p>
    <w:p w14:paraId="7C4D4073" w14:textId="537CDE6E" w:rsidR="004378D1" w:rsidRPr="00FA0FF4" w:rsidRDefault="003279AF" w:rsidP="003279AF">
      <w:pPr>
        <w:rPr>
          <w:rFonts w:ascii="Arial" w:hAnsi="Arial"/>
          <w:b/>
          <w:bCs/>
          <w:color w:val="000000"/>
          <w:sz w:val="26"/>
          <w:szCs w:val="26"/>
        </w:rPr>
      </w:pPr>
      <w:r w:rsidRPr="00353375">
        <w:rPr>
          <w:rFonts w:ascii="Arial" w:hAnsi="Arial"/>
          <w:b/>
          <w:bCs/>
          <w:color w:val="000000"/>
          <w:sz w:val="26"/>
          <w:szCs w:val="26"/>
        </w:rPr>
        <w:lastRenderedPageBreak/>
        <w:t>National Vocational</w:t>
      </w:r>
      <w:r w:rsidR="004378D1" w:rsidRPr="00353375">
        <w:rPr>
          <w:rFonts w:ascii="Arial" w:hAnsi="Arial"/>
          <w:b/>
          <w:bCs/>
          <w:color w:val="000000"/>
          <w:sz w:val="26"/>
          <w:szCs w:val="26"/>
        </w:rPr>
        <w:t xml:space="preserve"> Certificate </w:t>
      </w:r>
      <w:r w:rsidRPr="00353375">
        <w:rPr>
          <w:rFonts w:ascii="Arial" w:hAnsi="Arial"/>
          <w:b/>
          <w:bCs/>
          <w:color w:val="000000"/>
          <w:sz w:val="26"/>
          <w:szCs w:val="26"/>
        </w:rPr>
        <w:t xml:space="preserve">Level 2 </w:t>
      </w:r>
      <w:r w:rsidR="00353375">
        <w:rPr>
          <w:rFonts w:ascii="Arial" w:hAnsi="Arial"/>
          <w:b/>
          <w:bCs/>
          <w:color w:val="000000"/>
          <w:sz w:val="26"/>
          <w:szCs w:val="26"/>
        </w:rPr>
        <w:t xml:space="preserve">Site assistant </w:t>
      </w:r>
      <w:r w:rsidR="004378D1" w:rsidRPr="00353375">
        <w:rPr>
          <w:rFonts w:ascii="Arial" w:hAnsi="Arial"/>
          <w:b/>
          <w:bCs/>
          <w:color w:val="000000"/>
          <w:sz w:val="26"/>
          <w:szCs w:val="26"/>
        </w:rPr>
        <w:t>in Civil Technology </w:t>
      </w:r>
    </w:p>
    <w:p w14:paraId="3AAE6E58" w14:textId="77777777" w:rsidR="004378D1" w:rsidRPr="00524555" w:rsidRDefault="004378D1" w:rsidP="004378D1">
      <w:pPr>
        <w:spacing w:line="276" w:lineRule="auto"/>
        <w:ind w:left="2127" w:firstLine="708"/>
        <w:jc w:val="both"/>
        <w:rPr>
          <w:rFonts w:ascii="Arial" w:eastAsia="Arial" w:hAnsi="Arial"/>
          <w:b/>
          <w:color w:val="000000"/>
          <w:sz w:val="22"/>
          <w:szCs w:val="22"/>
        </w:rPr>
      </w:pPr>
    </w:p>
    <w:tbl>
      <w:tblPr>
        <w:tblW w:w="10201" w:type="dxa"/>
        <w:tblLook w:val="04A0" w:firstRow="1" w:lastRow="0" w:firstColumn="1" w:lastColumn="0" w:noHBand="0" w:noVBand="1"/>
      </w:tblPr>
      <w:tblGrid>
        <w:gridCol w:w="1512"/>
        <w:gridCol w:w="3722"/>
        <w:gridCol w:w="923"/>
        <w:gridCol w:w="619"/>
        <w:gridCol w:w="926"/>
        <w:gridCol w:w="1276"/>
        <w:gridCol w:w="709"/>
        <w:gridCol w:w="850"/>
      </w:tblGrid>
      <w:tr w:rsidR="004378D1" w:rsidRPr="00B4690B" w14:paraId="3C106D82" w14:textId="77777777" w:rsidTr="0046443E">
        <w:trPr>
          <w:trHeight w:val="315"/>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50CBF578" w14:textId="77777777" w:rsidR="004378D1" w:rsidRPr="00B4690B" w:rsidRDefault="004378D1" w:rsidP="0046443E">
            <w:pPr>
              <w:spacing w:line="360" w:lineRule="auto"/>
              <w:jc w:val="center"/>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3B94CBB8"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658247D" w14:textId="77777777" w:rsidR="004378D1" w:rsidRPr="00B4690B" w:rsidRDefault="004378D1" w:rsidP="004378D1">
            <w:pPr>
              <w:spacing w:line="360" w:lineRule="auto"/>
              <w:jc w:val="center"/>
              <w:rPr>
                <w:rFonts w:ascii="Arial" w:hAnsi="Arial"/>
                <w:b/>
                <w:bCs/>
                <w:color w:val="000000"/>
                <w:sz w:val="20"/>
                <w:szCs w:val="20"/>
              </w:rPr>
            </w:pPr>
            <w:r w:rsidRPr="00B4690B">
              <w:rPr>
                <w:rFonts w:ascii="Arial" w:hAnsi="Arial"/>
                <w:b/>
                <w:bCs/>
                <w:color w:val="000000"/>
                <w:sz w:val="20"/>
                <w:szCs w:val="20"/>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0E7CB6AA"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Level</w:t>
            </w:r>
          </w:p>
        </w:tc>
        <w:tc>
          <w:tcPr>
            <w:tcW w:w="92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17856C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Theory</w:t>
            </w:r>
          </w:p>
        </w:tc>
        <w:tc>
          <w:tcPr>
            <w:tcW w:w="127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0A5BA8D"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0F29E2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06A9D300"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Credit Hour</w:t>
            </w:r>
          </w:p>
        </w:tc>
      </w:tr>
      <w:tr w:rsidR="004378D1" w:rsidRPr="00B4690B" w14:paraId="34A5D300" w14:textId="77777777" w:rsidTr="0046443E">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5D45EB24" w14:textId="0B0C6430" w:rsidR="004378D1" w:rsidRPr="00B4690B" w:rsidRDefault="004378D1" w:rsidP="0046443E">
            <w:pPr>
              <w:spacing w:line="360" w:lineRule="auto"/>
              <w:jc w:val="center"/>
              <w:rPr>
                <w:rFonts w:ascii="Arial" w:hAnsi="Arial"/>
                <w:b/>
                <w:bCs/>
                <w:color w:val="000000"/>
                <w:sz w:val="22"/>
                <w:szCs w:val="22"/>
              </w:rPr>
            </w:pPr>
          </w:p>
        </w:tc>
        <w:tc>
          <w:tcPr>
            <w:tcW w:w="3722"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5E5AB8E4" w14:textId="3BA55967" w:rsidR="004378D1" w:rsidRPr="00B4690B" w:rsidRDefault="00FB1CE2" w:rsidP="004378D1">
            <w:pPr>
              <w:spacing w:line="360" w:lineRule="auto"/>
              <w:jc w:val="center"/>
              <w:rPr>
                <w:rFonts w:ascii="Arial" w:hAnsi="Arial"/>
                <w:b/>
                <w:bCs/>
                <w:color w:val="000000"/>
                <w:sz w:val="22"/>
                <w:szCs w:val="22"/>
              </w:rPr>
            </w:pPr>
            <w:r>
              <w:rPr>
                <w:rFonts w:ascii="Arial" w:hAnsi="Arial"/>
                <w:b/>
                <w:bCs/>
                <w:color w:val="000000"/>
                <w:sz w:val="22"/>
                <w:szCs w:val="22"/>
              </w:rPr>
              <w:t>11</w:t>
            </w:r>
            <w:r w:rsidR="004378D1" w:rsidRPr="00B4690B">
              <w:rPr>
                <w:rFonts w:ascii="Arial" w:hAnsi="Arial"/>
                <w:b/>
                <w:bCs/>
                <w:color w:val="000000"/>
                <w:sz w:val="22"/>
                <w:szCs w:val="22"/>
              </w:rPr>
              <w:t>.01 Basic Engineering Surveying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73E37C"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EAF206"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953B230"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AE7A56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3C0D1E3"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7409BCC"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r>
      <w:tr w:rsidR="00FB1CE2" w:rsidRPr="00B4690B" w14:paraId="1A5749F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89C846F" w14:textId="2825CE5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791839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Chain Survey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714B6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67C1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7860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2BAB8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36154A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F984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625C4E2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1BC3C7A" w14:textId="023D5BC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D68E85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Compass Traversing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A536A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2E8C9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D47A9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6F9E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021EA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1AE1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r>
      <w:tr w:rsidR="00FB1CE2" w:rsidRPr="00B4690B" w14:paraId="6D6F0D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A2FCEB8" w14:textId="2BE9DCB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71A2F6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Plane Table Survey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9A467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8ECD6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69BC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80F2B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CED0A1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A7D3A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5FDAD93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866AA71" w14:textId="3514786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5A5861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Levelling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1626C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DA75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C8C4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336B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27</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A2A0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E951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3.1</w:t>
            </w:r>
          </w:p>
        </w:tc>
      </w:tr>
      <w:tr w:rsidR="00FB1CE2" w:rsidRPr="00B4690B" w14:paraId="3781F4A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9CD39CC" w14:textId="241560E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12F473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Reciprocal Levelling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CCB9D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0330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73DB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B71BC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DB20C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905E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2.3</w:t>
            </w:r>
          </w:p>
        </w:tc>
      </w:tr>
      <w:tr w:rsidR="00FB1CE2" w:rsidRPr="00B4690B" w14:paraId="7D8D1E2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F945C3B" w14:textId="18BEEE36"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9A2EC9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Long &amp; Cross Sectioning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5A6C2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F459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29DA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A388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ACB95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37DFA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r>
      <w:tr w:rsidR="00FB1CE2" w:rsidRPr="00B4690B" w14:paraId="4EBD329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9C9C4DC" w14:textId="7E843A3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C9202E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Tacheometry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86A06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C5522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FECC8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DC80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B284F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8E361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0E027A5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B4BCEAF" w14:textId="371235D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644F00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Contouring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B84DC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8D797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7A2C8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0A8C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9C4E3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6801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7303A9E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101BFE4D" w14:textId="501BEA9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0732B&amp;CE009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CF792C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Hydrographic Survey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C67A0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433FC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F3B64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A47F9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CC057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F8A5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FB1CE2" w:rsidRPr="00B4690B" w14:paraId="30B1BA9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E9AE7F3" w14:textId="3714A9E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7C1430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Compute Volume by Contouring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36013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DA98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0E57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2CF0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F14F84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4EE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438FF105" w14:textId="77777777" w:rsidTr="00FB1CE2">
        <w:trPr>
          <w:trHeight w:val="315"/>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2D4F2970" w14:textId="1AC5960B"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50F58295" w14:textId="3FF78337"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.02 Civil Engineering Drawing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59F603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E3C541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B72ABED"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93A9E8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8DF9AF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54A043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r>
      <w:tr w:rsidR="00FB1CE2" w:rsidRPr="00B4690B" w14:paraId="3C651C0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41E1427" w14:textId="62154FF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F7CCA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Templates, Title Block/ Strip &amp; Draw Lines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0D72C3CA" w14:textId="2AC54118"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CDDA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4FA9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2E90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66FE8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3759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6C352A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DF0AB49" w14:textId="2666390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E7BD3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Perform Lettering and Printing on Sheet. </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29532C45" w14:textId="14A5A0FB"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D610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4422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E52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CB17F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67E1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247BBC4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EAD279A" w14:textId="186F3CD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D51F6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Scales for Drawing</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02219D51" w14:textId="50F95AC2"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9CCE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9A51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30894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00EFB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5CD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78EB7B5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9F1A137" w14:textId="4D90481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C29D2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Geometrical Figures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16131F9C" w14:textId="01F1ADFC"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B059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6AFA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0DAE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4DFD5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1DEB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7CB4349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CE8E74A" w14:textId="181E8F4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FE04C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Orthographic Projections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650A5315" w14:textId="7EA3DD94"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22321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E8273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3576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024B6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1264D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212772C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52A1E8" w14:textId="424B3B3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1A105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Sectioning</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53F1588E" w14:textId="795F51F2"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DF2AF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7FDE0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74C6D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6FE32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D7C8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5A59F1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6A8BF8" w14:textId="4C8D6DA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88567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Dimensioning On Drawings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5C6B4930" w14:textId="66259878"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E38FF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1745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E498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6AA44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064C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0B0A1A8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D5CE90" w14:textId="7DC9139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E62388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Pictorial Drawings</w:t>
            </w:r>
          </w:p>
        </w:tc>
        <w:tc>
          <w:tcPr>
            <w:tcW w:w="1097" w:type="dxa"/>
            <w:tcBorders>
              <w:top w:val="nil"/>
              <w:left w:val="nil"/>
              <w:bottom w:val="single" w:sz="4" w:space="0" w:color="auto"/>
              <w:right w:val="single" w:sz="4" w:space="0" w:color="auto"/>
            </w:tcBorders>
            <w:shd w:val="clear" w:color="auto" w:fill="auto"/>
            <w:tcMar>
              <w:left w:w="28" w:type="dxa"/>
              <w:right w:w="28" w:type="dxa"/>
            </w:tcMar>
            <w:hideMark/>
          </w:tcPr>
          <w:p w14:paraId="391FD1E3" w14:textId="6AB0132F" w:rsidR="00FB1CE2" w:rsidRPr="00B4690B" w:rsidRDefault="00FB1CE2" w:rsidP="00FB1CE2">
            <w:pPr>
              <w:spacing w:line="360" w:lineRule="auto"/>
              <w:rPr>
                <w:rFonts w:ascii="Arial" w:hAnsi="Arial"/>
                <w:color w:val="000000"/>
                <w:sz w:val="22"/>
                <w:szCs w:val="22"/>
              </w:rPr>
            </w:pPr>
            <w:r w:rsidRPr="00443B72">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C3BD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4778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F73D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BF92E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7E08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3BEAB44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DA8665E" w14:textId="7C9D7C8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0732B&amp;CE019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6BD5E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Symbols of Engineering Drawings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F9C9C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E76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C23D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AD5E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11C114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CFD3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710AAF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613C634" w14:textId="16C6A22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A77AF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Produce Cross Section of Wall.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25AA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0EB1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B6E0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E1A6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AB946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DD5B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0EA2080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57CB002" w14:textId="7A68A6C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791F7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Building Drawings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99AF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7A8A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283C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A82E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34</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81F6F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F65ED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r>
      <w:tr w:rsidR="00FB1CE2" w:rsidRPr="00B4690B" w14:paraId="41C2630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1A8972" w14:textId="0EEE4A2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A17CE4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House Planning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50668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7B58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713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712C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2BCD0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90E5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CAC58F6" w14:textId="77777777" w:rsidTr="00FB1CE2">
        <w:trPr>
          <w:trHeight w:val="1063"/>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95DEE77" w14:textId="1E6EFE9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922CC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Produce Layout Plans for Building Services.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CD07E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B48CB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8849D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5776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4426A0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EA96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0F9C09D9" w14:textId="77777777" w:rsidTr="00FB1CE2">
        <w:trPr>
          <w:trHeight w:val="861"/>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ADDB9EB" w14:textId="3955EE4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32637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Drawings of Sanitary Structures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1D64D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B2DC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C6F9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6774B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CF48A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727FC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6E43E8B9" w14:textId="77777777" w:rsidTr="004378D1">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70329189" w14:textId="5A31C48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lastRenderedPageBreak/>
              <w:t> </w:t>
            </w:r>
          </w:p>
        </w:tc>
        <w:tc>
          <w:tcPr>
            <w:tcW w:w="3722" w:type="dxa"/>
            <w:tcBorders>
              <w:top w:val="single" w:sz="4" w:space="0" w:color="auto"/>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5F062E74" w14:textId="30C1A7BD"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.03 Building Materials</w:t>
            </w:r>
          </w:p>
        </w:tc>
        <w:tc>
          <w:tcPr>
            <w:tcW w:w="1097"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B30F16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FA8FCE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40FA8AD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6AC8BF4"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481FE8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A0EA10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7E392EA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E43EBFB" w14:textId="1E19403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C0CFE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bricks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F3C07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2B1A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A669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1A77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061293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77BA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6FDA0DA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2BF0106" w14:textId="1567B21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4972CE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Dress stone for masonry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A27F2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F4977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64899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FEAD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047BE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5751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36A35D3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B4B36A2" w14:textId="0E9CABF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7BB2B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slaked lime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8372A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D2C4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C31C9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2D992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059A9D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D55ED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73B0919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43C7877" w14:textId="712B441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E6483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and store cement for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6C6D4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A8D8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8161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9930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2F6E44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9FDB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153F6CE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7CE879A" w14:textId="4787717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0732B&amp;CE029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3503E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Select sand for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E2758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C47F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5C7D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4BAC4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51CFB2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DB0AF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AF04E5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40EFD2" w14:textId="008B244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F3D1D5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ferrous and non-ferrous metals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9B421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440C4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98E7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053B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ABCC26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7BEA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7606136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F9CA41" w14:textId="0E68DEF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D0DC0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advanced construction materials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94FBA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867D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9C7B2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2C4C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F72194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3FCF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4844EA2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223C2E4" w14:textId="52D43FB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0F8889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Work Safely in Construction Industry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9BA6B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57D9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47A7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F992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8634D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8F4B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15EA9C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6D8837C" w14:textId="1F273A2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38FC4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Interpret Simple Building Plans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33B7B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1AD11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D4971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B4C2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A1A83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BED7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37530AB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7A36A44" w14:textId="070B370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30AE0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Read and Interpret plans and Specifications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91688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6329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4A70B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D3A78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1CEA79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0BCA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2098941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7D00953" w14:textId="5A50204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025E7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power and hand tools in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EDCBC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AE4F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1F73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216F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038782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B0FA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7D2265EF"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1875552D" w14:textId="54A6E18E"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8516E22" w14:textId="338FF140" w:rsidR="00FB1CE2" w:rsidRPr="00B4690B" w:rsidRDefault="00FB1CE2" w:rsidP="00FB1CE2">
            <w:pPr>
              <w:spacing w:line="360" w:lineRule="auto"/>
              <w:jc w:val="center"/>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.04 Workshop Practice (Wood Work)</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6FAFB3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58320B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28B539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611ACE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F2301D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D0AA9D6"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r>
      <w:tr w:rsidR="00FB1CE2" w:rsidRPr="00B4690B" w14:paraId="71A7359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BAD70F2" w14:textId="137B370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D2B5C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OH &amp; S requirement in workshop</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9460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3A396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B8C77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C9BA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4F88A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EABE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7C936A8B"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6BF9748" w14:textId="48D69E9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F1B6C4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Determine properties and types of locally manufactured timber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152E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AB1D6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949BE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2D43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788747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E8F8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43B3225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E6B6157" w14:textId="5667DFD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882106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Sharpen carpentry tools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BC62C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25AB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BE2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6D80A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25EE32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18424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427163A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A3A26B2" w14:textId="79E6FDD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0732B&amp;CE039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EB5D7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hand tools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6E9B0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3DC60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E342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7927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0E5494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390B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3AC620F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308C980" w14:textId="4E5BAA26"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26E01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wooden joinery work</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6F626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1E6B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043BD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7810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D2B57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B7A8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A5D8C3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EC6240" w14:textId="3B93D26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82110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fastenings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D358D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02EA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E32B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F813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E15C2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E319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15C1B26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1D90FEA" w14:textId="1AE5D46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44809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traditional spirits polishing techniques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06E39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553E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4760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5FA7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39722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18AD6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0D920D6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2E696D3" w14:textId="2EA0DC9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35025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portable power tools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A73D0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DC76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BBFC1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C329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112A11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FC5D4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4DF701C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1A231B" w14:textId="1BC894F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C19D1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Make simple calculations of timber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B49D3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FF948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F2E7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AA449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015F2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FECC7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123D3F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80BA4CE" w14:textId="3B45E53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BE3C3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a basic timber product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17F6F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6A79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CDF6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716DC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5D8C7DB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C0F3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F41B603"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52BA79B4" w14:textId="189DA7FD"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nil"/>
              <w:right w:val="nil"/>
            </w:tcBorders>
            <w:shd w:val="clear" w:color="auto" w:fill="FBE4D5" w:themeFill="accent2" w:themeFillTint="33"/>
            <w:noWrap/>
            <w:tcMar>
              <w:left w:w="28" w:type="dxa"/>
              <w:right w:w="28" w:type="dxa"/>
            </w:tcMar>
            <w:vAlign w:val="center"/>
            <w:hideMark/>
          </w:tcPr>
          <w:p w14:paraId="56DBC48F" w14:textId="20CEEE5B" w:rsidR="00FB1CE2" w:rsidRPr="00FB1CE2" w:rsidRDefault="00FB1CE2" w:rsidP="00FB1CE2">
            <w:pPr>
              <w:spacing w:line="360" w:lineRule="auto"/>
              <w:jc w:val="center"/>
              <w:rPr>
                <w:rFonts w:ascii="Arial" w:hAnsi="Arial"/>
                <w:b/>
                <w:bCs/>
                <w:color w:val="000000"/>
                <w:sz w:val="22"/>
                <w:szCs w:val="22"/>
              </w:rPr>
            </w:pPr>
            <w:r>
              <w:rPr>
                <w:rFonts w:ascii="Arial" w:hAnsi="Arial"/>
                <w:b/>
                <w:bCs/>
                <w:color w:val="000000"/>
                <w:sz w:val="22"/>
                <w:szCs w:val="22"/>
              </w:rPr>
              <w:t>11</w:t>
            </w:r>
            <w:r w:rsidRPr="00FB1CE2">
              <w:rPr>
                <w:rFonts w:ascii="Arial" w:hAnsi="Arial"/>
                <w:b/>
                <w:bCs/>
                <w:color w:val="000000"/>
                <w:sz w:val="22"/>
                <w:szCs w:val="22"/>
              </w:rPr>
              <w:t>.0</w:t>
            </w:r>
            <w:r>
              <w:rPr>
                <w:rFonts w:ascii="Arial" w:hAnsi="Arial"/>
                <w:b/>
                <w:bCs/>
                <w:color w:val="000000"/>
                <w:sz w:val="22"/>
                <w:szCs w:val="22"/>
              </w:rPr>
              <w:t>5</w:t>
            </w:r>
            <w:r w:rsidRPr="00FB1CE2">
              <w:rPr>
                <w:rFonts w:ascii="Arial" w:hAnsi="Arial"/>
                <w:b/>
                <w:bCs/>
                <w:color w:val="000000"/>
                <w:sz w:val="22"/>
                <w:szCs w:val="22"/>
              </w:rPr>
              <w:t xml:space="preserve"> Workshop Practice (</w:t>
            </w:r>
            <w:r>
              <w:rPr>
                <w:rFonts w:ascii="Arial" w:hAnsi="Arial"/>
                <w:b/>
                <w:bCs/>
                <w:color w:val="000000"/>
                <w:sz w:val="22"/>
                <w:szCs w:val="22"/>
              </w:rPr>
              <w:t>Electrical Wiring</w:t>
            </w:r>
            <w:r w:rsidRPr="00FB1CE2">
              <w:rPr>
                <w:rFonts w:ascii="Arial" w:hAnsi="Arial"/>
                <w:b/>
                <w:bCs/>
                <w:color w:val="000000"/>
                <w:sz w:val="22"/>
                <w:szCs w:val="22"/>
              </w:rPr>
              <w:t>)</w:t>
            </w:r>
          </w:p>
        </w:tc>
        <w:tc>
          <w:tcPr>
            <w:tcW w:w="1097"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481077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AC30D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7EBE2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F694A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566D9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64</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5A7BE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6.4</w:t>
            </w:r>
          </w:p>
        </w:tc>
      </w:tr>
      <w:tr w:rsidR="00FB1CE2" w:rsidRPr="00B4690B" w14:paraId="4BF5E60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6F07D70" w14:textId="53FEEBA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0732B&amp;CE046</w:t>
            </w:r>
          </w:p>
        </w:tc>
        <w:tc>
          <w:tcPr>
            <w:tcW w:w="37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308FE5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OH &amp; S requirement in workshop</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12227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C178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29C98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25F7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7A6C5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3F1BD3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36D86F6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385EFE9" w14:textId="417E15E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lastRenderedPageBreak/>
              <w:t>0732B&amp;CE047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5189E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Maintain safety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24F92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762B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5D5C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AB99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A1EF4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A577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625A91D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379026" w14:textId="343E146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A1DCB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electrical wiring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C58C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079C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1AD0A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C3CA9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33F21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F30D8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002E4EB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79AB05D" w14:textId="58D5138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0732B&amp;CE049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6CBAE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electrical system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4ADE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4A73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432F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75879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7DFBF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C3EB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12ACD67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B8D90D4" w14:textId="437406F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F9D52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Circuits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7333F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9D707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F112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5212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798E12B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6FEB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1690BDF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BAB92CF" w14:textId="2479A62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2BB5F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properties of electricity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EF8E8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3ACE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08EE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B2D4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63898C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EEB48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5E107F2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9D49089" w14:textId="1E7BD13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B9AF8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electrical wiring of a single room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8F02F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71979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D08D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D958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492541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4CCA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4378D1" w:rsidRPr="00B4690B" w14:paraId="23713919" w14:textId="77777777" w:rsidTr="004378D1">
        <w:trPr>
          <w:trHeight w:val="285"/>
        </w:trPr>
        <w:tc>
          <w:tcPr>
            <w:tcW w:w="951" w:type="dxa"/>
            <w:tcBorders>
              <w:top w:val="nil"/>
              <w:left w:val="single" w:sz="4" w:space="0" w:color="auto"/>
              <w:bottom w:val="single" w:sz="4" w:space="0" w:color="auto"/>
              <w:right w:val="nil"/>
            </w:tcBorders>
            <w:shd w:val="clear" w:color="auto" w:fill="auto"/>
            <w:tcMar>
              <w:left w:w="28" w:type="dxa"/>
              <w:right w:w="28" w:type="dxa"/>
            </w:tcMar>
            <w:hideMark/>
          </w:tcPr>
          <w:p w14:paraId="39EB7581" w14:textId="77777777" w:rsidR="004378D1" w:rsidRPr="00B4690B" w:rsidRDefault="004378D1" w:rsidP="004378D1">
            <w:pPr>
              <w:spacing w:line="360" w:lineRule="auto"/>
              <w:jc w:val="right"/>
              <w:rPr>
                <w:rFonts w:ascii="Arial" w:hAnsi="Arial"/>
                <w:color w:val="000000"/>
                <w:sz w:val="22"/>
                <w:szCs w:val="22"/>
              </w:rPr>
            </w:pPr>
            <w:r w:rsidRPr="00B4690B">
              <w:rPr>
                <w:rFonts w:ascii="Arial" w:hAnsi="Arial"/>
                <w:color w:val="000000"/>
                <w:sz w:val="22"/>
                <w:szCs w:val="22"/>
              </w:rPr>
              <w:t> </w:t>
            </w:r>
          </w:p>
        </w:tc>
        <w:tc>
          <w:tcPr>
            <w:tcW w:w="372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07AA63"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20473E"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5A06F7"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CA0BB9"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307175"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709" w:type="dxa"/>
            <w:tcBorders>
              <w:top w:val="nil"/>
              <w:left w:val="nil"/>
              <w:bottom w:val="single" w:sz="4" w:space="0" w:color="auto"/>
              <w:right w:val="single" w:sz="4" w:space="0" w:color="auto"/>
            </w:tcBorders>
            <w:shd w:val="clear" w:color="000000" w:fill="FFFF00"/>
            <w:noWrap/>
            <w:tcMar>
              <w:left w:w="28" w:type="dxa"/>
              <w:right w:w="28" w:type="dxa"/>
            </w:tcMar>
            <w:vAlign w:val="center"/>
            <w:hideMark/>
          </w:tcPr>
          <w:p w14:paraId="3A7D404A"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1825DB"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r>
    </w:tbl>
    <w:p w14:paraId="49A83558" w14:textId="77777777" w:rsidR="004378D1" w:rsidRPr="00B4690B" w:rsidRDefault="004378D1" w:rsidP="004378D1">
      <w:pPr>
        <w:jc w:val="center"/>
        <w:rPr>
          <w:rFonts w:ascii="Arial" w:hAnsi="Arial"/>
          <w:color w:val="000000"/>
          <w:sz w:val="22"/>
          <w:szCs w:val="22"/>
        </w:rPr>
      </w:pPr>
    </w:p>
    <w:p w14:paraId="551352D3" w14:textId="7A7F97AF" w:rsidR="004378D1" w:rsidRPr="00B4690B" w:rsidRDefault="004378D1" w:rsidP="00353375">
      <w:pPr>
        <w:jc w:val="center"/>
        <w:rPr>
          <w:rFonts w:ascii="Arial" w:hAnsi="Arial"/>
          <w:b/>
          <w:bCs/>
          <w:color w:val="000000"/>
          <w:sz w:val="28"/>
          <w:szCs w:val="28"/>
        </w:rPr>
      </w:pPr>
      <w:r w:rsidRPr="00B4690B">
        <w:rPr>
          <w:rFonts w:ascii="Arial" w:hAnsi="Arial"/>
          <w:b/>
          <w:bCs/>
          <w:color w:val="000000"/>
          <w:sz w:val="28"/>
          <w:szCs w:val="28"/>
        </w:rPr>
        <w:t xml:space="preserve">National </w:t>
      </w:r>
      <w:r w:rsidR="00353375">
        <w:rPr>
          <w:rFonts w:ascii="Arial" w:hAnsi="Arial"/>
          <w:b/>
          <w:bCs/>
          <w:color w:val="000000"/>
          <w:sz w:val="28"/>
          <w:szCs w:val="28"/>
        </w:rPr>
        <w:t>Vocational</w:t>
      </w:r>
      <w:r w:rsidRPr="00B4690B">
        <w:rPr>
          <w:rFonts w:ascii="Arial" w:hAnsi="Arial"/>
          <w:b/>
          <w:bCs/>
          <w:color w:val="000000"/>
          <w:sz w:val="28"/>
          <w:szCs w:val="28"/>
        </w:rPr>
        <w:t xml:space="preserve"> Certificate</w:t>
      </w:r>
      <w:r w:rsidR="00353375">
        <w:rPr>
          <w:rFonts w:ascii="Arial" w:hAnsi="Arial"/>
          <w:b/>
          <w:bCs/>
          <w:color w:val="000000"/>
          <w:sz w:val="28"/>
          <w:szCs w:val="28"/>
        </w:rPr>
        <w:t xml:space="preserve"> Level 3 Assistant surveyor</w:t>
      </w:r>
      <w:r w:rsidRPr="00B4690B">
        <w:rPr>
          <w:rFonts w:ascii="Arial" w:hAnsi="Arial"/>
          <w:b/>
          <w:bCs/>
          <w:color w:val="000000"/>
          <w:sz w:val="28"/>
          <w:szCs w:val="28"/>
        </w:rPr>
        <w:t xml:space="preserve"> in Civil </w:t>
      </w:r>
      <w:r>
        <w:rPr>
          <w:rFonts w:ascii="Arial" w:hAnsi="Arial"/>
          <w:b/>
          <w:bCs/>
          <w:color w:val="000000"/>
          <w:sz w:val="28"/>
          <w:szCs w:val="28"/>
        </w:rPr>
        <w:t>T</w:t>
      </w:r>
      <w:r w:rsidR="00353375">
        <w:rPr>
          <w:rFonts w:ascii="Arial" w:hAnsi="Arial"/>
          <w:b/>
          <w:bCs/>
          <w:color w:val="000000"/>
          <w:sz w:val="28"/>
          <w:szCs w:val="28"/>
        </w:rPr>
        <w:t>echnology </w:t>
      </w:r>
    </w:p>
    <w:p w14:paraId="615D4B08" w14:textId="77777777" w:rsidR="004378D1" w:rsidRPr="00B4690B" w:rsidRDefault="004378D1" w:rsidP="004378D1">
      <w:pPr>
        <w:rPr>
          <w:rFonts w:ascii="Arial" w:hAnsi="Arial"/>
          <w:b/>
          <w:bCs/>
          <w:color w:val="000000"/>
          <w:sz w:val="28"/>
          <w:szCs w:val="28"/>
        </w:rPr>
      </w:pPr>
    </w:p>
    <w:tbl>
      <w:tblPr>
        <w:tblW w:w="10201" w:type="dxa"/>
        <w:tblLook w:val="04A0" w:firstRow="1" w:lastRow="0" w:firstColumn="1" w:lastColumn="0" w:noHBand="0" w:noVBand="1"/>
      </w:tblPr>
      <w:tblGrid>
        <w:gridCol w:w="1512"/>
        <w:gridCol w:w="3722"/>
        <w:gridCol w:w="1097"/>
        <w:gridCol w:w="670"/>
        <w:gridCol w:w="926"/>
        <w:gridCol w:w="1276"/>
        <w:gridCol w:w="709"/>
        <w:gridCol w:w="850"/>
      </w:tblGrid>
      <w:tr w:rsidR="004378D1" w:rsidRPr="00B4690B" w14:paraId="57EDAA78" w14:textId="77777777" w:rsidTr="0046443E">
        <w:trPr>
          <w:trHeight w:val="921"/>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53145EB4" w14:textId="77777777" w:rsidR="004378D1" w:rsidRPr="00B4690B" w:rsidRDefault="004378D1" w:rsidP="0046443E">
            <w:pPr>
              <w:spacing w:line="360" w:lineRule="auto"/>
              <w:jc w:val="center"/>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4F81EF57"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46C7AF2D"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759831A1"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Level</w:t>
            </w:r>
          </w:p>
        </w:tc>
        <w:tc>
          <w:tcPr>
            <w:tcW w:w="92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AB4D6FC"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Theory</w:t>
            </w:r>
          </w:p>
        </w:tc>
        <w:tc>
          <w:tcPr>
            <w:tcW w:w="127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6A87829"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781684F9"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12F83A9F"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Credit Hour</w:t>
            </w:r>
          </w:p>
        </w:tc>
      </w:tr>
      <w:tr w:rsidR="004378D1" w:rsidRPr="00B4690B" w14:paraId="6E3D7EB2" w14:textId="77777777" w:rsidTr="0046443E">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3B1AD16" w14:textId="6670A8E6" w:rsidR="004378D1" w:rsidRPr="00B4690B" w:rsidRDefault="004378D1" w:rsidP="0046443E">
            <w:pPr>
              <w:spacing w:line="360" w:lineRule="auto"/>
              <w:jc w:val="center"/>
              <w:rPr>
                <w:rFonts w:ascii="Arial" w:hAnsi="Arial"/>
                <w:color w:val="000000"/>
                <w:sz w:val="22"/>
                <w:szCs w:val="22"/>
              </w:rPr>
            </w:pPr>
          </w:p>
        </w:tc>
        <w:tc>
          <w:tcPr>
            <w:tcW w:w="3722"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24A099E" w14:textId="7427A13A" w:rsidR="004378D1" w:rsidRPr="00B4690B" w:rsidRDefault="00FB1CE2" w:rsidP="004378D1">
            <w:pPr>
              <w:spacing w:line="360" w:lineRule="auto"/>
              <w:jc w:val="center"/>
              <w:rPr>
                <w:rFonts w:ascii="Arial" w:hAnsi="Arial"/>
                <w:b/>
                <w:bCs/>
                <w:color w:val="000000"/>
                <w:sz w:val="22"/>
                <w:szCs w:val="22"/>
              </w:rPr>
            </w:pPr>
            <w:r>
              <w:rPr>
                <w:rFonts w:ascii="Arial" w:hAnsi="Arial"/>
                <w:b/>
                <w:bCs/>
                <w:color w:val="000000"/>
                <w:sz w:val="22"/>
                <w:szCs w:val="22"/>
              </w:rPr>
              <w:t>11</w:t>
            </w:r>
            <w:r w:rsidR="004378D1" w:rsidRPr="00B4690B">
              <w:rPr>
                <w:rFonts w:ascii="Arial" w:hAnsi="Arial"/>
                <w:b/>
                <w:bCs/>
                <w:color w:val="000000"/>
                <w:sz w:val="22"/>
                <w:szCs w:val="22"/>
              </w:rPr>
              <w:t>.06 Advanced Surveying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D5FF06D"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497735D"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131BAF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BDE32BB"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64CEECD"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240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071F129"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24</w:t>
            </w:r>
          </w:p>
        </w:tc>
      </w:tr>
      <w:tr w:rsidR="00FB1CE2" w:rsidRPr="00B4690B" w14:paraId="57D234C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8325379" w14:textId="4CBFBD7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DB9168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Angles by Theodolite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A152F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F9A4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3AE8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EFD2B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8741F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DE14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r>
      <w:tr w:rsidR="00FB1CE2" w:rsidRPr="00B4690B" w14:paraId="6E65253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363E8FE1" w14:textId="5CBB5D3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922745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Trigonometric Levelling by Theodolite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D52F8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8C26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B9767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03887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D96AB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3759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23A3729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39523B60" w14:textId="2E26769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2BC9DE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Traversing by Theodolite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0374F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AA5EA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FEE8D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3854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8033A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ED60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r>
      <w:tr w:rsidR="00FB1CE2" w:rsidRPr="00B4690B" w14:paraId="284A923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06EFFB7" w14:textId="48B04D4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D54DD8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Set Out Horizontal Curves by Theodolite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C474C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C0576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E6AA5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22B3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155259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9099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r>
      <w:tr w:rsidR="00FB1CE2" w:rsidRPr="00B4690B" w14:paraId="6D041C0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FD7C2BC" w14:textId="4AC12D5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3568B1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Set out Vertical Curves by Theodolite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223D8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9E63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57D1E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1BD4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FA671B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6692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79518BE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1B4F0EB" w14:textId="2E8FADE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58B4B4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Triangulation by Theodolite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D2B4F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750B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4BACE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34E11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FAC6B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9F2B6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r>
      <w:tr w:rsidR="00FB1CE2" w:rsidRPr="00B4690B" w14:paraId="5424B50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870E333" w14:textId="4B18C1A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0732B&amp;CE059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DC9040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Temporary Adjustment of Total Station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AD4F7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CEAC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B2DE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0256C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6C75EB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887C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7310ACD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1F4254EB" w14:textId="79D7B73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EC080C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Distance by Total Station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184D9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65A62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A2CE4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D12E0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EE066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CA905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2A026F5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1C31C94" w14:textId="7CF4DB9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52C326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Angles by Total Station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96950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E0E2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57526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0057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52360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4CFF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r>
      <w:tr w:rsidR="00FB1CE2" w:rsidRPr="00B4690B" w14:paraId="4E3E746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3A76A424" w14:textId="63E43F3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483C7C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Area by Total Station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3064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6604C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D123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5BFD5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F12959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01E1C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FB1CE2" w:rsidRPr="00B4690B" w14:paraId="7F50319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D04F567" w14:textId="2E69DE9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24743A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Set out Curves by Total Station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FBA30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AA2E5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BFAD0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5E74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B992C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46DB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11B82F0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28B29B9" w14:textId="22418E1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FCC7D2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Integration of GPS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E9AD3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A7CB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24015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552D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BBA4E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553AA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9C04E4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1F1CE67" w14:textId="39FE091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48826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Measure Co-ordinates by GPS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3DABF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FB5AF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DE1B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DBD3B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E56F9F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BF44D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0A9DA5F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188151E" w14:textId="29BAC1C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C9F0E9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Set out Civil Engineering Structures by GPS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FEB56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8128E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9DCA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631D9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6729C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FCB44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2.8</w:t>
            </w:r>
          </w:p>
        </w:tc>
      </w:tr>
      <w:tr w:rsidR="00FB1CE2" w:rsidRPr="00B4690B" w14:paraId="0A587A6A"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CF4BAA3" w14:textId="1D8D9BF5"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33A8EB1D" w14:textId="3890397F"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.07 AutoCAD</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250809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561FE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B6DE9E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2B2A4CB"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128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A68FF59"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918E00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r>
      <w:tr w:rsidR="00FB1CE2" w:rsidRPr="00B4690B" w14:paraId="04E478F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F5CFB9C" w14:textId="3901979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D2D9E5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Basic Computer Operations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201D1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08B8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A0821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AC42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58B18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30F2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FB1CE2" w:rsidRPr="00B4690B" w14:paraId="332053C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C007F48" w14:textId="713E01A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1FBCC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Perform Drafting Settings and </w:t>
            </w:r>
            <w:r w:rsidRPr="00B4690B">
              <w:rPr>
                <w:rFonts w:ascii="Arial" w:hAnsi="Arial"/>
                <w:color w:val="000000"/>
                <w:sz w:val="22"/>
                <w:szCs w:val="22"/>
              </w:rPr>
              <w:lastRenderedPageBreak/>
              <w:t>Formatting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9B07E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lastRenderedPageBreak/>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8ACCF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E5BB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43F3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CE8E7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11922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3CE694E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3AFE4A" w14:textId="728C1C6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0732B&amp;CE069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3A468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Dimensioning, Lettering &amp; Plotting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B0ADB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061F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FEC3C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A98DF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2BB94E4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FCA2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F37025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4EA5161" w14:textId="178EFFA6"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40E7A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2d Drawings of Structures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04D85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ECBBE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F06F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FF7DCB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2DC29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36FA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FB1CE2" w:rsidRPr="00B4690B" w14:paraId="4B432F9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C618B89" w14:textId="5FE4348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532EEF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Drawing of Framed Structure Building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07799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D05E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BC0F7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AA49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3C37A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4C18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FB1CE2" w:rsidRPr="00B4690B" w14:paraId="4FEFA9A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B85ACA3" w14:textId="04287C8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3CE1E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Sectioning Drawing for foundations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B40C8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5253B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3618F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C6738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84ABC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1F75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FB1CE2" w:rsidRPr="00B4690B" w14:paraId="130B927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4D410B" w14:textId="0DE188D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6C50BC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Drawings for Doors &amp; Windows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60ACE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D5DFD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F88D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5B234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76538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3395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520E1BB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FFCD1B" w14:textId="1414BD0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6C5CC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Drawings of Stairs and Stair Cases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2FFB3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C513F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9AEF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ED56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508F4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8C22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3D538FA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24A8A49" w14:textId="32DF091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A7D29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Drawings of Water Tanks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46839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32D9B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D7327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B8227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3105A7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6BA2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FB1CE2" w:rsidRPr="00B4690B" w14:paraId="65A0547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9BB3A02" w14:textId="0F9FCFA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EAD42F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Drawings Of Cross Drainage Works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EF725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03828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B32A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76C4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C5823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4CB3F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0A20C40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D5DF67" w14:textId="61EC4E5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1E861C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3d Drawings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FB4C8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B3DD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41130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83DB3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C7EC2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F2AE9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6D602A7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60D0CF9" w14:textId="44E664E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B76A6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Civil Technology Drawings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7A936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753B3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6DAF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F8917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5F1E0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31B7A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742E05F6"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D49B6C7" w14:textId="374E0B4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2FF5B5E7" w14:textId="0B9A65C0"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.08 Construction I</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0502EF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F25AD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36E2786"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3EEEB37"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112</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FC264E9"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128</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FA626E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12.8</w:t>
            </w:r>
          </w:p>
        </w:tc>
      </w:tr>
      <w:tr w:rsidR="00FB1CE2" w:rsidRPr="00B4690B" w14:paraId="3F1EF13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4A79D1D" w14:textId="039CF3F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0732B&amp;CE079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D4326F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Simple Levelling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3BC6B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4388F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EB2D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3693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2CD56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75AA9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0.35</w:t>
            </w:r>
          </w:p>
        </w:tc>
      </w:tr>
      <w:tr w:rsidR="00FB1CE2" w:rsidRPr="00B4690B" w14:paraId="266BACB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117F2CB" w14:textId="6E6F01F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ECA113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Lay out Building plans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04338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3A21E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34776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D5C9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DA851C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558F6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0.55</w:t>
            </w:r>
          </w:p>
        </w:tc>
      </w:tr>
      <w:tr w:rsidR="00FB1CE2" w:rsidRPr="00B4690B" w14:paraId="255CF0C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BCE1F89" w14:textId="4CB61068"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9C749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Carryout excavation and install supports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31393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6DD38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5860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7F7C4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7D01C7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E1E00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592FF3C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8D892F" w14:textId="426AA04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5D4C53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Place Concrete in Foundations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9D98A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F727A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B9D0D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8EB74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F1913F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1F3B3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0.35</w:t>
            </w:r>
          </w:p>
        </w:tc>
      </w:tr>
      <w:tr w:rsidR="00FB1CE2" w:rsidRPr="00B4690B" w14:paraId="465C242A"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FA77BEC" w14:textId="39DA4E5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749DEC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Prepare for construction Process (Brick/ block laying)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F4748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2718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EFBF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84071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A11D14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977B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0ADD27F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7E44469" w14:textId="24F8668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B21523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Mix Cementitious materials (Mortar &amp; Concrete)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5C4BF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DC2F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1F03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E583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D01ACE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52E30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737FE31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153EC93" w14:textId="4D79478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BA7B12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flashing and damp proof course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44C2C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F1CF7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B113B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4F68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776794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B96C6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4FDCA12E" w14:textId="77777777" w:rsidTr="00FB1CE2">
        <w:trPr>
          <w:trHeight w:val="39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C389E83" w14:textId="1D5FCC3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25CC7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brick work</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212ED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0EF1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4099B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55E01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683A2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F1C34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4FE1315F" w14:textId="77777777" w:rsidTr="00FB1CE2">
        <w:trPr>
          <w:trHeight w:val="34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203242" w14:textId="675371C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34F1E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Cavity Wall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321D2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94B4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D256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3C3A3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B9235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243A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3453A8A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D2FECF2" w14:textId="723D7CD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A1B4D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Curved Wall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A2728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11165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91E76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6773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7CCC6C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6149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1EC42903"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8798A07" w14:textId="23087059"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0732B&amp;CE089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B0D7F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Construct Masonry arches (semi-circular and segmental)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5A7CD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7346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62928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9C1C5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2AF7DA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7C75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3E57C4B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66628DD" w14:textId="2201356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83A844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Scaffolding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F1A62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802A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F954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B81C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7B1E69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C2A59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7D7F1FC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82243B2" w14:textId="6A697A0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8BEBB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doors and window frames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DF96F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AF4B6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EBDDA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A2E44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211C296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6CEA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6A755F5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0F326E2" w14:textId="545C054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lastRenderedPageBreak/>
              <w:t>0732B&amp;CE092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275CE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Surface and fix tiles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23071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D3F8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DE72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CF99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736B8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4C982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69997E4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3D66FC8" w14:textId="32328CE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8B1ED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Surface for Painting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2A765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09F0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554D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79248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17BBA9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B0F45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055C9F1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08E1BC5" w14:textId="1A568B1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6CC345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Paint by spray, brush and roller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00333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BA71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023A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5496C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82869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5859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67E7ABC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50E424" w14:textId="32A958B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4D134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stains and clear timber finishes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E9F26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04F7D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A4C3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E1826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6545B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3791F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1DFAC77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B53B6C" w14:textId="1489611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B5611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site layout of civil engineering projects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59CA4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B1DE6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AF1D9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0F1ED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61E26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B89A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0.65</w:t>
            </w:r>
          </w:p>
        </w:tc>
      </w:tr>
      <w:tr w:rsidR="00FB1CE2" w:rsidRPr="00B4690B" w14:paraId="0A0EEDB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C37C98" w14:textId="2C36C69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8FB4E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masonry steps and stairs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1CBC8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79EF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D93A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99F6B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C99A1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C4EE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0EF4B46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C2435E" w14:textId="73BC19F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9F6EB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stairs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66A51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D92C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8ABBE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740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C3FD5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DB9B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677EAE3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CBAB933" w14:textId="5AE479F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0732B&amp;CE099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5FC02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for solid dry wall plastering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5C78B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8F82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A0D61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42E4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A51B8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1E751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09EB14D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EF9E67" w14:textId="1C59F5F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9C7E0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plaster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9BBD9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C636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26DB0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AE14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4538F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BD36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659C1A88" w14:textId="77777777" w:rsidTr="00FB1CE2">
        <w:trPr>
          <w:trHeight w:val="315"/>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1A8C07FA" w14:textId="066EFF7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091AC350" w14:textId="001B7056" w:rsidR="00FB1CE2" w:rsidRPr="00B4690B" w:rsidRDefault="00FB1CE2" w:rsidP="00FB1CE2">
            <w:pPr>
              <w:spacing w:line="360" w:lineRule="auto"/>
              <w:rPr>
                <w:rFonts w:ascii="Arial" w:hAnsi="Arial"/>
                <w:b/>
                <w:bCs/>
                <w:color w:val="000000"/>
              </w:rPr>
            </w:pPr>
            <w:r>
              <w:rPr>
                <w:rFonts w:ascii="Arial" w:hAnsi="Arial"/>
                <w:b/>
                <w:bCs/>
                <w:color w:val="000000"/>
              </w:rPr>
              <w:t>11</w:t>
            </w:r>
            <w:r w:rsidRPr="00B4690B">
              <w:rPr>
                <w:rFonts w:ascii="Arial" w:hAnsi="Arial"/>
                <w:b/>
                <w:bCs/>
                <w:color w:val="000000"/>
              </w:rPr>
              <w:t>.09 Plumbing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2C37E1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0C95B1B"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7B8BC0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51137C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094875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D18A5C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r>
      <w:tr w:rsidR="00FB1CE2" w:rsidRPr="00B4690B" w14:paraId="2BE0E19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0B2B471" w14:textId="1746ACA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2C10F2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plumbing tools &amp; equipment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6ECBD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8EE9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98DB8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2BB3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778C32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756C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23CA986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D3A6239" w14:textId="6A04358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D709C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cutting, threading &amp; reaming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9F3F3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48B0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A1DC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955E7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354C8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8F55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1807213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E46243A" w14:textId="1F3AE827"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E8995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Make water connection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506BE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47BA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DA2F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4F889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E38D7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B5519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6A4B4F3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491DFEB" w14:textId="4E289A4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B48294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Layout for domestic water supply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63E8F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EC84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A5D9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9AEF7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8E1C3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1DCCE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2F4FD79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62B4793" w14:textId="4E1C2BF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565B4A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Join pipes &amp; fittings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CF89B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E2E34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371F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118A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23DB37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FD4BC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476A6AF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50FC48E" w14:textId="7794332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8F4549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plumbing fixtures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5E69B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098B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3F9C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63B5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9241E1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A4194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050F506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9786F0" w14:textId="2A5C729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2077E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&amp; repair water pumps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A4ED8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3828C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806B7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A7E86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08CBE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6E1B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30948D6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8B70AE" w14:textId="1EFF378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B6E9C1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turbine pumps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666F1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C0149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E242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0E3B6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009D0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38F03E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7A3C5CDD" w14:textId="77777777" w:rsidTr="00FB1CE2">
        <w:trPr>
          <w:trHeight w:val="36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4E009662" w14:textId="10ADE838" w:rsidR="00FB1CE2" w:rsidRPr="00B4690B" w:rsidRDefault="00FB1CE2" w:rsidP="00FB1CE2">
            <w:pPr>
              <w:spacing w:line="360" w:lineRule="auto"/>
              <w:jc w:val="right"/>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079606C5" w14:textId="50CD3649" w:rsidR="00FB1CE2" w:rsidRPr="00B4690B" w:rsidRDefault="00FB1CE2" w:rsidP="00FB1CE2">
            <w:pPr>
              <w:spacing w:line="360" w:lineRule="auto"/>
              <w:rPr>
                <w:rFonts w:ascii="Arial" w:hAnsi="Arial"/>
                <w:b/>
                <w:bCs/>
                <w:color w:val="000000"/>
                <w:sz w:val="28"/>
                <w:szCs w:val="28"/>
              </w:rPr>
            </w:pPr>
            <w:r>
              <w:rPr>
                <w:rFonts w:ascii="Arial" w:hAnsi="Arial"/>
                <w:b/>
                <w:bCs/>
                <w:color w:val="000000"/>
                <w:sz w:val="28"/>
                <w:szCs w:val="28"/>
              </w:rPr>
              <w:t>11</w:t>
            </w:r>
            <w:r w:rsidRPr="00B4690B">
              <w:rPr>
                <w:rFonts w:ascii="Arial" w:hAnsi="Arial"/>
                <w:b/>
                <w:bCs/>
                <w:color w:val="000000"/>
                <w:sz w:val="28"/>
                <w:szCs w:val="28"/>
              </w:rPr>
              <w:t>.10 Digital Skills</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18E6CE4"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FF41894"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25FD6F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1C746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4F05A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3C651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3.2</w:t>
            </w:r>
          </w:p>
        </w:tc>
      </w:tr>
      <w:tr w:rsidR="00FB1CE2" w:rsidRPr="00B4690B" w14:paraId="78CE3D4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C38A1C" w14:textId="26833EF0"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0732B&amp;CE109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0964FE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computer operating systems and hardware</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183406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49BAA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8B8A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54E3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5A1A90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DDCB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7B65E3E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B122FAE" w14:textId="1E2E7E6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3BBD9F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Operate digital media technology</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78A6861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730F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2B3C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CD14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BA132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199B4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3161D96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EE50636" w14:textId="195EDEA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32C11A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computer operations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4CAEB4F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6184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32B29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F9BC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7FC5E5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143C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2DEE9BE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DF567C" w14:textId="0807363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005A0B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Use computer applications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32F4A71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BADFD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29333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9D7F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222D20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83395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1DFDF33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5DF4AAD" w14:textId="1059750F"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5240A85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Create user documentation</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1585DA4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12DD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CC760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D8A18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CBA116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3AC0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473AB10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268DE20" w14:textId="55F4081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C1E343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Create technical documentation</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DC6CDF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D96E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658E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07FF7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AE031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CB66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4CAE626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1A55CF0" w14:textId="6765C7A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FEB3A6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Create basic databases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6E2C6BB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92E28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C8ED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5740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348468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C708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50AD655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90228CA" w14:textId="7F65247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2E3B4A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Use social media tools for collaboration and engagement</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3495903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CAF8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9B1C0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8E5A4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A2A69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0C08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71D054F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14B516" w14:textId="7467E69E"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073CC9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E-Commerce- SEO (Search Engine Optimization) </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557D385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E6456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007EC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0D02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4239AF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FBFA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6AA5F25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0599706" w14:textId="19FCDD5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680399A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E-Commerce- SCM (Supply Chain Management) </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6D2B22D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E382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1C87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789C0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805DA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96C8E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5DB3BE7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4F3584" w14:textId="5AE905B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0732B&amp;CE119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8C50C7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E-Commerce- Social Media Marketing</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A7B8F9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14058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89DC3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D134C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27E326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40B6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356C64C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39E729B" w14:textId="37AAE70C"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lastRenderedPageBreak/>
              <w:t>0732B&amp;CE120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09F97E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Use digital devices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05941CF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28F11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B6339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E60A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7391B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E58D5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10BBAF1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A61F64A" w14:textId="55A2D043"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B3234D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Operate word-processing applications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10232D8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953CD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4C374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F0C46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5AC87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D9130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687D07A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B39AE86" w14:textId="77B3451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EE90CF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Operate spreadsheet applications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0DA43C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B588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477A8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3478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1C021F5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78AC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6CF83F9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F9A8062" w14:textId="53AB6FD1"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53C01B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Operate presentation packages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6A1AF30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EAC8D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286D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0DD3F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788C34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4B774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63702BE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AAC9751" w14:textId="1FAE6E2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A35C3E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writing and editing tasks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1BA89D8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EB10C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265D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E865D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198056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143CE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649C0AF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15109A5" w14:textId="5A4F652B"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CEBD8C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Write and Edit Copy</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7EE8425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456A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0277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A875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4BB5907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73B2B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15A1B5F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15E9D6C" w14:textId="32AAFB32"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5CA085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Build Java applets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2AE856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3FFF0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26B3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C5573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66B0AAC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93A80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43EB788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7CE78A7" w14:textId="3AAB159A"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6F79A2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Manipulate Images (Illustrator) </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3E18AD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97DD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26D1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33BB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2AD565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D672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77581DF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B7C4968" w14:textId="562C2756"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A18FD9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Manipulate Images (Photoshop) </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1BC639E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A8A39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98D3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E4F1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3D1C8C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592E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0.1</w:t>
            </w:r>
          </w:p>
        </w:tc>
      </w:tr>
      <w:tr w:rsidR="00FB1CE2" w:rsidRPr="00B4690B" w14:paraId="74D30C3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A824FF2" w14:textId="22F27C84"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0732B&amp;CE129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441A7D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simple web page layouts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5D0D46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71191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DD08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A20BC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5DAB40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DE066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r w:rsidR="00FB1CE2" w:rsidRPr="00B4690B" w14:paraId="4A4138C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F88C830" w14:textId="42A5526D" w:rsidR="00FB1CE2" w:rsidRPr="00B4690B" w:rsidRDefault="00FB1CE2" w:rsidP="00FB1CE2">
            <w:pPr>
              <w:spacing w:line="360" w:lineRule="auto"/>
              <w:jc w:val="right"/>
              <w:rPr>
                <w:rFonts w:ascii="Arial" w:hAnsi="Arial"/>
                <w:color w:val="000000"/>
                <w:sz w:val="22"/>
                <w:szCs w:val="22"/>
              </w:rPr>
            </w:pPr>
            <w:r>
              <w:rPr>
                <w:rFonts w:ascii="Arial" w:hAnsi="Arial"/>
                <w:color w:val="000000"/>
                <w:sz w:val="22"/>
                <w:szCs w:val="22"/>
              </w:rPr>
              <w:t>0732B&amp;CE130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D74BF6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introductory programming techniques</w:t>
            </w:r>
          </w:p>
        </w:tc>
        <w:tc>
          <w:tcPr>
            <w:tcW w:w="1097" w:type="dxa"/>
            <w:tcBorders>
              <w:top w:val="nil"/>
              <w:left w:val="nil"/>
              <w:bottom w:val="single" w:sz="4" w:space="0" w:color="auto"/>
              <w:right w:val="single" w:sz="4" w:space="0" w:color="auto"/>
            </w:tcBorders>
            <w:shd w:val="clear" w:color="auto" w:fill="auto"/>
            <w:noWrap/>
            <w:tcMar>
              <w:left w:w="28" w:type="dxa"/>
              <w:right w:w="28" w:type="dxa"/>
            </w:tcMar>
            <w:hideMark/>
          </w:tcPr>
          <w:p w14:paraId="22E0278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58BC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53F4D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E486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709" w:type="dxa"/>
            <w:tcBorders>
              <w:top w:val="nil"/>
              <w:left w:val="nil"/>
              <w:bottom w:val="single" w:sz="4" w:space="0" w:color="auto"/>
              <w:right w:val="single" w:sz="4" w:space="0" w:color="auto"/>
            </w:tcBorders>
            <w:shd w:val="clear" w:color="000000" w:fill="92D050"/>
            <w:noWrap/>
            <w:tcMar>
              <w:left w:w="28" w:type="dxa"/>
              <w:right w:w="28" w:type="dxa"/>
            </w:tcMar>
            <w:vAlign w:val="center"/>
            <w:hideMark/>
          </w:tcPr>
          <w:p w14:paraId="0806689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E6D3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0.2</w:t>
            </w:r>
          </w:p>
        </w:tc>
      </w:tr>
    </w:tbl>
    <w:p w14:paraId="432BD77A" w14:textId="77777777" w:rsidR="004378D1" w:rsidRDefault="004378D1" w:rsidP="004378D1">
      <w:pPr>
        <w:jc w:val="center"/>
        <w:rPr>
          <w:rFonts w:ascii="Arial" w:hAnsi="Arial"/>
          <w:color w:val="000000"/>
          <w:sz w:val="22"/>
          <w:szCs w:val="22"/>
        </w:rPr>
      </w:pPr>
    </w:p>
    <w:p w14:paraId="03F62B1B" w14:textId="77777777" w:rsidR="004378D1" w:rsidRPr="00B4690B" w:rsidRDefault="004378D1" w:rsidP="004378D1">
      <w:pPr>
        <w:jc w:val="center"/>
        <w:rPr>
          <w:rFonts w:ascii="Arial" w:hAnsi="Arial"/>
          <w:color w:val="000000"/>
          <w:sz w:val="22"/>
          <w:szCs w:val="22"/>
        </w:rPr>
      </w:pPr>
    </w:p>
    <w:p w14:paraId="74B806E8" w14:textId="07A072FC" w:rsidR="00353375" w:rsidRPr="00B4690B" w:rsidRDefault="00353375" w:rsidP="00353375">
      <w:pPr>
        <w:spacing w:line="360" w:lineRule="auto"/>
        <w:jc w:val="center"/>
        <w:rPr>
          <w:rFonts w:ascii="Arial" w:hAnsi="Arial"/>
          <w:b/>
          <w:bCs/>
          <w:color w:val="000000"/>
          <w:sz w:val="28"/>
          <w:szCs w:val="28"/>
        </w:rPr>
      </w:pPr>
      <w:r w:rsidRPr="00B4690B">
        <w:rPr>
          <w:rFonts w:ascii="Arial" w:hAnsi="Arial"/>
          <w:b/>
          <w:bCs/>
          <w:color w:val="000000"/>
          <w:sz w:val="28"/>
          <w:szCs w:val="28"/>
        </w:rPr>
        <w:t xml:space="preserve">National </w:t>
      </w:r>
      <w:r>
        <w:rPr>
          <w:rFonts w:ascii="Arial" w:hAnsi="Arial"/>
          <w:b/>
          <w:bCs/>
          <w:color w:val="000000"/>
          <w:sz w:val="28"/>
          <w:szCs w:val="28"/>
        </w:rPr>
        <w:t>Vocational</w:t>
      </w:r>
      <w:r w:rsidRPr="00B4690B">
        <w:rPr>
          <w:rFonts w:ascii="Arial" w:hAnsi="Arial"/>
          <w:b/>
          <w:bCs/>
          <w:color w:val="000000"/>
          <w:sz w:val="28"/>
          <w:szCs w:val="28"/>
        </w:rPr>
        <w:t xml:space="preserve"> Certificate</w:t>
      </w:r>
      <w:r>
        <w:rPr>
          <w:rFonts w:ascii="Arial" w:hAnsi="Arial"/>
          <w:b/>
          <w:bCs/>
          <w:color w:val="000000"/>
          <w:sz w:val="28"/>
          <w:szCs w:val="28"/>
        </w:rPr>
        <w:t xml:space="preserve"> Level 4 Part-1 </w:t>
      </w:r>
      <w:r w:rsidR="00AC4160">
        <w:rPr>
          <w:rFonts w:ascii="Arial" w:hAnsi="Arial"/>
          <w:b/>
          <w:bCs/>
          <w:color w:val="000000"/>
          <w:sz w:val="28"/>
          <w:szCs w:val="28"/>
        </w:rPr>
        <w:t xml:space="preserve">Site </w:t>
      </w:r>
      <w:r>
        <w:rPr>
          <w:rFonts w:ascii="Arial" w:hAnsi="Arial"/>
          <w:b/>
          <w:bCs/>
          <w:color w:val="000000"/>
          <w:sz w:val="28"/>
          <w:szCs w:val="28"/>
        </w:rPr>
        <w:t>Supervisor</w:t>
      </w:r>
      <w:r w:rsidRPr="00B4690B">
        <w:rPr>
          <w:rFonts w:ascii="Arial" w:hAnsi="Arial"/>
          <w:b/>
          <w:bCs/>
          <w:color w:val="000000"/>
          <w:sz w:val="28"/>
          <w:szCs w:val="28"/>
        </w:rPr>
        <w:t xml:space="preserve"> in Civil Technology </w:t>
      </w:r>
    </w:p>
    <w:p w14:paraId="5B9F276A" w14:textId="77777777" w:rsidR="004378D1" w:rsidRPr="00B4690B" w:rsidRDefault="004378D1" w:rsidP="004378D1">
      <w:pPr>
        <w:rPr>
          <w:rFonts w:ascii="Arial" w:hAnsi="Arial"/>
          <w:b/>
          <w:bCs/>
          <w:color w:val="000000"/>
          <w:sz w:val="28"/>
          <w:szCs w:val="28"/>
        </w:rPr>
      </w:pPr>
    </w:p>
    <w:tbl>
      <w:tblPr>
        <w:tblW w:w="10201" w:type="dxa"/>
        <w:tblLook w:val="04A0" w:firstRow="1" w:lastRow="0" w:firstColumn="1" w:lastColumn="0" w:noHBand="0" w:noVBand="1"/>
      </w:tblPr>
      <w:tblGrid>
        <w:gridCol w:w="1512"/>
        <w:gridCol w:w="3722"/>
        <w:gridCol w:w="1097"/>
        <w:gridCol w:w="670"/>
        <w:gridCol w:w="926"/>
        <w:gridCol w:w="1276"/>
        <w:gridCol w:w="709"/>
        <w:gridCol w:w="850"/>
      </w:tblGrid>
      <w:tr w:rsidR="004378D1" w:rsidRPr="00B4690B" w14:paraId="64B837AF" w14:textId="77777777" w:rsidTr="004378D1">
        <w:trPr>
          <w:trHeight w:val="867"/>
        </w:trPr>
        <w:tc>
          <w:tcPr>
            <w:tcW w:w="951" w:type="dxa"/>
            <w:tcBorders>
              <w:top w:val="single" w:sz="4" w:space="0" w:color="auto"/>
              <w:left w:val="single" w:sz="4" w:space="0" w:color="auto"/>
              <w:bottom w:val="single" w:sz="4" w:space="0" w:color="auto"/>
              <w:right w:val="nil"/>
            </w:tcBorders>
            <w:shd w:val="clear" w:color="000000" w:fill="DEEAF6"/>
            <w:tcMar>
              <w:left w:w="28" w:type="dxa"/>
              <w:right w:w="28" w:type="dxa"/>
            </w:tcMar>
            <w:hideMark/>
          </w:tcPr>
          <w:p w14:paraId="03B7F48A"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432CFC3E"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2FD5B383"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4546C07"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Level</w:t>
            </w:r>
          </w:p>
        </w:tc>
        <w:tc>
          <w:tcPr>
            <w:tcW w:w="92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25C10E4E"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Theory</w:t>
            </w:r>
          </w:p>
        </w:tc>
        <w:tc>
          <w:tcPr>
            <w:tcW w:w="127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7A4E7DEE"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0420B1F"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70B1813F"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Credit Hour</w:t>
            </w:r>
          </w:p>
        </w:tc>
      </w:tr>
      <w:tr w:rsidR="004378D1" w:rsidRPr="00B4690B" w14:paraId="73FF4BC1" w14:textId="77777777" w:rsidTr="00FB1CE2">
        <w:trPr>
          <w:trHeight w:val="300"/>
        </w:trPr>
        <w:tc>
          <w:tcPr>
            <w:tcW w:w="951" w:type="dxa"/>
            <w:tcBorders>
              <w:top w:val="nil"/>
              <w:left w:val="single" w:sz="4" w:space="0" w:color="auto"/>
              <w:bottom w:val="single" w:sz="4" w:space="0" w:color="auto"/>
              <w:right w:val="nil"/>
            </w:tcBorders>
            <w:shd w:val="clear" w:color="auto" w:fill="auto"/>
            <w:tcMar>
              <w:left w:w="28" w:type="dxa"/>
              <w:right w:w="28" w:type="dxa"/>
            </w:tcMar>
            <w:hideMark/>
          </w:tcPr>
          <w:p w14:paraId="0A3D20B3" w14:textId="77777777" w:rsidR="004378D1" w:rsidRPr="00B4690B" w:rsidRDefault="004378D1" w:rsidP="004378D1">
            <w:pPr>
              <w:spacing w:line="360" w:lineRule="auto"/>
              <w:jc w:val="center"/>
              <w:rPr>
                <w:rFonts w:ascii="Arial" w:hAnsi="Arial"/>
                <w:color w:val="000000"/>
                <w:sz w:val="22"/>
                <w:szCs w:val="22"/>
              </w:rPr>
            </w:pPr>
          </w:p>
        </w:tc>
        <w:tc>
          <w:tcPr>
            <w:tcW w:w="3722"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61C2A9F" w14:textId="339C91F2" w:rsidR="004378D1" w:rsidRPr="00B4690B" w:rsidRDefault="00FB1CE2" w:rsidP="004378D1">
            <w:pPr>
              <w:spacing w:line="360" w:lineRule="auto"/>
              <w:rPr>
                <w:rFonts w:ascii="Arial" w:hAnsi="Arial"/>
                <w:b/>
                <w:bCs/>
                <w:color w:val="000000"/>
                <w:sz w:val="22"/>
                <w:szCs w:val="22"/>
              </w:rPr>
            </w:pPr>
            <w:r>
              <w:rPr>
                <w:rFonts w:ascii="Arial" w:hAnsi="Arial"/>
                <w:b/>
                <w:bCs/>
                <w:color w:val="000000"/>
                <w:sz w:val="22"/>
                <w:szCs w:val="22"/>
              </w:rPr>
              <w:t>11</w:t>
            </w:r>
            <w:r w:rsidR="004378D1" w:rsidRPr="00B4690B">
              <w:rPr>
                <w:rFonts w:ascii="Arial" w:hAnsi="Arial"/>
                <w:b/>
                <w:bCs/>
                <w:color w:val="000000"/>
                <w:sz w:val="22"/>
                <w:szCs w:val="22"/>
              </w:rPr>
              <w:t>.11 Construction Techniques II</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19C0D6C"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ABBC525"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086FF4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5FBEA4F"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128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C58B64A"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255E357"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r>
      <w:tr w:rsidR="00FB1CE2" w:rsidRPr="00B4690B" w14:paraId="325ED260"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40A3270" w14:textId="6AB422EC"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3DA7F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subgrade, base, and bedding course for paving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167D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D8F33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F7CF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DAED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CDE518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EAB64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4594DDF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B982E4" w14:textId="4767B9E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DF52C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Lay paving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76553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AFBAB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9A6D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5B0C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7F76F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8183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707BCCE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14B4B5" w14:textId="48755E8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4656B6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concrete, tiles and mosaic flooring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D54A2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8B3CF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AEDE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A4FBE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56028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0D0B6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278AD82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6FB8BE" w14:textId="1182FF0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10F252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marble/granite flooring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11BBC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5DED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74EA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55481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CBB12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CC9C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50CED5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492B2E0" w14:textId="4ADE9AA4"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E4EE0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water proofing remedial processes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8C544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8A7B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A6C3A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ABC3B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87F2CB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1E3A3B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6E09AFD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BF9E31F" w14:textId="0DE34BF5"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8AF5C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and install sealants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0495A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ED51B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65194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88527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4CFD7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8930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2000366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4ABE397" w14:textId="7ED14C4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146BD8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water proofing works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E2655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56D7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9EF6F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74B6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87E87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33B7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4E2EF80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3348249" w14:textId="2A476A6A"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76F51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water proofing tools and equipment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A4A97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06836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EC481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97226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20FA7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8C65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B07B97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ED466E" w14:textId="39CF4D9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0732B&amp;CE139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BB3E4C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water proofing of basements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5C285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8381A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12599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0388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298EC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AA15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447C9A5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2625B79" w14:textId="4415EBF2"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5C23F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water proofing to internal wet areas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DCDA6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B37E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FC7F9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B82F6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4006BC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344D0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4203B99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3961C0" w14:textId="4111D21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lastRenderedPageBreak/>
              <w:t>0732B&amp;CE141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3680FC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Physical termite barriers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31A65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C77D7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2650D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F7606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63A40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CE724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188DC21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3F35928" w14:textId="7273C87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B006B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Erect and dismantle slip formwork</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FE29E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9ADF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8BAD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9883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FF41A6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A4D5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58D71C2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5CB871" w14:textId="230A03B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D1C7BB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trench support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C35CA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C60A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7F1B7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4E1DD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FDAB69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9A91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2742DF5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5F684B" w14:textId="0E7868F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A30EF9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underpinning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63843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D3F31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21B3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F55ED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F4423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1DD36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424CD97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B7FFCA7" w14:textId="223EB0A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0C74E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Carry out reinforced concrete work</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ED7A6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7E0C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BA00D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BF6C2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FA526E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D152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3BF8CB1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93F3B8B" w14:textId="120E7F9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DBF56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Work safely on roofs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222D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DF9BA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402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B5743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D38F8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A7732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6194BF3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945F90" w14:textId="013149E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22FD3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roof components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59020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AF47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65DA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6952F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B9FEE0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7C1DE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03443E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78DB67" w14:textId="3163F85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85D54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roof drainage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5332D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D187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377CC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BAC3D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FF72DD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8A6C0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FB1CE2" w:rsidRPr="00B4690B" w14:paraId="0EE1273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01D8E05" w14:textId="4EAF02E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0732B&amp;CE149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DE29E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Lay roof tiles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F9BBA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A126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434A4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8507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37B53B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486F4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7B55C0C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EAA6D14" w14:textId="7A5A7D3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B277B0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Erect roof trusses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A7583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F10BC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5EAA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AE11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6D134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DBF51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68CC4D42"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23D17B45" w14:textId="7C81A07B" w:rsidR="00FB1CE2" w:rsidRPr="00B4690B" w:rsidRDefault="00FB1CE2" w:rsidP="00FB1CE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3672CBFA" w14:textId="54CF2A02"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.12 Basic Quantity Surveying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D07FB5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6429B1D"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4458546"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A168AD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176</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DD8839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63C0D0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19.2</w:t>
            </w:r>
          </w:p>
        </w:tc>
      </w:tr>
      <w:tr w:rsidR="00FB1CE2" w:rsidRPr="00B4690B" w14:paraId="50C73B5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0BCD205" w14:textId="74952F0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6D1B2A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rough cost estimates of 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BF8A4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28DAB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6A5CD57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0676D8E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86AF9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AF6FFF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73A53A70"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63D504E" w14:textId="686FE37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3E7AE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Evaluate items of work for straight wall, T, L, H, U shaped and circular walls.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FED7F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AF56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A4A1D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2E2C1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01F7A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B5CDC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63C5F49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4BFDC64" w14:textId="78AE0895"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F76ABF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a single storey building.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B0E39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1750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6AA2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DDBEF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97A8E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C96F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7F22078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3C44D591" w14:textId="677DD6D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7C1E28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Annual/special repair estimates-Building and Road.</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1D5B5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461F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26E3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01031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2E110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515B2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0053930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5788DB7B" w14:textId="2ED334D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3858D22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Evaluate Earth work for Civil Engineering structures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820AA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DFEAF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4592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169A8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C3312C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64E9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1.9</w:t>
            </w:r>
          </w:p>
        </w:tc>
      </w:tr>
      <w:tr w:rsidR="00FB1CE2" w:rsidRPr="00B4690B" w14:paraId="57BB382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13B9E34" w14:textId="3DC8FF3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0730E8A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Arterial roads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59A2D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C8BB9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D268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F26C2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72BA8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E54CA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2918569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4651511" w14:textId="10294D1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4E6072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material statements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ADB5D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26D6C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530B1F1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B453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CFBE9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3A77F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0B1DA7BD"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5BE598A" w14:textId="7C15A644"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27DBA9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Analyze Rates of different items of work for building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6BA97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52059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AC478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417E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199413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6906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FB1CE2" w:rsidRPr="00B4690B" w14:paraId="2C14A69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0BB8BF87" w14:textId="23697D2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0732B&amp;CE159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4998448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of rough cost estimate of water supply scheme.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8AE35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41303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E3881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E9D48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B8AC24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4B7D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43B3386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F478782" w14:textId="107B2C1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62656D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of rough cost estimate of Sewerage scheme.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DEADC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BCA6A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52DAF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9A8193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0DB3B4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7CE6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1.7</w:t>
            </w:r>
          </w:p>
        </w:tc>
      </w:tr>
      <w:tr w:rsidR="00FB1CE2" w:rsidRPr="00B4690B" w14:paraId="7B3145C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D87DDB9" w14:textId="32C9C11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051EA4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Evaluate Value &amp; Standard Rent of 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95B17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C5C58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5C376E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91A09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ECB245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3DE2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71F38D3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C4ED58F" w14:textId="4604024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763A8F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Culverts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54DEC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F4094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13F80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1D1EF03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6F27F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1A747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77F0011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77C69F8" w14:textId="5B76838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AFA089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Produce Detailed Estimate of </w:t>
            </w:r>
            <w:r w:rsidRPr="00B4690B">
              <w:rPr>
                <w:rFonts w:ascii="Arial" w:hAnsi="Arial"/>
                <w:color w:val="000000"/>
                <w:sz w:val="22"/>
                <w:szCs w:val="22"/>
              </w:rPr>
              <w:lastRenderedPageBreak/>
              <w:t>Bridges.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27625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lastRenderedPageBreak/>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F572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46286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8947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87D171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EBA39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7757033E"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67C253" w14:textId="6CA0271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2096CFAF" w14:textId="491597BB"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.13 Water Supply</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4AA24C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E517C4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7185F3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D08C0A1"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3D2B49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565A426"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4F56DB4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0245FA0" w14:textId="171A653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E7571F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Estimate demand for Water Supply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A0E4D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78189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546F2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3960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529522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40F07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4A7F44E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2713E6" w14:textId="0D22A221"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3347F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sketches of aqueducts &amp; water pipes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5D317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3F6E6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7C67C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A4F8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6EDB30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FAC5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42BA6EC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83732B" w14:textId="51350E5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E5E7E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Draw sketches of intakes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FE53F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E937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07D4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7901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73941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8E5E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FB1CE2" w:rsidRPr="00B4690B" w14:paraId="485A4CB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5381379" w14:textId="42D26C1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4FBA4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Plan water treatment (Clarification)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A963B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6474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CA8BE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6568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B6B577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07DA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62AE5F1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B3EE619" w14:textId="6331E51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0E22B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Plan water treatment (Filtration)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5704A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5A2E4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AED2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DBEC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414AAB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E68CA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5ECA8B5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6821A2B" w14:textId="13C18BF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0732B&amp;CE169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832BB4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Plan water distribution system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47CD4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9B6D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CC09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8310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0166EF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ABA44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791044D7"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1B4F7380" w14:textId="0324609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520EBD81" w14:textId="482FF3D8"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.14 Strength of Materials</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A88ED0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1FB213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A35B00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8AF5BE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A6598D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6A452FB"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1DE4636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2DEE43" w14:textId="114D561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1A211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Locate centroid of different sections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740AE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D42EB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101B3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F1AC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961839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0181F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554AC35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C58157" w14:textId="514B5A9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FFBF2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Find out moment of inertia of different sections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55C94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17C85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6C9A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69464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9B91F3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EFD8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361C7B4F"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034BC9E" w14:textId="6D2078B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234D55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Shear Force and Bending Moment Diagrams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E9193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7905D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E2894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B9907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3E8AC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213C8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7330E30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DB3653B" w14:textId="27FA3F1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3F78F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Find hardness of metals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10E21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BD78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C298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553D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21437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9675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3ECE490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58262ED" w14:textId="57C6155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1A00C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Conduct Tensile Strength Test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9CB4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C9376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5F8B3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6C8F2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9BD95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0FD0E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06FE007D"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0AD41E82" w14:textId="652C8982" w:rsidR="00FB1CE2" w:rsidRPr="00B4690B" w:rsidRDefault="00FB1CE2" w:rsidP="00FB1CE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06A324F7" w14:textId="6DD16CB0"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.15. Soft Skills</w:t>
            </w:r>
          </w:p>
        </w:tc>
        <w:tc>
          <w:tcPr>
            <w:tcW w:w="1097"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3BCDD30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62247479"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2B953F1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32</w:t>
            </w:r>
          </w:p>
        </w:tc>
        <w:tc>
          <w:tcPr>
            <w:tcW w:w="1276"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17A330B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64</w:t>
            </w:r>
          </w:p>
        </w:tc>
        <w:tc>
          <w:tcPr>
            <w:tcW w:w="709"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6A9106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96</w:t>
            </w:r>
          </w:p>
        </w:tc>
        <w:tc>
          <w:tcPr>
            <w:tcW w:w="850"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58AD2F5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9.6</w:t>
            </w:r>
          </w:p>
        </w:tc>
      </w:tr>
      <w:tr w:rsidR="00FB1CE2" w:rsidRPr="00B4690B" w14:paraId="75E66D8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96573C1" w14:textId="4D40708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416A3B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workplace policy and procedures for sustainability</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9417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431B3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77DA0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F34E1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107167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F53B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1020B99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4056888" w14:textId="4BE5D70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E87E6C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Manage meetings</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EAD0AB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806E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0A368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DA71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6488A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EDFD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38F2B5E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7D5C2E" w14:textId="09A5D21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E4627A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Manage recruitment selection and induction processes</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6B19F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BCEECD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61007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5AF76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CD2B43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577A1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05569DF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39C6BF" w14:textId="19C30732"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0D8A671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Manage personal work priorities and professional development</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1A12E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F6E97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BBEF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D93C7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CF157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BB9BD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6A720BA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6F5CC50" w14:textId="5FFB720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0732B&amp;CE179</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EAC07E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Manage workforce planning</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B7356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787A0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2FEA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48F1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F6147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1F04AC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4914FCD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4354767" w14:textId="0AC6299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0732B&amp;CE180</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B01166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Undertake project work</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C655E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DA2D9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1426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1E160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4407C7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8F48EB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FB1CE2" w:rsidRPr="00B4690B" w14:paraId="0A14838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535B56D" w14:textId="0F50776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0732B&amp;CE181</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387DFC3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Identify and communicate trends in career development</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41160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F7F5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979D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86BF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95CD5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645B6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3E22971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006691F" w14:textId="521B3552"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0FBA20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specialist interpersonal and counsel</w:t>
            </w:r>
            <w:r>
              <w:rPr>
                <w:rFonts w:ascii="Arial" w:hAnsi="Arial"/>
                <w:color w:val="000000"/>
                <w:sz w:val="22"/>
                <w:szCs w:val="22"/>
              </w:rPr>
              <w:t>l</w:t>
            </w:r>
            <w:r w:rsidRPr="00B4690B">
              <w:rPr>
                <w:rFonts w:ascii="Arial" w:hAnsi="Arial"/>
                <w:color w:val="000000"/>
                <w:sz w:val="22"/>
                <w:szCs w:val="22"/>
              </w:rPr>
              <w:t>ing interview skills</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082CE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42025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60FA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770F7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999119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447A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4C1E142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00A0958" w14:textId="46FC05E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C15483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Work safely in an office environment</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80384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CFADA0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AEBC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84E63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F80EE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58DCD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6A31055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F7FE66" w14:textId="0C559B2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1CE76DE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Develop workplace documents</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57082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3FB05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5D2D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AD727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40C9F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3540AD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678C513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5A5D023" w14:textId="3BBEDFD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752EB52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and implement negotiation</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E80B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1217F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2D623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1D1C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8E3585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4C0125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7EADA64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D13D0D8" w14:textId="0972777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4C3FB4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Maintain professionalism in the workplace</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300526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655CA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A077D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215E3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F288D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CDC93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72943C2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6D228CC" w14:textId="3066A83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lastRenderedPageBreak/>
              <w:t>0732B&amp;CE187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bottom"/>
            <w:hideMark/>
          </w:tcPr>
          <w:p w14:paraId="2773FCF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Maintain professional development and career professionalism</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BB736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48208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156FA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6A31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CF49DB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545D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FB1CE2" w:rsidRPr="00B4690B" w14:paraId="01ED321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BD5CFDC" w14:textId="5AC16441"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93FD4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Organize schedules</w:t>
            </w:r>
          </w:p>
        </w:tc>
        <w:tc>
          <w:tcPr>
            <w:tcW w:w="1097"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C680B7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E8BE3E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B3572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22860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57B6EE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59DFD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0.9</w:t>
            </w:r>
          </w:p>
        </w:tc>
      </w:tr>
    </w:tbl>
    <w:p w14:paraId="03A78748" w14:textId="77777777" w:rsidR="004378D1" w:rsidRPr="00B4690B" w:rsidRDefault="004378D1" w:rsidP="004378D1">
      <w:pPr>
        <w:spacing w:line="360" w:lineRule="auto"/>
        <w:jc w:val="center"/>
        <w:rPr>
          <w:rFonts w:ascii="Arial" w:hAnsi="Arial"/>
          <w:color w:val="000000"/>
          <w:sz w:val="22"/>
          <w:szCs w:val="22"/>
        </w:rPr>
      </w:pPr>
    </w:p>
    <w:p w14:paraId="4CFD905A" w14:textId="77088DAE" w:rsidR="004378D1" w:rsidRPr="00B4690B" w:rsidRDefault="004378D1" w:rsidP="00353375">
      <w:pPr>
        <w:spacing w:line="360" w:lineRule="auto"/>
        <w:jc w:val="center"/>
        <w:rPr>
          <w:rFonts w:ascii="Arial" w:hAnsi="Arial"/>
          <w:b/>
          <w:bCs/>
          <w:color w:val="000000"/>
          <w:sz w:val="28"/>
          <w:szCs w:val="28"/>
        </w:rPr>
      </w:pPr>
      <w:r w:rsidRPr="00B4690B">
        <w:rPr>
          <w:rFonts w:ascii="Arial" w:hAnsi="Arial"/>
          <w:b/>
          <w:bCs/>
          <w:color w:val="000000"/>
          <w:sz w:val="28"/>
          <w:szCs w:val="28"/>
        </w:rPr>
        <w:t xml:space="preserve">National </w:t>
      </w:r>
      <w:r w:rsidR="00353375">
        <w:rPr>
          <w:rFonts w:ascii="Arial" w:hAnsi="Arial"/>
          <w:b/>
          <w:bCs/>
          <w:color w:val="000000"/>
          <w:sz w:val="28"/>
          <w:szCs w:val="28"/>
        </w:rPr>
        <w:t>Vocational</w:t>
      </w:r>
      <w:r w:rsidRPr="00B4690B">
        <w:rPr>
          <w:rFonts w:ascii="Arial" w:hAnsi="Arial"/>
          <w:b/>
          <w:bCs/>
          <w:color w:val="000000"/>
          <w:sz w:val="28"/>
          <w:szCs w:val="28"/>
        </w:rPr>
        <w:t xml:space="preserve"> Certificate</w:t>
      </w:r>
      <w:r w:rsidR="00353375">
        <w:rPr>
          <w:rFonts w:ascii="Arial" w:hAnsi="Arial"/>
          <w:b/>
          <w:bCs/>
          <w:color w:val="000000"/>
          <w:sz w:val="28"/>
          <w:szCs w:val="28"/>
        </w:rPr>
        <w:t xml:space="preserve"> </w:t>
      </w:r>
      <w:r w:rsidR="00353375" w:rsidRPr="00B4690B">
        <w:rPr>
          <w:rFonts w:ascii="Arial" w:hAnsi="Arial"/>
          <w:b/>
          <w:bCs/>
          <w:color w:val="000000"/>
          <w:sz w:val="28"/>
          <w:szCs w:val="28"/>
        </w:rPr>
        <w:t>Level 4 Part-2</w:t>
      </w:r>
      <w:r w:rsidR="00353375">
        <w:rPr>
          <w:rFonts w:ascii="Arial" w:hAnsi="Arial"/>
          <w:b/>
          <w:bCs/>
          <w:color w:val="000000"/>
          <w:sz w:val="28"/>
          <w:szCs w:val="28"/>
        </w:rPr>
        <w:t xml:space="preserve"> </w:t>
      </w:r>
      <w:r w:rsidR="00AC4160">
        <w:rPr>
          <w:rFonts w:ascii="Arial" w:hAnsi="Arial"/>
          <w:b/>
          <w:bCs/>
          <w:color w:val="000000"/>
          <w:sz w:val="28"/>
          <w:szCs w:val="28"/>
        </w:rPr>
        <w:t xml:space="preserve">Site </w:t>
      </w:r>
      <w:r w:rsidR="00353375">
        <w:rPr>
          <w:rFonts w:ascii="Arial" w:hAnsi="Arial"/>
          <w:b/>
          <w:bCs/>
          <w:color w:val="000000"/>
          <w:sz w:val="28"/>
          <w:szCs w:val="28"/>
        </w:rPr>
        <w:t>Supervisor</w:t>
      </w:r>
      <w:r w:rsidRPr="00B4690B">
        <w:rPr>
          <w:rFonts w:ascii="Arial" w:hAnsi="Arial"/>
          <w:b/>
          <w:bCs/>
          <w:color w:val="000000"/>
          <w:sz w:val="28"/>
          <w:szCs w:val="28"/>
        </w:rPr>
        <w:t xml:space="preserve"> in Civil Technology </w:t>
      </w:r>
    </w:p>
    <w:p w14:paraId="3697AA33" w14:textId="77777777" w:rsidR="004378D1" w:rsidRPr="00B4690B" w:rsidRDefault="004378D1" w:rsidP="004378D1">
      <w:pPr>
        <w:spacing w:line="360" w:lineRule="auto"/>
        <w:rPr>
          <w:rFonts w:ascii="Arial" w:hAnsi="Arial"/>
          <w:b/>
          <w:bCs/>
          <w:color w:val="000000"/>
          <w:sz w:val="28"/>
          <w:szCs w:val="28"/>
        </w:rPr>
      </w:pPr>
    </w:p>
    <w:tbl>
      <w:tblPr>
        <w:tblW w:w="10201" w:type="dxa"/>
        <w:tblLook w:val="04A0" w:firstRow="1" w:lastRow="0" w:firstColumn="1" w:lastColumn="0" w:noHBand="0" w:noVBand="1"/>
      </w:tblPr>
      <w:tblGrid>
        <w:gridCol w:w="1512"/>
        <w:gridCol w:w="3722"/>
        <w:gridCol w:w="837"/>
        <w:gridCol w:w="568"/>
        <w:gridCol w:w="926"/>
        <w:gridCol w:w="1276"/>
        <w:gridCol w:w="709"/>
        <w:gridCol w:w="850"/>
      </w:tblGrid>
      <w:tr w:rsidR="004378D1" w:rsidRPr="00B4690B" w14:paraId="664C5170" w14:textId="77777777" w:rsidTr="0046443E">
        <w:trPr>
          <w:trHeight w:val="71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73692517" w14:textId="77777777" w:rsidR="004378D1" w:rsidRPr="00B4690B" w:rsidRDefault="004378D1" w:rsidP="0046443E">
            <w:pPr>
              <w:spacing w:line="360" w:lineRule="auto"/>
              <w:jc w:val="center"/>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vAlign w:val="center"/>
            <w:hideMark/>
          </w:tcPr>
          <w:p w14:paraId="23C0D6E6"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800ECA1" w14:textId="77777777" w:rsidR="004378D1" w:rsidRPr="00FB1CE2" w:rsidRDefault="004378D1" w:rsidP="004378D1">
            <w:pPr>
              <w:spacing w:line="360" w:lineRule="auto"/>
              <w:jc w:val="center"/>
              <w:rPr>
                <w:rFonts w:ascii="Arial" w:hAnsi="Arial"/>
                <w:b/>
                <w:bCs/>
                <w:color w:val="000000"/>
                <w:sz w:val="18"/>
                <w:szCs w:val="18"/>
              </w:rPr>
            </w:pPr>
            <w:r w:rsidRPr="00FB1CE2">
              <w:rPr>
                <w:rFonts w:ascii="Arial" w:hAnsi="Arial"/>
                <w:b/>
                <w:bCs/>
                <w:color w:val="000000"/>
                <w:sz w:val="18"/>
                <w:szCs w:val="18"/>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1682A360"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Level</w:t>
            </w:r>
          </w:p>
        </w:tc>
        <w:tc>
          <w:tcPr>
            <w:tcW w:w="92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2CC246E9"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Theory</w:t>
            </w:r>
          </w:p>
        </w:tc>
        <w:tc>
          <w:tcPr>
            <w:tcW w:w="127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427127D"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9FD27F1"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FF21CEB"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Credit Hour</w:t>
            </w:r>
          </w:p>
        </w:tc>
      </w:tr>
      <w:tr w:rsidR="004378D1" w:rsidRPr="00B4690B" w14:paraId="58207637" w14:textId="77777777" w:rsidTr="0046443E">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8DD2F60" w14:textId="77777777" w:rsidR="004378D1" w:rsidRPr="00B4690B" w:rsidRDefault="004378D1" w:rsidP="0046443E">
            <w:pPr>
              <w:spacing w:line="360" w:lineRule="auto"/>
              <w:jc w:val="center"/>
              <w:rPr>
                <w:rFonts w:ascii="Arial" w:hAnsi="Arial"/>
                <w:color w:val="000000"/>
                <w:sz w:val="22"/>
                <w:szCs w:val="22"/>
              </w:rPr>
            </w:pP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786F28C0" w14:textId="210E8BA7" w:rsidR="004378D1" w:rsidRPr="00B4690B" w:rsidRDefault="00FB1CE2" w:rsidP="004378D1">
            <w:pPr>
              <w:spacing w:line="360" w:lineRule="auto"/>
              <w:rPr>
                <w:rFonts w:ascii="Arial" w:hAnsi="Arial"/>
                <w:b/>
                <w:bCs/>
                <w:color w:val="000000"/>
                <w:sz w:val="22"/>
                <w:szCs w:val="22"/>
              </w:rPr>
            </w:pPr>
            <w:r>
              <w:rPr>
                <w:rFonts w:ascii="Arial" w:hAnsi="Arial"/>
                <w:b/>
                <w:bCs/>
                <w:color w:val="000000"/>
                <w:sz w:val="22"/>
                <w:szCs w:val="22"/>
              </w:rPr>
              <w:t>11</w:t>
            </w:r>
            <w:r w:rsidR="004378D1" w:rsidRPr="00B4690B">
              <w:rPr>
                <w:rFonts w:ascii="Arial" w:hAnsi="Arial"/>
                <w:b/>
                <w:bCs/>
                <w:color w:val="000000"/>
                <w:sz w:val="22"/>
                <w:szCs w:val="22"/>
              </w:rPr>
              <w:t>.16 Construction Techniques III</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B7B3467" w14:textId="77777777" w:rsidR="004378D1" w:rsidRPr="00B4690B" w:rsidRDefault="004378D1" w:rsidP="004378D1">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0962791" w14:textId="77777777" w:rsidR="004378D1" w:rsidRPr="00B4690B" w:rsidRDefault="004378D1" w:rsidP="004378D1">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B78987A"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C7E6002"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735DE7B"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8A4DF8A"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6024C891"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06407F3" w14:textId="05EC14F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0732B&amp;CE189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891EBA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Erect and dismantle formwork to suspended slabs, columns, beams and walls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0AB24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66E9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2314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D3FFC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5084F2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D09D0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0502D1F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E2F5756" w14:textId="214153E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36775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Operate elevated platforms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8C995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E4B2D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ADE07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87E59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28038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098A1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0A84FA88"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3DF37B" w14:textId="2168250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BB28E1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erect and dismantle formwork for stairs and ramps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023BC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BD4F2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92C5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B028D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31B18C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9209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677FC91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8BEF93" w14:textId="40AB7CD5"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72AEC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Evaluate materials for multi-storey 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A7A9A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23A58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9252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60FD6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FE5463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437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54899EDD"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C52E82D" w14:textId="031DB62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A1D84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structural principles to the construction of large, high rise and complex 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F1B0D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192A2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72E71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1958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F6A774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6DAC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4C0FADB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EA05EF3" w14:textId="680EB3A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6761E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fire and smoke containment systems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22A0C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7F847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0947F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1A587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4C0E4F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71C84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5AB30F04"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0875671" w14:textId="64868FF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30BD92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Inform clients about thermal performance of residential 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97B96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AFF89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E0625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2A7BC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3DA592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9B16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11FAFDE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53E924" w14:textId="0165D4A2"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23D80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air conditioning and ventilation system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22749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E03A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3B76F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4F2AE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F2CFB7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BB6E1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47108A6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4EBA95C" w14:textId="6815C2E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FCD26D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acoustic of an auditorium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578F3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1F43E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7B8FA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4240F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3C270F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7365A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0.45</w:t>
            </w:r>
          </w:p>
        </w:tc>
      </w:tr>
      <w:tr w:rsidR="00FB1CE2" w:rsidRPr="00B4690B" w14:paraId="33B55E5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09B0C47" w14:textId="41C8E11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32DEB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Insulate sound insulation products in building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9764B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0027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7CFD598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615F0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8882D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4DD3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r>
      <w:tr w:rsidR="00FB1CE2" w:rsidRPr="00B4690B" w14:paraId="65AC26F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F1ADC3" w14:textId="3613C4A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0732B&amp;CE199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A3F07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ceiling insulation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4D3B9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F4877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DFED30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F3713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D4C10F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34C66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320D0C9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860ECB7" w14:textId="6294B74A"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965E76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an earthquake resistant building</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6BE3E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126A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688CDE6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3D2C2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8D47F8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2C6A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58EFCBE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9A99277" w14:textId="3F7B3A4A"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64B83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Coordinate maintenance and repair of 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FD1AA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F3993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634976B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5C636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75E829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C3E3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291FCF8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26F5057" w14:textId="14F3E89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369DC2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xml:space="preserve">Assess construction faults in </w:t>
            </w:r>
            <w:r w:rsidRPr="00B4690B">
              <w:rPr>
                <w:rFonts w:ascii="Arial" w:hAnsi="Arial"/>
                <w:color w:val="000000"/>
                <w:sz w:val="22"/>
                <w:szCs w:val="22"/>
              </w:rPr>
              <w:lastRenderedPageBreak/>
              <w:t>buildings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2F365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lastRenderedPageBreak/>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434E6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2E22BA1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49D43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C5E371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74B3B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5C8FF7F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469F3B1" w14:textId="3FE018F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B6B23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Repair and rectify concrete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E04E9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3493F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521CFD5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D2EC1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5C9CF7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29B19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78482D3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A291C25" w14:textId="0A92943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29879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Repair wall and floor tiles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44798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F66A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60E7D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AB5B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3F09DB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DFE45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0.35</w:t>
            </w:r>
          </w:p>
        </w:tc>
      </w:tr>
      <w:tr w:rsidR="00FB1CE2" w:rsidRPr="00B4690B" w14:paraId="24984098"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3FC16CA" w14:textId="2D9E350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02FBA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Apply building codes and standards to building projects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7D1F5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2744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85BA9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0B551E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B87E16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DE98C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0.4</w:t>
            </w:r>
          </w:p>
        </w:tc>
      </w:tr>
      <w:tr w:rsidR="00FB1CE2" w:rsidRPr="00B4690B" w14:paraId="09474C18"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FF2DE6F" w14:textId="2965019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234C32A6" w14:textId="4773A813"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.17 Concrete Technology</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D3FDA8E"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5B041A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5D40CEB"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3007E5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4FCC4AD"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96</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011E33C"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9.6</w:t>
            </w:r>
          </w:p>
        </w:tc>
      </w:tr>
      <w:tr w:rsidR="00FB1CE2" w:rsidRPr="00B4690B" w14:paraId="07158053"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3ED949" w14:textId="35D159E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922919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Test the Properties of Cement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3775E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B27C6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5A52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2874D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917568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5FBE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FB1CE2" w:rsidRPr="00B4690B" w14:paraId="2385B28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E8A187" w14:textId="5F59E1B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D89ACC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Find Out Strength of Cement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B64E5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E8701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201DC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245BC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DE0AE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93C8A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152042D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B1F4C58" w14:textId="23C332F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AC0C19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Test the Properties of Aggregate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D037E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FD04D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AF6B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CA139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95E6F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6F8E2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FB1CE2" w:rsidRPr="00B4690B" w14:paraId="3B79E25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B1BA9B" w14:textId="6810CEF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0732B&amp;CE209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A50872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Test the Properties of Fresh Concrete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5CC70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4BCFF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76766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A8F2F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27D7AE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E1620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628341D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EDC906" w14:textId="1E9B3CF0"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645D0B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Destructive Tests on Hardened Concrete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648E5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B475B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15DC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B268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559CC0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F56D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3C933713"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080ED08" w14:textId="206E5931"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D1225B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Non-Destructive Tests on Hardened Concrete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3EE20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7332D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7230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B4F8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1B32AD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7EE7E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1.6</w:t>
            </w:r>
          </w:p>
        </w:tc>
      </w:tr>
      <w:tr w:rsidR="00FB1CE2" w:rsidRPr="00B4690B" w14:paraId="132C746C" w14:textId="77777777" w:rsidTr="00FB1CE2">
        <w:trPr>
          <w:trHeight w:val="706"/>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76B4A98B" w14:textId="44608391" w:rsidR="00FB1CE2" w:rsidRPr="00B4690B" w:rsidRDefault="00FB1CE2" w:rsidP="00FB1CE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0BD92AF1" w14:textId="7218357F"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.18 Advanced Quantity Surveying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5511354"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25F44B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BDB4FF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796538B"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144</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D1005E3"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ABEC22F"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r>
      <w:tr w:rsidR="00FB1CE2" w:rsidRPr="00B4690B" w14:paraId="741BD96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B7B0391" w14:textId="481A621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0732B&amp;CE212</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9448B3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Water Tanks.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9DD05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4F64A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AD4AD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1BD96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37109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287859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1DAD214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6B6F1F93" w14:textId="400BB87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0732B&amp;CE213</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11B333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 mate of Wells.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89166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2D618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04734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C6695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8C327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BE541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7E08518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15E213E9" w14:textId="3386A7EE"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0732B&amp;CE214</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1D227BD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Steel Structures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F557F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3CAAC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7034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28A244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89D8E6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6C04F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r>
      <w:tr w:rsidR="00FB1CE2" w:rsidRPr="00B4690B" w14:paraId="53F5AAD0"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02C65F0" w14:textId="247D03D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0732B&amp;CE215</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24F5D2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RCC Framed Structure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B5D7D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264D2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6B19F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D05DD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7ADE38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FE1EE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2.3</w:t>
            </w:r>
          </w:p>
        </w:tc>
      </w:tr>
      <w:tr w:rsidR="00FB1CE2" w:rsidRPr="00B4690B" w14:paraId="6E5EA99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12A6CE4C" w14:textId="6E2EEED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0732B&amp;CE216</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2445003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 of Building Services.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2535B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896B4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E4F0B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F43EC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8183F8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4976C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4AC94E9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409D55B5" w14:textId="75186EB5"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0732B&amp;CE217</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6EEDD5C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Detailed Estimates Using Computer Software -Excel.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2FD32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C4ED5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4BD2F35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76CDE8F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46EDA1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B285F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r>
      <w:tr w:rsidR="00FB1CE2" w:rsidRPr="00B4690B" w14:paraId="7FC5C1C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hideMark/>
          </w:tcPr>
          <w:p w14:paraId="27D98B45" w14:textId="7511745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0732B&amp;CE218</w:t>
            </w:r>
          </w:p>
        </w:tc>
        <w:tc>
          <w:tcPr>
            <w:tcW w:w="3722"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5FC08C5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Project of Road in AutoCAD Civil 3D software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3C66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6E77F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7BFD1AF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000000" w:fill="F2F2F2"/>
            <w:noWrap/>
            <w:tcMar>
              <w:left w:w="28" w:type="dxa"/>
              <w:right w:w="28" w:type="dxa"/>
            </w:tcMar>
            <w:vAlign w:val="center"/>
            <w:hideMark/>
          </w:tcPr>
          <w:p w14:paraId="380066A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26EBDF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7A16B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3.3</w:t>
            </w:r>
          </w:p>
        </w:tc>
      </w:tr>
      <w:tr w:rsidR="00FB1CE2" w:rsidRPr="00B4690B" w14:paraId="3A523D7B" w14:textId="77777777" w:rsidTr="004378D1">
        <w:trPr>
          <w:trHeight w:val="737"/>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60A887BF" w14:textId="39AA54F3" w:rsidR="00FB1CE2" w:rsidRPr="00B4690B" w:rsidRDefault="00FB1CE2" w:rsidP="00FB1CE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single" w:sz="4" w:space="0" w:color="auto"/>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3C6CA618" w14:textId="13308151"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.19 Contract Management</w:t>
            </w:r>
          </w:p>
        </w:tc>
        <w:tc>
          <w:tcPr>
            <w:tcW w:w="1097"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2F2CBC4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24026FE"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5224BC6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32</w:t>
            </w:r>
          </w:p>
        </w:tc>
        <w:tc>
          <w:tcPr>
            <w:tcW w:w="1276"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65BDAD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64</w:t>
            </w:r>
          </w:p>
        </w:tc>
        <w:tc>
          <w:tcPr>
            <w:tcW w:w="709"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6CE7186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96</w:t>
            </w:r>
          </w:p>
        </w:tc>
        <w:tc>
          <w:tcPr>
            <w:tcW w:w="850" w:type="dxa"/>
            <w:tcBorders>
              <w:top w:val="single" w:sz="4" w:space="0" w:color="auto"/>
              <w:left w:val="single" w:sz="4" w:space="0" w:color="auto"/>
              <w:bottom w:val="single" w:sz="4" w:space="0" w:color="auto"/>
              <w:right w:val="single" w:sz="4" w:space="0" w:color="auto"/>
            </w:tcBorders>
            <w:shd w:val="clear" w:color="000000" w:fill="FFF2CC"/>
            <w:tcMar>
              <w:left w:w="28" w:type="dxa"/>
              <w:right w:w="28" w:type="dxa"/>
            </w:tcMar>
            <w:vAlign w:val="center"/>
            <w:hideMark/>
          </w:tcPr>
          <w:p w14:paraId="78A057B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9.6</w:t>
            </w:r>
          </w:p>
        </w:tc>
      </w:tr>
      <w:tr w:rsidR="00FB1CE2" w:rsidRPr="00B4690B" w14:paraId="0F08F13E"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0D7978" w14:textId="0061667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0732B&amp;CE219</w:t>
            </w:r>
          </w:p>
        </w:tc>
        <w:tc>
          <w:tcPr>
            <w:tcW w:w="37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FF9A5A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Prequalification documents and collect EOI</w:t>
            </w:r>
          </w:p>
        </w:tc>
        <w:tc>
          <w:tcPr>
            <w:tcW w:w="109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754757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E2C665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85F3CA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8A7723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709" w:type="dxa"/>
            <w:tcBorders>
              <w:top w:val="single" w:sz="4" w:space="0" w:color="auto"/>
              <w:left w:val="nil"/>
              <w:bottom w:val="single" w:sz="4" w:space="0" w:color="auto"/>
              <w:right w:val="single" w:sz="4" w:space="0" w:color="auto"/>
            </w:tcBorders>
            <w:shd w:val="clear" w:color="000000" w:fill="00B0F0"/>
            <w:noWrap/>
            <w:tcMar>
              <w:left w:w="28" w:type="dxa"/>
              <w:right w:w="28" w:type="dxa"/>
            </w:tcMar>
            <w:vAlign w:val="center"/>
            <w:hideMark/>
          </w:tcPr>
          <w:p w14:paraId="2AD693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c>
          <w:tcPr>
            <w:tcW w:w="85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14:paraId="04E98E6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1.4</w:t>
            </w:r>
          </w:p>
        </w:tc>
      </w:tr>
      <w:tr w:rsidR="00FB1CE2" w:rsidRPr="00B4690B" w14:paraId="23683A0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51B999C" w14:textId="51AB709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EE0D773"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Set Evaluation Criteria for Assessment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B6588E"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700A2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41D6A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D49A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441F95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084C6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0.6</w:t>
            </w:r>
          </w:p>
        </w:tc>
      </w:tr>
      <w:tr w:rsidR="00FB1CE2" w:rsidRPr="00B4690B" w14:paraId="115EEA99"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085F461" w14:textId="6658BED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lastRenderedPageBreak/>
              <w:t>0732B&amp;CE221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FD1A0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Tender Documents &amp; Collect Proposals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DC9B3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3B85E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8D424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34FA6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27651D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2EE04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2.4</w:t>
            </w:r>
          </w:p>
        </w:tc>
      </w:tr>
      <w:tr w:rsidR="00FB1CE2" w:rsidRPr="00B4690B" w14:paraId="70089D7A"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5AAB27" w14:textId="5ACD9208"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64BA2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Tender Evaluation &amp; Award of Contract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4652D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E5044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E28EE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9136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CD4179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991D5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2.2</w:t>
            </w:r>
          </w:p>
        </w:tc>
      </w:tr>
      <w:tr w:rsidR="00FB1CE2" w:rsidRPr="00B4690B" w14:paraId="38892007"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58E349A" w14:textId="04E6DBEC"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B84C55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Post Award Legal/ Contract Requirements and Finance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93B32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4CFED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D95AF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82AB6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CF6CF8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838B7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w:t>
            </w:r>
          </w:p>
        </w:tc>
      </w:tr>
      <w:tr w:rsidR="00FB1CE2" w:rsidRPr="00B4690B" w14:paraId="7E1270B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F9E8C4C" w14:textId="4C86435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79451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Maintain record of Stores.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5B1742"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980B6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FA5E3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FD17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28534A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B42004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FB1CE2" w:rsidRPr="00B4690B" w14:paraId="4C194CDB" w14:textId="77777777" w:rsidTr="00FB1CE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47A5DFE" w14:textId="7D5DF5F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74A089" w14:textId="716E91A6"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Perform Variation orders, claims and Dispute Adjudication Bo</w:t>
            </w:r>
            <w:r>
              <w:rPr>
                <w:rFonts w:ascii="Arial" w:hAnsi="Arial"/>
                <w:color w:val="000000"/>
                <w:sz w:val="22"/>
                <w:szCs w:val="22"/>
              </w:rPr>
              <w:t>ard</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3F514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1E02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5CB0E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FA90D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59442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B6EF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r w:rsidR="00FB1CE2" w:rsidRPr="00B4690B" w14:paraId="2AA57955"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A643CE" w14:textId="18B287C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single" w:sz="4" w:space="0" w:color="auto"/>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6283EBEF" w14:textId="060920AF"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.20 Sanitary Engineering</w:t>
            </w:r>
          </w:p>
        </w:tc>
        <w:tc>
          <w:tcPr>
            <w:tcW w:w="1097"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79FF0F3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 </w:t>
            </w:r>
          </w:p>
        </w:tc>
        <w:tc>
          <w:tcPr>
            <w:tcW w:w="670"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48F7525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 </w:t>
            </w:r>
          </w:p>
        </w:tc>
        <w:tc>
          <w:tcPr>
            <w:tcW w:w="926"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531E0D8C"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42FA9411"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709"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220F32B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3C191E20"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6A9E349F"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92C8533" w14:textId="1CD0F47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FECEC5"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sanitary sewers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4F1BD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EC74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4036D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4683B17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53CDFD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B64870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6CBC1C72"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55A05C" w14:textId="1F4FB14A"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9F5D924"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storm water sewers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980D4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411B8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CADF1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4DE552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50753EB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CF3B6E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0.85</w:t>
            </w:r>
          </w:p>
        </w:tc>
      </w:tr>
      <w:tr w:rsidR="00FB1CE2" w:rsidRPr="00B4690B" w14:paraId="3C970328"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79C3688" w14:textId="794F842C"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E4AF4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Layout of sewers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55FF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DFFF9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5C405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1DC55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D29669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52691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4CD6427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860E0EA" w14:textId="46E77EBD"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0732B&amp;CE229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A11A2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Prepare sketches of sewer appurtenance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74CC91"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D8A95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E4960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5CE32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5837A8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00076B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51F85FD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2C17540" w14:textId="2D9850D3"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2BBE8C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Construct Sewers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DEBE1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2E517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F914E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A3E2B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C3D8FE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C6495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1.05</w:t>
            </w:r>
          </w:p>
        </w:tc>
      </w:tr>
      <w:tr w:rsidR="00FB1CE2" w:rsidRPr="00B4690B" w14:paraId="2E155A46"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0811DF6" w14:textId="035C5FD9"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467326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Maintain Sewers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061AB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3BFB9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303F68"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FD20F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1E5A52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7.5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FE91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0.75</w:t>
            </w:r>
          </w:p>
        </w:tc>
      </w:tr>
      <w:tr w:rsidR="00FB1CE2" w:rsidRPr="00B4690B" w14:paraId="3532842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434F5DE" w14:textId="656EAF2A"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C8EF3B"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Install Sewage Pumps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8EA35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1E2D9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C77E46"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4438C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842A26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5E06AA"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38535CB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E0457DB" w14:textId="38F2F6D6"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7AB534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Produce sketches of sewage treatment plant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A6F28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B426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23985C"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98D5A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1948D4B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1525A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1.05</w:t>
            </w:r>
          </w:p>
        </w:tc>
      </w:tr>
      <w:tr w:rsidR="00FB1CE2" w:rsidRPr="00B4690B" w14:paraId="2ADEE73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1182CB8" w14:textId="42FA4A5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788C0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Dispose sewage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A19647"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0F0D8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8748C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FF54A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A606A0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CF9DA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FB1CE2" w:rsidRPr="00B4690B" w14:paraId="57A32E48" w14:textId="77777777" w:rsidTr="00FB1CE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44598FAF" w14:textId="1703668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3AEA10D4" w14:textId="2F52D02C" w:rsidR="00FB1CE2" w:rsidRPr="00B4690B" w:rsidRDefault="00FB1CE2" w:rsidP="00FB1CE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.21 Engineering Mechanics</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0947034"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9A156E8"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D8FB7DA"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D8D2186"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A4C1122"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33A1E25" w14:textId="77777777" w:rsidR="00FB1CE2" w:rsidRPr="00B4690B" w:rsidRDefault="00FB1CE2" w:rsidP="00FB1CE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FB1CE2" w:rsidRPr="00B4690B" w14:paraId="4EEB8EA1"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A336CE1" w14:textId="20320E4F"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1E4BCB9"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Design Homogeneous Beam</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28B58A"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C928A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2A61D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F96680"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21DE293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E038A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1B701EF4"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CB9666" w14:textId="491C01FB"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6558DB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Determine Deflection of Beams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2A63F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4A0DA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FB142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416E3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772D2CF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22A712"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31ED718B"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604012" w14:textId="4B510CAA"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86CCA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Determine load carrying capacity of columns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66F666"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07499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9F594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31AAB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0F6F6D8D"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0CA74B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08176125"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D29B723" w14:textId="149B555C"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63AB2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Evaluate Efficiency of Joints-riveted and welded</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A9F7AC"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8F48A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E39107"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3F894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4981D9BB"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8AC79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FB1CE2" w:rsidRPr="00B4690B" w14:paraId="2B07A697"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3F67CE5" w14:textId="2C346C77"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0732B&amp;CE239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22165D"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Analyse forces in truss members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C0B7F8"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5E51D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75F65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78A759"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38B8D434"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B1A4A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FB1CE2" w:rsidRPr="00B4690B" w14:paraId="066157DC" w14:textId="77777777" w:rsidTr="00FB1CE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F8EC09A" w14:textId="7DE63C4C" w:rsidR="00FB1CE2" w:rsidRPr="00B4690B" w:rsidRDefault="00FB1CE2" w:rsidP="00FB1CE2">
            <w:pPr>
              <w:spacing w:line="360" w:lineRule="auto"/>
              <w:jc w:val="center"/>
              <w:rPr>
                <w:rFonts w:ascii="Arial" w:hAnsi="Arial"/>
                <w:color w:val="000000"/>
                <w:sz w:val="22"/>
                <w:szCs w:val="22"/>
              </w:rPr>
            </w:pPr>
            <w:r>
              <w:rPr>
                <w:rFonts w:ascii="Arial" w:hAnsi="Arial"/>
                <w:color w:val="000000"/>
                <w:sz w:val="22"/>
                <w:szCs w:val="22"/>
              </w:rPr>
              <w:t>0732B&amp;CE240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7FB44F"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Determine stability of retaining wall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34DE70" w14:textId="77777777" w:rsidR="00FB1CE2" w:rsidRPr="00B4690B" w:rsidRDefault="00FB1CE2" w:rsidP="00FB1CE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46612F"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0B013E"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433B9811"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00B0F0"/>
            <w:noWrap/>
            <w:tcMar>
              <w:left w:w="28" w:type="dxa"/>
              <w:right w:w="28" w:type="dxa"/>
            </w:tcMar>
            <w:vAlign w:val="center"/>
            <w:hideMark/>
          </w:tcPr>
          <w:p w14:paraId="60459745"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C91CC3" w14:textId="77777777" w:rsidR="00FB1CE2" w:rsidRPr="00B4690B" w:rsidRDefault="00FB1CE2" w:rsidP="00FB1CE2">
            <w:pPr>
              <w:spacing w:line="360" w:lineRule="auto"/>
              <w:jc w:val="center"/>
              <w:rPr>
                <w:rFonts w:ascii="Arial" w:hAnsi="Arial"/>
                <w:color w:val="000000"/>
                <w:sz w:val="22"/>
                <w:szCs w:val="22"/>
              </w:rPr>
            </w:pPr>
            <w:r w:rsidRPr="00B4690B">
              <w:rPr>
                <w:rFonts w:ascii="Arial" w:hAnsi="Arial"/>
                <w:color w:val="000000"/>
                <w:sz w:val="22"/>
                <w:szCs w:val="22"/>
              </w:rPr>
              <w:t>1.3</w:t>
            </w:r>
          </w:p>
        </w:tc>
      </w:tr>
    </w:tbl>
    <w:p w14:paraId="5F743F6D" w14:textId="77777777" w:rsidR="004378D1" w:rsidRPr="00B4690B" w:rsidRDefault="004378D1" w:rsidP="004378D1">
      <w:pPr>
        <w:jc w:val="center"/>
        <w:rPr>
          <w:rFonts w:ascii="Arial" w:hAnsi="Arial"/>
          <w:color w:val="000000"/>
          <w:sz w:val="22"/>
          <w:szCs w:val="22"/>
        </w:rPr>
      </w:pPr>
    </w:p>
    <w:p w14:paraId="09B234C2" w14:textId="45383F93" w:rsidR="004378D1" w:rsidRPr="00B4690B" w:rsidRDefault="004378D1" w:rsidP="004378D1">
      <w:pPr>
        <w:jc w:val="center"/>
        <w:rPr>
          <w:rFonts w:ascii="Arial" w:hAnsi="Arial"/>
          <w:b/>
          <w:bCs/>
          <w:color w:val="000000"/>
          <w:sz w:val="28"/>
          <w:szCs w:val="28"/>
        </w:rPr>
      </w:pPr>
      <w:r w:rsidRPr="00B4690B">
        <w:rPr>
          <w:rFonts w:ascii="Arial" w:hAnsi="Arial"/>
          <w:b/>
          <w:bCs/>
          <w:color w:val="000000"/>
          <w:sz w:val="28"/>
          <w:szCs w:val="28"/>
        </w:rPr>
        <w:t>Na</w:t>
      </w:r>
      <w:r w:rsidR="00353375">
        <w:rPr>
          <w:rFonts w:ascii="Arial" w:hAnsi="Arial"/>
          <w:b/>
          <w:bCs/>
          <w:color w:val="000000"/>
          <w:sz w:val="28"/>
          <w:szCs w:val="28"/>
        </w:rPr>
        <w:t>tional Diploma</w:t>
      </w:r>
      <w:r w:rsidRPr="00B4690B">
        <w:rPr>
          <w:rFonts w:ascii="Arial" w:hAnsi="Arial"/>
          <w:b/>
          <w:bCs/>
          <w:color w:val="000000"/>
          <w:sz w:val="28"/>
          <w:szCs w:val="28"/>
        </w:rPr>
        <w:t xml:space="preserve"> in Civil Technology Level 5 Part-1</w:t>
      </w:r>
    </w:p>
    <w:p w14:paraId="149EA922" w14:textId="77777777" w:rsidR="004378D1" w:rsidRPr="00B4690B" w:rsidRDefault="004378D1" w:rsidP="004378D1">
      <w:pPr>
        <w:jc w:val="center"/>
        <w:rPr>
          <w:rFonts w:ascii="Times New Roman" w:hAnsi="Times New Roman" w:cs="Times New Roman"/>
          <w:sz w:val="20"/>
          <w:szCs w:val="20"/>
        </w:rPr>
      </w:pPr>
    </w:p>
    <w:tbl>
      <w:tblPr>
        <w:tblW w:w="10201" w:type="dxa"/>
        <w:tblLook w:val="04A0" w:firstRow="1" w:lastRow="0" w:firstColumn="1" w:lastColumn="0" w:noHBand="0" w:noVBand="1"/>
      </w:tblPr>
      <w:tblGrid>
        <w:gridCol w:w="1512"/>
        <w:gridCol w:w="3722"/>
        <w:gridCol w:w="1020"/>
        <w:gridCol w:w="626"/>
        <w:gridCol w:w="654"/>
        <w:gridCol w:w="1108"/>
        <w:gridCol w:w="709"/>
        <w:gridCol w:w="850"/>
      </w:tblGrid>
      <w:tr w:rsidR="004378D1" w:rsidRPr="00B4690B" w14:paraId="4AF66A3C" w14:textId="77777777" w:rsidTr="004378D1">
        <w:trPr>
          <w:trHeight w:val="555"/>
        </w:trPr>
        <w:tc>
          <w:tcPr>
            <w:tcW w:w="951" w:type="dxa"/>
            <w:tcBorders>
              <w:top w:val="single" w:sz="4" w:space="0" w:color="auto"/>
              <w:left w:val="single" w:sz="4" w:space="0" w:color="auto"/>
              <w:bottom w:val="single" w:sz="4" w:space="0" w:color="auto"/>
              <w:right w:val="nil"/>
            </w:tcBorders>
            <w:shd w:val="clear" w:color="000000" w:fill="DEEAF6"/>
            <w:tcMar>
              <w:left w:w="28" w:type="dxa"/>
              <w:right w:w="28" w:type="dxa"/>
            </w:tcMar>
            <w:hideMark/>
          </w:tcPr>
          <w:p w14:paraId="25CB28BD"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7DE694A7"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11E1BB23"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1BD4F9EB"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Level</w:t>
            </w:r>
          </w:p>
        </w:tc>
        <w:tc>
          <w:tcPr>
            <w:tcW w:w="92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4847BCB"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Th</w:t>
            </w:r>
          </w:p>
        </w:tc>
        <w:tc>
          <w:tcPr>
            <w:tcW w:w="1276"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798E0943"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59064C78"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1B07E9E" w14:textId="77777777" w:rsidR="004378D1" w:rsidRPr="00FB1CE2" w:rsidRDefault="004378D1" w:rsidP="004378D1">
            <w:pPr>
              <w:spacing w:line="360" w:lineRule="auto"/>
              <w:jc w:val="center"/>
              <w:rPr>
                <w:rFonts w:ascii="Arial" w:hAnsi="Arial"/>
                <w:b/>
                <w:bCs/>
                <w:color w:val="000000"/>
                <w:sz w:val="20"/>
                <w:szCs w:val="20"/>
              </w:rPr>
            </w:pPr>
            <w:r w:rsidRPr="00FB1CE2">
              <w:rPr>
                <w:rFonts w:ascii="Arial" w:hAnsi="Arial"/>
                <w:b/>
                <w:bCs/>
                <w:color w:val="000000"/>
                <w:sz w:val="20"/>
                <w:szCs w:val="20"/>
              </w:rPr>
              <w:t>Credit Hour</w:t>
            </w:r>
          </w:p>
        </w:tc>
      </w:tr>
      <w:tr w:rsidR="004378D1" w:rsidRPr="00B4690B" w14:paraId="132FAFA7" w14:textId="77777777" w:rsidTr="00A602A2">
        <w:trPr>
          <w:trHeight w:val="300"/>
        </w:trPr>
        <w:tc>
          <w:tcPr>
            <w:tcW w:w="951" w:type="dxa"/>
            <w:tcBorders>
              <w:top w:val="nil"/>
              <w:left w:val="single" w:sz="4" w:space="0" w:color="auto"/>
              <w:bottom w:val="single" w:sz="4" w:space="0" w:color="auto"/>
              <w:right w:val="nil"/>
            </w:tcBorders>
            <w:shd w:val="clear" w:color="000000" w:fill="DEEAF6"/>
            <w:tcMar>
              <w:left w:w="28" w:type="dxa"/>
              <w:right w:w="28" w:type="dxa"/>
            </w:tcMar>
            <w:hideMark/>
          </w:tcPr>
          <w:p w14:paraId="6A565CC8" w14:textId="77777777" w:rsidR="004378D1" w:rsidRPr="00B4690B" w:rsidRDefault="004378D1" w:rsidP="004378D1">
            <w:pPr>
              <w:spacing w:line="360" w:lineRule="auto"/>
              <w:jc w:val="center"/>
              <w:rPr>
                <w:rFonts w:ascii="Arial" w:hAnsi="Arial"/>
                <w:color w:val="000000"/>
                <w:sz w:val="22"/>
                <w:szCs w:val="22"/>
              </w:rPr>
            </w:pPr>
          </w:p>
        </w:tc>
        <w:tc>
          <w:tcPr>
            <w:tcW w:w="3722"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E324E75" w14:textId="73017391" w:rsidR="004378D1" w:rsidRPr="00B4690B" w:rsidRDefault="00FB1CE2" w:rsidP="004378D1">
            <w:pPr>
              <w:spacing w:line="360" w:lineRule="auto"/>
              <w:rPr>
                <w:rFonts w:ascii="Arial" w:hAnsi="Arial"/>
                <w:b/>
                <w:bCs/>
                <w:color w:val="000000"/>
                <w:sz w:val="22"/>
                <w:szCs w:val="22"/>
              </w:rPr>
            </w:pPr>
            <w:r>
              <w:rPr>
                <w:rFonts w:ascii="Arial" w:hAnsi="Arial"/>
                <w:b/>
                <w:bCs/>
                <w:color w:val="000000"/>
                <w:sz w:val="22"/>
                <w:szCs w:val="22"/>
              </w:rPr>
              <w:t>11</w:t>
            </w:r>
            <w:r w:rsidR="004378D1" w:rsidRPr="00B4690B">
              <w:rPr>
                <w:rFonts w:ascii="Arial" w:hAnsi="Arial"/>
                <w:b/>
                <w:bCs/>
                <w:color w:val="000000"/>
                <w:sz w:val="22"/>
                <w:szCs w:val="22"/>
              </w:rPr>
              <w:t>.22 Transportation Engineering I</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3AF8A443"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FC27C4C"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3276746"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9B19F0D"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E2F9F85"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112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4079D70"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11.2</w:t>
            </w:r>
          </w:p>
        </w:tc>
      </w:tr>
      <w:tr w:rsidR="00A602A2" w:rsidRPr="00B4690B" w14:paraId="21832BBE"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72449B" w14:textId="71D55710"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BEA4DB"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construction plan of Tunnels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C74863"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30EE3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0D2F44D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70C0E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5A60F4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A3EB3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A602A2" w:rsidRPr="00B4690B" w14:paraId="5FB24963"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031E99F" w14:textId="7EFC7C72"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lastRenderedPageBreak/>
              <w:t>0732B&amp;CE242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DC4B2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an airport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3D1C6B"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78269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2A6E24B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22AA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42AA799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1088A6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A602A2" w:rsidRPr="00B4690B" w14:paraId="472CDD17"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5B64F1A" w14:textId="097E38CE"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E05871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permanent Way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1D483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692AC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9B976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0BDBD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DFF069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BAC2C5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2.4</w:t>
            </w:r>
          </w:p>
        </w:tc>
      </w:tr>
      <w:tr w:rsidR="00A602A2" w:rsidRPr="00B4690B" w14:paraId="5D88FDEC"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F2AA814" w14:textId="5D91EAA8"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7ED03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points and crossings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07D79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E628A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B33B8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FEA8B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39B610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AE7112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A602A2" w:rsidRPr="00B4690B" w14:paraId="7BBCC751"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B8225E4" w14:textId="63DC08B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AF48FE4"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station yards and signals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41059B"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80D4D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7110A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99598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30D192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8A466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r>
      <w:tr w:rsidR="00A602A2" w:rsidRPr="00B4690B" w14:paraId="64CB48EE"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4377B12" w14:textId="241EE9AC"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7912C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harbour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D1D001"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25984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505E9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49D5E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C9F829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24</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61B0D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2.4</w:t>
            </w:r>
          </w:p>
        </w:tc>
      </w:tr>
      <w:tr w:rsidR="00A602A2" w:rsidRPr="00B4690B" w14:paraId="0FB90BDA" w14:textId="77777777" w:rsidTr="00A602A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5BA46419" w14:textId="50F7315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single" w:sz="4" w:space="0" w:color="auto"/>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4CA0FD68" w14:textId="043F4891" w:rsidR="00A602A2" w:rsidRPr="00B4690B" w:rsidRDefault="00A602A2" w:rsidP="00A602A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.23 Hydraulics Engineering</w:t>
            </w:r>
          </w:p>
        </w:tc>
        <w:tc>
          <w:tcPr>
            <w:tcW w:w="1097"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57264EF4"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73AFCE1D"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3A8328D2"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54C1C48C"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289E1AE8"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single" w:sz="4" w:space="0" w:color="auto"/>
              <w:left w:val="nil"/>
              <w:bottom w:val="single" w:sz="4" w:space="0" w:color="auto"/>
              <w:right w:val="single" w:sz="4" w:space="0" w:color="auto"/>
            </w:tcBorders>
            <w:shd w:val="clear" w:color="000000" w:fill="FFF2CC"/>
            <w:tcMar>
              <w:left w:w="28" w:type="dxa"/>
              <w:right w:w="28" w:type="dxa"/>
            </w:tcMar>
            <w:vAlign w:val="center"/>
            <w:hideMark/>
          </w:tcPr>
          <w:p w14:paraId="547B0D46"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A602A2" w:rsidRPr="00B4690B" w14:paraId="3D331E52"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908605E" w14:textId="4AA4D13C"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165DC80"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Determine Hydrostatic pressure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C8F8F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04B74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7F7456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2E65D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306F39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BC41B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3.7</w:t>
            </w:r>
          </w:p>
        </w:tc>
      </w:tr>
      <w:tr w:rsidR="00A602A2" w:rsidRPr="00B4690B" w14:paraId="0B0FA280"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D1EF2C6" w14:textId="6937ACEF"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7547E9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Apply Hydro kinematic Principles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89D0B4"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1885C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58D0C47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0EB4C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27</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B3AB13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ADE3F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4.3</w:t>
            </w:r>
          </w:p>
        </w:tc>
      </w:tr>
      <w:tr w:rsidR="00A602A2" w:rsidRPr="00B4690B" w14:paraId="45279254" w14:textId="77777777" w:rsidTr="00A602A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71D9B036" w14:textId="17F24ED4"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4749EBCC" w14:textId="1B6E71F9" w:rsidR="00A602A2" w:rsidRPr="00B4690B" w:rsidRDefault="00A602A2" w:rsidP="00A602A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.24 Soil Mechanics</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9E7C567"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B8CE785"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79AB0C1"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47BDB58"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E9A82EE"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89DB4A3"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A602A2" w:rsidRPr="00B4690B" w14:paraId="0C43B1EA" w14:textId="77777777" w:rsidTr="00A602A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A257470" w14:textId="77C41FBE"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0732B&amp;CE249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F0B0F3"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Determine moisture content and specific gravity of soil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C11FF7"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F3F75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6559D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3469A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46C59EE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6F05F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w:t>
            </w:r>
          </w:p>
        </w:tc>
      </w:tr>
      <w:tr w:rsidR="00A602A2" w:rsidRPr="00B4690B" w14:paraId="0FEAFA62"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C0D1CCD" w14:textId="15973345"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E16A031"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Determine Atterberg’s Limits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0C48B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4EC1A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6781A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E5ABA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5F7D4A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A6DFF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w:t>
            </w:r>
          </w:p>
        </w:tc>
      </w:tr>
      <w:tr w:rsidR="00A602A2" w:rsidRPr="00B4690B" w14:paraId="6922DDB8"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494282C" w14:textId="03A741A4"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D5F038"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Identify type of soil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6D3DE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EDA60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07783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9AD03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7C335ED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CB590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3C22D96B"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A0D1ED" w14:textId="578FA8F9"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9A27B7E"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Conduct soil compaction tests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685721"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E37C5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259F9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6783F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403DC7E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2C00A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76BCDFA1"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FFBBF48" w14:textId="181ADFDC"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7E5E5BB"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Determine permeability of soil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AAEFB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BBA6A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F47C8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5B160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969A89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76B9A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w:t>
            </w:r>
          </w:p>
        </w:tc>
      </w:tr>
      <w:tr w:rsidR="00A602A2" w:rsidRPr="00B4690B" w14:paraId="08AA4B18"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6DC2AE2" w14:textId="6627B85B"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6602A3"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Investigate shear strength of soil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7FD538"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23B36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A6BCE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A9CA2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9BC102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C4A2E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w:t>
            </w:r>
          </w:p>
        </w:tc>
      </w:tr>
      <w:tr w:rsidR="00A602A2" w:rsidRPr="00B4690B" w14:paraId="49F925B0"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80F7CD0" w14:textId="341DD7A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33E7A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Find out bearing capacity of soil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4B5620"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33DCA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A489A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425C4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FDA227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E69554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w:t>
            </w:r>
          </w:p>
        </w:tc>
      </w:tr>
      <w:tr w:rsidR="00A602A2" w:rsidRPr="00B4690B" w14:paraId="2CCCD6F2" w14:textId="77777777" w:rsidTr="00A602A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7627A0CF" w14:textId="77E61733"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6951172A" w14:textId="099A71EA" w:rsidR="00A602A2" w:rsidRPr="00B4690B" w:rsidRDefault="00A602A2" w:rsidP="00A602A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.25 Bridge Engineering</w:t>
            </w:r>
            <w:r w:rsidRPr="00B4690B">
              <w:rPr>
                <w:rFonts w:ascii="Arial" w:hAnsi="Arial"/>
                <w:color w:val="000000"/>
                <w:sz w:val="22"/>
                <w:szCs w:val="22"/>
              </w:rPr>
              <w:t> </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6F28ABC"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1C13E65"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D8351F9"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1ECC0E2"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2B07F95"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81B5D08"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A602A2" w:rsidRPr="00B4690B" w14:paraId="703DE28B"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95ECFFD" w14:textId="29C6A72C"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5E0117"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bridges w.r.t. functions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5CA394"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FC1E8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2C495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061A5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42E75D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6BB64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6B97357D" w14:textId="77777777" w:rsidTr="00A602A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28D347" w14:textId="5E3BF664"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3E0A1B"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bridges w.r.t. material of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169A4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2A7CC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019B1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A6744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0C79BD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4B33F7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3087DDED" w14:textId="77777777" w:rsidTr="00A602A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EBDFA6" w14:textId="62EAF8AD"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DEFB8CC"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bridges w.r.t. type of super structure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914D9E"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5B624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D5A99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D6DCF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1E7DFE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85512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w:t>
            </w:r>
          </w:p>
        </w:tc>
      </w:tr>
      <w:tr w:rsidR="00A602A2" w:rsidRPr="00B4690B" w14:paraId="0AC6D414"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75997E0" w14:textId="6A183F5A"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0732B&amp;CE259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2450D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bridges w.r.t. floor type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3EAB4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3E058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670F7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C938F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729C76A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80298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71F05638" w14:textId="77777777" w:rsidTr="00A602A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8C2AC41" w14:textId="12843D1D"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F56FAC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culverts, low level and high level causeway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E0655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9D60E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9C2A2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0A140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44AE2B2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8BB3BC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08B0CC7D" w14:textId="77777777" w:rsidTr="00A602A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2C288CE5" w14:textId="76294BC9" w:rsidR="00A602A2" w:rsidRPr="00B4690B" w:rsidRDefault="00A602A2" w:rsidP="00A602A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2AB1EC0F" w14:textId="6BE55581" w:rsidR="00A602A2" w:rsidRPr="00B4690B" w:rsidRDefault="00A602A2" w:rsidP="00A602A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.26 Environmental Technology</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6B9BE24"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EC01185"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96CD5C3"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32</w:t>
            </w:r>
          </w:p>
        </w:tc>
        <w:tc>
          <w:tcPr>
            <w:tcW w:w="1276"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F516763"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0F84118"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EE60092"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8</w:t>
            </w:r>
          </w:p>
        </w:tc>
      </w:tr>
      <w:tr w:rsidR="00A602A2" w:rsidRPr="00B4690B" w14:paraId="6B3FF218"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1A19D2C" w14:textId="182D2225"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017589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Determine Water Pollution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AE1D6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ABC70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FE893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E2809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B6BB52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11C85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A602A2" w:rsidRPr="00B4690B" w14:paraId="024714C4"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3774EA" w14:textId="51B95F1A"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D8CE197"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Evaluate Air Pollution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B73A9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50944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55D35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9AA57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70CB70A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AE3C2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A602A2" w:rsidRPr="00B4690B" w14:paraId="704E87BE"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F46031" w14:textId="5560833B"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91B327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Determine Noise Pollution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6BB09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631F0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AAE90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05BB5B7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7FB0792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024013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0.8</w:t>
            </w:r>
          </w:p>
        </w:tc>
      </w:tr>
      <w:tr w:rsidR="00A602A2" w:rsidRPr="00B4690B" w14:paraId="7287CF58"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BA8727" w14:textId="32350629"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DF91D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Evaluate Solid Waste Pollution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EB11E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1A2C6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271ED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17D74F2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A04BA0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2625C9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0.7</w:t>
            </w:r>
          </w:p>
        </w:tc>
      </w:tr>
      <w:tr w:rsidR="00A602A2" w:rsidRPr="00B4690B" w14:paraId="1384C3D9"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F2A5AC7" w14:textId="4D5A3F66"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E96F36"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Adopt occupational health and safety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5C728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A2DEC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49D05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62C95A3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197B37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CBFBB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A602A2" w:rsidRPr="00B4690B" w14:paraId="2616CAF4"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75A14ED" w14:textId="01B1D2C3"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lastRenderedPageBreak/>
              <w:t>0732B&amp;CE266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E1B1A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Respond to Natural Disaster</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69EAB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5DBF5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82AFD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5BA1BF2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72E10E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4C604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A602A2" w:rsidRPr="00B4690B" w14:paraId="4B0D35C7" w14:textId="77777777" w:rsidTr="00A602A2">
        <w:trPr>
          <w:trHeight w:val="300"/>
        </w:trPr>
        <w:tc>
          <w:tcPr>
            <w:tcW w:w="951"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5374C4FC" w14:textId="1DEF22B0" w:rsidR="00A602A2" w:rsidRPr="00B4690B" w:rsidRDefault="00A602A2" w:rsidP="00A602A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single" w:sz="4" w:space="0" w:color="auto"/>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41B5E94A" w14:textId="014B5F28" w:rsidR="00A602A2" w:rsidRPr="00B4690B" w:rsidRDefault="00A602A2" w:rsidP="00A602A2">
            <w:pPr>
              <w:spacing w:line="360" w:lineRule="auto"/>
              <w:rPr>
                <w:rFonts w:ascii="Arial" w:hAnsi="Arial"/>
                <w:b/>
                <w:bCs/>
                <w:color w:val="000000"/>
                <w:sz w:val="22"/>
                <w:szCs w:val="22"/>
              </w:rPr>
            </w:pPr>
            <w:r>
              <w:rPr>
                <w:rFonts w:ascii="Arial" w:hAnsi="Arial"/>
                <w:b/>
                <w:bCs/>
                <w:color w:val="000000"/>
                <w:sz w:val="22"/>
                <w:szCs w:val="22"/>
              </w:rPr>
              <w:t>11</w:t>
            </w:r>
            <w:r w:rsidRPr="00B4690B">
              <w:rPr>
                <w:rFonts w:ascii="Arial" w:hAnsi="Arial"/>
                <w:b/>
                <w:bCs/>
                <w:color w:val="000000"/>
                <w:sz w:val="22"/>
                <w:szCs w:val="22"/>
              </w:rPr>
              <w:t>.27. Construction Project Planning &amp; Management</w:t>
            </w:r>
          </w:p>
        </w:tc>
        <w:tc>
          <w:tcPr>
            <w:tcW w:w="1097" w:type="dxa"/>
            <w:tcBorders>
              <w:top w:val="single" w:sz="4" w:space="0" w:color="auto"/>
              <w:left w:val="nil"/>
              <w:bottom w:val="single" w:sz="4" w:space="0" w:color="auto"/>
              <w:right w:val="single" w:sz="4" w:space="0" w:color="auto"/>
            </w:tcBorders>
            <w:shd w:val="clear" w:color="000000" w:fill="FFE599"/>
            <w:tcMar>
              <w:left w:w="28" w:type="dxa"/>
              <w:right w:w="28" w:type="dxa"/>
            </w:tcMar>
            <w:vAlign w:val="center"/>
            <w:hideMark/>
          </w:tcPr>
          <w:p w14:paraId="7AC38B61"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670" w:type="dxa"/>
            <w:tcBorders>
              <w:top w:val="single" w:sz="4" w:space="0" w:color="auto"/>
              <w:left w:val="nil"/>
              <w:bottom w:val="single" w:sz="4" w:space="0" w:color="auto"/>
              <w:right w:val="single" w:sz="4" w:space="0" w:color="auto"/>
            </w:tcBorders>
            <w:shd w:val="clear" w:color="000000" w:fill="FFE599"/>
            <w:tcMar>
              <w:left w:w="28" w:type="dxa"/>
              <w:right w:w="28" w:type="dxa"/>
            </w:tcMar>
            <w:vAlign w:val="center"/>
            <w:hideMark/>
          </w:tcPr>
          <w:p w14:paraId="3AC6FDBA"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 </w:t>
            </w:r>
          </w:p>
        </w:tc>
        <w:tc>
          <w:tcPr>
            <w:tcW w:w="926" w:type="dxa"/>
            <w:tcBorders>
              <w:top w:val="single" w:sz="4" w:space="0" w:color="auto"/>
              <w:left w:val="nil"/>
              <w:bottom w:val="single" w:sz="4" w:space="0" w:color="auto"/>
              <w:right w:val="single" w:sz="4" w:space="0" w:color="auto"/>
            </w:tcBorders>
            <w:shd w:val="clear" w:color="000000" w:fill="FFE599"/>
            <w:tcMar>
              <w:left w:w="28" w:type="dxa"/>
              <w:right w:w="28" w:type="dxa"/>
            </w:tcMar>
            <w:vAlign w:val="center"/>
            <w:hideMark/>
          </w:tcPr>
          <w:p w14:paraId="7F009B36"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64</w:t>
            </w:r>
          </w:p>
        </w:tc>
        <w:tc>
          <w:tcPr>
            <w:tcW w:w="1276" w:type="dxa"/>
            <w:tcBorders>
              <w:top w:val="single" w:sz="4" w:space="0" w:color="auto"/>
              <w:left w:val="nil"/>
              <w:bottom w:val="single" w:sz="4" w:space="0" w:color="auto"/>
              <w:right w:val="single" w:sz="4" w:space="0" w:color="auto"/>
            </w:tcBorders>
            <w:shd w:val="clear" w:color="000000" w:fill="FFE599"/>
            <w:tcMar>
              <w:left w:w="28" w:type="dxa"/>
              <w:right w:w="28" w:type="dxa"/>
            </w:tcMar>
            <w:vAlign w:val="center"/>
            <w:hideMark/>
          </w:tcPr>
          <w:p w14:paraId="554F743B"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96</w:t>
            </w:r>
          </w:p>
        </w:tc>
        <w:tc>
          <w:tcPr>
            <w:tcW w:w="709" w:type="dxa"/>
            <w:tcBorders>
              <w:top w:val="single" w:sz="4" w:space="0" w:color="auto"/>
              <w:left w:val="nil"/>
              <w:bottom w:val="single" w:sz="4" w:space="0" w:color="auto"/>
              <w:right w:val="single" w:sz="4" w:space="0" w:color="auto"/>
            </w:tcBorders>
            <w:shd w:val="clear" w:color="000000" w:fill="FFE599"/>
            <w:tcMar>
              <w:left w:w="28" w:type="dxa"/>
              <w:right w:w="28" w:type="dxa"/>
            </w:tcMar>
            <w:vAlign w:val="center"/>
            <w:hideMark/>
          </w:tcPr>
          <w:p w14:paraId="642AE0F6"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160</w:t>
            </w:r>
          </w:p>
        </w:tc>
        <w:tc>
          <w:tcPr>
            <w:tcW w:w="850" w:type="dxa"/>
            <w:tcBorders>
              <w:top w:val="single" w:sz="4" w:space="0" w:color="auto"/>
              <w:left w:val="nil"/>
              <w:bottom w:val="single" w:sz="4" w:space="0" w:color="auto"/>
              <w:right w:val="single" w:sz="4" w:space="0" w:color="auto"/>
            </w:tcBorders>
            <w:shd w:val="clear" w:color="000000" w:fill="FFE599"/>
            <w:tcMar>
              <w:left w:w="28" w:type="dxa"/>
              <w:right w:w="28" w:type="dxa"/>
            </w:tcMar>
            <w:vAlign w:val="center"/>
            <w:hideMark/>
          </w:tcPr>
          <w:p w14:paraId="5C051BED" w14:textId="77777777" w:rsidR="00A602A2" w:rsidRPr="00B4690B" w:rsidRDefault="00A602A2" w:rsidP="00A602A2">
            <w:pPr>
              <w:spacing w:line="360" w:lineRule="auto"/>
              <w:jc w:val="center"/>
              <w:rPr>
                <w:rFonts w:ascii="Arial" w:hAnsi="Arial"/>
                <w:b/>
                <w:bCs/>
                <w:color w:val="000000"/>
                <w:sz w:val="22"/>
                <w:szCs w:val="22"/>
              </w:rPr>
            </w:pPr>
            <w:r w:rsidRPr="00B4690B">
              <w:rPr>
                <w:rFonts w:ascii="Arial" w:hAnsi="Arial"/>
                <w:b/>
                <w:bCs/>
                <w:color w:val="000000"/>
                <w:sz w:val="22"/>
                <w:szCs w:val="22"/>
              </w:rPr>
              <w:t>16</w:t>
            </w:r>
          </w:p>
        </w:tc>
      </w:tr>
      <w:tr w:rsidR="00A602A2" w:rsidRPr="00B4690B" w14:paraId="3FDC05F6"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4D4F599" w14:textId="311EB71F"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8DED46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Project Management Life Cycle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879436"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4DD42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D1A62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DFFDE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41CA20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80738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w:t>
            </w:r>
          </w:p>
        </w:tc>
      </w:tr>
      <w:tr w:rsidR="00A602A2" w:rsidRPr="00B4690B" w14:paraId="3B9E010A"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6DD8FFF" w14:textId="4FF48F53"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EA1D7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Preliminary Project Plan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79A444"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9FA17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02271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A3C8C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359243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CF7A9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4FB8C32A"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9AB9D8" w14:textId="3AA47B6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0732B&amp;CE269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5D86BC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Construction Project Plan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ACC3F6"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E66D1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F3D21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CF81D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9B3F10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31E20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r>
      <w:tr w:rsidR="00A602A2" w:rsidRPr="00B4690B" w14:paraId="4D1BC039"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E240B14" w14:textId="4288E7DF"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7CA02E3"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Conduct on-site supervision of construction projects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DDABC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14186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F843B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4999E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4A2A43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819AC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1.7</w:t>
            </w:r>
          </w:p>
        </w:tc>
      </w:tr>
      <w:tr w:rsidR="00A602A2" w:rsidRPr="00B4690B" w14:paraId="1DD6F330"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CAA3555" w14:textId="008FE1B8"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8CCC38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Perform Basic operation in Primavera P6</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77424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377FC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2CEBA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5925A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5067C8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4E3AFA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w:t>
            </w:r>
          </w:p>
        </w:tc>
      </w:tr>
      <w:tr w:rsidR="00A602A2" w:rsidRPr="00B4690B" w14:paraId="4D88F540" w14:textId="77777777" w:rsidTr="00A602A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A3C3787" w14:textId="7B1F3EE0"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32B0DA2"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Perform road Project Activities Scheduling in Primavera P6</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B6E6A7"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BB769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C1B4E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46F72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D83CA0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EAB0A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w:t>
            </w:r>
          </w:p>
        </w:tc>
      </w:tr>
      <w:tr w:rsidR="00A602A2" w:rsidRPr="00B4690B" w14:paraId="39D6D974" w14:textId="77777777" w:rsidTr="00A602A2">
        <w:trPr>
          <w:trHeight w:val="570"/>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A3583A0" w14:textId="609584FF"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2074FC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Perform road Project Resources Costing &amp;Planning in Primavera P6</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8BE65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10BD7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4290D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BAA06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42A880A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55BB25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w:t>
            </w:r>
          </w:p>
        </w:tc>
      </w:tr>
      <w:tr w:rsidR="00A602A2" w:rsidRPr="00B4690B" w14:paraId="2D16EA0E" w14:textId="77777777" w:rsidTr="00A602A2">
        <w:trPr>
          <w:trHeight w:val="285"/>
        </w:trPr>
        <w:tc>
          <w:tcPr>
            <w:tcW w:w="9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261030C" w14:textId="4637BEBB"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BE96E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Manage construction Project in Primavera P6</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B0414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C579C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DE264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6F613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2F1325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A25897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w:t>
            </w:r>
          </w:p>
        </w:tc>
      </w:tr>
      <w:tr w:rsidR="00A602A2" w:rsidRPr="00B4690B" w14:paraId="283D6DC3" w14:textId="77777777" w:rsidTr="00A602A2">
        <w:trPr>
          <w:trHeight w:val="720"/>
        </w:trPr>
        <w:tc>
          <w:tcPr>
            <w:tcW w:w="951" w:type="dxa"/>
            <w:tcBorders>
              <w:top w:val="single" w:sz="4" w:space="0" w:color="auto"/>
              <w:left w:val="single" w:sz="4" w:space="0" w:color="auto"/>
              <w:bottom w:val="single" w:sz="4" w:space="0" w:color="auto"/>
              <w:right w:val="nil"/>
            </w:tcBorders>
            <w:shd w:val="clear" w:color="auto" w:fill="auto"/>
            <w:tcMar>
              <w:left w:w="28" w:type="dxa"/>
              <w:right w:w="28" w:type="dxa"/>
            </w:tcMar>
            <w:hideMark/>
          </w:tcPr>
          <w:p w14:paraId="631DD66D" w14:textId="16F399EA"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14:paraId="0AB80E69" w14:textId="77777777" w:rsidR="00A602A2" w:rsidRPr="00B4690B" w:rsidRDefault="00A602A2" w:rsidP="00A602A2">
            <w:pPr>
              <w:spacing w:line="360" w:lineRule="auto"/>
              <w:rPr>
                <w:rFonts w:asciiTheme="minorBidi" w:hAnsiTheme="minorBidi" w:cstheme="minorBidi"/>
                <w:color w:val="000000"/>
                <w:sz w:val="22"/>
                <w:szCs w:val="22"/>
              </w:rPr>
            </w:pPr>
            <w:r w:rsidRPr="00B4690B">
              <w:rPr>
                <w:rFonts w:asciiTheme="minorBidi" w:hAnsiTheme="minorBidi" w:cstheme="minorBidi"/>
                <w:color w:val="000000"/>
                <w:sz w:val="22"/>
                <w:szCs w:val="22"/>
              </w:rPr>
              <w:t>Identify Project Risk and Consequences on Project life cycle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0D7A7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1FA9B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BE380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77617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DE4048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8E7C2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r>
      <w:tr w:rsidR="00A602A2" w:rsidRPr="00B4690B" w14:paraId="5E851D65" w14:textId="77777777" w:rsidTr="00A602A2">
        <w:trPr>
          <w:trHeight w:val="1080"/>
        </w:trPr>
        <w:tc>
          <w:tcPr>
            <w:tcW w:w="951" w:type="dxa"/>
            <w:tcBorders>
              <w:top w:val="single" w:sz="4" w:space="0" w:color="auto"/>
              <w:left w:val="single" w:sz="4" w:space="0" w:color="auto"/>
              <w:bottom w:val="single" w:sz="4" w:space="0" w:color="auto"/>
              <w:right w:val="nil"/>
            </w:tcBorders>
            <w:shd w:val="clear" w:color="auto" w:fill="auto"/>
            <w:tcMar>
              <w:left w:w="28" w:type="dxa"/>
              <w:right w:w="28" w:type="dxa"/>
            </w:tcMar>
            <w:hideMark/>
          </w:tcPr>
          <w:p w14:paraId="57A88EE8" w14:textId="15A488EA"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14:paraId="787F358A" w14:textId="77777777" w:rsidR="00A602A2" w:rsidRPr="00B4690B" w:rsidRDefault="00A602A2" w:rsidP="00A602A2">
            <w:pPr>
              <w:spacing w:line="360" w:lineRule="auto"/>
              <w:rPr>
                <w:rFonts w:asciiTheme="minorBidi" w:hAnsiTheme="minorBidi" w:cstheme="minorBidi"/>
                <w:color w:val="000000"/>
                <w:sz w:val="22"/>
                <w:szCs w:val="22"/>
              </w:rPr>
            </w:pPr>
            <w:bookmarkStart w:id="8" w:name="RANGE!E329"/>
            <w:r w:rsidRPr="00B4690B">
              <w:rPr>
                <w:rFonts w:asciiTheme="minorBidi" w:hAnsiTheme="minorBidi" w:cstheme="minorBidi"/>
                <w:color w:val="000000"/>
                <w:sz w:val="22"/>
                <w:szCs w:val="22"/>
              </w:rPr>
              <w:t>Perform Evaluation to assess the severity of Risk and formulate the strategy to manage the risk</w:t>
            </w:r>
            <w:bookmarkEnd w:id="8"/>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35F87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8A383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92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9B4BE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2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BCBAE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45B412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BDE699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r>
    </w:tbl>
    <w:p w14:paraId="33C5823C" w14:textId="77777777" w:rsidR="004378D1" w:rsidRPr="00B4690B" w:rsidRDefault="004378D1" w:rsidP="004378D1">
      <w:pPr>
        <w:jc w:val="center"/>
        <w:rPr>
          <w:rFonts w:ascii="Arial" w:hAnsi="Arial"/>
          <w:color w:val="000000"/>
          <w:sz w:val="22"/>
          <w:szCs w:val="22"/>
        </w:rPr>
      </w:pPr>
    </w:p>
    <w:p w14:paraId="3B2209C5" w14:textId="551EE761" w:rsidR="004378D1" w:rsidRPr="00B4690B" w:rsidRDefault="004378D1" w:rsidP="00353375">
      <w:pPr>
        <w:jc w:val="center"/>
        <w:rPr>
          <w:rFonts w:ascii="Arial" w:hAnsi="Arial"/>
          <w:b/>
          <w:bCs/>
          <w:color w:val="000000"/>
          <w:sz w:val="28"/>
          <w:szCs w:val="28"/>
        </w:rPr>
      </w:pPr>
      <w:r w:rsidRPr="00B4690B">
        <w:rPr>
          <w:rFonts w:ascii="Arial" w:hAnsi="Arial"/>
          <w:b/>
          <w:bCs/>
          <w:color w:val="000000"/>
          <w:sz w:val="28"/>
          <w:szCs w:val="28"/>
        </w:rPr>
        <w:t xml:space="preserve">National </w:t>
      </w:r>
      <w:r w:rsidR="00353375">
        <w:rPr>
          <w:rFonts w:ascii="Arial" w:hAnsi="Arial"/>
          <w:b/>
          <w:bCs/>
          <w:color w:val="000000"/>
          <w:sz w:val="28"/>
          <w:szCs w:val="28"/>
        </w:rPr>
        <w:t>Diploma</w:t>
      </w:r>
      <w:r w:rsidRPr="00B4690B">
        <w:rPr>
          <w:rFonts w:ascii="Arial" w:hAnsi="Arial"/>
          <w:b/>
          <w:bCs/>
          <w:color w:val="000000"/>
          <w:sz w:val="28"/>
          <w:szCs w:val="28"/>
        </w:rPr>
        <w:t xml:space="preserve"> in Civil Technology Level 5 Part-2</w:t>
      </w:r>
    </w:p>
    <w:p w14:paraId="23DD9978" w14:textId="77777777" w:rsidR="004378D1" w:rsidRPr="00B4690B" w:rsidRDefault="004378D1" w:rsidP="004378D1">
      <w:pPr>
        <w:rPr>
          <w:rFonts w:ascii="Arial" w:hAnsi="Arial"/>
          <w:b/>
          <w:bCs/>
          <w:color w:val="000000"/>
          <w:sz w:val="28"/>
          <w:szCs w:val="28"/>
        </w:rPr>
      </w:pPr>
    </w:p>
    <w:tbl>
      <w:tblPr>
        <w:tblW w:w="10201" w:type="dxa"/>
        <w:tblLook w:val="04A0" w:firstRow="1" w:lastRow="0" w:firstColumn="1" w:lastColumn="0" w:noHBand="0" w:noVBand="1"/>
      </w:tblPr>
      <w:tblGrid>
        <w:gridCol w:w="1512"/>
        <w:gridCol w:w="3722"/>
        <w:gridCol w:w="1097"/>
        <w:gridCol w:w="670"/>
        <w:gridCol w:w="584"/>
        <w:gridCol w:w="1057"/>
        <w:gridCol w:w="709"/>
        <w:gridCol w:w="850"/>
      </w:tblGrid>
      <w:tr w:rsidR="004378D1" w:rsidRPr="00B4690B" w14:paraId="6EDF43DC" w14:textId="77777777" w:rsidTr="00E15CF4">
        <w:trPr>
          <w:trHeight w:val="555"/>
        </w:trPr>
        <w:tc>
          <w:tcPr>
            <w:tcW w:w="1512" w:type="dxa"/>
            <w:tcBorders>
              <w:top w:val="single" w:sz="4" w:space="0" w:color="auto"/>
              <w:left w:val="single" w:sz="4" w:space="0" w:color="auto"/>
              <w:bottom w:val="single" w:sz="4" w:space="0" w:color="auto"/>
              <w:right w:val="nil"/>
            </w:tcBorders>
            <w:shd w:val="clear" w:color="000000" w:fill="DEEAF6"/>
            <w:tcMar>
              <w:left w:w="28" w:type="dxa"/>
              <w:right w:w="28" w:type="dxa"/>
            </w:tcMar>
            <w:vAlign w:val="center"/>
            <w:hideMark/>
          </w:tcPr>
          <w:p w14:paraId="07554E57" w14:textId="77777777" w:rsidR="004378D1" w:rsidRPr="00B4690B" w:rsidRDefault="004378D1" w:rsidP="004378D1">
            <w:pPr>
              <w:spacing w:line="360" w:lineRule="auto"/>
              <w:jc w:val="center"/>
              <w:rPr>
                <w:rFonts w:ascii="Arial" w:hAnsi="Arial"/>
                <w:b/>
                <w:bCs/>
                <w:color w:val="000000"/>
                <w:sz w:val="22"/>
                <w:szCs w:val="22"/>
              </w:rPr>
            </w:pPr>
            <w:r w:rsidRPr="00B4690B">
              <w:rPr>
                <w:rFonts w:ascii="Arial" w:hAnsi="Arial"/>
                <w:b/>
                <w:bCs/>
                <w:color w:val="000000"/>
                <w:sz w:val="22"/>
                <w:szCs w:val="22"/>
              </w:rPr>
              <w:t>S#</w:t>
            </w:r>
          </w:p>
        </w:tc>
        <w:tc>
          <w:tcPr>
            <w:tcW w:w="3722"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EAB067E" w14:textId="77777777" w:rsidR="004378D1" w:rsidRPr="00B4690B" w:rsidRDefault="004378D1" w:rsidP="004378D1">
            <w:pPr>
              <w:spacing w:line="360" w:lineRule="auto"/>
              <w:jc w:val="center"/>
              <w:rPr>
                <w:rFonts w:ascii="Arial" w:hAnsi="Arial"/>
                <w:b/>
                <w:bCs/>
                <w:color w:val="000000"/>
              </w:rPr>
            </w:pPr>
            <w:r w:rsidRPr="00B4690B">
              <w:rPr>
                <w:rFonts w:ascii="Arial" w:hAnsi="Arial"/>
                <w:b/>
                <w:bCs/>
                <w:color w:val="000000"/>
              </w:rPr>
              <w:t>Competency Standard</w:t>
            </w:r>
          </w:p>
        </w:tc>
        <w:tc>
          <w:tcPr>
            <w:tcW w:w="109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224F407" w14:textId="77777777" w:rsidR="004378D1" w:rsidRPr="00A602A2" w:rsidRDefault="004378D1" w:rsidP="004378D1">
            <w:pPr>
              <w:spacing w:line="360" w:lineRule="auto"/>
              <w:jc w:val="center"/>
              <w:rPr>
                <w:rFonts w:ascii="Arial" w:hAnsi="Arial"/>
                <w:b/>
                <w:bCs/>
                <w:color w:val="000000"/>
                <w:sz w:val="20"/>
                <w:szCs w:val="20"/>
              </w:rPr>
            </w:pPr>
            <w:r w:rsidRPr="00A602A2">
              <w:rPr>
                <w:rFonts w:ascii="Arial" w:hAnsi="Arial"/>
                <w:b/>
                <w:bCs/>
                <w:color w:val="000000"/>
                <w:sz w:val="20"/>
                <w:szCs w:val="20"/>
              </w:rPr>
              <w:t>Category</w:t>
            </w:r>
          </w:p>
        </w:tc>
        <w:tc>
          <w:tcPr>
            <w:tcW w:w="67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4EB28BE1" w14:textId="77777777" w:rsidR="004378D1" w:rsidRPr="00A602A2" w:rsidRDefault="004378D1" w:rsidP="004378D1">
            <w:pPr>
              <w:spacing w:line="360" w:lineRule="auto"/>
              <w:jc w:val="center"/>
              <w:rPr>
                <w:rFonts w:ascii="Arial" w:hAnsi="Arial"/>
                <w:b/>
                <w:bCs/>
                <w:color w:val="000000"/>
                <w:sz w:val="20"/>
                <w:szCs w:val="20"/>
              </w:rPr>
            </w:pPr>
            <w:r w:rsidRPr="00A602A2">
              <w:rPr>
                <w:rFonts w:ascii="Arial" w:hAnsi="Arial"/>
                <w:b/>
                <w:bCs/>
                <w:color w:val="000000"/>
                <w:sz w:val="20"/>
                <w:szCs w:val="20"/>
              </w:rPr>
              <w:t>Level</w:t>
            </w:r>
          </w:p>
        </w:tc>
        <w:tc>
          <w:tcPr>
            <w:tcW w:w="584"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2AD20B0" w14:textId="77777777" w:rsidR="004378D1" w:rsidRPr="00A602A2" w:rsidRDefault="004378D1" w:rsidP="004378D1">
            <w:pPr>
              <w:spacing w:line="360" w:lineRule="auto"/>
              <w:jc w:val="center"/>
              <w:rPr>
                <w:rFonts w:ascii="Arial" w:hAnsi="Arial"/>
                <w:b/>
                <w:bCs/>
                <w:color w:val="000000"/>
                <w:sz w:val="20"/>
                <w:szCs w:val="20"/>
              </w:rPr>
            </w:pPr>
            <w:r w:rsidRPr="00A602A2">
              <w:rPr>
                <w:rFonts w:ascii="Arial" w:hAnsi="Arial"/>
                <w:b/>
                <w:bCs/>
                <w:color w:val="000000"/>
                <w:sz w:val="20"/>
                <w:szCs w:val="20"/>
              </w:rPr>
              <w:t>Th</w:t>
            </w:r>
          </w:p>
        </w:tc>
        <w:tc>
          <w:tcPr>
            <w:tcW w:w="1057"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36CBD3A2" w14:textId="77777777" w:rsidR="004378D1" w:rsidRPr="00A602A2" w:rsidRDefault="004378D1" w:rsidP="004378D1">
            <w:pPr>
              <w:spacing w:line="360" w:lineRule="auto"/>
              <w:jc w:val="center"/>
              <w:rPr>
                <w:rFonts w:ascii="Arial" w:hAnsi="Arial"/>
                <w:b/>
                <w:bCs/>
                <w:color w:val="000000"/>
                <w:sz w:val="20"/>
                <w:szCs w:val="20"/>
              </w:rPr>
            </w:pPr>
            <w:r w:rsidRPr="00A602A2">
              <w:rPr>
                <w:rFonts w:ascii="Arial" w:hAnsi="Arial"/>
                <w:b/>
                <w:bCs/>
                <w:color w:val="000000"/>
                <w:sz w:val="20"/>
                <w:szCs w:val="20"/>
              </w:rPr>
              <w:t>Practical</w:t>
            </w:r>
          </w:p>
        </w:tc>
        <w:tc>
          <w:tcPr>
            <w:tcW w:w="709"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4482C392" w14:textId="77777777" w:rsidR="004378D1" w:rsidRPr="00A602A2" w:rsidRDefault="004378D1" w:rsidP="004378D1">
            <w:pPr>
              <w:spacing w:line="360" w:lineRule="auto"/>
              <w:jc w:val="center"/>
              <w:rPr>
                <w:rFonts w:ascii="Arial" w:hAnsi="Arial"/>
                <w:b/>
                <w:bCs/>
                <w:color w:val="000000"/>
                <w:sz w:val="20"/>
                <w:szCs w:val="20"/>
              </w:rPr>
            </w:pPr>
            <w:r w:rsidRPr="00A602A2">
              <w:rPr>
                <w:rFonts w:ascii="Arial" w:hAnsi="Arial"/>
                <w:b/>
                <w:bCs/>
                <w:color w:val="000000"/>
                <w:sz w:val="20"/>
                <w:szCs w:val="20"/>
              </w:rPr>
              <w:t>Total</w:t>
            </w:r>
          </w:p>
        </w:tc>
        <w:tc>
          <w:tcPr>
            <w:tcW w:w="850" w:type="dxa"/>
            <w:tcBorders>
              <w:top w:val="single" w:sz="4" w:space="0" w:color="auto"/>
              <w:left w:val="nil"/>
              <w:bottom w:val="single" w:sz="4" w:space="0" w:color="auto"/>
              <w:right w:val="single" w:sz="4" w:space="0" w:color="auto"/>
            </w:tcBorders>
            <w:shd w:val="clear" w:color="000000" w:fill="DEEAF6"/>
            <w:tcMar>
              <w:left w:w="28" w:type="dxa"/>
              <w:right w:w="28" w:type="dxa"/>
            </w:tcMar>
            <w:vAlign w:val="center"/>
            <w:hideMark/>
          </w:tcPr>
          <w:p w14:paraId="67958A15" w14:textId="77777777" w:rsidR="004378D1" w:rsidRPr="00A602A2" w:rsidRDefault="004378D1" w:rsidP="004378D1">
            <w:pPr>
              <w:spacing w:line="360" w:lineRule="auto"/>
              <w:jc w:val="center"/>
              <w:rPr>
                <w:rFonts w:ascii="Arial" w:hAnsi="Arial"/>
                <w:b/>
                <w:bCs/>
                <w:color w:val="000000"/>
                <w:sz w:val="20"/>
                <w:szCs w:val="20"/>
              </w:rPr>
            </w:pPr>
            <w:r w:rsidRPr="00A602A2">
              <w:rPr>
                <w:rFonts w:ascii="Arial" w:hAnsi="Arial"/>
                <w:b/>
                <w:bCs/>
                <w:color w:val="000000"/>
                <w:sz w:val="20"/>
                <w:szCs w:val="20"/>
              </w:rPr>
              <w:t>Credit Hour</w:t>
            </w:r>
          </w:p>
        </w:tc>
      </w:tr>
      <w:tr w:rsidR="004378D1" w:rsidRPr="00B4690B" w14:paraId="0D59ACC1" w14:textId="77777777" w:rsidTr="00E15CF4">
        <w:trPr>
          <w:trHeight w:val="315"/>
        </w:trPr>
        <w:tc>
          <w:tcPr>
            <w:tcW w:w="1512" w:type="dxa"/>
            <w:tcBorders>
              <w:top w:val="nil"/>
              <w:left w:val="single" w:sz="4" w:space="0" w:color="auto"/>
              <w:bottom w:val="single" w:sz="4" w:space="0" w:color="auto"/>
              <w:right w:val="nil"/>
            </w:tcBorders>
            <w:shd w:val="clear" w:color="000000" w:fill="DEEAF6"/>
            <w:tcMar>
              <w:left w:w="28" w:type="dxa"/>
              <w:right w:w="28" w:type="dxa"/>
            </w:tcMar>
            <w:hideMark/>
          </w:tcPr>
          <w:p w14:paraId="063B2EE9" w14:textId="77777777" w:rsidR="004378D1" w:rsidRPr="00B4690B" w:rsidRDefault="004378D1" w:rsidP="004378D1">
            <w:pPr>
              <w:spacing w:line="360" w:lineRule="auto"/>
              <w:jc w:val="center"/>
              <w:rPr>
                <w:rFonts w:ascii="Arial" w:hAnsi="Arial"/>
                <w:color w:val="000000"/>
                <w:sz w:val="22"/>
                <w:szCs w:val="22"/>
              </w:rPr>
            </w:pPr>
          </w:p>
        </w:tc>
        <w:tc>
          <w:tcPr>
            <w:tcW w:w="5489" w:type="dxa"/>
            <w:gridSpan w:val="3"/>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78347FC" w14:textId="741EAF0F" w:rsidR="004378D1" w:rsidRPr="00B4690B" w:rsidRDefault="00A602A2" w:rsidP="004378D1">
            <w:pPr>
              <w:spacing w:line="360" w:lineRule="auto"/>
              <w:rPr>
                <w:rFonts w:ascii="Arial" w:hAnsi="Arial"/>
                <w:b/>
                <w:bCs/>
                <w:color w:val="000000"/>
              </w:rPr>
            </w:pPr>
            <w:r>
              <w:rPr>
                <w:rFonts w:ascii="Arial" w:hAnsi="Arial"/>
                <w:b/>
                <w:bCs/>
                <w:color w:val="000000"/>
              </w:rPr>
              <w:t>11</w:t>
            </w:r>
            <w:r w:rsidR="004378D1" w:rsidRPr="00B4690B">
              <w:rPr>
                <w:rFonts w:ascii="Arial" w:hAnsi="Arial"/>
                <w:b/>
                <w:bCs/>
                <w:color w:val="000000"/>
              </w:rPr>
              <w:t>.28 Transportation Engineering I</w:t>
            </w:r>
          </w:p>
        </w:tc>
        <w:tc>
          <w:tcPr>
            <w:tcW w:w="584"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26D4FE2" w14:textId="29EA8378" w:rsidR="004378D1" w:rsidRPr="00B4690B" w:rsidRDefault="007920AA" w:rsidP="004378D1">
            <w:pPr>
              <w:spacing w:line="360" w:lineRule="auto"/>
              <w:jc w:val="center"/>
              <w:rPr>
                <w:rFonts w:ascii="Arial" w:hAnsi="Arial"/>
                <w:b/>
                <w:bCs/>
                <w:color w:val="000000"/>
              </w:rPr>
            </w:pPr>
            <w:r>
              <w:rPr>
                <w:rFonts w:ascii="Arial" w:hAnsi="Arial"/>
                <w:b/>
                <w:bCs/>
                <w:color w:val="000000"/>
              </w:rPr>
              <w:t>42</w:t>
            </w:r>
          </w:p>
        </w:tc>
        <w:tc>
          <w:tcPr>
            <w:tcW w:w="105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69E79ED" w14:textId="77777777" w:rsidR="004378D1" w:rsidRPr="00B4690B" w:rsidRDefault="004378D1" w:rsidP="004378D1">
            <w:pPr>
              <w:spacing w:line="360" w:lineRule="auto"/>
              <w:jc w:val="center"/>
              <w:rPr>
                <w:rFonts w:ascii="Arial" w:hAnsi="Arial"/>
                <w:b/>
                <w:bCs/>
                <w:color w:val="000000"/>
              </w:rPr>
            </w:pPr>
            <w:r w:rsidRPr="00B4690B">
              <w:rPr>
                <w:rFonts w:ascii="Arial" w:hAnsi="Arial"/>
                <w:b/>
                <w:bCs/>
                <w:color w:val="000000"/>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8B8576E" w14:textId="60AFCAAB" w:rsidR="004378D1" w:rsidRPr="00B4690B" w:rsidRDefault="007920AA" w:rsidP="004378D1">
            <w:pPr>
              <w:spacing w:line="360" w:lineRule="auto"/>
              <w:jc w:val="center"/>
              <w:rPr>
                <w:rFonts w:ascii="Arial" w:hAnsi="Arial"/>
                <w:b/>
                <w:bCs/>
                <w:color w:val="000000"/>
              </w:rPr>
            </w:pPr>
            <w:r>
              <w:rPr>
                <w:rFonts w:ascii="Arial" w:hAnsi="Arial"/>
                <w:b/>
                <w:bCs/>
                <w:color w:val="000000"/>
              </w:rPr>
              <w:t>90</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2FF0B1B" w14:textId="5D34A844" w:rsidR="004378D1" w:rsidRPr="00B4690B" w:rsidRDefault="007920AA" w:rsidP="004378D1">
            <w:pPr>
              <w:spacing w:line="360" w:lineRule="auto"/>
              <w:jc w:val="center"/>
              <w:rPr>
                <w:rFonts w:ascii="Arial" w:hAnsi="Arial"/>
                <w:b/>
                <w:bCs/>
                <w:color w:val="000000"/>
              </w:rPr>
            </w:pPr>
            <w:r>
              <w:rPr>
                <w:rFonts w:ascii="Arial" w:hAnsi="Arial"/>
                <w:b/>
                <w:bCs/>
                <w:color w:val="000000"/>
              </w:rPr>
              <w:t>9.0</w:t>
            </w:r>
          </w:p>
        </w:tc>
      </w:tr>
      <w:tr w:rsidR="00A602A2" w:rsidRPr="00B4690B" w14:paraId="5DB20E77"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4452675" w14:textId="284BCC89"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BE125C8"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Plan Route Alignment of Highway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7323D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34276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D7C0BB" w14:textId="73E0BEF6"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098F83"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FD37CAB" w14:textId="5793AA37"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626B0F" w14:textId="5A8AAFE7"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1.0</w:t>
            </w:r>
          </w:p>
        </w:tc>
      </w:tr>
      <w:tr w:rsidR="00A602A2" w:rsidRPr="00B4690B" w14:paraId="2AB3E9F7"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2E1DA47" w14:textId="33ECC7D5"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D7F909C"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Highway Geometrics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DBA111"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BECE5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FE85D2" w14:textId="1A8DCBE5"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609532"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E4869B8" w14:textId="08792CF6"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B0C876A" w14:textId="1D9F6431"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1.0</w:t>
            </w:r>
          </w:p>
        </w:tc>
      </w:tr>
      <w:tr w:rsidR="00A602A2" w:rsidRPr="00B4690B" w14:paraId="07201B50" w14:textId="77777777" w:rsidTr="00E15CF4">
        <w:trPr>
          <w:trHeight w:val="570"/>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3237754" w14:textId="2C1989A3"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0732B&amp;CE279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2A5C01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Perform tests on stone metal for pavement construction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C7CFE7"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7FDA0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2DC74B2" w14:textId="45E31E94"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7599F2"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09FA51F" w14:textId="3B0FF65D"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10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8E3F52" w14:textId="5781F07F" w:rsidR="00A602A2" w:rsidRPr="00AC4160" w:rsidRDefault="007920AA" w:rsidP="00A602A2">
            <w:pPr>
              <w:spacing w:line="360" w:lineRule="auto"/>
              <w:jc w:val="center"/>
              <w:rPr>
                <w:rFonts w:ascii="Arial" w:hAnsi="Arial"/>
                <w:color w:val="000000"/>
                <w:sz w:val="22"/>
                <w:szCs w:val="22"/>
              </w:rPr>
            </w:pPr>
            <w:r w:rsidRPr="00AC4160">
              <w:rPr>
                <w:rFonts w:ascii="Arial" w:hAnsi="Arial"/>
                <w:color w:val="000000"/>
                <w:sz w:val="22"/>
                <w:szCs w:val="22"/>
              </w:rPr>
              <w:t>1.0</w:t>
            </w:r>
          </w:p>
        </w:tc>
      </w:tr>
      <w:tr w:rsidR="00A602A2" w:rsidRPr="00B4690B" w14:paraId="6B695CA8"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5C47C77" w14:textId="314F8705"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DE7C81C"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Perform tests on bitumen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F49CC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2F90D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59D4E01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A6F8C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EA3ADC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33</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4DCAC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3.3</w:t>
            </w:r>
          </w:p>
        </w:tc>
      </w:tr>
      <w:tr w:rsidR="00A602A2" w:rsidRPr="00B4690B" w14:paraId="29B0D76E"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414787D" w14:textId="1653C779"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05F3D22"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Prepare drawings of flexible/rigid pavement</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92681"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0704F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5588D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6F5A2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70E3416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51943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A602A2" w:rsidRPr="00B4690B" w14:paraId="7A5195D0"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4566B0" w14:textId="6292E027"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1812B9C"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Plan highway drainage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729F98"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615A9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DDB6F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BFEBB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5C336E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D1E312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A602A2" w:rsidRPr="00B4690B" w14:paraId="6D16D063"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6ED402E" w14:textId="2C7422B6"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C3E2AC"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maintenance plan for roads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DBE901"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86A36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3790A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B5B95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629390B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24E94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A602A2" w:rsidRPr="00B4690B" w14:paraId="3E145D2E" w14:textId="77777777" w:rsidTr="00E15CF4">
        <w:trPr>
          <w:trHeight w:val="315"/>
        </w:trPr>
        <w:tc>
          <w:tcPr>
            <w:tcW w:w="1512"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1F45669E" w14:textId="7E645DA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lastRenderedPageBreak/>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447E9098" w14:textId="312046BE" w:rsidR="00A602A2" w:rsidRPr="00B4690B" w:rsidRDefault="00A602A2" w:rsidP="00A602A2">
            <w:pPr>
              <w:spacing w:line="360" w:lineRule="auto"/>
              <w:rPr>
                <w:rFonts w:ascii="Arial" w:hAnsi="Arial"/>
                <w:b/>
                <w:bCs/>
                <w:color w:val="000000"/>
              </w:rPr>
            </w:pPr>
            <w:r>
              <w:rPr>
                <w:rFonts w:ascii="Arial" w:hAnsi="Arial"/>
                <w:b/>
                <w:bCs/>
                <w:color w:val="000000"/>
              </w:rPr>
              <w:t>11</w:t>
            </w:r>
            <w:r w:rsidRPr="00B4690B">
              <w:rPr>
                <w:rFonts w:ascii="Arial" w:hAnsi="Arial"/>
                <w:b/>
                <w:bCs/>
                <w:color w:val="000000"/>
              </w:rPr>
              <w:t>.29. Irrigation Engineering</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467DDEDA"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5DB1D8C"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 </w:t>
            </w:r>
          </w:p>
        </w:tc>
        <w:tc>
          <w:tcPr>
            <w:tcW w:w="584"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2096139"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64</w:t>
            </w:r>
          </w:p>
        </w:tc>
        <w:tc>
          <w:tcPr>
            <w:tcW w:w="105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CE3879F"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48</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FD6B648"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112</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B1BA1A1"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11</w:t>
            </w:r>
          </w:p>
        </w:tc>
      </w:tr>
      <w:tr w:rsidR="00A602A2" w:rsidRPr="00B4690B" w14:paraId="1939155B"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E477053" w14:textId="3394D49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ACE5F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canals and head works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FFD97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46EA7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9EE76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20F99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C15050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6DD2B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3.9</w:t>
            </w:r>
          </w:p>
        </w:tc>
      </w:tr>
      <w:tr w:rsidR="00A602A2" w:rsidRPr="00B4690B" w14:paraId="701947CE"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F503B6" w14:textId="2512511C"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B9C2F6C"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Canals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D443B6"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36722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EC66EF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22</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9B5B3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C07E96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92281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3.7</w:t>
            </w:r>
          </w:p>
        </w:tc>
      </w:tr>
      <w:tr w:rsidR="00A602A2" w:rsidRPr="00B4690B" w14:paraId="7ABEBF91"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4E4AC4A" w14:textId="05B156BC"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3B24F80"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Produce sketches of Hydraulic structures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A0B952"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F22DC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D2B42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21</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5566D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4568AC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7163A1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3.6</w:t>
            </w:r>
          </w:p>
        </w:tc>
      </w:tr>
      <w:tr w:rsidR="00A602A2" w:rsidRPr="00B4690B" w14:paraId="71E5AD17" w14:textId="77777777" w:rsidTr="00E15CF4">
        <w:trPr>
          <w:trHeight w:val="31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2C8279F" w14:textId="7F591FB8"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53A4C1AC" w14:textId="54E917BD" w:rsidR="00A602A2" w:rsidRPr="00B4690B" w:rsidRDefault="00A602A2" w:rsidP="00A602A2">
            <w:pPr>
              <w:spacing w:line="360" w:lineRule="auto"/>
              <w:rPr>
                <w:rFonts w:ascii="Arial" w:hAnsi="Arial"/>
                <w:b/>
                <w:bCs/>
                <w:color w:val="000000"/>
              </w:rPr>
            </w:pPr>
            <w:r>
              <w:rPr>
                <w:rFonts w:ascii="Arial" w:hAnsi="Arial"/>
                <w:b/>
                <w:bCs/>
                <w:color w:val="000000"/>
              </w:rPr>
              <w:t>11</w:t>
            </w:r>
            <w:r w:rsidRPr="00B4690B">
              <w:rPr>
                <w:rFonts w:ascii="Arial" w:hAnsi="Arial"/>
                <w:b/>
                <w:bCs/>
                <w:color w:val="000000"/>
              </w:rPr>
              <w:t>.30. RCC Design</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2A6C531" w14:textId="77777777" w:rsidR="00A602A2" w:rsidRPr="00B4690B" w:rsidRDefault="00A602A2" w:rsidP="00A602A2">
            <w:pPr>
              <w:spacing w:line="360" w:lineRule="auto"/>
              <w:rPr>
                <w:rFonts w:ascii="Arial" w:hAnsi="Arial"/>
                <w:color w:val="000000"/>
              </w:rPr>
            </w:pPr>
            <w:r w:rsidRPr="00B4690B">
              <w:rPr>
                <w:rFonts w:ascii="Arial" w:hAnsi="Arial"/>
                <w:color w:val="000000"/>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2E7D441" w14:textId="77777777" w:rsidR="00A602A2" w:rsidRPr="00AC4160" w:rsidRDefault="00A602A2" w:rsidP="00A602A2">
            <w:pPr>
              <w:spacing w:line="360" w:lineRule="auto"/>
              <w:jc w:val="center"/>
              <w:rPr>
                <w:rFonts w:ascii="Arial" w:hAnsi="Arial"/>
                <w:color w:val="000000"/>
              </w:rPr>
            </w:pPr>
            <w:r w:rsidRPr="00AC4160">
              <w:rPr>
                <w:rFonts w:ascii="Arial" w:hAnsi="Arial"/>
                <w:color w:val="000000"/>
              </w:rPr>
              <w:t> </w:t>
            </w:r>
          </w:p>
        </w:tc>
        <w:tc>
          <w:tcPr>
            <w:tcW w:w="584"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12C66103" w14:textId="77777777" w:rsidR="00A602A2" w:rsidRPr="00AC4160" w:rsidRDefault="00A602A2" w:rsidP="00A602A2">
            <w:pPr>
              <w:spacing w:line="360" w:lineRule="auto"/>
              <w:jc w:val="center"/>
              <w:rPr>
                <w:rFonts w:ascii="Arial" w:hAnsi="Arial"/>
                <w:b/>
                <w:bCs/>
                <w:color w:val="000000"/>
              </w:rPr>
            </w:pPr>
            <w:r w:rsidRPr="00AC4160">
              <w:rPr>
                <w:rFonts w:ascii="Arial" w:hAnsi="Arial"/>
                <w:b/>
                <w:bCs/>
                <w:color w:val="000000"/>
              </w:rPr>
              <w:t>80</w:t>
            </w:r>
          </w:p>
        </w:tc>
        <w:tc>
          <w:tcPr>
            <w:tcW w:w="105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F8467B0" w14:textId="0D9F50F6" w:rsidR="00A602A2" w:rsidRPr="00AC4160" w:rsidRDefault="00454DC0" w:rsidP="00A602A2">
            <w:pPr>
              <w:spacing w:line="360" w:lineRule="auto"/>
              <w:jc w:val="center"/>
              <w:rPr>
                <w:rFonts w:ascii="Arial" w:hAnsi="Arial"/>
                <w:b/>
                <w:bCs/>
                <w:color w:val="000000"/>
              </w:rPr>
            </w:pPr>
            <w:r w:rsidRPr="00AC4160">
              <w:rPr>
                <w:rFonts w:ascii="Arial" w:hAnsi="Arial"/>
                <w:b/>
                <w:bCs/>
                <w:color w:val="000000"/>
              </w:rPr>
              <w:t>63</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58AB33C" w14:textId="77777777" w:rsidR="00A602A2" w:rsidRPr="00AC4160" w:rsidRDefault="00A602A2" w:rsidP="00A602A2">
            <w:pPr>
              <w:spacing w:line="360" w:lineRule="auto"/>
              <w:jc w:val="center"/>
              <w:rPr>
                <w:rFonts w:ascii="Arial" w:hAnsi="Arial"/>
                <w:b/>
                <w:bCs/>
                <w:color w:val="000000"/>
              </w:rPr>
            </w:pPr>
            <w:r w:rsidRPr="00AC4160">
              <w:rPr>
                <w:rFonts w:ascii="Arial" w:hAnsi="Arial"/>
                <w:b/>
                <w:bCs/>
                <w:color w:val="000000"/>
              </w:rPr>
              <w:t>144</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50AFF01" w14:textId="77777777" w:rsidR="00A602A2" w:rsidRPr="00AC4160" w:rsidRDefault="00A602A2" w:rsidP="00A602A2">
            <w:pPr>
              <w:spacing w:line="360" w:lineRule="auto"/>
              <w:jc w:val="center"/>
              <w:rPr>
                <w:rFonts w:ascii="Arial" w:hAnsi="Arial"/>
                <w:b/>
                <w:bCs/>
                <w:color w:val="000000"/>
              </w:rPr>
            </w:pPr>
            <w:r w:rsidRPr="00AC4160">
              <w:rPr>
                <w:rFonts w:ascii="Arial" w:hAnsi="Arial"/>
                <w:b/>
                <w:bCs/>
                <w:color w:val="000000"/>
              </w:rPr>
              <w:t>14</w:t>
            </w:r>
          </w:p>
        </w:tc>
      </w:tr>
      <w:tr w:rsidR="00A602A2" w:rsidRPr="00B4690B" w14:paraId="34EC7D3E"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32E427F" w14:textId="65A8DC7D"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0B9AE6B"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and Draw Reinforcement for Beams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652620"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7458CB"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6F7F1BF1"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14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5FCF3A"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12</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489DECD0"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26</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D92D46E"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2.6</w:t>
            </w:r>
          </w:p>
        </w:tc>
      </w:tr>
      <w:tr w:rsidR="00A602A2" w:rsidRPr="00B4690B" w14:paraId="6CAD32F3"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F8D81F9" w14:textId="4B2626F1"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2C00E1E"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and Draw Reinforcement for Slabs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EA54AA"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BEC757"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F21652" w14:textId="77777777" w:rsidR="00A602A2" w:rsidRPr="00AC4160" w:rsidRDefault="00A602A2" w:rsidP="00A602A2">
            <w:pPr>
              <w:spacing w:line="360" w:lineRule="auto"/>
              <w:jc w:val="center"/>
              <w:rPr>
                <w:rFonts w:ascii="Arial" w:hAnsi="Arial"/>
                <w:color w:val="000000"/>
                <w:sz w:val="22"/>
                <w:szCs w:val="22"/>
              </w:rPr>
            </w:pPr>
            <w:r w:rsidRPr="00AC4160">
              <w:rPr>
                <w:rFonts w:ascii="Arial" w:hAnsi="Arial"/>
                <w:color w:val="000000"/>
                <w:sz w:val="22"/>
                <w:szCs w:val="22"/>
              </w:rPr>
              <w:t>24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4F06BA" w14:textId="1B97C6AB" w:rsidR="00A602A2" w:rsidRPr="00AC4160" w:rsidRDefault="00454DC0" w:rsidP="00A602A2">
            <w:pPr>
              <w:spacing w:line="360" w:lineRule="auto"/>
              <w:jc w:val="center"/>
              <w:rPr>
                <w:rFonts w:ascii="Arial" w:hAnsi="Arial"/>
                <w:color w:val="000000"/>
                <w:sz w:val="22"/>
                <w:szCs w:val="22"/>
              </w:rPr>
            </w:pPr>
            <w:r w:rsidRPr="00AC4160">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9C1FD97" w14:textId="348785E7" w:rsidR="00A602A2" w:rsidRPr="00AC4160" w:rsidRDefault="00454DC0" w:rsidP="00A602A2">
            <w:pPr>
              <w:spacing w:line="360" w:lineRule="auto"/>
              <w:jc w:val="center"/>
              <w:rPr>
                <w:rFonts w:ascii="Arial" w:hAnsi="Arial"/>
                <w:color w:val="000000"/>
                <w:sz w:val="22"/>
                <w:szCs w:val="22"/>
              </w:rPr>
            </w:pPr>
            <w:r w:rsidRPr="00AC4160">
              <w:rPr>
                <w:rFonts w:ascii="Arial" w:hAnsi="Arial"/>
                <w:color w:val="000000"/>
                <w:sz w:val="22"/>
                <w:szCs w:val="22"/>
              </w:rPr>
              <w:t>39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2A5289" w14:textId="0CF8542C" w:rsidR="00A602A2" w:rsidRPr="00AC4160" w:rsidRDefault="00454DC0" w:rsidP="00A602A2">
            <w:pPr>
              <w:spacing w:line="360" w:lineRule="auto"/>
              <w:jc w:val="center"/>
              <w:rPr>
                <w:rFonts w:ascii="Arial" w:hAnsi="Arial"/>
                <w:color w:val="000000"/>
                <w:sz w:val="22"/>
                <w:szCs w:val="22"/>
              </w:rPr>
            </w:pPr>
            <w:r w:rsidRPr="00AC4160">
              <w:rPr>
                <w:rFonts w:ascii="Arial" w:hAnsi="Arial"/>
                <w:color w:val="000000"/>
                <w:sz w:val="22"/>
                <w:szCs w:val="22"/>
              </w:rPr>
              <w:t>3.9</w:t>
            </w:r>
          </w:p>
        </w:tc>
      </w:tr>
      <w:tr w:rsidR="00A602A2" w:rsidRPr="00B4690B" w14:paraId="1B698671"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B8884AB" w14:textId="43B15499"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0732B&amp;CE289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F567FA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and Draw Reinforcement for Columns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6BA985"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531F3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E1814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19</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28999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11</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A9A17A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48AC9B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r>
      <w:tr w:rsidR="00A602A2" w:rsidRPr="00B4690B" w14:paraId="15B3FED1"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A57546C" w14:textId="037AE4B2"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0732B&amp;CE290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4E95F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and Draw Reinforcement for Footings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DCF42F"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9090C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000000" w:fill="F2F2F2"/>
            <w:tcMar>
              <w:left w:w="28" w:type="dxa"/>
              <w:right w:w="28" w:type="dxa"/>
            </w:tcMar>
            <w:vAlign w:val="center"/>
            <w:hideMark/>
          </w:tcPr>
          <w:p w14:paraId="380F1D1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DC3D1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10</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A219D7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6A2917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1.8</w:t>
            </w:r>
          </w:p>
        </w:tc>
      </w:tr>
      <w:tr w:rsidR="00A602A2" w:rsidRPr="00B4690B" w14:paraId="0D1C3235"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5435751" w14:textId="623A7D35"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0732B&amp;CE291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798B86"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Design and Draw Reinforcement for Stairs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EA905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B0FCD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E1127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8DF5A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F152D9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30</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A83609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r>
      <w:tr w:rsidR="00A602A2" w:rsidRPr="00B4690B" w14:paraId="2155FB7E" w14:textId="77777777" w:rsidTr="00E15CF4">
        <w:trPr>
          <w:trHeight w:val="315"/>
        </w:trPr>
        <w:tc>
          <w:tcPr>
            <w:tcW w:w="1512"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0DBED015" w14:textId="78E23537" w:rsidR="00A602A2" w:rsidRPr="00B4690B" w:rsidRDefault="00A602A2" w:rsidP="00A602A2">
            <w:pPr>
              <w:spacing w:line="360" w:lineRule="auto"/>
              <w:jc w:val="center"/>
              <w:rPr>
                <w:rFonts w:ascii="Arial" w:hAnsi="Arial"/>
                <w:b/>
                <w:bCs/>
                <w:color w:val="000000"/>
                <w:sz w:val="22"/>
                <w:szCs w:val="22"/>
              </w:rPr>
            </w:pPr>
            <w:r>
              <w:rPr>
                <w:rFonts w:ascii="Arial" w:hAnsi="Arial"/>
                <w:color w:val="000000"/>
                <w:sz w:val="22"/>
                <w:szCs w:val="22"/>
              </w:rPr>
              <w:t> </w:t>
            </w:r>
          </w:p>
        </w:tc>
        <w:tc>
          <w:tcPr>
            <w:tcW w:w="5489" w:type="dxa"/>
            <w:gridSpan w:val="3"/>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6C416B46" w14:textId="79AB190D" w:rsidR="00A602A2" w:rsidRPr="00B4690B" w:rsidRDefault="00A602A2" w:rsidP="00A602A2">
            <w:pPr>
              <w:spacing w:line="360" w:lineRule="auto"/>
              <w:rPr>
                <w:rFonts w:ascii="Arial" w:hAnsi="Arial"/>
                <w:b/>
                <w:bCs/>
                <w:color w:val="000000"/>
              </w:rPr>
            </w:pPr>
            <w:r>
              <w:rPr>
                <w:rFonts w:ascii="Arial" w:hAnsi="Arial"/>
                <w:b/>
                <w:bCs/>
                <w:color w:val="000000"/>
              </w:rPr>
              <w:t>11</w:t>
            </w:r>
            <w:r w:rsidRPr="00B4690B">
              <w:rPr>
                <w:rFonts w:ascii="Arial" w:hAnsi="Arial"/>
                <w:b/>
                <w:bCs/>
                <w:color w:val="000000"/>
              </w:rPr>
              <w:t>.31. Civil Engineering Project (Any one project to a group of 8 students</w:t>
            </w:r>
          </w:p>
        </w:tc>
        <w:tc>
          <w:tcPr>
            <w:tcW w:w="584"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24BD5EBB" w14:textId="77777777" w:rsidR="00A602A2" w:rsidRPr="00AC4160" w:rsidRDefault="00A602A2" w:rsidP="00A602A2">
            <w:pPr>
              <w:spacing w:line="360" w:lineRule="auto"/>
              <w:jc w:val="center"/>
              <w:rPr>
                <w:rFonts w:ascii="Arial" w:hAnsi="Arial"/>
                <w:color w:val="000000"/>
              </w:rPr>
            </w:pPr>
            <w:r w:rsidRPr="00AC4160">
              <w:rPr>
                <w:rFonts w:ascii="Arial" w:hAnsi="Arial"/>
                <w:color w:val="000000"/>
              </w:rPr>
              <w:t>0</w:t>
            </w:r>
          </w:p>
        </w:tc>
        <w:tc>
          <w:tcPr>
            <w:tcW w:w="1057"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0FE800FB" w14:textId="464EAE5C" w:rsidR="00A602A2" w:rsidRPr="00AC4160" w:rsidRDefault="00FA5A4D" w:rsidP="00A602A2">
            <w:pPr>
              <w:spacing w:line="360" w:lineRule="auto"/>
              <w:jc w:val="center"/>
              <w:rPr>
                <w:rFonts w:ascii="Arial" w:hAnsi="Arial"/>
                <w:color w:val="000000"/>
              </w:rPr>
            </w:pPr>
            <w:r w:rsidRPr="00AC4160">
              <w:rPr>
                <w:rFonts w:ascii="Arial" w:hAnsi="Arial"/>
                <w:color w:val="000000"/>
              </w:rPr>
              <w:t>138</w:t>
            </w:r>
          </w:p>
        </w:tc>
        <w:tc>
          <w:tcPr>
            <w:tcW w:w="709"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527A56E1" w14:textId="0C2437BC" w:rsidR="00A602A2" w:rsidRPr="00AC4160" w:rsidRDefault="00A602A2" w:rsidP="00FA5A4D">
            <w:pPr>
              <w:spacing w:line="360" w:lineRule="auto"/>
              <w:jc w:val="center"/>
              <w:rPr>
                <w:rFonts w:ascii="Arial" w:hAnsi="Arial"/>
                <w:color w:val="000000"/>
              </w:rPr>
            </w:pPr>
            <w:r w:rsidRPr="00AC4160">
              <w:rPr>
                <w:rFonts w:ascii="Arial" w:hAnsi="Arial"/>
                <w:color w:val="000000"/>
              </w:rPr>
              <w:t>1</w:t>
            </w:r>
            <w:r w:rsidR="00FA5A4D" w:rsidRPr="00AC4160">
              <w:rPr>
                <w:rFonts w:ascii="Arial" w:hAnsi="Arial"/>
                <w:color w:val="000000"/>
              </w:rPr>
              <w:t>38</w:t>
            </w:r>
          </w:p>
        </w:tc>
        <w:tc>
          <w:tcPr>
            <w:tcW w:w="850" w:type="dxa"/>
            <w:tcBorders>
              <w:top w:val="nil"/>
              <w:left w:val="nil"/>
              <w:bottom w:val="single" w:sz="4" w:space="0" w:color="auto"/>
              <w:right w:val="single" w:sz="4" w:space="0" w:color="auto"/>
            </w:tcBorders>
            <w:shd w:val="clear" w:color="000000" w:fill="FFE599"/>
            <w:tcMar>
              <w:left w:w="28" w:type="dxa"/>
              <w:right w:w="28" w:type="dxa"/>
            </w:tcMar>
            <w:vAlign w:val="center"/>
            <w:hideMark/>
          </w:tcPr>
          <w:p w14:paraId="3A63CA55" w14:textId="5750194D" w:rsidR="00A602A2" w:rsidRPr="00AC4160" w:rsidRDefault="00A602A2" w:rsidP="00FA5A4D">
            <w:pPr>
              <w:spacing w:line="360" w:lineRule="auto"/>
              <w:jc w:val="center"/>
              <w:rPr>
                <w:rFonts w:ascii="Arial" w:hAnsi="Arial"/>
                <w:color w:val="000000"/>
              </w:rPr>
            </w:pPr>
            <w:r w:rsidRPr="00AC4160">
              <w:rPr>
                <w:rFonts w:ascii="Arial" w:hAnsi="Arial"/>
                <w:color w:val="000000"/>
              </w:rPr>
              <w:t>1</w:t>
            </w:r>
            <w:r w:rsidR="00FA5A4D" w:rsidRPr="00AC4160">
              <w:rPr>
                <w:rFonts w:ascii="Arial" w:hAnsi="Arial"/>
                <w:color w:val="000000"/>
              </w:rPr>
              <w:t>3.8</w:t>
            </w:r>
          </w:p>
        </w:tc>
      </w:tr>
      <w:tr w:rsidR="00A602A2" w:rsidRPr="00B4690B" w14:paraId="579EF44A" w14:textId="77777777" w:rsidTr="00E15CF4">
        <w:trPr>
          <w:trHeight w:val="570"/>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9DD7BA" w14:textId="0BED6028"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0732B&amp;CE292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469FB4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 xml:space="preserve">Develop Project for construction of RCC framed Structure Class Room.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DA6ED9"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DB4550"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FED6A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7E3855" w14:textId="2F5CFA13" w:rsidR="00A602A2" w:rsidRPr="00B4690B" w:rsidRDefault="00A602A2" w:rsidP="00FA5A4D">
            <w:pPr>
              <w:spacing w:line="360" w:lineRule="auto"/>
              <w:jc w:val="center"/>
              <w:rPr>
                <w:rFonts w:ascii="Arial" w:hAnsi="Arial"/>
                <w:color w:val="000000"/>
                <w:sz w:val="22"/>
                <w:szCs w:val="22"/>
              </w:rPr>
            </w:pPr>
            <w:r w:rsidRPr="00B4690B">
              <w:rPr>
                <w:rFonts w:ascii="Arial" w:hAnsi="Arial"/>
                <w:color w:val="000000"/>
                <w:sz w:val="22"/>
                <w:szCs w:val="22"/>
              </w:rPr>
              <w:t>1</w:t>
            </w:r>
            <w:r w:rsidR="00FA5A4D">
              <w:rPr>
                <w:rFonts w:ascii="Arial" w:hAnsi="Arial"/>
                <w:color w:val="000000"/>
                <w:sz w:val="22"/>
                <w:szCs w:val="22"/>
              </w:rPr>
              <w:t>38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8440964" w14:textId="42EA1FE7" w:rsidR="00A602A2" w:rsidRPr="00B4690B" w:rsidRDefault="00A602A2" w:rsidP="00FA5A4D">
            <w:pPr>
              <w:spacing w:line="360" w:lineRule="auto"/>
              <w:jc w:val="center"/>
              <w:rPr>
                <w:rFonts w:ascii="Arial" w:hAnsi="Arial"/>
                <w:color w:val="000000"/>
                <w:sz w:val="22"/>
                <w:szCs w:val="22"/>
              </w:rPr>
            </w:pPr>
            <w:r w:rsidRPr="00B4690B">
              <w:rPr>
                <w:rFonts w:ascii="Arial" w:hAnsi="Arial"/>
                <w:color w:val="000000"/>
                <w:sz w:val="22"/>
                <w:szCs w:val="22"/>
              </w:rPr>
              <w:t>1</w:t>
            </w:r>
            <w:r w:rsidR="00FA5A4D">
              <w:rPr>
                <w:rFonts w:ascii="Arial" w:hAnsi="Arial"/>
                <w:color w:val="000000"/>
                <w:sz w:val="22"/>
                <w:szCs w:val="22"/>
              </w:rPr>
              <w:t>38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5292C8D" w14:textId="0AF57415" w:rsidR="00A602A2" w:rsidRPr="00B4690B" w:rsidRDefault="00A602A2" w:rsidP="00FA5A4D">
            <w:pPr>
              <w:spacing w:line="360" w:lineRule="auto"/>
              <w:jc w:val="center"/>
              <w:rPr>
                <w:rFonts w:ascii="Arial" w:hAnsi="Arial"/>
                <w:color w:val="000000"/>
                <w:sz w:val="22"/>
                <w:szCs w:val="22"/>
              </w:rPr>
            </w:pPr>
            <w:r w:rsidRPr="00B4690B">
              <w:rPr>
                <w:rFonts w:ascii="Arial" w:hAnsi="Arial"/>
                <w:color w:val="000000"/>
                <w:sz w:val="22"/>
                <w:szCs w:val="22"/>
              </w:rPr>
              <w:t>1</w:t>
            </w:r>
            <w:r w:rsidR="00FA5A4D">
              <w:rPr>
                <w:rFonts w:ascii="Arial" w:hAnsi="Arial"/>
                <w:color w:val="000000"/>
                <w:sz w:val="22"/>
                <w:szCs w:val="22"/>
              </w:rPr>
              <w:t>3.8</w:t>
            </w:r>
          </w:p>
        </w:tc>
      </w:tr>
      <w:tr w:rsidR="00FA5A4D" w:rsidRPr="00B4690B" w14:paraId="2459E9E6" w14:textId="77777777" w:rsidTr="00E15CF4">
        <w:trPr>
          <w:trHeight w:val="570"/>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80E9746" w14:textId="74A986B7" w:rsidR="00FA5A4D" w:rsidRPr="00B4690B" w:rsidRDefault="00FA5A4D" w:rsidP="00A602A2">
            <w:pPr>
              <w:spacing w:line="360" w:lineRule="auto"/>
              <w:jc w:val="center"/>
              <w:rPr>
                <w:rFonts w:ascii="Arial" w:hAnsi="Arial"/>
                <w:color w:val="000000"/>
                <w:sz w:val="22"/>
                <w:szCs w:val="22"/>
              </w:rPr>
            </w:pPr>
            <w:r>
              <w:rPr>
                <w:rFonts w:ascii="Arial" w:hAnsi="Arial"/>
                <w:color w:val="000000"/>
                <w:sz w:val="22"/>
                <w:szCs w:val="22"/>
              </w:rPr>
              <w:t>0732B&amp;CE293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CE0A7C"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 xml:space="preserve">Develop Project plan for construction of RCC OHR of 10000 gal (UK) capacity.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74F76A"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44521C"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0EC347"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0</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666318" w14:textId="2C70638F"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6F46390" w14:textId="42C9333E"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9C6EF7" w14:textId="431DE075"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r>
      <w:tr w:rsidR="00FA5A4D" w:rsidRPr="00B4690B" w14:paraId="60983E6F" w14:textId="77777777" w:rsidTr="00E15CF4">
        <w:trPr>
          <w:trHeight w:val="570"/>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6EF340" w14:textId="318DB86D" w:rsidR="00FA5A4D" w:rsidRPr="00B4690B" w:rsidRDefault="00FA5A4D" w:rsidP="00A602A2">
            <w:pPr>
              <w:spacing w:line="360" w:lineRule="auto"/>
              <w:jc w:val="center"/>
              <w:rPr>
                <w:rFonts w:ascii="Arial" w:hAnsi="Arial"/>
                <w:color w:val="000000"/>
                <w:sz w:val="22"/>
                <w:szCs w:val="22"/>
              </w:rPr>
            </w:pPr>
            <w:r>
              <w:rPr>
                <w:rFonts w:ascii="Arial" w:hAnsi="Arial"/>
                <w:color w:val="000000"/>
                <w:sz w:val="22"/>
                <w:szCs w:val="22"/>
              </w:rPr>
              <w:t>0732B&amp;CE294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37697CC"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 xml:space="preserve">Develop Project plan for construction of Water Supply Scheme. </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AA33C5"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90CB0F"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CAC4A9"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0</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E74271" w14:textId="58733C6A"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3ECA1A0" w14:textId="05DBE61B"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012FEB" w14:textId="7A0AEF08"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r>
      <w:tr w:rsidR="00FA5A4D" w:rsidRPr="00B4690B" w14:paraId="0CE4D771" w14:textId="77777777" w:rsidTr="00E15CF4">
        <w:trPr>
          <w:trHeight w:val="570"/>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BA01019" w14:textId="19ACD26D" w:rsidR="00FA5A4D" w:rsidRPr="00B4690B" w:rsidRDefault="00FA5A4D" w:rsidP="00A602A2">
            <w:pPr>
              <w:spacing w:line="360" w:lineRule="auto"/>
              <w:jc w:val="center"/>
              <w:rPr>
                <w:rFonts w:ascii="Arial" w:hAnsi="Arial"/>
                <w:color w:val="000000"/>
                <w:sz w:val="22"/>
                <w:szCs w:val="22"/>
              </w:rPr>
            </w:pPr>
            <w:r>
              <w:rPr>
                <w:rFonts w:ascii="Arial" w:hAnsi="Arial"/>
                <w:color w:val="000000"/>
                <w:sz w:val="22"/>
                <w:szCs w:val="22"/>
              </w:rPr>
              <w:t>0732B&amp;CE295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6967EE0"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Develop Project plan for construction of sewerage scheme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8E3183"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0E5C22"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F1739E"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0</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ED6A90" w14:textId="40333929"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51DDAF3" w14:textId="042118B0"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5655E71" w14:textId="58956189"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r>
      <w:tr w:rsidR="00FA5A4D" w:rsidRPr="00B4690B" w14:paraId="500F07F0"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229BAFB" w14:textId="30BE3C4F" w:rsidR="00FA5A4D" w:rsidRPr="00B4690B" w:rsidRDefault="00FA5A4D" w:rsidP="00A602A2">
            <w:pPr>
              <w:spacing w:line="360" w:lineRule="auto"/>
              <w:jc w:val="center"/>
              <w:rPr>
                <w:rFonts w:ascii="Arial" w:hAnsi="Arial"/>
                <w:color w:val="000000"/>
                <w:sz w:val="22"/>
                <w:szCs w:val="22"/>
              </w:rPr>
            </w:pPr>
            <w:r>
              <w:rPr>
                <w:rFonts w:ascii="Arial" w:hAnsi="Arial"/>
                <w:color w:val="000000"/>
                <w:sz w:val="22"/>
                <w:szCs w:val="22"/>
              </w:rPr>
              <w:t>0732B&amp;CE296</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5F6FA1C"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Develop Project plan for construction of Highway</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E5F695"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31C057"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ACC085"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0</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626BE8" w14:textId="1F0F3E2A"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1AD288F6" w14:textId="2D3DFB65"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9DD0B81" w14:textId="26B2E8D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r>
      <w:tr w:rsidR="00FA5A4D" w:rsidRPr="00B4690B" w14:paraId="000D0652" w14:textId="77777777" w:rsidTr="00E15CF4">
        <w:trPr>
          <w:trHeight w:val="570"/>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BB0653E" w14:textId="1855B225" w:rsidR="00FA5A4D" w:rsidRPr="00B4690B" w:rsidRDefault="00FA5A4D" w:rsidP="00A602A2">
            <w:pPr>
              <w:spacing w:line="360" w:lineRule="auto"/>
              <w:jc w:val="center"/>
              <w:rPr>
                <w:rFonts w:ascii="Arial" w:hAnsi="Arial"/>
                <w:color w:val="000000"/>
                <w:sz w:val="22"/>
                <w:szCs w:val="22"/>
              </w:rPr>
            </w:pPr>
            <w:r>
              <w:rPr>
                <w:rFonts w:ascii="Arial" w:hAnsi="Arial"/>
                <w:color w:val="000000"/>
                <w:sz w:val="22"/>
                <w:szCs w:val="22"/>
              </w:rPr>
              <w:t>0732B&amp;CE297</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928DA4E"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Develop Project plan for construction of Irrigation Canal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4BD9FF" w14:textId="77777777" w:rsidR="00FA5A4D" w:rsidRPr="00B4690B" w:rsidRDefault="00FA5A4D" w:rsidP="00A602A2">
            <w:pPr>
              <w:spacing w:line="360" w:lineRule="auto"/>
              <w:rPr>
                <w:rFonts w:ascii="Arial" w:hAnsi="Arial"/>
                <w:color w:val="000000"/>
                <w:sz w:val="22"/>
                <w:szCs w:val="22"/>
              </w:rPr>
            </w:pPr>
            <w:r w:rsidRPr="00B4690B">
              <w:rPr>
                <w:rFonts w:ascii="Arial" w:hAnsi="Arial"/>
                <w:color w:val="000000"/>
                <w:sz w:val="22"/>
                <w:szCs w:val="22"/>
              </w:rPr>
              <w:t>Core</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F6E88B"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4425B1" w14:textId="77777777"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0</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66C142" w14:textId="3A3B3192"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810BF2C" w14:textId="17D82261"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82A553" w14:textId="2A25D519" w:rsidR="00FA5A4D" w:rsidRPr="00B4690B" w:rsidRDefault="00FA5A4D" w:rsidP="00A602A2">
            <w:pPr>
              <w:spacing w:line="360" w:lineRule="auto"/>
              <w:jc w:val="center"/>
              <w:rPr>
                <w:rFonts w:ascii="Arial" w:hAnsi="Arial"/>
                <w:color w:val="000000"/>
                <w:sz w:val="22"/>
                <w:szCs w:val="22"/>
              </w:rPr>
            </w:pPr>
            <w:r w:rsidRPr="00B4690B">
              <w:rPr>
                <w:rFonts w:ascii="Arial" w:hAnsi="Arial"/>
                <w:color w:val="000000"/>
                <w:sz w:val="22"/>
                <w:szCs w:val="22"/>
              </w:rPr>
              <w:t>1</w:t>
            </w:r>
            <w:r>
              <w:rPr>
                <w:rFonts w:ascii="Arial" w:hAnsi="Arial"/>
                <w:color w:val="000000"/>
                <w:sz w:val="22"/>
                <w:szCs w:val="22"/>
              </w:rPr>
              <w:t>3.8</w:t>
            </w:r>
          </w:p>
        </w:tc>
      </w:tr>
      <w:tr w:rsidR="00A602A2" w:rsidRPr="00B4690B" w14:paraId="39DAABE9" w14:textId="77777777" w:rsidTr="00E15CF4">
        <w:trPr>
          <w:trHeight w:val="315"/>
        </w:trPr>
        <w:tc>
          <w:tcPr>
            <w:tcW w:w="1512" w:type="dxa"/>
            <w:tcBorders>
              <w:top w:val="single" w:sz="4" w:space="0" w:color="auto"/>
              <w:left w:val="single" w:sz="4" w:space="0" w:color="auto"/>
              <w:bottom w:val="single" w:sz="4" w:space="0" w:color="auto"/>
              <w:right w:val="single" w:sz="4" w:space="0" w:color="auto"/>
            </w:tcBorders>
            <w:shd w:val="clear" w:color="000000" w:fill="DEEAF6"/>
            <w:tcMar>
              <w:left w:w="28" w:type="dxa"/>
              <w:right w:w="28" w:type="dxa"/>
            </w:tcMar>
            <w:hideMark/>
          </w:tcPr>
          <w:p w14:paraId="0EB82EDD" w14:textId="2A9FF296" w:rsidR="00A602A2" w:rsidRPr="00B4690B" w:rsidRDefault="00A602A2" w:rsidP="00A602A2">
            <w:pPr>
              <w:spacing w:line="360" w:lineRule="auto"/>
              <w:jc w:val="center"/>
              <w:rPr>
                <w:rFonts w:ascii="Arial" w:hAnsi="Arial"/>
                <w:b/>
                <w:bCs/>
                <w:color w:val="000000"/>
                <w:sz w:val="22"/>
                <w:szCs w:val="22"/>
              </w:rPr>
            </w:pPr>
            <w:r>
              <w:rPr>
                <w:rFonts w:ascii="Arial" w:hAnsi="Arial"/>
                <w:color w:val="000000"/>
                <w:sz w:val="22"/>
                <w:szCs w:val="22"/>
              </w:rPr>
              <w:t> </w:t>
            </w:r>
          </w:p>
        </w:tc>
        <w:tc>
          <w:tcPr>
            <w:tcW w:w="3722" w:type="dxa"/>
            <w:tcBorders>
              <w:top w:val="nil"/>
              <w:left w:val="single" w:sz="4" w:space="0" w:color="auto"/>
              <w:bottom w:val="single" w:sz="4" w:space="0" w:color="auto"/>
              <w:right w:val="single" w:sz="4" w:space="0" w:color="auto"/>
            </w:tcBorders>
            <w:shd w:val="clear" w:color="000000" w:fill="FFF2CC"/>
            <w:noWrap/>
            <w:tcMar>
              <w:left w:w="28" w:type="dxa"/>
              <w:right w:w="28" w:type="dxa"/>
            </w:tcMar>
            <w:vAlign w:val="center"/>
            <w:hideMark/>
          </w:tcPr>
          <w:p w14:paraId="4AEA9B2B" w14:textId="47F2D58F" w:rsidR="00A602A2" w:rsidRPr="00B4690B" w:rsidRDefault="00A602A2" w:rsidP="00A602A2">
            <w:pPr>
              <w:spacing w:line="360" w:lineRule="auto"/>
              <w:rPr>
                <w:rFonts w:ascii="Arial" w:hAnsi="Arial"/>
                <w:b/>
                <w:bCs/>
                <w:color w:val="000000"/>
              </w:rPr>
            </w:pPr>
            <w:r>
              <w:rPr>
                <w:rFonts w:ascii="Arial" w:hAnsi="Arial"/>
                <w:b/>
                <w:bCs/>
                <w:color w:val="000000"/>
              </w:rPr>
              <w:t>11</w:t>
            </w:r>
            <w:r w:rsidRPr="00B4690B">
              <w:rPr>
                <w:rFonts w:ascii="Arial" w:hAnsi="Arial"/>
                <w:b/>
                <w:bCs/>
                <w:color w:val="000000"/>
              </w:rPr>
              <w:t>.32. Entrepreneurial Skills</w:t>
            </w:r>
          </w:p>
        </w:tc>
        <w:tc>
          <w:tcPr>
            <w:tcW w:w="109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254FA1AD"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 </w:t>
            </w:r>
          </w:p>
        </w:tc>
        <w:tc>
          <w:tcPr>
            <w:tcW w:w="67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7AFA1E12" w14:textId="77777777" w:rsidR="00A602A2" w:rsidRPr="00B4690B" w:rsidRDefault="00A602A2" w:rsidP="00A602A2">
            <w:pPr>
              <w:spacing w:line="360" w:lineRule="auto"/>
              <w:jc w:val="center"/>
              <w:rPr>
                <w:rFonts w:ascii="Arial" w:hAnsi="Arial"/>
                <w:b/>
                <w:bCs/>
                <w:color w:val="000000"/>
              </w:rPr>
            </w:pPr>
            <w:r w:rsidRPr="00B4690B">
              <w:rPr>
                <w:rFonts w:ascii="Arial" w:hAnsi="Arial"/>
                <w:b/>
                <w:bCs/>
                <w:color w:val="000000"/>
              </w:rPr>
              <w:t> </w:t>
            </w:r>
          </w:p>
        </w:tc>
        <w:tc>
          <w:tcPr>
            <w:tcW w:w="584"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68608987" w14:textId="77777777" w:rsidR="00A602A2" w:rsidRPr="00AC4160" w:rsidRDefault="00A602A2" w:rsidP="00A602A2">
            <w:pPr>
              <w:spacing w:line="360" w:lineRule="auto"/>
              <w:jc w:val="center"/>
              <w:rPr>
                <w:rFonts w:ascii="Arial" w:hAnsi="Arial"/>
                <w:b/>
                <w:bCs/>
                <w:color w:val="000000"/>
              </w:rPr>
            </w:pPr>
            <w:r w:rsidRPr="00AC4160">
              <w:rPr>
                <w:rFonts w:ascii="Arial" w:hAnsi="Arial"/>
                <w:b/>
                <w:bCs/>
                <w:color w:val="000000"/>
              </w:rPr>
              <w:t>32</w:t>
            </w:r>
          </w:p>
        </w:tc>
        <w:tc>
          <w:tcPr>
            <w:tcW w:w="1057"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A88FCF2" w14:textId="66B21A33" w:rsidR="00A602A2" w:rsidRPr="00AC4160" w:rsidRDefault="00454DC0" w:rsidP="00A602A2">
            <w:pPr>
              <w:spacing w:line="360" w:lineRule="auto"/>
              <w:jc w:val="center"/>
              <w:rPr>
                <w:rFonts w:ascii="Arial" w:hAnsi="Arial"/>
                <w:b/>
                <w:bCs/>
                <w:color w:val="000000"/>
              </w:rPr>
            </w:pPr>
            <w:r w:rsidRPr="00AC4160">
              <w:rPr>
                <w:rFonts w:ascii="Arial" w:hAnsi="Arial"/>
                <w:b/>
                <w:bCs/>
                <w:color w:val="000000"/>
              </w:rPr>
              <w:t>63</w:t>
            </w:r>
          </w:p>
        </w:tc>
        <w:tc>
          <w:tcPr>
            <w:tcW w:w="709"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545CC83F" w14:textId="0CB70BFB" w:rsidR="00A602A2" w:rsidRPr="00AC4160" w:rsidRDefault="00454DC0" w:rsidP="00A602A2">
            <w:pPr>
              <w:spacing w:line="360" w:lineRule="auto"/>
              <w:jc w:val="center"/>
              <w:rPr>
                <w:rFonts w:ascii="Arial" w:hAnsi="Arial"/>
                <w:b/>
                <w:bCs/>
                <w:color w:val="000000"/>
              </w:rPr>
            </w:pPr>
            <w:r w:rsidRPr="00AC4160">
              <w:rPr>
                <w:rFonts w:ascii="Arial" w:hAnsi="Arial"/>
                <w:b/>
                <w:bCs/>
                <w:color w:val="000000"/>
              </w:rPr>
              <w:t>95</w:t>
            </w:r>
          </w:p>
        </w:tc>
        <w:tc>
          <w:tcPr>
            <w:tcW w:w="850" w:type="dxa"/>
            <w:tcBorders>
              <w:top w:val="nil"/>
              <w:left w:val="nil"/>
              <w:bottom w:val="single" w:sz="4" w:space="0" w:color="auto"/>
              <w:right w:val="single" w:sz="4" w:space="0" w:color="auto"/>
            </w:tcBorders>
            <w:shd w:val="clear" w:color="000000" w:fill="FFF2CC"/>
            <w:tcMar>
              <w:left w:w="28" w:type="dxa"/>
              <w:right w:w="28" w:type="dxa"/>
            </w:tcMar>
            <w:vAlign w:val="center"/>
            <w:hideMark/>
          </w:tcPr>
          <w:p w14:paraId="067B0E27" w14:textId="4D147CEF" w:rsidR="00A602A2" w:rsidRPr="00AC4160" w:rsidRDefault="00454DC0" w:rsidP="00A602A2">
            <w:pPr>
              <w:spacing w:line="360" w:lineRule="auto"/>
              <w:jc w:val="center"/>
              <w:rPr>
                <w:rFonts w:ascii="Arial" w:hAnsi="Arial"/>
                <w:b/>
                <w:bCs/>
                <w:color w:val="000000"/>
              </w:rPr>
            </w:pPr>
            <w:r w:rsidRPr="00AC4160">
              <w:rPr>
                <w:rFonts w:ascii="Arial" w:hAnsi="Arial"/>
                <w:b/>
                <w:bCs/>
                <w:color w:val="000000"/>
              </w:rPr>
              <w:t>9.5</w:t>
            </w:r>
          </w:p>
        </w:tc>
      </w:tr>
      <w:tr w:rsidR="00A602A2" w:rsidRPr="00B4690B" w14:paraId="471B75EA"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501D6E6" w14:textId="4C284848"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0732B&amp;CE298</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29DF373"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Investigate micro business opportunities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91379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0EEAF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58ABE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C8F559"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179252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F944B5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A602A2" w:rsidRPr="00B4690B" w14:paraId="45005402"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3877105" w14:textId="35848A28"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t>0732B&amp;CE299</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E078C94"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a micro business proposal</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A8F9B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807CF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47761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891C3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360CC3CC"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C0441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A602A2" w:rsidRPr="00B4690B" w14:paraId="6F222668"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8A3B907" w14:textId="0E3B8B20" w:rsidR="00A602A2" w:rsidRPr="00B4690B" w:rsidRDefault="00A602A2" w:rsidP="00A602A2">
            <w:pPr>
              <w:spacing w:line="360" w:lineRule="auto"/>
              <w:jc w:val="center"/>
              <w:rPr>
                <w:rFonts w:ascii="Arial" w:hAnsi="Arial"/>
                <w:color w:val="000000"/>
                <w:sz w:val="22"/>
                <w:szCs w:val="22"/>
              </w:rPr>
            </w:pPr>
            <w:r>
              <w:rPr>
                <w:rFonts w:ascii="Arial" w:hAnsi="Arial"/>
                <w:color w:val="000000"/>
                <w:sz w:val="22"/>
                <w:szCs w:val="22"/>
              </w:rPr>
              <w:lastRenderedPageBreak/>
              <w:t>0732B&amp;CE300</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BFE1562" w14:textId="558E9482"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Develop a marketing plan</w:t>
            </w:r>
            <w:r w:rsidR="00E15CF4">
              <w:rPr>
                <w:rFonts w:ascii="Arial" w:hAnsi="Arial"/>
                <w:color w:val="000000"/>
                <w:sz w:val="22"/>
                <w:szCs w:val="22"/>
              </w:rPr>
              <w:t xml:space="preserve"> and </w:t>
            </w:r>
            <w:r w:rsidR="00E15CF4" w:rsidRPr="00B4690B">
              <w:rPr>
                <w:rFonts w:ascii="Arial" w:hAnsi="Arial"/>
                <w:color w:val="000000"/>
                <w:sz w:val="22"/>
                <w:szCs w:val="22"/>
              </w:rPr>
              <w:t>business plan.</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875A9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AC4FB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7B0408" w14:textId="3AA23318" w:rsidR="00A602A2" w:rsidRPr="00AC4160" w:rsidRDefault="0049256D" w:rsidP="00A602A2">
            <w:pPr>
              <w:spacing w:line="360" w:lineRule="auto"/>
              <w:jc w:val="center"/>
              <w:rPr>
                <w:rFonts w:ascii="Arial" w:hAnsi="Arial"/>
                <w:color w:val="000000"/>
                <w:sz w:val="22"/>
                <w:szCs w:val="22"/>
              </w:rPr>
            </w:pPr>
            <w:r w:rsidRPr="00AC4160">
              <w:rPr>
                <w:rFonts w:ascii="Arial" w:hAnsi="Arial"/>
                <w:color w:val="000000"/>
                <w:sz w:val="22"/>
                <w:szCs w:val="22"/>
              </w:rPr>
              <w:t>7</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569DF8" w14:textId="728AEA18" w:rsidR="00A602A2" w:rsidRPr="00AC4160" w:rsidRDefault="00454DC0" w:rsidP="00A602A2">
            <w:pPr>
              <w:spacing w:line="360" w:lineRule="auto"/>
              <w:jc w:val="center"/>
              <w:rPr>
                <w:rFonts w:ascii="Arial" w:hAnsi="Arial"/>
                <w:color w:val="000000"/>
                <w:sz w:val="22"/>
                <w:szCs w:val="22"/>
              </w:rPr>
            </w:pPr>
            <w:r w:rsidRPr="00AC4160">
              <w:rPr>
                <w:rFonts w:ascii="Arial" w:hAnsi="Arial"/>
                <w:color w:val="000000"/>
                <w:sz w:val="22"/>
                <w:szCs w:val="22"/>
              </w:rPr>
              <w:t>15</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8F6FEA0" w14:textId="7687B059" w:rsidR="00A602A2" w:rsidRPr="00AC4160" w:rsidRDefault="0049256D" w:rsidP="00454DC0">
            <w:pPr>
              <w:spacing w:line="360" w:lineRule="auto"/>
              <w:jc w:val="center"/>
              <w:rPr>
                <w:rFonts w:ascii="Arial" w:hAnsi="Arial"/>
                <w:color w:val="000000"/>
                <w:sz w:val="22"/>
                <w:szCs w:val="22"/>
              </w:rPr>
            </w:pPr>
            <w:r w:rsidRPr="00AC4160">
              <w:rPr>
                <w:rFonts w:ascii="Arial" w:hAnsi="Arial"/>
                <w:color w:val="000000"/>
                <w:sz w:val="22"/>
                <w:szCs w:val="22"/>
              </w:rPr>
              <w:t>2</w:t>
            </w:r>
            <w:r w:rsidR="00454DC0" w:rsidRPr="00AC4160">
              <w:rPr>
                <w:rFonts w:ascii="Arial" w:hAnsi="Arial"/>
                <w:color w:val="000000"/>
                <w:sz w:val="22"/>
                <w:szCs w:val="22"/>
              </w:rPr>
              <w:t>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692F733" w14:textId="4E4F1A2A" w:rsidR="00A602A2" w:rsidRPr="00AC4160" w:rsidRDefault="00454DC0" w:rsidP="00A602A2">
            <w:pPr>
              <w:spacing w:line="360" w:lineRule="auto"/>
              <w:jc w:val="center"/>
              <w:rPr>
                <w:rFonts w:ascii="Arial" w:hAnsi="Arial"/>
                <w:color w:val="000000"/>
                <w:sz w:val="22"/>
                <w:szCs w:val="22"/>
              </w:rPr>
            </w:pPr>
            <w:r w:rsidRPr="00AC4160">
              <w:rPr>
                <w:rFonts w:ascii="Arial" w:hAnsi="Arial"/>
                <w:color w:val="000000"/>
                <w:sz w:val="22"/>
                <w:szCs w:val="22"/>
              </w:rPr>
              <w:t>2.2</w:t>
            </w:r>
          </w:p>
        </w:tc>
      </w:tr>
      <w:tr w:rsidR="00A602A2" w:rsidRPr="00B4690B" w14:paraId="3C2A8E75"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A8EFBCA" w14:textId="02050C54" w:rsidR="00A602A2" w:rsidRPr="00B4690B" w:rsidRDefault="00E15CF4" w:rsidP="00A602A2">
            <w:pPr>
              <w:spacing w:line="360" w:lineRule="auto"/>
              <w:jc w:val="center"/>
              <w:rPr>
                <w:rFonts w:ascii="Arial" w:hAnsi="Arial"/>
                <w:color w:val="000000"/>
                <w:sz w:val="22"/>
                <w:szCs w:val="22"/>
              </w:rPr>
            </w:pPr>
            <w:r>
              <w:rPr>
                <w:rFonts w:ascii="Arial" w:hAnsi="Arial"/>
                <w:color w:val="000000"/>
                <w:sz w:val="22"/>
                <w:szCs w:val="22"/>
              </w:rPr>
              <w:t>0732B&amp;CE301</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A5E26E3"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Organize finances for the micro business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06964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BFE40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9BD04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916D83"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022305E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A5EABA"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A602A2" w:rsidRPr="00B4690B" w14:paraId="17C585A3"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7A7E16A" w14:textId="067C03D1" w:rsidR="00A602A2" w:rsidRPr="00B4690B" w:rsidRDefault="00E15CF4" w:rsidP="00E15CF4">
            <w:pPr>
              <w:spacing w:line="360" w:lineRule="auto"/>
              <w:jc w:val="center"/>
              <w:rPr>
                <w:rFonts w:ascii="Arial" w:hAnsi="Arial"/>
                <w:color w:val="000000"/>
                <w:sz w:val="22"/>
                <w:szCs w:val="22"/>
              </w:rPr>
            </w:pPr>
            <w:r>
              <w:rPr>
                <w:rFonts w:ascii="Arial" w:hAnsi="Arial"/>
                <w:color w:val="000000"/>
                <w:sz w:val="22"/>
                <w:szCs w:val="22"/>
              </w:rPr>
              <w:t>0732B&amp;CE302</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E7F8138"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Manage human resources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8CEF6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C9F74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2007A1"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D1851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6</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BEC1994"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9</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B9E022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0.9</w:t>
            </w:r>
          </w:p>
        </w:tc>
      </w:tr>
      <w:tr w:rsidR="00A602A2" w:rsidRPr="00B4690B" w14:paraId="3F4F68AD"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FA46E2C" w14:textId="75A999BE" w:rsidR="00A602A2" w:rsidRPr="00B4690B" w:rsidRDefault="00A602A2" w:rsidP="00E15CF4">
            <w:pPr>
              <w:spacing w:line="360" w:lineRule="auto"/>
              <w:jc w:val="center"/>
              <w:rPr>
                <w:rFonts w:ascii="Arial" w:hAnsi="Arial"/>
                <w:color w:val="000000"/>
                <w:sz w:val="22"/>
                <w:szCs w:val="22"/>
              </w:rPr>
            </w:pPr>
            <w:r>
              <w:rPr>
                <w:rFonts w:ascii="Arial" w:hAnsi="Arial"/>
                <w:color w:val="000000"/>
                <w:sz w:val="22"/>
                <w:szCs w:val="22"/>
              </w:rPr>
              <w:t>0732B&amp;CE30</w:t>
            </w:r>
            <w:r w:rsidR="00E15CF4">
              <w:rPr>
                <w:rFonts w:ascii="Arial" w:hAnsi="Arial"/>
                <w:color w:val="000000"/>
                <w:sz w:val="22"/>
                <w:szCs w:val="22"/>
              </w:rPr>
              <w:t>3</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234B0D"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Market products and services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030CF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160288"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6BCCDB"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9EE945"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5367C24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94D8D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A602A2" w:rsidRPr="00B4690B" w14:paraId="658BBCC1" w14:textId="77777777" w:rsidTr="00E15CF4">
        <w:trPr>
          <w:trHeight w:val="285"/>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46F9401" w14:textId="62C70B9C" w:rsidR="00A602A2" w:rsidRPr="00B4690B" w:rsidRDefault="00A602A2" w:rsidP="00E15CF4">
            <w:pPr>
              <w:spacing w:line="360" w:lineRule="auto"/>
              <w:jc w:val="center"/>
              <w:rPr>
                <w:rFonts w:ascii="Arial" w:hAnsi="Arial"/>
                <w:color w:val="000000"/>
                <w:sz w:val="22"/>
                <w:szCs w:val="22"/>
              </w:rPr>
            </w:pPr>
            <w:r>
              <w:rPr>
                <w:rFonts w:ascii="Arial" w:hAnsi="Arial"/>
                <w:color w:val="000000"/>
                <w:sz w:val="22"/>
                <w:szCs w:val="22"/>
              </w:rPr>
              <w:t>0732B&amp;CE30</w:t>
            </w:r>
            <w:r w:rsidR="00E15CF4">
              <w:rPr>
                <w:rFonts w:ascii="Arial" w:hAnsi="Arial"/>
                <w:color w:val="000000"/>
                <w:sz w:val="22"/>
                <w:szCs w:val="22"/>
              </w:rPr>
              <w:t>4</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78DDE6E" w14:textId="77777777" w:rsidR="00A602A2" w:rsidRPr="00B4690B" w:rsidRDefault="00A602A2" w:rsidP="00A602A2">
            <w:pPr>
              <w:spacing w:line="360" w:lineRule="auto"/>
              <w:rPr>
                <w:rFonts w:ascii="Arial" w:hAnsi="Arial"/>
                <w:color w:val="000000"/>
                <w:sz w:val="22"/>
                <w:szCs w:val="22"/>
              </w:rPr>
            </w:pPr>
            <w:r w:rsidRPr="00B4690B">
              <w:rPr>
                <w:rFonts w:ascii="Arial" w:hAnsi="Arial"/>
                <w:color w:val="000000"/>
                <w:sz w:val="22"/>
                <w:szCs w:val="22"/>
              </w:rPr>
              <w:t>Monitor and review business performance</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9AE34D"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0EC36F"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6C5796"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68DC4E"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8</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hideMark/>
          </w:tcPr>
          <w:p w14:paraId="22D84267"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782762" w14:textId="77777777" w:rsidR="00A602A2" w:rsidRPr="00B4690B" w:rsidRDefault="00A602A2" w:rsidP="00A602A2">
            <w:pPr>
              <w:spacing w:line="360" w:lineRule="auto"/>
              <w:jc w:val="center"/>
              <w:rPr>
                <w:rFonts w:ascii="Arial" w:hAnsi="Arial"/>
                <w:color w:val="000000"/>
                <w:sz w:val="22"/>
                <w:szCs w:val="22"/>
              </w:rPr>
            </w:pPr>
            <w:r w:rsidRPr="00B4690B">
              <w:rPr>
                <w:rFonts w:ascii="Arial" w:hAnsi="Arial"/>
                <w:color w:val="000000"/>
                <w:sz w:val="22"/>
                <w:szCs w:val="22"/>
              </w:rPr>
              <w:t>1.2</w:t>
            </w:r>
          </w:p>
        </w:tc>
      </w:tr>
      <w:tr w:rsidR="00E15CF4" w:rsidRPr="00B4690B" w14:paraId="3F3FA25C" w14:textId="77777777" w:rsidTr="00E15CF4">
        <w:trPr>
          <w:trHeight w:val="791"/>
        </w:trPr>
        <w:tc>
          <w:tcPr>
            <w:tcW w:w="151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6EF4E5" w14:textId="2718236D" w:rsidR="00E15CF4" w:rsidRDefault="00E15CF4" w:rsidP="00E15CF4">
            <w:pPr>
              <w:spacing w:line="360" w:lineRule="auto"/>
              <w:jc w:val="center"/>
              <w:rPr>
                <w:rFonts w:ascii="Arial" w:hAnsi="Arial"/>
                <w:color w:val="000000"/>
                <w:sz w:val="22"/>
                <w:szCs w:val="22"/>
              </w:rPr>
            </w:pPr>
            <w:r>
              <w:rPr>
                <w:rFonts w:ascii="Arial" w:hAnsi="Arial"/>
                <w:color w:val="000000"/>
                <w:sz w:val="22"/>
                <w:szCs w:val="22"/>
              </w:rPr>
              <w:t>0732B&amp;CE305</w:t>
            </w:r>
          </w:p>
        </w:tc>
        <w:tc>
          <w:tcPr>
            <w:tcW w:w="372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B5B868" w14:textId="6413E11D" w:rsidR="00E15CF4" w:rsidRPr="00B4690B" w:rsidRDefault="00E15CF4" w:rsidP="00A602A2">
            <w:pPr>
              <w:spacing w:line="360" w:lineRule="auto"/>
              <w:rPr>
                <w:rFonts w:ascii="Arial" w:hAnsi="Arial"/>
                <w:color w:val="000000"/>
                <w:sz w:val="22"/>
                <w:szCs w:val="22"/>
              </w:rPr>
            </w:pPr>
            <w:r w:rsidRPr="00B4690B">
              <w:rPr>
                <w:rFonts w:ascii="Arial" w:hAnsi="Arial"/>
                <w:color w:val="000000"/>
                <w:sz w:val="22"/>
                <w:szCs w:val="22"/>
              </w:rPr>
              <w:t>Negotiate for resolving business issues</w:t>
            </w:r>
          </w:p>
        </w:tc>
        <w:tc>
          <w:tcPr>
            <w:tcW w:w="1097" w:type="dxa"/>
            <w:tcBorders>
              <w:top w:val="nil"/>
              <w:left w:val="nil"/>
              <w:bottom w:val="single" w:sz="4" w:space="0" w:color="auto"/>
              <w:right w:val="single" w:sz="4" w:space="0" w:color="auto"/>
            </w:tcBorders>
            <w:shd w:val="clear" w:color="auto" w:fill="auto"/>
            <w:tcMar>
              <w:left w:w="28" w:type="dxa"/>
              <w:right w:w="28" w:type="dxa"/>
            </w:tcMar>
            <w:vAlign w:val="center"/>
          </w:tcPr>
          <w:p w14:paraId="32701EA3" w14:textId="69B0118A" w:rsidR="00E15CF4" w:rsidRPr="00B4690B" w:rsidRDefault="00E15CF4" w:rsidP="00A602A2">
            <w:pPr>
              <w:spacing w:line="360" w:lineRule="auto"/>
              <w:jc w:val="center"/>
              <w:rPr>
                <w:rFonts w:ascii="Arial" w:hAnsi="Arial"/>
                <w:color w:val="000000"/>
                <w:sz w:val="22"/>
                <w:szCs w:val="22"/>
              </w:rPr>
            </w:pPr>
            <w:r w:rsidRPr="00B4690B">
              <w:rPr>
                <w:rFonts w:ascii="Arial" w:hAnsi="Arial"/>
                <w:color w:val="000000"/>
                <w:sz w:val="22"/>
                <w:szCs w:val="22"/>
              </w:rPr>
              <w:t>Generic</w:t>
            </w:r>
          </w:p>
        </w:tc>
        <w:tc>
          <w:tcPr>
            <w:tcW w:w="670" w:type="dxa"/>
            <w:tcBorders>
              <w:top w:val="nil"/>
              <w:left w:val="nil"/>
              <w:bottom w:val="single" w:sz="4" w:space="0" w:color="auto"/>
              <w:right w:val="single" w:sz="4" w:space="0" w:color="auto"/>
            </w:tcBorders>
            <w:shd w:val="clear" w:color="auto" w:fill="auto"/>
            <w:tcMar>
              <w:left w:w="28" w:type="dxa"/>
              <w:right w:w="28" w:type="dxa"/>
            </w:tcMar>
            <w:vAlign w:val="center"/>
          </w:tcPr>
          <w:p w14:paraId="1254172E" w14:textId="229DCC94" w:rsidR="00E15CF4" w:rsidRPr="00B4690B" w:rsidRDefault="00E15CF4" w:rsidP="00A602A2">
            <w:pPr>
              <w:spacing w:line="360" w:lineRule="auto"/>
              <w:jc w:val="center"/>
              <w:rPr>
                <w:rFonts w:ascii="Arial" w:hAnsi="Arial"/>
                <w:color w:val="000000"/>
                <w:sz w:val="22"/>
                <w:szCs w:val="22"/>
              </w:rPr>
            </w:pPr>
            <w:r w:rsidRPr="00B4690B">
              <w:rPr>
                <w:rFonts w:ascii="Arial" w:hAnsi="Arial"/>
                <w:color w:val="000000"/>
                <w:sz w:val="22"/>
                <w:szCs w:val="22"/>
              </w:rPr>
              <w:t>5</w:t>
            </w:r>
          </w:p>
        </w:tc>
        <w:tc>
          <w:tcPr>
            <w:tcW w:w="584" w:type="dxa"/>
            <w:tcBorders>
              <w:top w:val="nil"/>
              <w:left w:val="nil"/>
              <w:bottom w:val="single" w:sz="4" w:space="0" w:color="auto"/>
              <w:right w:val="single" w:sz="4" w:space="0" w:color="auto"/>
            </w:tcBorders>
            <w:shd w:val="clear" w:color="auto" w:fill="auto"/>
            <w:tcMar>
              <w:left w:w="28" w:type="dxa"/>
              <w:right w:w="28" w:type="dxa"/>
            </w:tcMar>
            <w:vAlign w:val="center"/>
          </w:tcPr>
          <w:p w14:paraId="3F09E985" w14:textId="1ABDFD65" w:rsidR="00E15CF4" w:rsidRPr="00B4690B" w:rsidRDefault="00E15CF4" w:rsidP="00A602A2">
            <w:pPr>
              <w:spacing w:line="360" w:lineRule="auto"/>
              <w:jc w:val="center"/>
              <w:rPr>
                <w:rFonts w:ascii="Arial" w:hAnsi="Arial"/>
                <w:color w:val="000000"/>
                <w:sz w:val="22"/>
                <w:szCs w:val="22"/>
              </w:rPr>
            </w:pPr>
            <w:r w:rsidRPr="00B4690B">
              <w:rPr>
                <w:rFonts w:ascii="Arial" w:hAnsi="Arial"/>
                <w:color w:val="000000"/>
                <w:sz w:val="22"/>
                <w:szCs w:val="22"/>
              </w:rPr>
              <w:t>3</w:t>
            </w:r>
          </w:p>
        </w:tc>
        <w:tc>
          <w:tcPr>
            <w:tcW w:w="1057" w:type="dxa"/>
            <w:tcBorders>
              <w:top w:val="nil"/>
              <w:left w:val="nil"/>
              <w:bottom w:val="single" w:sz="4" w:space="0" w:color="auto"/>
              <w:right w:val="single" w:sz="4" w:space="0" w:color="auto"/>
            </w:tcBorders>
            <w:shd w:val="clear" w:color="auto" w:fill="auto"/>
            <w:tcMar>
              <w:left w:w="28" w:type="dxa"/>
              <w:right w:w="28" w:type="dxa"/>
            </w:tcMar>
            <w:vAlign w:val="center"/>
          </w:tcPr>
          <w:p w14:paraId="7A507ACA" w14:textId="05AEC4F1" w:rsidR="00E15CF4" w:rsidRPr="00B4690B" w:rsidRDefault="00E15CF4" w:rsidP="00A602A2">
            <w:pPr>
              <w:spacing w:line="360" w:lineRule="auto"/>
              <w:jc w:val="center"/>
              <w:rPr>
                <w:rFonts w:ascii="Arial" w:hAnsi="Arial"/>
                <w:color w:val="000000"/>
                <w:sz w:val="22"/>
                <w:szCs w:val="22"/>
              </w:rPr>
            </w:pPr>
            <w:r w:rsidRPr="00B4690B">
              <w:rPr>
                <w:rFonts w:ascii="Arial" w:hAnsi="Arial"/>
                <w:color w:val="000000"/>
                <w:sz w:val="22"/>
                <w:szCs w:val="22"/>
              </w:rPr>
              <w:t>4</w:t>
            </w:r>
          </w:p>
        </w:tc>
        <w:tc>
          <w:tcPr>
            <w:tcW w:w="709" w:type="dxa"/>
            <w:tcBorders>
              <w:top w:val="nil"/>
              <w:left w:val="nil"/>
              <w:bottom w:val="single" w:sz="4" w:space="0" w:color="auto"/>
              <w:right w:val="single" w:sz="4" w:space="0" w:color="auto"/>
            </w:tcBorders>
            <w:shd w:val="clear" w:color="000000" w:fill="FFF2CC"/>
            <w:noWrap/>
            <w:tcMar>
              <w:left w:w="28" w:type="dxa"/>
              <w:right w:w="28" w:type="dxa"/>
            </w:tcMar>
            <w:vAlign w:val="center"/>
          </w:tcPr>
          <w:p w14:paraId="7C8391AA" w14:textId="1CC5FC56" w:rsidR="00E15CF4" w:rsidRPr="00B4690B" w:rsidRDefault="00E15CF4" w:rsidP="00A602A2">
            <w:pPr>
              <w:spacing w:line="360" w:lineRule="auto"/>
              <w:jc w:val="center"/>
              <w:rPr>
                <w:rFonts w:ascii="Arial" w:hAnsi="Arial"/>
                <w:color w:val="000000"/>
                <w:sz w:val="22"/>
                <w:szCs w:val="22"/>
              </w:rPr>
            </w:pPr>
            <w:r w:rsidRPr="00B4690B">
              <w:rPr>
                <w:rFonts w:ascii="Arial" w:hAnsi="Arial"/>
                <w:color w:val="000000"/>
                <w:sz w:val="22"/>
                <w:szCs w:val="22"/>
              </w:rPr>
              <w:t>7</w:t>
            </w:r>
          </w:p>
        </w:tc>
        <w:tc>
          <w:tcPr>
            <w:tcW w:w="850"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E781161" w14:textId="726E3E37" w:rsidR="00E15CF4" w:rsidRPr="00B4690B" w:rsidRDefault="00E15CF4" w:rsidP="00A602A2">
            <w:pPr>
              <w:spacing w:line="360" w:lineRule="auto"/>
              <w:jc w:val="center"/>
              <w:rPr>
                <w:rFonts w:ascii="Arial" w:hAnsi="Arial"/>
                <w:color w:val="000000"/>
                <w:sz w:val="22"/>
                <w:szCs w:val="22"/>
              </w:rPr>
            </w:pPr>
            <w:r w:rsidRPr="00B4690B">
              <w:rPr>
                <w:rFonts w:ascii="Arial" w:hAnsi="Arial"/>
                <w:color w:val="000000"/>
                <w:sz w:val="22"/>
                <w:szCs w:val="22"/>
              </w:rPr>
              <w:t>0.7</w:t>
            </w:r>
          </w:p>
        </w:tc>
      </w:tr>
    </w:tbl>
    <w:p w14:paraId="0F33FF3D" w14:textId="77777777" w:rsidR="004378D1" w:rsidRDefault="004378D1" w:rsidP="004378D1">
      <w:pPr>
        <w:spacing w:line="360" w:lineRule="auto"/>
        <w:ind w:right="27"/>
        <w:jc w:val="both"/>
        <w:rPr>
          <w:rFonts w:ascii="Arial" w:hAnsi="Arial"/>
          <w:sz w:val="22"/>
          <w:szCs w:val="22"/>
        </w:rPr>
      </w:pPr>
    </w:p>
    <w:p w14:paraId="58D37FCE" w14:textId="77777777" w:rsidR="004378D1" w:rsidRDefault="004378D1" w:rsidP="004378D1">
      <w:pPr>
        <w:spacing w:line="360" w:lineRule="auto"/>
        <w:ind w:right="27"/>
        <w:jc w:val="both"/>
        <w:rPr>
          <w:rFonts w:ascii="Arial" w:hAnsi="Arial"/>
          <w:sz w:val="22"/>
          <w:szCs w:val="22"/>
        </w:rPr>
      </w:pPr>
    </w:p>
    <w:p w14:paraId="44DAE7F7" w14:textId="77777777" w:rsidR="004378D1" w:rsidRDefault="004378D1" w:rsidP="004378D1"/>
    <w:p w14:paraId="1D01B850" w14:textId="77777777" w:rsidR="004378D1" w:rsidRDefault="004378D1" w:rsidP="004378D1">
      <w:r>
        <w:br w:type="page"/>
      </w:r>
    </w:p>
    <w:p w14:paraId="660896C6" w14:textId="55314217" w:rsidR="004378D1" w:rsidRPr="006B07DB" w:rsidRDefault="004378D1" w:rsidP="004378D1">
      <w:pPr>
        <w:pStyle w:val="Heading1"/>
        <w:pBdr>
          <w:top w:val="single" w:sz="4" w:space="1" w:color="auto"/>
          <w:left w:val="single" w:sz="4" w:space="4" w:color="auto"/>
          <w:bottom w:val="single" w:sz="4" w:space="1" w:color="auto"/>
          <w:right w:val="single" w:sz="4" w:space="4" w:color="auto"/>
        </w:pBdr>
        <w:shd w:val="clear" w:color="auto" w:fill="DDEDF2"/>
        <w:spacing w:before="0" w:after="0" w:line="360" w:lineRule="auto"/>
        <w:ind w:left="360" w:right="27" w:hanging="360"/>
        <w:jc w:val="both"/>
        <w:rPr>
          <w:rFonts w:ascii="Arial" w:hAnsi="Arial" w:cs="Arial"/>
          <w:sz w:val="24"/>
          <w:szCs w:val="24"/>
        </w:rPr>
      </w:pPr>
      <w:bookmarkStart w:id="9" w:name="_Toc37012561"/>
      <w:bookmarkStart w:id="10" w:name="_Toc133222886"/>
      <w:r>
        <w:rPr>
          <w:rFonts w:ascii="Arial" w:hAnsi="Arial" w:cs="Arial"/>
          <w:sz w:val="24"/>
          <w:szCs w:val="24"/>
        </w:rPr>
        <w:lastRenderedPageBreak/>
        <w:t xml:space="preserve">4. </w:t>
      </w:r>
      <w:r w:rsidRPr="006B07DB">
        <w:rPr>
          <w:rFonts w:ascii="Arial" w:hAnsi="Arial" w:cs="Arial"/>
          <w:sz w:val="24"/>
          <w:szCs w:val="24"/>
        </w:rPr>
        <w:t>Date of Validation</w:t>
      </w:r>
      <w:bookmarkEnd w:id="9"/>
      <w:bookmarkEnd w:id="10"/>
    </w:p>
    <w:p w14:paraId="728D0F3B" w14:textId="77777777" w:rsidR="004378D1" w:rsidRPr="00D72719" w:rsidRDefault="004378D1" w:rsidP="004378D1">
      <w:pPr>
        <w:spacing w:line="360" w:lineRule="auto"/>
        <w:ind w:right="27"/>
        <w:jc w:val="both"/>
        <w:rPr>
          <w:rFonts w:ascii="Arial" w:hAnsi="Arial"/>
        </w:rPr>
      </w:pPr>
    </w:p>
    <w:p w14:paraId="288E3A74" w14:textId="77777777" w:rsidR="004378D1" w:rsidRPr="006B07DB" w:rsidRDefault="004378D1" w:rsidP="004378D1">
      <w:pPr>
        <w:spacing w:line="360" w:lineRule="auto"/>
        <w:ind w:right="27"/>
        <w:jc w:val="both"/>
        <w:rPr>
          <w:rFonts w:ascii="Arial" w:hAnsi="Arial"/>
          <w:sz w:val="22"/>
          <w:szCs w:val="22"/>
        </w:rPr>
      </w:pPr>
      <w:r w:rsidRPr="006B07DB">
        <w:rPr>
          <w:rFonts w:ascii="Arial" w:hAnsi="Arial"/>
          <w:sz w:val="22"/>
          <w:szCs w:val="22"/>
        </w:rPr>
        <w:t xml:space="preserve">The level </w:t>
      </w:r>
      <w:r>
        <w:rPr>
          <w:rFonts w:ascii="Arial" w:hAnsi="Arial"/>
          <w:sz w:val="22"/>
          <w:szCs w:val="22"/>
        </w:rPr>
        <w:t>5</w:t>
      </w:r>
      <w:r w:rsidRPr="006B07DB">
        <w:rPr>
          <w:rFonts w:ascii="Arial" w:hAnsi="Arial"/>
          <w:sz w:val="22"/>
          <w:szCs w:val="22"/>
        </w:rPr>
        <w:t xml:space="preserve"> of National </w:t>
      </w:r>
      <w:r>
        <w:rPr>
          <w:rFonts w:ascii="Arial" w:hAnsi="Arial"/>
          <w:sz w:val="22"/>
          <w:szCs w:val="22"/>
        </w:rPr>
        <w:t>DAE</w:t>
      </w:r>
      <w:r w:rsidRPr="006B07DB">
        <w:rPr>
          <w:rFonts w:ascii="Arial" w:hAnsi="Arial"/>
          <w:sz w:val="22"/>
          <w:szCs w:val="22"/>
        </w:rPr>
        <w:t xml:space="preserve"> qualification on </w:t>
      </w:r>
      <w:r>
        <w:rPr>
          <w:rFonts w:ascii="Arial" w:hAnsi="Arial"/>
          <w:sz w:val="22"/>
          <w:szCs w:val="22"/>
        </w:rPr>
        <w:t>Civil Technology</w:t>
      </w:r>
      <w:r w:rsidRPr="006B07DB">
        <w:rPr>
          <w:rFonts w:ascii="Arial" w:hAnsi="Arial"/>
          <w:sz w:val="22"/>
          <w:szCs w:val="22"/>
        </w:rPr>
        <w:t xml:space="preserve"> has been validated by the Qualifications Development Committee (QDC) members on </w:t>
      </w:r>
      <w:r>
        <w:rPr>
          <w:rFonts w:ascii="Arial" w:hAnsi="Arial"/>
          <w:sz w:val="22"/>
          <w:szCs w:val="22"/>
        </w:rPr>
        <w:t xml:space="preserve">27-29 May 2019 </w:t>
      </w:r>
      <w:r w:rsidRPr="006B07DB">
        <w:rPr>
          <w:rFonts w:ascii="Arial" w:hAnsi="Arial"/>
          <w:sz w:val="22"/>
          <w:szCs w:val="22"/>
        </w:rPr>
        <w:t xml:space="preserve">and will remain in currency until </w:t>
      </w:r>
      <w:r>
        <w:rPr>
          <w:rFonts w:ascii="Arial" w:hAnsi="Arial"/>
          <w:sz w:val="22"/>
          <w:szCs w:val="22"/>
        </w:rPr>
        <w:t>May, 2022</w:t>
      </w:r>
    </w:p>
    <w:p w14:paraId="73653CE5" w14:textId="77777777" w:rsidR="004378D1" w:rsidRPr="00D72719" w:rsidRDefault="004378D1" w:rsidP="004378D1">
      <w:pPr>
        <w:spacing w:line="360" w:lineRule="auto"/>
        <w:ind w:right="27"/>
        <w:jc w:val="both"/>
        <w:rPr>
          <w:rFonts w:ascii="Arial" w:hAnsi="Arial"/>
        </w:rPr>
      </w:pPr>
    </w:p>
    <w:p w14:paraId="0DDE0558" w14:textId="31A7FA6D" w:rsidR="004378D1" w:rsidRPr="006B07DB" w:rsidRDefault="00B3469C" w:rsidP="004378D1">
      <w:pPr>
        <w:pStyle w:val="Heading1"/>
        <w:pBdr>
          <w:top w:val="single" w:sz="4" w:space="1" w:color="auto"/>
          <w:left w:val="single" w:sz="4" w:space="4" w:color="auto"/>
          <w:bottom w:val="single" w:sz="4" w:space="1" w:color="auto"/>
          <w:right w:val="single" w:sz="4" w:space="4" w:color="auto"/>
        </w:pBdr>
        <w:shd w:val="clear" w:color="auto" w:fill="DDEDF2"/>
        <w:spacing w:before="0" w:after="0" w:line="276" w:lineRule="auto"/>
        <w:ind w:left="90" w:right="27"/>
        <w:jc w:val="both"/>
        <w:rPr>
          <w:rFonts w:ascii="Arial" w:hAnsi="Arial" w:cs="Arial"/>
          <w:sz w:val="24"/>
          <w:szCs w:val="24"/>
        </w:rPr>
      </w:pPr>
      <w:bookmarkStart w:id="11" w:name="_Toc37012562"/>
      <w:bookmarkStart w:id="12" w:name="_Toc133222887"/>
      <w:r>
        <w:rPr>
          <w:rFonts w:ascii="Arial" w:hAnsi="Arial" w:cs="Arial"/>
          <w:sz w:val="24"/>
          <w:szCs w:val="24"/>
        </w:rPr>
        <w:t xml:space="preserve">5. </w:t>
      </w:r>
      <w:r w:rsidR="004378D1" w:rsidRPr="006B07DB">
        <w:rPr>
          <w:rFonts w:ascii="Arial" w:hAnsi="Arial" w:cs="Arial"/>
          <w:sz w:val="24"/>
          <w:szCs w:val="24"/>
        </w:rPr>
        <w:t>Codes of Qualifications</w:t>
      </w:r>
      <w:bookmarkEnd w:id="11"/>
      <w:bookmarkEnd w:id="12"/>
    </w:p>
    <w:p w14:paraId="197FC708" w14:textId="77777777" w:rsidR="004378D1" w:rsidRPr="00D72719" w:rsidRDefault="004378D1" w:rsidP="004378D1">
      <w:pPr>
        <w:spacing w:line="360" w:lineRule="auto"/>
        <w:ind w:right="27"/>
        <w:jc w:val="both"/>
        <w:rPr>
          <w:rFonts w:ascii="Arial" w:hAnsi="Arial"/>
        </w:rPr>
      </w:pPr>
    </w:p>
    <w:p w14:paraId="56032B03" w14:textId="77777777" w:rsidR="004378D1" w:rsidRDefault="004378D1" w:rsidP="004378D1">
      <w:pPr>
        <w:spacing w:line="360" w:lineRule="auto"/>
        <w:ind w:right="27"/>
        <w:jc w:val="both"/>
        <w:rPr>
          <w:rFonts w:ascii="Arial" w:hAnsi="Arial"/>
          <w:sz w:val="22"/>
          <w:szCs w:val="22"/>
        </w:rPr>
      </w:pPr>
      <w:r w:rsidRPr="006B07DB">
        <w:rPr>
          <w:rFonts w:ascii="Arial" w:hAnsi="Arial"/>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Pr>
          <w:rFonts w:ascii="Arial" w:hAnsi="Arial"/>
          <w:sz w:val="22"/>
          <w:szCs w:val="22"/>
        </w:rPr>
        <w:t xml:space="preserve"> </w:t>
      </w:r>
    </w:p>
    <w:p w14:paraId="5295F944" w14:textId="77777777" w:rsidR="004378D1" w:rsidRDefault="004378D1" w:rsidP="004378D1">
      <w:pPr>
        <w:spacing w:line="276" w:lineRule="auto"/>
        <w:ind w:right="27"/>
        <w:jc w:val="both"/>
        <w:rPr>
          <w:rFonts w:ascii="Arial" w:hAnsi="Arial"/>
          <w:sz w:val="22"/>
          <w:szCs w:val="22"/>
        </w:rPr>
      </w:pPr>
    </w:p>
    <w:tbl>
      <w:tblPr>
        <w:tblW w:w="1016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30"/>
        <w:gridCol w:w="8635"/>
      </w:tblGrid>
      <w:tr w:rsidR="004378D1" w:rsidRPr="00674096" w14:paraId="36412148" w14:textId="77777777" w:rsidTr="004378D1">
        <w:trPr>
          <w:trHeight w:val="179"/>
        </w:trPr>
        <w:tc>
          <w:tcPr>
            <w:tcW w:w="10165" w:type="dxa"/>
            <w:gridSpan w:val="2"/>
            <w:tcBorders>
              <w:top w:val="single" w:sz="4" w:space="0" w:color="FFFFFF"/>
              <w:left w:val="single" w:sz="4" w:space="0" w:color="FFFFFF"/>
              <w:right w:val="single" w:sz="4" w:space="0" w:color="FFFFFF"/>
            </w:tcBorders>
            <w:shd w:val="clear" w:color="auto" w:fill="C1B56B"/>
            <w:vAlign w:val="center"/>
          </w:tcPr>
          <w:p w14:paraId="5E88841C" w14:textId="77777777" w:rsidR="004378D1" w:rsidRPr="00674096" w:rsidRDefault="004378D1" w:rsidP="004378D1">
            <w:pPr>
              <w:spacing w:line="276" w:lineRule="auto"/>
              <w:ind w:right="27"/>
              <w:jc w:val="center"/>
              <w:rPr>
                <w:rFonts w:ascii="Arial" w:hAnsi="Arial"/>
                <w:bCs/>
              </w:rPr>
            </w:pPr>
            <w:r w:rsidRPr="00674096">
              <w:rPr>
                <w:rFonts w:ascii="Arial" w:hAnsi="Arial"/>
                <w:b/>
                <w:bCs/>
              </w:rPr>
              <w:t>ISCED Classification for Civil Technology level-5</w:t>
            </w:r>
          </w:p>
        </w:tc>
      </w:tr>
      <w:tr w:rsidR="004378D1" w:rsidRPr="00674096" w14:paraId="0C48ADC4" w14:textId="77777777" w:rsidTr="004378D1">
        <w:trPr>
          <w:trHeight w:val="179"/>
        </w:trPr>
        <w:tc>
          <w:tcPr>
            <w:tcW w:w="1530" w:type="dxa"/>
            <w:tcBorders>
              <w:left w:val="single" w:sz="4" w:space="0" w:color="FFFFFF"/>
            </w:tcBorders>
            <w:shd w:val="clear" w:color="auto" w:fill="C1B56B"/>
            <w:vAlign w:val="center"/>
          </w:tcPr>
          <w:p w14:paraId="7BA68B56" w14:textId="77777777" w:rsidR="004378D1" w:rsidRPr="00674096" w:rsidRDefault="004378D1" w:rsidP="004378D1">
            <w:pPr>
              <w:spacing w:line="276" w:lineRule="auto"/>
              <w:ind w:right="27"/>
              <w:jc w:val="center"/>
              <w:rPr>
                <w:rFonts w:ascii="Arial" w:hAnsi="Arial"/>
                <w:bCs/>
              </w:rPr>
            </w:pPr>
            <w:r w:rsidRPr="00674096">
              <w:rPr>
                <w:rFonts w:ascii="Arial" w:hAnsi="Arial"/>
                <w:b/>
                <w:bCs/>
              </w:rPr>
              <w:t>Code</w:t>
            </w:r>
          </w:p>
        </w:tc>
        <w:tc>
          <w:tcPr>
            <w:tcW w:w="8635" w:type="dxa"/>
            <w:shd w:val="clear" w:color="auto" w:fill="E6E1C3"/>
            <w:vAlign w:val="center"/>
          </w:tcPr>
          <w:p w14:paraId="3F3C6DAF" w14:textId="77777777" w:rsidR="004378D1" w:rsidRPr="00674096" w:rsidRDefault="004378D1" w:rsidP="004378D1">
            <w:pPr>
              <w:spacing w:line="276" w:lineRule="auto"/>
              <w:ind w:right="27"/>
              <w:jc w:val="center"/>
              <w:rPr>
                <w:rFonts w:ascii="Arial" w:hAnsi="Arial"/>
                <w:b/>
              </w:rPr>
            </w:pPr>
            <w:r w:rsidRPr="00674096">
              <w:rPr>
                <w:rFonts w:ascii="Arial" w:hAnsi="Arial"/>
                <w:b/>
              </w:rPr>
              <w:t>Description</w:t>
            </w:r>
          </w:p>
        </w:tc>
      </w:tr>
      <w:tr w:rsidR="004378D1" w:rsidRPr="00674096" w14:paraId="29070D52" w14:textId="77777777" w:rsidTr="004378D1">
        <w:trPr>
          <w:trHeight w:val="465"/>
        </w:trPr>
        <w:tc>
          <w:tcPr>
            <w:tcW w:w="1530" w:type="dxa"/>
            <w:tcBorders>
              <w:left w:val="single" w:sz="4" w:space="0" w:color="FFFFFF"/>
            </w:tcBorders>
            <w:shd w:val="clear" w:color="auto" w:fill="C1B56B"/>
            <w:vAlign w:val="center"/>
          </w:tcPr>
          <w:p w14:paraId="5B3EEDDA" w14:textId="77777777" w:rsidR="004378D1" w:rsidRPr="00674096" w:rsidRDefault="004378D1" w:rsidP="004378D1">
            <w:pPr>
              <w:spacing w:line="276" w:lineRule="auto"/>
              <w:ind w:right="27"/>
              <w:rPr>
                <w:rFonts w:ascii="Arial" w:hAnsi="Arial"/>
                <w:b/>
                <w:bCs/>
              </w:rPr>
            </w:pPr>
            <w:r w:rsidRPr="00674096">
              <w:rPr>
                <w:rFonts w:ascii="Arial" w:hAnsi="Arial"/>
                <w:b/>
                <w:bCs/>
              </w:rPr>
              <w:t>000000000</w:t>
            </w:r>
          </w:p>
        </w:tc>
        <w:tc>
          <w:tcPr>
            <w:tcW w:w="8635" w:type="dxa"/>
            <w:shd w:val="clear" w:color="auto" w:fill="F2F0E1"/>
            <w:vAlign w:val="center"/>
          </w:tcPr>
          <w:p w14:paraId="1837A023" w14:textId="39C1A18F" w:rsidR="004378D1" w:rsidRPr="00AC4160" w:rsidRDefault="004C3165" w:rsidP="004378D1">
            <w:pPr>
              <w:spacing w:line="276" w:lineRule="auto"/>
              <w:ind w:right="27"/>
              <w:rPr>
                <w:rFonts w:ascii="Arial" w:hAnsi="Arial"/>
                <w:sz w:val="22"/>
                <w:szCs w:val="22"/>
              </w:rPr>
            </w:pPr>
            <w:r w:rsidRPr="00AC4160">
              <w:rPr>
                <w:rFonts w:ascii="Arial" w:hAnsi="Arial"/>
                <w:sz w:val="22"/>
                <w:szCs w:val="22"/>
              </w:rPr>
              <w:t>National Vocational</w:t>
            </w:r>
            <w:r w:rsidR="00475825" w:rsidRPr="00AC4160">
              <w:rPr>
                <w:rFonts w:ascii="Arial" w:hAnsi="Arial"/>
                <w:sz w:val="22"/>
                <w:szCs w:val="22"/>
              </w:rPr>
              <w:t xml:space="preserve"> Certificate of level </w:t>
            </w:r>
            <w:r w:rsidR="004378D1" w:rsidRPr="00AC4160">
              <w:rPr>
                <w:rFonts w:ascii="Arial" w:hAnsi="Arial"/>
                <w:sz w:val="22"/>
                <w:szCs w:val="22"/>
              </w:rPr>
              <w:t xml:space="preserve">2, </w:t>
            </w:r>
            <w:r w:rsidR="00181C45" w:rsidRPr="00AC4160">
              <w:rPr>
                <w:rFonts w:ascii="Arial" w:hAnsi="Arial"/>
                <w:sz w:val="22"/>
                <w:szCs w:val="22"/>
              </w:rPr>
              <w:t>S</w:t>
            </w:r>
            <w:r w:rsidR="00FA5A4D" w:rsidRPr="00AC4160">
              <w:rPr>
                <w:rFonts w:ascii="Arial" w:hAnsi="Arial"/>
                <w:sz w:val="22"/>
                <w:szCs w:val="22"/>
              </w:rPr>
              <w:t xml:space="preserve">ite </w:t>
            </w:r>
            <w:r w:rsidR="00831A98" w:rsidRPr="00AC4160">
              <w:rPr>
                <w:rFonts w:ascii="Arial" w:hAnsi="Arial"/>
                <w:sz w:val="22"/>
                <w:szCs w:val="22"/>
              </w:rPr>
              <w:t>assistant in</w:t>
            </w:r>
            <w:r w:rsidR="004378D1" w:rsidRPr="00AC4160">
              <w:rPr>
                <w:rFonts w:ascii="Arial" w:hAnsi="Arial"/>
                <w:sz w:val="22"/>
                <w:szCs w:val="22"/>
              </w:rPr>
              <w:t xml:space="preserve"> </w:t>
            </w:r>
            <w:r w:rsidR="004378D1" w:rsidRPr="00AC4160">
              <w:rPr>
                <w:rFonts w:ascii="Arial" w:hAnsi="Arial"/>
                <w:bCs/>
                <w:sz w:val="22"/>
                <w:szCs w:val="22"/>
              </w:rPr>
              <w:t>“Civil Technology”</w:t>
            </w:r>
          </w:p>
        </w:tc>
      </w:tr>
      <w:tr w:rsidR="004378D1" w:rsidRPr="00674096" w14:paraId="1D898161" w14:textId="77777777" w:rsidTr="004378D1">
        <w:trPr>
          <w:trHeight w:val="492"/>
        </w:trPr>
        <w:tc>
          <w:tcPr>
            <w:tcW w:w="1530" w:type="dxa"/>
            <w:tcBorders>
              <w:left w:val="single" w:sz="4" w:space="0" w:color="FFFFFF"/>
            </w:tcBorders>
            <w:shd w:val="clear" w:color="auto" w:fill="C1B56B"/>
            <w:vAlign w:val="center"/>
          </w:tcPr>
          <w:p w14:paraId="0E96DBE2" w14:textId="77777777" w:rsidR="004378D1" w:rsidRPr="00674096" w:rsidRDefault="004378D1" w:rsidP="004378D1">
            <w:pPr>
              <w:spacing w:line="276" w:lineRule="auto"/>
              <w:ind w:right="27"/>
              <w:rPr>
                <w:rFonts w:ascii="Arial" w:hAnsi="Arial"/>
                <w:b/>
                <w:bCs/>
              </w:rPr>
            </w:pPr>
            <w:r w:rsidRPr="00674096">
              <w:rPr>
                <w:rFonts w:ascii="Arial" w:hAnsi="Arial"/>
                <w:b/>
                <w:bCs/>
              </w:rPr>
              <w:t>000000000</w:t>
            </w:r>
          </w:p>
        </w:tc>
        <w:tc>
          <w:tcPr>
            <w:tcW w:w="8635" w:type="dxa"/>
            <w:shd w:val="clear" w:color="auto" w:fill="E6E1C3"/>
            <w:vAlign w:val="center"/>
          </w:tcPr>
          <w:p w14:paraId="4C7E1F74" w14:textId="762A8C4A" w:rsidR="004378D1" w:rsidRPr="00AC4160" w:rsidRDefault="004C3165" w:rsidP="004378D1">
            <w:r w:rsidRPr="00AC4160">
              <w:rPr>
                <w:rFonts w:ascii="Arial" w:hAnsi="Arial"/>
                <w:sz w:val="22"/>
                <w:szCs w:val="22"/>
              </w:rPr>
              <w:t xml:space="preserve">National </w:t>
            </w:r>
            <w:r w:rsidR="00831A98" w:rsidRPr="00AC4160">
              <w:rPr>
                <w:rFonts w:ascii="Arial" w:hAnsi="Arial"/>
                <w:sz w:val="22"/>
                <w:szCs w:val="22"/>
              </w:rPr>
              <w:t>Vocational Certificate</w:t>
            </w:r>
            <w:r w:rsidR="00181C45" w:rsidRPr="00AC4160">
              <w:rPr>
                <w:rFonts w:ascii="Arial" w:hAnsi="Arial"/>
                <w:sz w:val="22"/>
                <w:szCs w:val="22"/>
              </w:rPr>
              <w:t xml:space="preserve"> of level-3,</w:t>
            </w:r>
            <w:r w:rsidR="00831A98">
              <w:rPr>
                <w:rFonts w:ascii="Arial" w:hAnsi="Arial"/>
                <w:sz w:val="22"/>
                <w:szCs w:val="22"/>
              </w:rPr>
              <w:t xml:space="preserve"> </w:t>
            </w:r>
            <w:r w:rsidR="00181C45" w:rsidRPr="00AC4160">
              <w:rPr>
                <w:rFonts w:ascii="Arial" w:hAnsi="Arial"/>
                <w:sz w:val="22"/>
                <w:szCs w:val="22"/>
              </w:rPr>
              <w:t>Assistant</w:t>
            </w:r>
            <w:r w:rsidR="00FA5A4D" w:rsidRPr="00AC4160">
              <w:rPr>
                <w:rFonts w:ascii="Arial" w:hAnsi="Arial"/>
                <w:sz w:val="22"/>
                <w:szCs w:val="22"/>
              </w:rPr>
              <w:t xml:space="preserve"> surveyor </w:t>
            </w:r>
            <w:r w:rsidR="004378D1" w:rsidRPr="00AC4160">
              <w:rPr>
                <w:rFonts w:ascii="Arial" w:hAnsi="Arial"/>
                <w:sz w:val="22"/>
                <w:szCs w:val="22"/>
              </w:rPr>
              <w:t xml:space="preserve">in </w:t>
            </w:r>
            <w:r w:rsidR="004378D1" w:rsidRPr="00AC4160">
              <w:rPr>
                <w:rFonts w:ascii="Arial" w:hAnsi="Arial"/>
                <w:bCs/>
                <w:sz w:val="22"/>
                <w:szCs w:val="22"/>
              </w:rPr>
              <w:t>“Civil Technology”</w:t>
            </w:r>
          </w:p>
        </w:tc>
      </w:tr>
      <w:tr w:rsidR="004378D1" w:rsidRPr="00674096" w14:paraId="2B7BD4FE" w14:textId="77777777" w:rsidTr="004378D1">
        <w:trPr>
          <w:trHeight w:val="357"/>
        </w:trPr>
        <w:tc>
          <w:tcPr>
            <w:tcW w:w="1530" w:type="dxa"/>
            <w:tcBorders>
              <w:left w:val="single" w:sz="4" w:space="0" w:color="FFFFFF"/>
            </w:tcBorders>
            <w:shd w:val="clear" w:color="auto" w:fill="C1B56B"/>
            <w:vAlign w:val="center"/>
          </w:tcPr>
          <w:p w14:paraId="3F3530B8" w14:textId="77777777" w:rsidR="004378D1" w:rsidRPr="00674096" w:rsidRDefault="004378D1" w:rsidP="004378D1">
            <w:pPr>
              <w:spacing w:line="276" w:lineRule="auto"/>
              <w:ind w:right="27"/>
              <w:rPr>
                <w:rFonts w:ascii="Arial" w:hAnsi="Arial"/>
                <w:b/>
                <w:bCs/>
              </w:rPr>
            </w:pPr>
            <w:r w:rsidRPr="00674096">
              <w:rPr>
                <w:rFonts w:ascii="Arial" w:hAnsi="Arial"/>
                <w:b/>
                <w:bCs/>
              </w:rPr>
              <w:t>000000000</w:t>
            </w:r>
          </w:p>
        </w:tc>
        <w:tc>
          <w:tcPr>
            <w:tcW w:w="8635" w:type="dxa"/>
            <w:shd w:val="clear" w:color="auto" w:fill="F2F0E1"/>
            <w:vAlign w:val="center"/>
          </w:tcPr>
          <w:p w14:paraId="769ACB72" w14:textId="0304EEF5" w:rsidR="004378D1" w:rsidRPr="00AC4160" w:rsidRDefault="004378D1" w:rsidP="00181C45">
            <w:r w:rsidRPr="00AC4160">
              <w:rPr>
                <w:rFonts w:ascii="Arial" w:hAnsi="Arial"/>
                <w:sz w:val="22"/>
                <w:szCs w:val="22"/>
              </w:rPr>
              <w:t xml:space="preserve">National </w:t>
            </w:r>
            <w:r w:rsidR="004C3165" w:rsidRPr="00AC4160">
              <w:rPr>
                <w:rFonts w:ascii="Arial" w:hAnsi="Arial"/>
                <w:sz w:val="22"/>
                <w:szCs w:val="22"/>
              </w:rPr>
              <w:t>Vocational</w:t>
            </w:r>
            <w:r w:rsidRPr="00AC4160">
              <w:rPr>
                <w:rFonts w:ascii="Arial" w:hAnsi="Arial"/>
                <w:sz w:val="22"/>
                <w:szCs w:val="22"/>
              </w:rPr>
              <w:t xml:space="preserve"> Certificate of level-4 Part-I, </w:t>
            </w:r>
            <w:r w:rsidR="00FA5A4D" w:rsidRPr="00AC4160">
              <w:rPr>
                <w:rFonts w:ascii="Arial" w:hAnsi="Arial"/>
                <w:sz w:val="22"/>
                <w:szCs w:val="22"/>
              </w:rPr>
              <w:t>S</w:t>
            </w:r>
            <w:r w:rsidR="00181C45" w:rsidRPr="00AC4160">
              <w:rPr>
                <w:rFonts w:ascii="Arial" w:hAnsi="Arial"/>
                <w:sz w:val="22"/>
                <w:szCs w:val="22"/>
              </w:rPr>
              <w:t>upervisor</w:t>
            </w:r>
            <w:r w:rsidR="00FA5A4D" w:rsidRPr="00AC4160">
              <w:rPr>
                <w:rFonts w:ascii="Arial" w:hAnsi="Arial"/>
                <w:sz w:val="22"/>
                <w:szCs w:val="22"/>
              </w:rPr>
              <w:t xml:space="preserve"> </w:t>
            </w:r>
            <w:r w:rsidRPr="00AC4160">
              <w:rPr>
                <w:rFonts w:ascii="Arial" w:hAnsi="Arial"/>
                <w:sz w:val="22"/>
                <w:szCs w:val="22"/>
              </w:rPr>
              <w:t xml:space="preserve">in </w:t>
            </w:r>
            <w:r w:rsidRPr="00AC4160">
              <w:rPr>
                <w:rFonts w:ascii="Arial" w:hAnsi="Arial"/>
                <w:bCs/>
                <w:sz w:val="22"/>
                <w:szCs w:val="22"/>
              </w:rPr>
              <w:t>“Civil Technology”</w:t>
            </w:r>
          </w:p>
        </w:tc>
      </w:tr>
      <w:tr w:rsidR="004378D1" w:rsidRPr="00674096" w14:paraId="246B63B4" w14:textId="77777777" w:rsidTr="004378D1">
        <w:trPr>
          <w:trHeight w:val="357"/>
        </w:trPr>
        <w:tc>
          <w:tcPr>
            <w:tcW w:w="1530" w:type="dxa"/>
            <w:tcBorders>
              <w:left w:val="single" w:sz="4" w:space="0" w:color="FFFFFF"/>
            </w:tcBorders>
            <w:shd w:val="clear" w:color="auto" w:fill="C1B56B"/>
            <w:vAlign w:val="center"/>
          </w:tcPr>
          <w:p w14:paraId="48A6E26C" w14:textId="77777777" w:rsidR="004378D1" w:rsidRPr="00674096" w:rsidRDefault="004378D1" w:rsidP="004378D1">
            <w:pPr>
              <w:rPr>
                <w:b/>
                <w:bCs/>
              </w:rPr>
            </w:pPr>
            <w:r w:rsidRPr="00674096">
              <w:rPr>
                <w:rFonts w:ascii="Arial" w:hAnsi="Arial"/>
                <w:b/>
                <w:bCs/>
              </w:rPr>
              <w:t>000000000</w:t>
            </w:r>
          </w:p>
        </w:tc>
        <w:tc>
          <w:tcPr>
            <w:tcW w:w="8635" w:type="dxa"/>
            <w:shd w:val="clear" w:color="auto" w:fill="E6E1C3"/>
            <w:vAlign w:val="center"/>
          </w:tcPr>
          <w:p w14:paraId="45493462" w14:textId="1E303D94" w:rsidR="004378D1" w:rsidRPr="00AC4160" w:rsidRDefault="004378D1" w:rsidP="00181C45">
            <w:r w:rsidRPr="00AC4160">
              <w:rPr>
                <w:rFonts w:ascii="Arial" w:hAnsi="Arial"/>
                <w:sz w:val="22"/>
                <w:szCs w:val="22"/>
              </w:rPr>
              <w:t xml:space="preserve">National </w:t>
            </w:r>
            <w:r w:rsidR="004C3165" w:rsidRPr="00AC4160">
              <w:rPr>
                <w:rFonts w:ascii="Arial" w:hAnsi="Arial"/>
                <w:sz w:val="22"/>
                <w:szCs w:val="22"/>
              </w:rPr>
              <w:t xml:space="preserve">Vocational </w:t>
            </w:r>
            <w:r w:rsidRPr="00AC4160">
              <w:rPr>
                <w:rFonts w:ascii="Arial" w:hAnsi="Arial"/>
                <w:sz w:val="22"/>
                <w:szCs w:val="22"/>
              </w:rPr>
              <w:t xml:space="preserve">Certificate of level-4 Part-II, </w:t>
            </w:r>
            <w:r w:rsidR="00181C45" w:rsidRPr="00AC4160">
              <w:rPr>
                <w:rFonts w:ascii="Arial" w:hAnsi="Arial"/>
                <w:sz w:val="22"/>
                <w:szCs w:val="22"/>
              </w:rPr>
              <w:t>Supervisor</w:t>
            </w:r>
            <w:r w:rsidR="00AC4160">
              <w:rPr>
                <w:rFonts w:ascii="Arial" w:hAnsi="Arial"/>
                <w:sz w:val="22"/>
                <w:szCs w:val="22"/>
              </w:rPr>
              <w:t xml:space="preserve"> </w:t>
            </w:r>
            <w:r w:rsidRPr="00AC4160">
              <w:rPr>
                <w:rFonts w:ascii="Arial" w:hAnsi="Arial"/>
                <w:sz w:val="22"/>
                <w:szCs w:val="22"/>
              </w:rPr>
              <w:t xml:space="preserve">in </w:t>
            </w:r>
            <w:r w:rsidRPr="00AC4160">
              <w:rPr>
                <w:rFonts w:ascii="Arial" w:hAnsi="Arial"/>
                <w:bCs/>
                <w:sz w:val="22"/>
                <w:szCs w:val="22"/>
              </w:rPr>
              <w:t>“Civil Technology”</w:t>
            </w:r>
          </w:p>
        </w:tc>
      </w:tr>
      <w:tr w:rsidR="004378D1" w:rsidRPr="00674096" w14:paraId="4D28EC72" w14:textId="77777777" w:rsidTr="004378D1">
        <w:trPr>
          <w:trHeight w:val="357"/>
        </w:trPr>
        <w:tc>
          <w:tcPr>
            <w:tcW w:w="1530" w:type="dxa"/>
            <w:tcBorders>
              <w:left w:val="single" w:sz="4" w:space="0" w:color="FFFFFF"/>
            </w:tcBorders>
            <w:shd w:val="clear" w:color="auto" w:fill="C1B56B"/>
            <w:vAlign w:val="center"/>
          </w:tcPr>
          <w:p w14:paraId="46DCAA89" w14:textId="77777777" w:rsidR="004378D1" w:rsidRPr="00674096" w:rsidRDefault="004378D1" w:rsidP="004378D1">
            <w:pPr>
              <w:rPr>
                <w:b/>
                <w:bCs/>
              </w:rPr>
            </w:pPr>
            <w:r w:rsidRPr="00674096">
              <w:rPr>
                <w:rFonts w:ascii="Arial" w:hAnsi="Arial"/>
                <w:b/>
                <w:bCs/>
              </w:rPr>
              <w:t>000000000</w:t>
            </w:r>
          </w:p>
        </w:tc>
        <w:tc>
          <w:tcPr>
            <w:tcW w:w="8635" w:type="dxa"/>
            <w:shd w:val="clear" w:color="auto" w:fill="F2F0E1"/>
            <w:vAlign w:val="center"/>
          </w:tcPr>
          <w:p w14:paraId="1A8721D0" w14:textId="28AB5F70" w:rsidR="004378D1" w:rsidRPr="00AC4160" w:rsidRDefault="004C3165" w:rsidP="00181C45">
            <w:r w:rsidRPr="00AC4160">
              <w:rPr>
                <w:rFonts w:ascii="Arial" w:hAnsi="Arial"/>
                <w:sz w:val="22"/>
                <w:szCs w:val="22"/>
              </w:rPr>
              <w:t xml:space="preserve">National Diploma </w:t>
            </w:r>
            <w:r w:rsidR="00181C45" w:rsidRPr="00AC4160">
              <w:rPr>
                <w:rFonts w:ascii="Arial" w:hAnsi="Arial"/>
                <w:sz w:val="22"/>
                <w:szCs w:val="22"/>
              </w:rPr>
              <w:t>in Ci</w:t>
            </w:r>
            <w:r w:rsidR="00831A98">
              <w:rPr>
                <w:rFonts w:ascii="Arial" w:hAnsi="Arial"/>
                <w:sz w:val="22"/>
                <w:szCs w:val="22"/>
              </w:rPr>
              <w:t>v</w:t>
            </w:r>
            <w:r w:rsidR="00181C45" w:rsidRPr="00AC4160">
              <w:rPr>
                <w:rFonts w:ascii="Arial" w:hAnsi="Arial"/>
                <w:sz w:val="22"/>
                <w:szCs w:val="22"/>
              </w:rPr>
              <w:t xml:space="preserve">il Technology </w:t>
            </w:r>
            <w:r w:rsidRPr="00AC4160">
              <w:rPr>
                <w:rFonts w:ascii="Arial" w:hAnsi="Arial"/>
                <w:sz w:val="22"/>
                <w:szCs w:val="22"/>
              </w:rPr>
              <w:t>L</w:t>
            </w:r>
            <w:r w:rsidR="004378D1" w:rsidRPr="00AC4160">
              <w:rPr>
                <w:rFonts w:ascii="Arial" w:hAnsi="Arial"/>
                <w:sz w:val="22"/>
                <w:szCs w:val="22"/>
              </w:rPr>
              <w:t xml:space="preserve">evel-5 </w:t>
            </w:r>
            <w:r w:rsidR="00181C45" w:rsidRPr="00AC4160">
              <w:rPr>
                <w:rFonts w:ascii="Arial" w:hAnsi="Arial"/>
                <w:sz w:val="22"/>
                <w:szCs w:val="22"/>
              </w:rPr>
              <w:t>Part-I</w:t>
            </w:r>
          </w:p>
        </w:tc>
      </w:tr>
      <w:tr w:rsidR="004378D1" w:rsidRPr="00674096" w14:paraId="6A67F433" w14:textId="77777777" w:rsidTr="004378D1">
        <w:trPr>
          <w:trHeight w:val="357"/>
        </w:trPr>
        <w:tc>
          <w:tcPr>
            <w:tcW w:w="1530" w:type="dxa"/>
            <w:tcBorders>
              <w:left w:val="single" w:sz="4" w:space="0" w:color="FFFFFF"/>
              <w:bottom w:val="single" w:sz="4" w:space="0" w:color="FFFFFF"/>
            </w:tcBorders>
            <w:shd w:val="clear" w:color="auto" w:fill="C1B56B"/>
            <w:vAlign w:val="center"/>
          </w:tcPr>
          <w:p w14:paraId="3603C0FC" w14:textId="77777777" w:rsidR="004378D1" w:rsidRPr="00674096" w:rsidRDefault="004378D1" w:rsidP="004378D1">
            <w:pPr>
              <w:rPr>
                <w:b/>
                <w:bCs/>
              </w:rPr>
            </w:pPr>
            <w:r w:rsidRPr="00674096">
              <w:rPr>
                <w:rFonts w:ascii="Arial" w:hAnsi="Arial"/>
                <w:b/>
                <w:bCs/>
              </w:rPr>
              <w:t>000000000</w:t>
            </w:r>
          </w:p>
        </w:tc>
        <w:tc>
          <w:tcPr>
            <w:tcW w:w="8635" w:type="dxa"/>
            <w:shd w:val="clear" w:color="auto" w:fill="E6E1C3"/>
            <w:vAlign w:val="center"/>
          </w:tcPr>
          <w:p w14:paraId="490F48C8" w14:textId="47F60F35" w:rsidR="004378D1" w:rsidRPr="00AC4160" w:rsidRDefault="004C3165" w:rsidP="00181C45">
            <w:r w:rsidRPr="00AC4160">
              <w:rPr>
                <w:rFonts w:ascii="Arial" w:hAnsi="Arial"/>
                <w:sz w:val="22"/>
                <w:szCs w:val="22"/>
              </w:rPr>
              <w:t xml:space="preserve">National Diploma </w:t>
            </w:r>
            <w:r w:rsidR="00181C45" w:rsidRPr="00AC4160">
              <w:rPr>
                <w:rFonts w:ascii="Arial" w:hAnsi="Arial"/>
                <w:sz w:val="22"/>
                <w:szCs w:val="22"/>
              </w:rPr>
              <w:t xml:space="preserve">in Civil Technology </w:t>
            </w:r>
            <w:r w:rsidRPr="00AC4160">
              <w:rPr>
                <w:rFonts w:ascii="Arial" w:hAnsi="Arial"/>
                <w:sz w:val="22"/>
                <w:szCs w:val="22"/>
              </w:rPr>
              <w:t>Level-</w:t>
            </w:r>
            <w:r w:rsidR="004378D1" w:rsidRPr="00AC4160">
              <w:rPr>
                <w:rFonts w:ascii="Arial" w:hAnsi="Arial"/>
                <w:sz w:val="22"/>
                <w:szCs w:val="22"/>
              </w:rPr>
              <w:t>5 Part-II</w:t>
            </w:r>
          </w:p>
        </w:tc>
      </w:tr>
    </w:tbl>
    <w:p w14:paraId="311036AC" w14:textId="77777777" w:rsidR="004378D1" w:rsidRDefault="004378D1" w:rsidP="004378D1"/>
    <w:p w14:paraId="560E3EC6" w14:textId="77777777" w:rsidR="004378D1" w:rsidRDefault="004378D1" w:rsidP="004378D1"/>
    <w:p w14:paraId="7B8B070B" w14:textId="77777777" w:rsidR="004378D1" w:rsidRDefault="004378D1" w:rsidP="004378D1">
      <w:pPr>
        <w:spacing w:after="200" w:line="276" w:lineRule="auto"/>
      </w:pPr>
      <w:r>
        <w:br w:type="page"/>
      </w:r>
    </w:p>
    <w:p w14:paraId="1F9A3E63" w14:textId="78DA82F1" w:rsidR="004378D1" w:rsidRPr="006B07DB" w:rsidRDefault="00B3469C" w:rsidP="00B3469C">
      <w:pPr>
        <w:pStyle w:val="Heading1"/>
        <w:pBdr>
          <w:top w:val="single" w:sz="4" w:space="1" w:color="auto"/>
          <w:left w:val="single" w:sz="4" w:space="4" w:color="auto"/>
          <w:bottom w:val="single" w:sz="4" w:space="1" w:color="auto"/>
          <w:right w:val="single" w:sz="4" w:space="0" w:color="auto"/>
        </w:pBdr>
        <w:shd w:val="clear" w:color="auto" w:fill="DDEDF2"/>
        <w:spacing w:before="0" w:after="0" w:line="276" w:lineRule="auto"/>
        <w:ind w:right="207"/>
        <w:jc w:val="both"/>
        <w:rPr>
          <w:rFonts w:ascii="Arial" w:hAnsi="Arial" w:cs="Arial"/>
          <w:sz w:val="24"/>
          <w:szCs w:val="24"/>
        </w:rPr>
      </w:pPr>
      <w:bookmarkStart w:id="13" w:name="_Toc37012563"/>
      <w:bookmarkStart w:id="14" w:name="_Toc133222888"/>
      <w:r>
        <w:rPr>
          <w:rFonts w:ascii="Arial" w:hAnsi="Arial" w:cs="Arial"/>
          <w:sz w:val="24"/>
          <w:szCs w:val="24"/>
        </w:rPr>
        <w:lastRenderedPageBreak/>
        <w:t xml:space="preserve">6. </w:t>
      </w:r>
      <w:r w:rsidR="004378D1" w:rsidRPr="006B07DB">
        <w:rPr>
          <w:rFonts w:ascii="Arial" w:hAnsi="Arial" w:cs="Arial"/>
          <w:sz w:val="24"/>
          <w:szCs w:val="24"/>
        </w:rPr>
        <w:t>Members of Qualifications Development Committee</w:t>
      </w:r>
      <w:bookmarkEnd w:id="13"/>
      <w:bookmarkEnd w:id="14"/>
      <w:r w:rsidR="004378D1">
        <w:rPr>
          <w:rFonts w:ascii="Arial" w:hAnsi="Arial" w:cs="Arial"/>
          <w:sz w:val="24"/>
          <w:szCs w:val="24"/>
        </w:rPr>
        <w:t xml:space="preserve"> </w:t>
      </w:r>
    </w:p>
    <w:p w14:paraId="7B582C82" w14:textId="77777777" w:rsidR="004378D1" w:rsidRPr="00757C6D" w:rsidRDefault="004378D1" w:rsidP="004378D1">
      <w:pPr>
        <w:spacing w:line="276" w:lineRule="auto"/>
        <w:jc w:val="both"/>
        <w:rPr>
          <w:rFonts w:ascii="Arial" w:hAnsi="Arial"/>
        </w:rPr>
      </w:pPr>
    </w:p>
    <w:p w14:paraId="00B0818C" w14:textId="29605708" w:rsidR="004378D1" w:rsidRPr="006B07DB" w:rsidRDefault="004378D1" w:rsidP="004378D1">
      <w:pPr>
        <w:spacing w:line="360" w:lineRule="auto"/>
        <w:ind w:right="387"/>
        <w:jc w:val="both"/>
        <w:rPr>
          <w:rFonts w:ascii="Arial" w:hAnsi="Arial"/>
          <w:sz w:val="22"/>
          <w:szCs w:val="22"/>
        </w:rPr>
      </w:pPr>
      <w:r w:rsidRPr="006B07DB">
        <w:rPr>
          <w:rFonts w:ascii="Arial" w:hAnsi="Arial"/>
          <w:sz w:val="22"/>
          <w:szCs w:val="22"/>
        </w:rPr>
        <w:t xml:space="preserve">The following members participated in the </w:t>
      </w:r>
      <w:r w:rsidR="00A8375C" w:rsidRPr="006B07DB">
        <w:rPr>
          <w:rFonts w:ascii="Arial" w:hAnsi="Arial"/>
          <w:sz w:val="22"/>
          <w:szCs w:val="22"/>
        </w:rPr>
        <w:t>qualification’s</w:t>
      </w:r>
      <w:r w:rsidRPr="006B07DB">
        <w:rPr>
          <w:rFonts w:ascii="Arial" w:hAnsi="Arial"/>
          <w:sz w:val="22"/>
          <w:szCs w:val="22"/>
        </w:rPr>
        <w:t xml:space="preserve"> development and validation of these qualifications:</w:t>
      </w:r>
    </w:p>
    <w:tbl>
      <w:tblPr>
        <w:tblStyle w:val="GridTable5Dark-Accent61"/>
        <w:tblW w:w="10080" w:type="dxa"/>
        <w:tblLayout w:type="fixed"/>
        <w:tblLook w:val="04A0" w:firstRow="1" w:lastRow="0" w:firstColumn="1" w:lastColumn="0" w:noHBand="0" w:noVBand="1"/>
      </w:tblPr>
      <w:tblGrid>
        <w:gridCol w:w="540"/>
        <w:gridCol w:w="3060"/>
        <w:gridCol w:w="2970"/>
        <w:gridCol w:w="3510"/>
      </w:tblGrid>
      <w:tr w:rsidR="004378D1" w:rsidRPr="00674096" w14:paraId="0D9AC321" w14:textId="77777777" w:rsidTr="00437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E669754" w14:textId="77777777" w:rsidR="004378D1" w:rsidRPr="007860D0" w:rsidRDefault="004378D1" w:rsidP="004378D1">
            <w:pPr>
              <w:jc w:val="center"/>
              <w:rPr>
                <w:rFonts w:ascii="Arial" w:hAnsi="Arial"/>
                <w:b w:val="0"/>
                <w:bCs w:val="0"/>
                <w:color w:val="auto"/>
                <w:sz w:val="22"/>
                <w:szCs w:val="22"/>
              </w:rPr>
            </w:pPr>
            <w:r w:rsidRPr="007860D0">
              <w:rPr>
                <w:rFonts w:ascii="Arial" w:hAnsi="Arial"/>
                <w:color w:val="auto"/>
                <w:sz w:val="22"/>
                <w:szCs w:val="22"/>
              </w:rPr>
              <w:t>S#</w:t>
            </w:r>
          </w:p>
        </w:tc>
        <w:tc>
          <w:tcPr>
            <w:tcW w:w="3060" w:type="dxa"/>
          </w:tcPr>
          <w:p w14:paraId="10C81F3A" w14:textId="77777777" w:rsidR="004378D1" w:rsidRPr="007860D0"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7860D0">
              <w:rPr>
                <w:rFonts w:ascii="Arial" w:hAnsi="Arial"/>
                <w:color w:val="auto"/>
                <w:sz w:val="22"/>
                <w:szCs w:val="22"/>
              </w:rPr>
              <w:t>Name</w:t>
            </w:r>
          </w:p>
        </w:tc>
        <w:tc>
          <w:tcPr>
            <w:tcW w:w="2970" w:type="dxa"/>
          </w:tcPr>
          <w:p w14:paraId="6862AB67" w14:textId="77777777" w:rsidR="004378D1" w:rsidRPr="007860D0"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7860D0">
              <w:rPr>
                <w:rFonts w:ascii="Arial" w:hAnsi="Arial"/>
                <w:color w:val="auto"/>
                <w:sz w:val="22"/>
                <w:szCs w:val="22"/>
              </w:rPr>
              <w:t>Designation</w:t>
            </w:r>
          </w:p>
        </w:tc>
        <w:tc>
          <w:tcPr>
            <w:tcW w:w="3510" w:type="dxa"/>
          </w:tcPr>
          <w:p w14:paraId="2C5680DF" w14:textId="77777777" w:rsidR="004378D1" w:rsidRPr="007860D0" w:rsidRDefault="004378D1" w:rsidP="004378D1">
            <w:pPr>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2"/>
                <w:szCs w:val="22"/>
              </w:rPr>
            </w:pPr>
            <w:r w:rsidRPr="007860D0">
              <w:rPr>
                <w:rFonts w:ascii="Arial" w:hAnsi="Arial"/>
                <w:color w:val="auto"/>
                <w:sz w:val="22"/>
                <w:szCs w:val="22"/>
              </w:rPr>
              <w:t>Organization</w:t>
            </w:r>
          </w:p>
        </w:tc>
      </w:tr>
      <w:tr w:rsidR="004378D1" w:rsidRPr="00674096" w14:paraId="433055C4"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53C93D8"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1</w:t>
            </w:r>
          </w:p>
        </w:tc>
        <w:tc>
          <w:tcPr>
            <w:tcW w:w="3060" w:type="dxa"/>
          </w:tcPr>
          <w:p w14:paraId="00008A8F"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Azhar Iqbal Shad</w:t>
            </w:r>
          </w:p>
        </w:tc>
        <w:tc>
          <w:tcPr>
            <w:tcW w:w="2970" w:type="dxa"/>
          </w:tcPr>
          <w:p w14:paraId="2FD02F32"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Chief Instructor (Civil) </w:t>
            </w:r>
          </w:p>
        </w:tc>
        <w:tc>
          <w:tcPr>
            <w:tcW w:w="3510" w:type="dxa"/>
          </w:tcPr>
          <w:p w14:paraId="60AF6130"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GCT Raiwnd Road, LHR</w:t>
            </w:r>
          </w:p>
        </w:tc>
      </w:tr>
      <w:tr w:rsidR="004378D1" w:rsidRPr="00674096" w14:paraId="154C0DE6"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30570630"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2</w:t>
            </w:r>
          </w:p>
        </w:tc>
        <w:tc>
          <w:tcPr>
            <w:tcW w:w="3060" w:type="dxa"/>
          </w:tcPr>
          <w:p w14:paraId="15952BF1"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Mazhar Abbas Naqvi</w:t>
            </w:r>
          </w:p>
        </w:tc>
        <w:tc>
          <w:tcPr>
            <w:tcW w:w="2970" w:type="dxa"/>
          </w:tcPr>
          <w:p w14:paraId="16C3817D"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Principal                        </w:t>
            </w:r>
          </w:p>
        </w:tc>
        <w:tc>
          <w:tcPr>
            <w:tcW w:w="3510" w:type="dxa"/>
          </w:tcPr>
          <w:p w14:paraId="654B5014"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GSTC, Faisalabad </w:t>
            </w:r>
          </w:p>
        </w:tc>
      </w:tr>
      <w:tr w:rsidR="004378D1" w:rsidRPr="00674096" w14:paraId="7B4EEA0F"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1BDE2FC"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3</w:t>
            </w:r>
          </w:p>
        </w:tc>
        <w:tc>
          <w:tcPr>
            <w:tcW w:w="3060" w:type="dxa"/>
          </w:tcPr>
          <w:p w14:paraId="0CB99A64"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Naveed Ahmad Ajmal</w:t>
            </w:r>
          </w:p>
        </w:tc>
        <w:tc>
          <w:tcPr>
            <w:tcW w:w="2970" w:type="dxa"/>
          </w:tcPr>
          <w:p w14:paraId="4764B4B0"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Sr. Instructor (Civil) </w:t>
            </w:r>
          </w:p>
        </w:tc>
        <w:tc>
          <w:tcPr>
            <w:tcW w:w="3510" w:type="dxa"/>
          </w:tcPr>
          <w:p w14:paraId="7D748CEA"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GCT Bahalpur</w:t>
            </w:r>
          </w:p>
        </w:tc>
      </w:tr>
      <w:tr w:rsidR="004378D1" w:rsidRPr="00674096" w14:paraId="157B6580"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D7647CC"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4</w:t>
            </w:r>
          </w:p>
        </w:tc>
        <w:tc>
          <w:tcPr>
            <w:tcW w:w="3060" w:type="dxa"/>
          </w:tcPr>
          <w:p w14:paraId="5DAD2ACF"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Imtiaz Ahm</w:t>
            </w:r>
            <w:r>
              <w:rPr>
                <w:rFonts w:ascii="Arial" w:hAnsi="Arial"/>
                <w:sz w:val="22"/>
                <w:szCs w:val="22"/>
              </w:rPr>
              <w:t>a</w:t>
            </w:r>
            <w:r w:rsidRPr="007860D0">
              <w:rPr>
                <w:rFonts w:ascii="Arial" w:hAnsi="Arial"/>
                <w:sz w:val="22"/>
                <w:szCs w:val="22"/>
              </w:rPr>
              <w:t>d Awan</w:t>
            </w:r>
          </w:p>
        </w:tc>
        <w:tc>
          <w:tcPr>
            <w:tcW w:w="2970" w:type="dxa"/>
          </w:tcPr>
          <w:p w14:paraId="57502EE6"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Sr. Instructor (Civil) </w:t>
            </w:r>
          </w:p>
        </w:tc>
        <w:tc>
          <w:tcPr>
            <w:tcW w:w="3510" w:type="dxa"/>
          </w:tcPr>
          <w:p w14:paraId="3A241661"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GCT Rasul (M.B.Din)</w:t>
            </w:r>
          </w:p>
        </w:tc>
      </w:tr>
      <w:tr w:rsidR="004378D1" w:rsidRPr="00674096" w14:paraId="1B08F001"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39F1A64F"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5</w:t>
            </w:r>
          </w:p>
        </w:tc>
        <w:tc>
          <w:tcPr>
            <w:tcW w:w="3060" w:type="dxa"/>
          </w:tcPr>
          <w:p w14:paraId="0685F121"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Muhammad Amjad Rafique</w:t>
            </w:r>
          </w:p>
        </w:tc>
        <w:tc>
          <w:tcPr>
            <w:tcW w:w="2970" w:type="dxa"/>
          </w:tcPr>
          <w:p w14:paraId="5B803CF4"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Sr. Instructor (Civil)</w:t>
            </w:r>
          </w:p>
        </w:tc>
        <w:tc>
          <w:tcPr>
            <w:tcW w:w="3510" w:type="dxa"/>
          </w:tcPr>
          <w:p w14:paraId="61AF3ECC"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GCT Rasul (M.B.Din)</w:t>
            </w:r>
          </w:p>
        </w:tc>
      </w:tr>
      <w:tr w:rsidR="004378D1" w:rsidRPr="00674096" w14:paraId="42199B67"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0EC0C50"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6</w:t>
            </w:r>
          </w:p>
        </w:tc>
        <w:tc>
          <w:tcPr>
            <w:tcW w:w="3060" w:type="dxa"/>
          </w:tcPr>
          <w:p w14:paraId="3AA12A8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Engr.Zuneera Ashfaq</w:t>
            </w:r>
          </w:p>
        </w:tc>
        <w:tc>
          <w:tcPr>
            <w:tcW w:w="2970" w:type="dxa"/>
          </w:tcPr>
          <w:p w14:paraId="53E8A81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Asstt Director      </w:t>
            </w:r>
          </w:p>
        </w:tc>
        <w:tc>
          <w:tcPr>
            <w:tcW w:w="3510" w:type="dxa"/>
          </w:tcPr>
          <w:p w14:paraId="1F84BB7E"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PITAC Lahore </w:t>
            </w:r>
          </w:p>
        </w:tc>
      </w:tr>
      <w:tr w:rsidR="004378D1" w:rsidRPr="00674096" w14:paraId="2F95FA21"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6B6B94F5"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7</w:t>
            </w:r>
          </w:p>
        </w:tc>
        <w:tc>
          <w:tcPr>
            <w:tcW w:w="3060" w:type="dxa"/>
          </w:tcPr>
          <w:p w14:paraId="193E7357"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Rehan Younis</w:t>
            </w:r>
          </w:p>
        </w:tc>
        <w:tc>
          <w:tcPr>
            <w:tcW w:w="2970" w:type="dxa"/>
          </w:tcPr>
          <w:p w14:paraId="0BDB9FA9"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Asstt Director                   </w:t>
            </w:r>
          </w:p>
        </w:tc>
        <w:tc>
          <w:tcPr>
            <w:tcW w:w="3510" w:type="dxa"/>
          </w:tcPr>
          <w:p w14:paraId="0388BBB6"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FWO- Rawalpindi</w:t>
            </w:r>
          </w:p>
        </w:tc>
      </w:tr>
      <w:tr w:rsidR="004378D1" w:rsidRPr="00674096" w14:paraId="5EBD11D4"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27A982A1"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8</w:t>
            </w:r>
          </w:p>
        </w:tc>
        <w:tc>
          <w:tcPr>
            <w:tcW w:w="3060" w:type="dxa"/>
          </w:tcPr>
          <w:p w14:paraId="2D052EA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Mohsin Jahanzeb</w:t>
            </w:r>
          </w:p>
        </w:tc>
        <w:tc>
          <w:tcPr>
            <w:tcW w:w="2970" w:type="dxa"/>
          </w:tcPr>
          <w:p w14:paraId="3ADAD604"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Instructor (Civil)</w:t>
            </w:r>
          </w:p>
        </w:tc>
        <w:tc>
          <w:tcPr>
            <w:tcW w:w="3510" w:type="dxa"/>
          </w:tcPr>
          <w:p w14:paraId="7851372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GSTC, Faisalabad</w:t>
            </w:r>
          </w:p>
        </w:tc>
      </w:tr>
      <w:tr w:rsidR="004378D1" w:rsidRPr="00674096" w14:paraId="4417549E"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1661E33C"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9</w:t>
            </w:r>
          </w:p>
        </w:tc>
        <w:tc>
          <w:tcPr>
            <w:tcW w:w="3060" w:type="dxa"/>
          </w:tcPr>
          <w:p w14:paraId="445739E1"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Muhammad Asad Mahmood</w:t>
            </w:r>
          </w:p>
        </w:tc>
        <w:tc>
          <w:tcPr>
            <w:tcW w:w="2970" w:type="dxa"/>
          </w:tcPr>
          <w:p w14:paraId="615458B5"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Contractor </w:t>
            </w:r>
          </w:p>
        </w:tc>
        <w:tc>
          <w:tcPr>
            <w:tcW w:w="3510" w:type="dxa"/>
          </w:tcPr>
          <w:p w14:paraId="7BDC0E23"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7860D0">
              <w:rPr>
                <w:rFonts w:ascii="Arial" w:hAnsi="Arial"/>
                <w:sz w:val="20"/>
                <w:szCs w:val="20"/>
              </w:rPr>
              <w:t>G.Five Construction Co. Faisal Abad</w:t>
            </w:r>
          </w:p>
        </w:tc>
      </w:tr>
      <w:tr w:rsidR="004378D1" w:rsidRPr="00674096" w14:paraId="5113F24E"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4E160DA2"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color w:val="auto"/>
                <w:sz w:val="22"/>
                <w:szCs w:val="22"/>
              </w:rPr>
              <w:t>10</w:t>
            </w:r>
          </w:p>
        </w:tc>
        <w:tc>
          <w:tcPr>
            <w:tcW w:w="3060" w:type="dxa"/>
          </w:tcPr>
          <w:p w14:paraId="3F15F0B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No</w:t>
            </w:r>
            <w:r>
              <w:rPr>
                <w:rFonts w:ascii="Arial" w:hAnsi="Arial"/>
                <w:sz w:val="22"/>
                <w:szCs w:val="22"/>
              </w:rPr>
              <w:t>r</w:t>
            </w:r>
            <w:r w:rsidRPr="007860D0">
              <w:rPr>
                <w:rFonts w:ascii="Arial" w:hAnsi="Arial"/>
                <w:sz w:val="22"/>
                <w:szCs w:val="22"/>
              </w:rPr>
              <w:t>heen Amina</w:t>
            </w:r>
          </w:p>
        </w:tc>
        <w:tc>
          <w:tcPr>
            <w:tcW w:w="2970" w:type="dxa"/>
          </w:tcPr>
          <w:p w14:paraId="47BFA545"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Consultant</w:t>
            </w:r>
          </w:p>
        </w:tc>
        <w:tc>
          <w:tcPr>
            <w:tcW w:w="3510" w:type="dxa"/>
          </w:tcPr>
          <w:p w14:paraId="1E342248"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Allied Engg. Services Lahore</w:t>
            </w:r>
          </w:p>
        </w:tc>
      </w:tr>
      <w:tr w:rsidR="004378D1" w:rsidRPr="00674096" w14:paraId="5F6698AC"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0543857D"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11</w:t>
            </w:r>
          </w:p>
        </w:tc>
        <w:tc>
          <w:tcPr>
            <w:tcW w:w="3060" w:type="dxa"/>
          </w:tcPr>
          <w:p w14:paraId="0A64B626"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Hira Ishtiaq</w:t>
            </w:r>
          </w:p>
        </w:tc>
        <w:tc>
          <w:tcPr>
            <w:tcW w:w="2970" w:type="dxa"/>
          </w:tcPr>
          <w:p w14:paraId="54AC89F3"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Coordinator Engr.</w:t>
            </w:r>
          </w:p>
        </w:tc>
        <w:tc>
          <w:tcPr>
            <w:tcW w:w="3510" w:type="dxa"/>
          </w:tcPr>
          <w:p w14:paraId="7A350751"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Allied Engg. Services Lahore</w:t>
            </w:r>
          </w:p>
        </w:tc>
      </w:tr>
      <w:tr w:rsidR="004378D1" w:rsidRPr="00674096" w14:paraId="36DBCB23"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7DFBEE33"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12</w:t>
            </w:r>
          </w:p>
        </w:tc>
        <w:tc>
          <w:tcPr>
            <w:tcW w:w="3060" w:type="dxa"/>
          </w:tcPr>
          <w:p w14:paraId="44EE1410"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Engr. Hafsah Khalid</w:t>
            </w:r>
          </w:p>
        </w:tc>
        <w:tc>
          <w:tcPr>
            <w:tcW w:w="2970" w:type="dxa"/>
          </w:tcPr>
          <w:p w14:paraId="7C84754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Project Manager</w:t>
            </w:r>
          </w:p>
        </w:tc>
        <w:tc>
          <w:tcPr>
            <w:tcW w:w="3510" w:type="dxa"/>
          </w:tcPr>
          <w:p w14:paraId="0093882D"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ANS Associates Lahore</w:t>
            </w:r>
          </w:p>
        </w:tc>
      </w:tr>
      <w:tr w:rsidR="004378D1" w:rsidRPr="00674096" w14:paraId="45992693"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90CDEAD"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13</w:t>
            </w:r>
          </w:p>
        </w:tc>
        <w:tc>
          <w:tcPr>
            <w:tcW w:w="3060" w:type="dxa"/>
          </w:tcPr>
          <w:p w14:paraId="6DC7536F"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Habiba Mohsin</w:t>
            </w:r>
          </w:p>
        </w:tc>
        <w:tc>
          <w:tcPr>
            <w:tcW w:w="2970" w:type="dxa"/>
          </w:tcPr>
          <w:p w14:paraId="12D8B932"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Project Manager</w:t>
            </w:r>
          </w:p>
        </w:tc>
        <w:tc>
          <w:tcPr>
            <w:tcW w:w="3510" w:type="dxa"/>
          </w:tcPr>
          <w:p w14:paraId="1F456DFC"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Jers Engg. Co. Lahore</w:t>
            </w:r>
          </w:p>
        </w:tc>
      </w:tr>
      <w:tr w:rsidR="004378D1" w:rsidRPr="00674096" w14:paraId="3E24DD66"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F69C0ED"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14</w:t>
            </w:r>
          </w:p>
        </w:tc>
        <w:tc>
          <w:tcPr>
            <w:tcW w:w="3060" w:type="dxa"/>
          </w:tcPr>
          <w:p w14:paraId="371B10AD"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Mian Muhammad Naeem </w:t>
            </w:r>
          </w:p>
        </w:tc>
        <w:tc>
          <w:tcPr>
            <w:tcW w:w="2970" w:type="dxa"/>
          </w:tcPr>
          <w:p w14:paraId="245B88C1"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Consultant Engr.</w:t>
            </w:r>
          </w:p>
        </w:tc>
        <w:tc>
          <w:tcPr>
            <w:tcW w:w="3510" w:type="dxa"/>
          </w:tcPr>
          <w:p w14:paraId="669A07A9"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Mian Associates Lahore</w:t>
            </w:r>
          </w:p>
        </w:tc>
      </w:tr>
      <w:tr w:rsidR="004378D1" w:rsidRPr="00674096" w14:paraId="17903626"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274E6753"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15</w:t>
            </w:r>
          </w:p>
        </w:tc>
        <w:tc>
          <w:tcPr>
            <w:tcW w:w="3060" w:type="dxa"/>
          </w:tcPr>
          <w:p w14:paraId="05DEA9C2"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Rana Haroon Mujahid</w:t>
            </w:r>
          </w:p>
        </w:tc>
        <w:tc>
          <w:tcPr>
            <w:tcW w:w="2970" w:type="dxa"/>
          </w:tcPr>
          <w:p w14:paraId="4A231958"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SDO, Bridges &amp; Roads</w:t>
            </w:r>
          </w:p>
        </w:tc>
        <w:tc>
          <w:tcPr>
            <w:tcW w:w="3510" w:type="dxa"/>
          </w:tcPr>
          <w:p w14:paraId="3F9022B4"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C&amp;W Faisalabad</w:t>
            </w:r>
          </w:p>
        </w:tc>
      </w:tr>
      <w:tr w:rsidR="004378D1" w:rsidRPr="00674096" w14:paraId="6FB3225C"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127A12B8"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16</w:t>
            </w:r>
          </w:p>
        </w:tc>
        <w:tc>
          <w:tcPr>
            <w:tcW w:w="3060" w:type="dxa"/>
          </w:tcPr>
          <w:p w14:paraId="702CD82F"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Bushra Asghar</w:t>
            </w:r>
          </w:p>
        </w:tc>
        <w:tc>
          <w:tcPr>
            <w:tcW w:w="2970" w:type="dxa"/>
          </w:tcPr>
          <w:p w14:paraId="036E7DE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Instructor</w:t>
            </w:r>
          </w:p>
        </w:tc>
        <w:tc>
          <w:tcPr>
            <w:tcW w:w="3510" w:type="dxa"/>
          </w:tcPr>
          <w:p w14:paraId="40E015DA"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GCT (w) </w:t>
            </w:r>
            <w:r w:rsidRPr="007860D0">
              <w:rPr>
                <w:rFonts w:ascii="Arial" w:hAnsi="Arial"/>
                <w:sz w:val="22"/>
                <w:szCs w:val="22"/>
              </w:rPr>
              <w:t>Lahore</w:t>
            </w:r>
          </w:p>
        </w:tc>
      </w:tr>
      <w:tr w:rsidR="004378D1" w:rsidRPr="00674096" w14:paraId="20FC4920" w14:textId="77777777" w:rsidTr="00437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14:paraId="463A1F47"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17</w:t>
            </w:r>
          </w:p>
        </w:tc>
        <w:tc>
          <w:tcPr>
            <w:tcW w:w="3060" w:type="dxa"/>
          </w:tcPr>
          <w:p w14:paraId="3ECECA60"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Engr. Inayet ur Rehman</w:t>
            </w:r>
          </w:p>
        </w:tc>
        <w:tc>
          <w:tcPr>
            <w:tcW w:w="2970" w:type="dxa"/>
          </w:tcPr>
          <w:p w14:paraId="1E3687B7"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 xml:space="preserve">DACUM, Facilitator           </w:t>
            </w:r>
          </w:p>
        </w:tc>
        <w:tc>
          <w:tcPr>
            <w:tcW w:w="3510" w:type="dxa"/>
          </w:tcPr>
          <w:p w14:paraId="2D012BDB" w14:textId="77777777" w:rsidR="004378D1" w:rsidRPr="007860D0"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7860D0">
              <w:rPr>
                <w:rFonts w:ascii="Arial" w:hAnsi="Arial"/>
                <w:sz w:val="22"/>
                <w:szCs w:val="22"/>
              </w:rPr>
              <w:t>Peshawar</w:t>
            </w:r>
          </w:p>
        </w:tc>
      </w:tr>
      <w:tr w:rsidR="004378D1" w:rsidRPr="00674096" w14:paraId="56194C2C" w14:textId="77777777" w:rsidTr="004378D1">
        <w:tc>
          <w:tcPr>
            <w:cnfStyle w:val="001000000000" w:firstRow="0" w:lastRow="0" w:firstColumn="1" w:lastColumn="0" w:oddVBand="0" w:evenVBand="0" w:oddHBand="0" w:evenHBand="0" w:firstRowFirstColumn="0" w:firstRowLastColumn="0" w:lastRowFirstColumn="0" w:lastRowLastColumn="0"/>
            <w:tcW w:w="540" w:type="dxa"/>
          </w:tcPr>
          <w:p w14:paraId="098E1EEE" w14:textId="77777777" w:rsidR="004378D1" w:rsidRPr="007860D0" w:rsidRDefault="004378D1" w:rsidP="004378D1">
            <w:pPr>
              <w:spacing w:line="360" w:lineRule="auto"/>
              <w:jc w:val="center"/>
              <w:rPr>
                <w:rFonts w:ascii="Arial" w:hAnsi="Arial"/>
                <w:b w:val="0"/>
                <w:bCs w:val="0"/>
                <w:color w:val="auto"/>
                <w:sz w:val="22"/>
                <w:szCs w:val="22"/>
              </w:rPr>
            </w:pPr>
            <w:r w:rsidRPr="007860D0">
              <w:rPr>
                <w:rFonts w:ascii="Arial" w:hAnsi="Arial"/>
                <w:b w:val="0"/>
                <w:bCs w:val="0"/>
                <w:color w:val="auto"/>
                <w:sz w:val="22"/>
                <w:szCs w:val="22"/>
              </w:rPr>
              <w:t>18</w:t>
            </w:r>
          </w:p>
        </w:tc>
        <w:tc>
          <w:tcPr>
            <w:tcW w:w="3060" w:type="dxa"/>
          </w:tcPr>
          <w:p w14:paraId="2C453CD2"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Muhammad Ishaq</w:t>
            </w:r>
          </w:p>
        </w:tc>
        <w:tc>
          <w:tcPr>
            <w:tcW w:w="2970" w:type="dxa"/>
          </w:tcPr>
          <w:p w14:paraId="773B0C24"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 xml:space="preserve">QDC Coordinator             </w:t>
            </w:r>
          </w:p>
        </w:tc>
        <w:tc>
          <w:tcPr>
            <w:tcW w:w="3510" w:type="dxa"/>
          </w:tcPr>
          <w:p w14:paraId="2F4DC8B3" w14:textId="77777777" w:rsidR="004378D1" w:rsidRPr="007860D0"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7860D0">
              <w:rPr>
                <w:rFonts w:ascii="Arial" w:hAnsi="Arial"/>
                <w:sz w:val="22"/>
                <w:szCs w:val="22"/>
              </w:rPr>
              <w:t>NAVTTC, Islamabad</w:t>
            </w:r>
          </w:p>
        </w:tc>
      </w:tr>
    </w:tbl>
    <w:p w14:paraId="238C2953" w14:textId="77777777" w:rsidR="004378D1" w:rsidRDefault="004378D1" w:rsidP="004378D1">
      <w:pPr>
        <w:spacing w:line="276" w:lineRule="auto"/>
        <w:jc w:val="both"/>
        <w:rPr>
          <w:rFonts w:ascii="Arial" w:hAnsi="Arial"/>
        </w:rPr>
      </w:pPr>
    </w:p>
    <w:p w14:paraId="531A19DC" w14:textId="6BA186B2" w:rsidR="004378D1" w:rsidRPr="00A8375C" w:rsidRDefault="00A8375C" w:rsidP="00A8375C">
      <w:pPr>
        <w:pStyle w:val="Heading1"/>
        <w:pBdr>
          <w:top w:val="single" w:sz="4" w:space="1" w:color="auto"/>
          <w:left w:val="single" w:sz="4" w:space="4" w:color="auto"/>
          <w:bottom w:val="single" w:sz="4" w:space="1" w:color="auto"/>
          <w:right w:val="single" w:sz="4" w:space="0" w:color="auto"/>
        </w:pBdr>
        <w:shd w:val="clear" w:color="auto" w:fill="DDEDF2"/>
        <w:spacing w:before="0" w:after="0" w:line="276" w:lineRule="auto"/>
        <w:ind w:right="207"/>
        <w:jc w:val="both"/>
        <w:rPr>
          <w:rFonts w:ascii="Arial" w:hAnsi="Arial"/>
          <w:b w:val="0"/>
          <w:bCs/>
          <w:sz w:val="24"/>
          <w:szCs w:val="24"/>
        </w:rPr>
      </w:pPr>
      <w:bookmarkStart w:id="15" w:name="_Toc133222889"/>
      <w:r>
        <w:rPr>
          <w:rFonts w:ascii="Arial" w:hAnsi="Arial"/>
          <w:bCs/>
          <w:sz w:val="24"/>
          <w:szCs w:val="24"/>
        </w:rPr>
        <w:t xml:space="preserve">7. </w:t>
      </w:r>
      <w:r w:rsidR="004378D1" w:rsidRPr="00A8375C">
        <w:rPr>
          <w:rFonts w:ascii="Arial" w:hAnsi="Arial"/>
          <w:bCs/>
          <w:sz w:val="24"/>
          <w:szCs w:val="24"/>
        </w:rPr>
        <w:t>Members of Qualifications Validation Committee</w:t>
      </w:r>
      <w:bookmarkEnd w:id="15"/>
    </w:p>
    <w:p w14:paraId="2B5EFC6B" w14:textId="77777777" w:rsidR="004378D1" w:rsidRPr="00757C6D" w:rsidRDefault="004378D1" w:rsidP="004378D1">
      <w:pPr>
        <w:spacing w:line="276" w:lineRule="auto"/>
        <w:jc w:val="both"/>
        <w:rPr>
          <w:rFonts w:ascii="Arial" w:hAnsi="Arial"/>
        </w:rPr>
      </w:pPr>
    </w:p>
    <w:p w14:paraId="76065322" w14:textId="5CED8CE7" w:rsidR="004378D1" w:rsidRPr="006B07DB" w:rsidRDefault="004378D1" w:rsidP="004378D1">
      <w:pPr>
        <w:spacing w:line="360" w:lineRule="auto"/>
        <w:ind w:right="144"/>
        <w:jc w:val="both"/>
        <w:rPr>
          <w:rFonts w:ascii="Arial" w:hAnsi="Arial"/>
          <w:sz w:val="22"/>
          <w:szCs w:val="22"/>
        </w:rPr>
      </w:pPr>
      <w:r w:rsidRPr="006B07DB">
        <w:rPr>
          <w:rFonts w:ascii="Arial" w:hAnsi="Arial"/>
          <w:sz w:val="22"/>
          <w:szCs w:val="22"/>
        </w:rPr>
        <w:t>The following members participated in the qualification development and validation of these qualifications:</w:t>
      </w:r>
    </w:p>
    <w:tbl>
      <w:tblPr>
        <w:tblStyle w:val="GridTable5Dark-Accent410"/>
        <w:tblW w:w="10170" w:type="dxa"/>
        <w:tblInd w:w="-95" w:type="dxa"/>
        <w:tblLayout w:type="fixed"/>
        <w:tblLook w:val="04A0" w:firstRow="1" w:lastRow="0" w:firstColumn="1" w:lastColumn="0" w:noHBand="0" w:noVBand="1"/>
      </w:tblPr>
      <w:tblGrid>
        <w:gridCol w:w="630"/>
        <w:gridCol w:w="3150"/>
        <w:gridCol w:w="2880"/>
        <w:gridCol w:w="3510"/>
      </w:tblGrid>
      <w:tr w:rsidR="004378D1" w:rsidRPr="00F12D47" w14:paraId="3230F839" w14:textId="77777777" w:rsidTr="004378D1">
        <w:trPr>
          <w:cnfStyle w:val="100000000000" w:firstRow="1" w:lastRow="0" w:firstColumn="0" w:lastColumn="0" w:oddVBand="0" w:evenVBand="0" w:oddHBand="0"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630" w:type="dxa"/>
          </w:tcPr>
          <w:p w14:paraId="6BB03D61" w14:textId="77777777" w:rsidR="004378D1" w:rsidRPr="00F12D47" w:rsidRDefault="004378D1" w:rsidP="004378D1">
            <w:pPr>
              <w:jc w:val="center"/>
              <w:rPr>
                <w:rFonts w:ascii="Arial" w:hAnsi="Arial"/>
                <w:b w:val="0"/>
                <w:bCs w:val="0"/>
                <w:color w:val="auto"/>
                <w:sz w:val="20"/>
                <w:szCs w:val="20"/>
              </w:rPr>
            </w:pPr>
            <w:r w:rsidRPr="00F12D47">
              <w:rPr>
                <w:rFonts w:ascii="Arial" w:hAnsi="Arial"/>
                <w:color w:val="auto"/>
                <w:sz w:val="20"/>
                <w:szCs w:val="20"/>
              </w:rPr>
              <w:t>S#</w:t>
            </w:r>
          </w:p>
        </w:tc>
        <w:tc>
          <w:tcPr>
            <w:tcW w:w="3150" w:type="dxa"/>
            <w:vAlign w:val="center"/>
          </w:tcPr>
          <w:p w14:paraId="632FA028"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0"/>
                <w:szCs w:val="20"/>
              </w:rPr>
            </w:pPr>
            <w:r w:rsidRPr="00F12D47">
              <w:rPr>
                <w:rFonts w:ascii="Arial" w:hAnsi="Arial"/>
                <w:color w:val="auto"/>
                <w:sz w:val="20"/>
                <w:szCs w:val="20"/>
              </w:rPr>
              <w:t>Name</w:t>
            </w:r>
          </w:p>
        </w:tc>
        <w:tc>
          <w:tcPr>
            <w:tcW w:w="2880" w:type="dxa"/>
            <w:vAlign w:val="center"/>
          </w:tcPr>
          <w:p w14:paraId="35200A5B"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0"/>
                <w:szCs w:val="20"/>
              </w:rPr>
            </w:pPr>
            <w:r w:rsidRPr="00F12D47">
              <w:rPr>
                <w:rFonts w:ascii="Arial" w:hAnsi="Arial"/>
                <w:color w:val="auto"/>
                <w:sz w:val="20"/>
                <w:szCs w:val="20"/>
              </w:rPr>
              <w:t>Designation</w:t>
            </w:r>
          </w:p>
        </w:tc>
        <w:tc>
          <w:tcPr>
            <w:tcW w:w="3510" w:type="dxa"/>
            <w:vAlign w:val="center"/>
          </w:tcPr>
          <w:p w14:paraId="293A0726" w14:textId="77777777" w:rsidR="004378D1" w:rsidRPr="00F12D47" w:rsidRDefault="004378D1" w:rsidP="004378D1">
            <w:pPr>
              <w:cnfStyle w:val="100000000000" w:firstRow="1" w:lastRow="0" w:firstColumn="0" w:lastColumn="0" w:oddVBand="0" w:evenVBand="0" w:oddHBand="0" w:evenHBand="0" w:firstRowFirstColumn="0" w:firstRowLastColumn="0" w:lastRowFirstColumn="0" w:lastRowLastColumn="0"/>
              <w:rPr>
                <w:rFonts w:ascii="Arial" w:hAnsi="Arial"/>
                <w:b w:val="0"/>
                <w:bCs w:val="0"/>
                <w:color w:val="auto"/>
                <w:sz w:val="20"/>
                <w:szCs w:val="20"/>
              </w:rPr>
            </w:pPr>
            <w:r w:rsidRPr="00F12D47">
              <w:rPr>
                <w:rFonts w:ascii="Arial" w:hAnsi="Arial"/>
                <w:color w:val="auto"/>
                <w:sz w:val="20"/>
                <w:szCs w:val="20"/>
              </w:rPr>
              <w:t>Organization</w:t>
            </w:r>
          </w:p>
        </w:tc>
      </w:tr>
      <w:tr w:rsidR="004378D1" w:rsidRPr="00F12D47" w14:paraId="5866FBBE" w14:textId="77777777" w:rsidTr="004378D1">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30" w:type="dxa"/>
          </w:tcPr>
          <w:p w14:paraId="1BAF7E1F"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1</w:t>
            </w:r>
          </w:p>
        </w:tc>
        <w:tc>
          <w:tcPr>
            <w:tcW w:w="3150" w:type="dxa"/>
            <w:vAlign w:val="center"/>
          </w:tcPr>
          <w:p w14:paraId="368635D1"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Engr. Azhar Iqbal Shad</w:t>
            </w:r>
          </w:p>
        </w:tc>
        <w:tc>
          <w:tcPr>
            <w:tcW w:w="2880" w:type="dxa"/>
            <w:vAlign w:val="center"/>
          </w:tcPr>
          <w:p w14:paraId="55CB6280"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 xml:space="preserve">Chief Instructor (Civil) </w:t>
            </w:r>
          </w:p>
        </w:tc>
        <w:tc>
          <w:tcPr>
            <w:tcW w:w="3510" w:type="dxa"/>
            <w:vAlign w:val="center"/>
          </w:tcPr>
          <w:p w14:paraId="768E9E97"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GCT Raiwnd Road, LHR</w:t>
            </w:r>
          </w:p>
        </w:tc>
      </w:tr>
      <w:tr w:rsidR="004378D1" w:rsidRPr="00F12D47" w14:paraId="483F8351" w14:textId="77777777" w:rsidTr="004378D1">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01D48FA7"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2</w:t>
            </w:r>
          </w:p>
        </w:tc>
        <w:tc>
          <w:tcPr>
            <w:tcW w:w="3150" w:type="dxa"/>
            <w:vAlign w:val="center"/>
          </w:tcPr>
          <w:p w14:paraId="5297B529" w14:textId="77777777" w:rsidR="004378D1" w:rsidRPr="00F12D47"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12D47">
              <w:rPr>
                <w:rFonts w:ascii="Arial" w:hAnsi="Arial"/>
                <w:sz w:val="22"/>
                <w:szCs w:val="22"/>
              </w:rPr>
              <w:t>Engr. Mazhar Abbas Naqvi</w:t>
            </w:r>
          </w:p>
        </w:tc>
        <w:tc>
          <w:tcPr>
            <w:tcW w:w="2880" w:type="dxa"/>
            <w:vAlign w:val="center"/>
          </w:tcPr>
          <w:p w14:paraId="210DC848" w14:textId="77777777" w:rsidR="004378D1" w:rsidRPr="00F12D47"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12D47">
              <w:rPr>
                <w:rFonts w:ascii="Arial" w:hAnsi="Arial"/>
                <w:sz w:val="22"/>
                <w:szCs w:val="22"/>
              </w:rPr>
              <w:t xml:space="preserve">Principal                        </w:t>
            </w:r>
          </w:p>
        </w:tc>
        <w:tc>
          <w:tcPr>
            <w:tcW w:w="3510" w:type="dxa"/>
            <w:vAlign w:val="center"/>
          </w:tcPr>
          <w:p w14:paraId="28C9293B" w14:textId="77777777" w:rsidR="004378D1" w:rsidRPr="00F12D47" w:rsidRDefault="004378D1" w:rsidP="004378D1">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12D47">
              <w:rPr>
                <w:rFonts w:ascii="Arial" w:hAnsi="Arial"/>
                <w:sz w:val="22"/>
                <w:szCs w:val="22"/>
              </w:rPr>
              <w:t xml:space="preserve">GSTC, Faisalabad </w:t>
            </w:r>
          </w:p>
        </w:tc>
      </w:tr>
      <w:tr w:rsidR="004378D1" w:rsidRPr="00F12D47" w14:paraId="4F19737B" w14:textId="77777777" w:rsidTr="004378D1">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30" w:type="dxa"/>
          </w:tcPr>
          <w:p w14:paraId="479D8DD2"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3</w:t>
            </w:r>
          </w:p>
        </w:tc>
        <w:tc>
          <w:tcPr>
            <w:tcW w:w="3150" w:type="dxa"/>
            <w:vAlign w:val="center"/>
          </w:tcPr>
          <w:p w14:paraId="02569180"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Mr. Imtiaz Ahm</w:t>
            </w:r>
            <w:r>
              <w:rPr>
                <w:rFonts w:ascii="Arial" w:hAnsi="Arial"/>
                <w:sz w:val="22"/>
                <w:szCs w:val="22"/>
              </w:rPr>
              <w:t>a</w:t>
            </w:r>
            <w:r w:rsidRPr="00F12D47">
              <w:rPr>
                <w:rFonts w:ascii="Arial" w:hAnsi="Arial"/>
                <w:sz w:val="22"/>
                <w:szCs w:val="22"/>
              </w:rPr>
              <w:t>d Awan</w:t>
            </w:r>
          </w:p>
        </w:tc>
        <w:tc>
          <w:tcPr>
            <w:tcW w:w="2880" w:type="dxa"/>
            <w:vAlign w:val="center"/>
          </w:tcPr>
          <w:p w14:paraId="4E1897AB"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 xml:space="preserve">Sr. Instructor (Civil) </w:t>
            </w:r>
          </w:p>
        </w:tc>
        <w:tc>
          <w:tcPr>
            <w:tcW w:w="3510" w:type="dxa"/>
            <w:vAlign w:val="center"/>
          </w:tcPr>
          <w:p w14:paraId="207F4F7F" w14:textId="77777777" w:rsidR="004378D1" w:rsidRPr="00F12D47" w:rsidRDefault="004378D1" w:rsidP="004378D1">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F12D47">
              <w:rPr>
                <w:rFonts w:ascii="Arial" w:hAnsi="Arial"/>
                <w:sz w:val="22"/>
                <w:szCs w:val="22"/>
              </w:rPr>
              <w:t>GCT Rasul (M.B.Din)</w:t>
            </w:r>
          </w:p>
        </w:tc>
      </w:tr>
      <w:tr w:rsidR="004378D1" w:rsidRPr="00F12D47" w14:paraId="32CFA546" w14:textId="77777777" w:rsidTr="004378D1">
        <w:trPr>
          <w:trHeight w:val="364"/>
        </w:trPr>
        <w:tc>
          <w:tcPr>
            <w:cnfStyle w:val="001000000000" w:firstRow="0" w:lastRow="0" w:firstColumn="1" w:lastColumn="0" w:oddVBand="0" w:evenVBand="0" w:oddHBand="0" w:evenHBand="0" w:firstRowFirstColumn="0" w:firstRowLastColumn="0" w:lastRowFirstColumn="0" w:lastRowLastColumn="0"/>
            <w:tcW w:w="630" w:type="dxa"/>
          </w:tcPr>
          <w:p w14:paraId="1E70264E"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4</w:t>
            </w:r>
          </w:p>
        </w:tc>
        <w:tc>
          <w:tcPr>
            <w:tcW w:w="3150" w:type="dxa"/>
            <w:vAlign w:val="center"/>
          </w:tcPr>
          <w:p w14:paraId="4F7A3209"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 xml:space="preserve">Mr. Tariq Ali </w:t>
            </w:r>
          </w:p>
        </w:tc>
        <w:tc>
          <w:tcPr>
            <w:tcW w:w="2880" w:type="dxa"/>
            <w:vAlign w:val="center"/>
          </w:tcPr>
          <w:p w14:paraId="1DDE69D9"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A / Professor (Civil)</w:t>
            </w:r>
          </w:p>
        </w:tc>
        <w:tc>
          <w:tcPr>
            <w:tcW w:w="3510" w:type="dxa"/>
            <w:vAlign w:val="center"/>
          </w:tcPr>
          <w:p w14:paraId="788F76DB"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GPI Batkhela KP-TEVTA</w:t>
            </w:r>
          </w:p>
        </w:tc>
      </w:tr>
      <w:tr w:rsidR="004378D1" w:rsidRPr="00F12D47" w14:paraId="54F32100" w14:textId="77777777" w:rsidTr="004378D1">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630" w:type="dxa"/>
          </w:tcPr>
          <w:p w14:paraId="63042FB1"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5</w:t>
            </w:r>
          </w:p>
        </w:tc>
        <w:tc>
          <w:tcPr>
            <w:tcW w:w="3150" w:type="dxa"/>
            <w:vAlign w:val="center"/>
          </w:tcPr>
          <w:p w14:paraId="32A67B29"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Mr. Fida Hussain Mirjat</w:t>
            </w:r>
          </w:p>
        </w:tc>
        <w:tc>
          <w:tcPr>
            <w:tcW w:w="2880" w:type="dxa"/>
            <w:vAlign w:val="center"/>
          </w:tcPr>
          <w:p w14:paraId="37CF8FEA"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 xml:space="preserve">Principal   </w:t>
            </w:r>
          </w:p>
        </w:tc>
        <w:tc>
          <w:tcPr>
            <w:tcW w:w="3510" w:type="dxa"/>
            <w:vAlign w:val="center"/>
          </w:tcPr>
          <w:p w14:paraId="30D0CA71"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GMI Matli Hyderabad</w:t>
            </w:r>
          </w:p>
        </w:tc>
      </w:tr>
      <w:tr w:rsidR="004378D1" w:rsidRPr="00F12D47" w14:paraId="4C379A6F" w14:textId="77777777" w:rsidTr="004378D1">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0E45CF93"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5</w:t>
            </w:r>
          </w:p>
        </w:tc>
        <w:tc>
          <w:tcPr>
            <w:tcW w:w="3150" w:type="dxa"/>
            <w:vAlign w:val="center"/>
          </w:tcPr>
          <w:p w14:paraId="2738F453"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Mr. Muhammad Khurram Murad</w:t>
            </w:r>
          </w:p>
        </w:tc>
        <w:tc>
          <w:tcPr>
            <w:tcW w:w="2880" w:type="dxa"/>
            <w:vAlign w:val="center"/>
          </w:tcPr>
          <w:p w14:paraId="4F01D74A"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DCE PBTE</w:t>
            </w:r>
          </w:p>
        </w:tc>
        <w:tc>
          <w:tcPr>
            <w:tcW w:w="3510" w:type="dxa"/>
            <w:vAlign w:val="center"/>
          </w:tcPr>
          <w:p w14:paraId="14AD0222"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Lahore</w:t>
            </w:r>
          </w:p>
        </w:tc>
      </w:tr>
      <w:tr w:rsidR="004378D1" w:rsidRPr="00F12D47" w14:paraId="42FC69B1" w14:textId="77777777" w:rsidTr="004378D1">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630" w:type="dxa"/>
          </w:tcPr>
          <w:p w14:paraId="0C2C6420"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6</w:t>
            </w:r>
          </w:p>
        </w:tc>
        <w:tc>
          <w:tcPr>
            <w:tcW w:w="3150" w:type="dxa"/>
            <w:vAlign w:val="center"/>
          </w:tcPr>
          <w:p w14:paraId="1E09E443"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Engr. Inayat ur Rehmen</w:t>
            </w:r>
          </w:p>
        </w:tc>
        <w:tc>
          <w:tcPr>
            <w:tcW w:w="2880" w:type="dxa"/>
            <w:vAlign w:val="center"/>
          </w:tcPr>
          <w:p w14:paraId="7C86A080"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DACUM Facilitator</w:t>
            </w:r>
          </w:p>
        </w:tc>
        <w:tc>
          <w:tcPr>
            <w:tcW w:w="3510" w:type="dxa"/>
            <w:vAlign w:val="center"/>
          </w:tcPr>
          <w:p w14:paraId="53C83740" w14:textId="77777777" w:rsidR="004378D1" w:rsidRPr="00F12D47" w:rsidRDefault="004378D1" w:rsidP="004378D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F12D47">
              <w:rPr>
                <w:rFonts w:ascii="Arial" w:hAnsi="Arial"/>
                <w:sz w:val="20"/>
                <w:szCs w:val="20"/>
              </w:rPr>
              <w:t>Ex. KP-TEVTA</w:t>
            </w:r>
          </w:p>
        </w:tc>
      </w:tr>
      <w:tr w:rsidR="004378D1" w:rsidRPr="00F12D47" w14:paraId="02468D4C" w14:textId="77777777" w:rsidTr="004378D1">
        <w:trPr>
          <w:trHeight w:val="381"/>
        </w:trPr>
        <w:tc>
          <w:tcPr>
            <w:cnfStyle w:val="001000000000" w:firstRow="0" w:lastRow="0" w:firstColumn="1" w:lastColumn="0" w:oddVBand="0" w:evenVBand="0" w:oddHBand="0" w:evenHBand="0" w:firstRowFirstColumn="0" w:firstRowLastColumn="0" w:lastRowFirstColumn="0" w:lastRowLastColumn="0"/>
            <w:tcW w:w="630" w:type="dxa"/>
          </w:tcPr>
          <w:p w14:paraId="686F842A" w14:textId="77777777" w:rsidR="004378D1" w:rsidRPr="00F12D47" w:rsidRDefault="004378D1" w:rsidP="004378D1">
            <w:pPr>
              <w:spacing w:line="360" w:lineRule="auto"/>
              <w:jc w:val="center"/>
              <w:rPr>
                <w:rFonts w:ascii="Arial" w:hAnsi="Arial"/>
                <w:color w:val="auto"/>
                <w:sz w:val="20"/>
                <w:szCs w:val="20"/>
              </w:rPr>
            </w:pPr>
            <w:r w:rsidRPr="00F12D47">
              <w:rPr>
                <w:rFonts w:ascii="Arial" w:hAnsi="Arial"/>
                <w:color w:val="auto"/>
                <w:sz w:val="20"/>
                <w:szCs w:val="20"/>
              </w:rPr>
              <w:t>7</w:t>
            </w:r>
          </w:p>
        </w:tc>
        <w:tc>
          <w:tcPr>
            <w:tcW w:w="3150" w:type="dxa"/>
            <w:vAlign w:val="center"/>
          </w:tcPr>
          <w:p w14:paraId="192E296F"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Mr. Sikander Masood</w:t>
            </w:r>
          </w:p>
        </w:tc>
        <w:tc>
          <w:tcPr>
            <w:tcW w:w="2880" w:type="dxa"/>
            <w:vAlign w:val="center"/>
          </w:tcPr>
          <w:p w14:paraId="1AF84990"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 xml:space="preserve">Director SS &amp; C. </w:t>
            </w:r>
          </w:p>
        </w:tc>
        <w:tc>
          <w:tcPr>
            <w:tcW w:w="3510" w:type="dxa"/>
            <w:vAlign w:val="center"/>
          </w:tcPr>
          <w:p w14:paraId="422AE2AB" w14:textId="77777777" w:rsidR="004378D1" w:rsidRPr="00F12D47" w:rsidRDefault="004378D1" w:rsidP="004378D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F12D47">
              <w:rPr>
                <w:rFonts w:ascii="Arial" w:hAnsi="Arial"/>
                <w:sz w:val="20"/>
                <w:szCs w:val="20"/>
              </w:rPr>
              <w:t>NAVTTC Islamabad</w:t>
            </w:r>
          </w:p>
        </w:tc>
      </w:tr>
    </w:tbl>
    <w:p w14:paraId="67A7418C" w14:textId="77777777" w:rsidR="004378D1" w:rsidRDefault="004378D1" w:rsidP="004378D1">
      <w:pPr>
        <w:spacing w:line="276" w:lineRule="auto"/>
        <w:jc w:val="both"/>
        <w:rPr>
          <w:rFonts w:ascii="Arial" w:hAnsi="Arial"/>
        </w:rPr>
      </w:pPr>
    </w:p>
    <w:p w14:paraId="168A86C2" w14:textId="77777777" w:rsidR="004378D1" w:rsidRDefault="004378D1" w:rsidP="004378D1">
      <w:pPr>
        <w:spacing w:line="276" w:lineRule="auto"/>
        <w:jc w:val="both"/>
        <w:rPr>
          <w:rFonts w:ascii="Arial" w:hAnsi="Arial"/>
        </w:rPr>
      </w:pPr>
    </w:p>
    <w:p w14:paraId="5B60845C" w14:textId="44F80273" w:rsidR="004378D1" w:rsidRPr="006B07DB" w:rsidRDefault="00A8375C" w:rsidP="00A8375C">
      <w:pPr>
        <w:pStyle w:val="Heading1"/>
        <w:pBdr>
          <w:top w:val="single" w:sz="4" w:space="1" w:color="auto"/>
          <w:left w:val="single" w:sz="4" w:space="4" w:color="auto"/>
          <w:bottom w:val="single" w:sz="4" w:space="1" w:color="auto"/>
          <w:right w:val="single" w:sz="4" w:space="0" w:color="auto"/>
        </w:pBdr>
        <w:shd w:val="clear" w:color="auto" w:fill="DDEDF2"/>
        <w:spacing w:before="0" w:after="0" w:line="276" w:lineRule="auto"/>
        <w:ind w:right="207"/>
        <w:jc w:val="both"/>
        <w:rPr>
          <w:rFonts w:ascii="Arial" w:hAnsi="Arial" w:cs="Arial"/>
          <w:sz w:val="24"/>
          <w:szCs w:val="24"/>
        </w:rPr>
      </w:pPr>
      <w:bookmarkStart w:id="16" w:name="_Toc37012564"/>
      <w:bookmarkStart w:id="17" w:name="_Toc133222890"/>
      <w:r>
        <w:rPr>
          <w:rFonts w:ascii="Arial" w:hAnsi="Arial" w:cs="Arial"/>
          <w:sz w:val="24"/>
          <w:szCs w:val="24"/>
        </w:rPr>
        <w:t xml:space="preserve">8. </w:t>
      </w:r>
      <w:r w:rsidR="004378D1" w:rsidRPr="006B07DB">
        <w:rPr>
          <w:rFonts w:ascii="Arial" w:hAnsi="Arial" w:cs="Arial"/>
          <w:sz w:val="24"/>
          <w:szCs w:val="24"/>
        </w:rPr>
        <w:t>Entry Requirements</w:t>
      </w:r>
      <w:bookmarkEnd w:id="16"/>
      <w:bookmarkEnd w:id="17"/>
    </w:p>
    <w:p w14:paraId="20C2ACFE" w14:textId="77777777" w:rsidR="004378D1" w:rsidRPr="000D4112" w:rsidRDefault="004378D1" w:rsidP="004378D1">
      <w:pPr>
        <w:rPr>
          <w:rFonts w:ascii="Arial" w:hAnsi="Arial"/>
          <w:b/>
          <w:sz w:val="22"/>
          <w:szCs w:val="22"/>
        </w:rPr>
      </w:pPr>
    </w:p>
    <w:tbl>
      <w:tblPr>
        <w:tblStyle w:val="TableGrid"/>
        <w:tblW w:w="0" w:type="auto"/>
        <w:tblLook w:val="04A0" w:firstRow="1" w:lastRow="0" w:firstColumn="1" w:lastColumn="0" w:noHBand="0" w:noVBand="1"/>
      </w:tblPr>
      <w:tblGrid>
        <w:gridCol w:w="8478"/>
        <w:gridCol w:w="1631"/>
      </w:tblGrid>
      <w:tr w:rsidR="00D7331D" w14:paraId="03EC5CBD" w14:textId="77777777" w:rsidTr="00D7331D">
        <w:tc>
          <w:tcPr>
            <w:tcW w:w="8478" w:type="dxa"/>
          </w:tcPr>
          <w:p w14:paraId="3AB74888" w14:textId="55E89699" w:rsidR="00D7331D" w:rsidRDefault="00D7331D" w:rsidP="00D7331D">
            <w:pPr>
              <w:spacing w:line="360" w:lineRule="auto"/>
              <w:ind w:right="297"/>
              <w:rPr>
                <w:rFonts w:ascii="Arial" w:hAnsi="Arial"/>
                <w:bCs/>
                <w:sz w:val="22"/>
                <w:szCs w:val="22"/>
              </w:rPr>
            </w:pPr>
            <w:r w:rsidRPr="002A53C9">
              <w:rPr>
                <w:rFonts w:ascii="Arial" w:hAnsi="Arial"/>
                <w:bCs/>
                <w:sz w:val="22"/>
                <w:szCs w:val="22"/>
              </w:rPr>
              <w:t xml:space="preserve">National Vocational Certificate </w:t>
            </w:r>
            <w:r>
              <w:rPr>
                <w:rFonts w:ascii="Arial" w:hAnsi="Arial"/>
                <w:bCs/>
                <w:sz w:val="22"/>
                <w:szCs w:val="22"/>
              </w:rPr>
              <w:t>L</w:t>
            </w:r>
            <w:r w:rsidRPr="002A53C9">
              <w:rPr>
                <w:rFonts w:ascii="Arial" w:hAnsi="Arial"/>
                <w:bCs/>
                <w:sz w:val="22"/>
                <w:szCs w:val="22"/>
              </w:rPr>
              <w:t>evel</w:t>
            </w:r>
            <w:r>
              <w:rPr>
                <w:rFonts w:ascii="Arial" w:hAnsi="Arial"/>
                <w:bCs/>
                <w:sz w:val="22"/>
                <w:szCs w:val="22"/>
              </w:rPr>
              <w:t xml:space="preserve"> 2,</w:t>
            </w:r>
            <w:r w:rsidR="00AC4160">
              <w:rPr>
                <w:rFonts w:ascii="Arial" w:hAnsi="Arial"/>
                <w:bCs/>
                <w:sz w:val="22"/>
                <w:szCs w:val="22"/>
              </w:rPr>
              <w:t xml:space="preserve"> Site assistant</w:t>
            </w:r>
            <w:r>
              <w:rPr>
                <w:rFonts w:ascii="Arial" w:hAnsi="Arial"/>
                <w:bCs/>
                <w:sz w:val="22"/>
                <w:szCs w:val="22"/>
              </w:rPr>
              <w:t xml:space="preserve"> </w:t>
            </w:r>
            <w:r w:rsidRPr="00AC4160">
              <w:rPr>
                <w:rFonts w:ascii="Arial" w:hAnsi="Arial"/>
                <w:bCs/>
                <w:sz w:val="22"/>
                <w:szCs w:val="22"/>
              </w:rPr>
              <w:t>in Civil Technology</w:t>
            </w:r>
            <w:r>
              <w:rPr>
                <w:rFonts w:ascii="Arial" w:hAnsi="Arial"/>
                <w:bCs/>
                <w:sz w:val="22"/>
                <w:szCs w:val="22"/>
              </w:rPr>
              <w:t xml:space="preserve"> </w:t>
            </w:r>
          </w:p>
        </w:tc>
        <w:tc>
          <w:tcPr>
            <w:tcW w:w="1631" w:type="dxa"/>
          </w:tcPr>
          <w:p w14:paraId="24664EDE" w14:textId="598A4B7E" w:rsidR="00D7331D" w:rsidRDefault="00D7331D" w:rsidP="00D7331D">
            <w:pPr>
              <w:spacing w:line="360" w:lineRule="auto"/>
              <w:ind w:right="297"/>
              <w:jc w:val="center"/>
              <w:rPr>
                <w:rFonts w:ascii="Arial" w:hAnsi="Arial"/>
                <w:bCs/>
                <w:sz w:val="22"/>
                <w:szCs w:val="22"/>
              </w:rPr>
            </w:pPr>
            <w:r>
              <w:rPr>
                <w:rFonts w:ascii="Arial" w:hAnsi="Arial"/>
                <w:bCs/>
                <w:sz w:val="22"/>
                <w:szCs w:val="22"/>
              </w:rPr>
              <w:t>Middle</w:t>
            </w:r>
          </w:p>
        </w:tc>
      </w:tr>
      <w:tr w:rsidR="00D7331D" w14:paraId="6E54D9C3" w14:textId="77777777" w:rsidTr="00D7331D">
        <w:tc>
          <w:tcPr>
            <w:tcW w:w="8478" w:type="dxa"/>
          </w:tcPr>
          <w:p w14:paraId="1DAE7A15" w14:textId="36A5196F" w:rsidR="00D7331D" w:rsidRPr="00D7331D" w:rsidRDefault="00D7331D" w:rsidP="00D7331D">
            <w:pPr>
              <w:spacing w:line="360" w:lineRule="auto"/>
              <w:ind w:right="297"/>
              <w:rPr>
                <w:rFonts w:ascii="Arial" w:hAnsi="Arial"/>
                <w:b/>
                <w:sz w:val="22"/>
                <w:szCs w:val="22"/>
              </w:rPr>
            </w:pPr>
            <w:r w:rsidRPr="002A53C9">
              <w:rPr>
                <w:rFonts w:ascii="Arial" w:hAnsi="Arial"/>
                <w:bCs/>
                <w:sz w:val="22"/>
                <w:szCs w:val="22"/>
              </w:rPr>
              <w:t xml:space="preserve">National Vocational Certificate </w:t>
            </w:r>
            <w:r>
              <w:rPr>
                <w:rFonts w:ascii="Arial" w:hAnsi="Arial"/>
                <w:bCs/>
                <w:sz w:val="22"/>
                <w:szCs w:val="22"/>
              </w:rPr>
              <w:t xml:space="preserve">Level 3, </w:t>
            </w:r>
            <w:r w:rsidR="00AC4160">
              <w:rPr>
                <w:rFonts w:ascii="Arial" w:hAnsi="Arial"/>
                <w:bCs/>
                <w:sz w:val="22"/>
                <w:szCs w:val="22"/>
              </w:rPr>
              <w:t xml:space="preserve">Assistant Surveyor </w:t>
            </w:r>
            <w:r w:rsidRPr="00AC4160">
              <w:rPr>
                <w:rFonts w:ascii="Arial" w:hAnsi="Arial"/>
                <w:bCs/>
                <w:sz w:val="22"/>
                <w:szCs w:val="22"/>
              </w:rPr>
              <w:t>in Civil Techno</w:t>
            </w:r>
            <w:r w:rsidRPr="00831A98">
              <w:rPr>
                <w:rFonts w:ascii="Arial" w:hAnsi="Arial"/>
                <w:bCs/>
                <w:sz w:val="22"/>
                <w:szCs w:val="22"/>
              </w:rPr>
              <w:t>logy</w:t>
            </w:r>
            <w:r>
              <w:rPr>
                <w:rFonts w:ascii="Arial" w:hAnsi="Arial"/>
                <w:bCs/>
                <w:sz w:val="22"/>
                <w:szCs w:val="22"/>
              </w:rPr>
              <w:t xml:space="preserve"> </w:t>
            </w:r>
          </w:p>
        </w:tc>
        <w:tc>
          <w:tcPr>
            <w:tcW w:w="1631" w:type="dxa"/>
          </w:tcPr>
          <w:p w14:paraId="498E2CAE" w14:textId="41E71E78" w:rsidR="00D7331D" w:rsidRDefault="00D7331D" w:rsidP="00D7331D">
            <w:pPr>
              <w:spacing w:line="360" w:lineRule="auto"/>
              <w:ind w:right="297"/>
              <w:jc w:val="center"/>
              <w:rPr>
                <w:rFonts w:ascii="Arial" w:hAnsi="Arial"/>
                <w:bCs/>
                <w:sz w:val="22"/>
                <w:szCs w:val="22"/>
              </w:rPr>
            </w:pPr>
            <w:r>
              <w:rPr>
                <w:rFonts w:ascii="Arial" w:hAnsi="Arial"/>
                <w:bCs/>
                <w:sz w:val="22"/>
                <w:szCs w:val="22"/>
              </w:rPr>
              <w:t>Level 2</w:t>
            </w:r>
          </w:p>
        </w:tc>
      </w:tr>
      <w:tr w:rsidR="00D7331D" w14:paraId="64D4C73B" w14:textId="77777777" w:rsidTr="00D7331D">
        <w:tc>
          <w:tcPr>
            <w:tcW w:w="8478" w:type="dxa"/>
          </w:tcPr>
          <w:p w14:paraId="483303C7" w14:textId="049F0B1E" w:rsidR="00D7331D" w:rsidRPr="00D7331D" w:rsidRDefault="00D7331D" w:rsidP="00AC4160">
            <w:pPr>
              <w:spacing w:line="360" w:lineRule="auto"/>
              <w:ind w:right="297"/>
              <w:rPr>
                <w:rFonts w:ascii="Arial" w:hAnsi="Arial"/>
                <w:b/>
                <w:sz w:val="22"/>
                <w:szCs w:val="22"/>
              </w:rPr>
            </w:pPr>
            <w:r w:rsidRPr="002A53C9">
              <w:rPr>
                <w:rFonts w:ascii="Arial" w:hAnsi="Arial"/>
                <w:bCs/>
                <w:sz w:val="22"/>
                <w:szCs w:val="22"/>
              </w:rPr>
              <w:t xml:space="preserve">National Vocational Certificate </w:t>
            </w:r>
            <w:r>
              <w:rPr>
                <w:rFonts w:ascii="Arial" w:hAnsi="Arial"/>
                <w:bCs/>
                <w:sz w:val="22"/>
                <w:szCs w:val="22"/>
              </w:rPr>
              <w:t>Level 4,</w:t>
            </w:r>
            <w:r w:rsidR="00AC4160">
              <w:rPr>
                <w:rFonts w:ascii="Arial" w:hAnsi="Arial"/>
                <w:bCs/>
                <w:sz w:val="22"/>
                <w:szCs w:val="22"/>
              </w:rPr>
              <w:t xml:space="preserve"> Site </w:t>
            </w:r>
            <w:r w:rsidR="00AC4160" w:rsidRPr="00AC4160">
              <w:rPr>
                <w:rFonts w:ascii="Arial" w:hAnsi="Arial"/>
                <w:bCs/>
                <w:sz w:val="22"/>
                <w:szCs w:val="22"/>
              </w:rPr>
              <w:t xml:space="preserve">technology </w:t>
            </w:r>
            <w:r w:rsidRPr="00AC4160">
              <w:rPr>
                <w:rFonts w:ascii="Arial" w:hAnsi="Arial"/>
                <w:bCs/>
                <w:sz w:val="22"/>
                <w:szCs w:val="22"/>
              </w:rPr>
              <w:t>in Civil Technology</w:t>
            </w:r>
            <w:r>
              <w:rPr>
                <w:rFonts w:ascii="Arial" w:hAnsi="Arial"/>
                <w:bCs/>
                <w:sz w:val="22"/>
                <w:szCs w:val="22"/>
              </w:rPr>
              <w:t xml:space="preserve"> </w:t>
            </w:r>
          </w:p>
        </w:tc>
        <w:tc>
          <w:tcPr>
            <w:tcW w:w="1631" w:type="dxa"/>
          </w:tcPr>
          <w:p w14:paraId="6824BF89" w14:textId="446F788D" w:rsidR="00D7331D" w:rsidRDefault="00D7331D" w:rsidP="00D7331D">
            <w:pPr>
              <w:spacing w:line="360" w:lineRule="auto"/>
              <w:ind w:right="297"/>
              <w:jc w:val="center"/>
              <w:rPr>
                <w:rFonts w:ascii="Arial" w:hAnsi="Arial"/>
                <w:bCs/>
                <w:sz w:val="22"/>
                <w:szCs w:val="22"/>
              </w:rPr>
            </w:pPr>
            <w:r>
              <w:rPr>
                <w:rFonts w:ascii="Arial" w:hAnsi="Arial"/>
                <w:bCs/>
                <w:sz w:val="22"/>
                <w:szCs w:val="22"/>
              </w:rPr>
              <w:t>Level 3</w:t>
            </w:r>
          </w:p>
        </w:tc>
      </w:tr>
      <w:tr w:rsidR="00D7331D" w14:paraId="57F1E9BE" w14:textId="77777777" w:rsidTr="00D7331D">
        <w:tc>
          <w:tcPr>
            <w:tcW w:w="8478" w:type="dxa"/>
          </w:tcPr>
          <w:p w14:paraId="51EC01D1" w14:textId="7F1CDF2C" w:rsidR="00D7331D" w:rsidRPr="00D7331D" w:rsidRDefault="00D7331D" w:rsidP="00D7331D">
            <w:pPr>
              <w:spacing w:line="360" w:lineRule="auto"/>
              <w:ind w:right="297"/>
              <w:rPr>
                <w:rFonts w:ascii="Arial" w:hAnsi="Arial"/>
                <w:b/>
                <w:sz w:val="22"/>
                <w:szCs w:val="22"/>
              </w:rPr>
            </w:pPr>
            <w:r w:rsidRPr="002A53C9">
              <w:rPr>
                <w:rFonts w:ascii="Arial" w:hAnsi="Arial"/>
                <w:bCs/>
                <w:sz w:val="22"/>
                <w:szCs w:val="22"/>
              </w:rPr>
              <w:t xml:space="preserve">National </w:t>
            </w:r>
            <w:r>
              <w:rPr>
                <w:rFonts w:ascii="Arial" w:hAnsi="Arial"/>
                <w:bCs/>
                <w:sz w:val="22"/>
                <w:szCs w:val="22"/>
              </w:rPr>
              <w:t xml:space="preserve">Diploma </w:t>
            </w:r>
            <w:r w:rsidR="00AC4160">
              <w:rPr>
                <w:rFonts w:ascii="Arial" w:hAnsi="Arial"/>
                <w:bCs/>
                <w:sz w:val="22"/>
                <w:szCs w:val="22"/>
              </w:rPr>
              <w:t xml:space="preserve">in Civil Technology </w:t>
            </w:r>
            <w:r>
              <w:rPr>
                <w:rFonts w:ascii="Arial" w:hAnsi="Arial"/>
                <w:bCs/>
                <w:sz w:val="22"/>
                <w:szCs w:val="22"/>
              </w:rPr>
              <w:t xml:space="preserve">Level 5, </w:t>
            </w:r>
          </w:p>
        </w:tc>
        <w:tc>
          <w:tcPr>
            <w:tcW w:w="1631" w:type="dxa"/>
          </w:tcPr>
          <w:p w14:paraId="660E9188" w14:textId="7042AA9C" w:rsidR="00D7331D" w:rsidRDefault="00D7331D" w:rsidP="00D7331D">
            <w:pPr>
              <w:spacing w:line="360" w:lineRule="auto"/>
              <w:ind w:right="297"/>
              <w:jc w:val="center"/>
              <w:rPr>
                <w:rFonts w:ascii="Arial" w:hAnsi="Arial"/>
                <w:bCs/>
                <w:sz w:val="22"/>
                <w:szCs w:val="22"/>
              </w:rPr>
            </w:pPr>
            <w:r>
              <w:rPr>
                <w:rFonts w:ascii="Arial" w:hAnsi="Arial"/>
                <w:bCs/>
                <w:sz w:val="22"/>
                <w:szCs w:val="22"/>
              </w:rPr>
              <w:t>Level 4</w:t>
            </w:r>
          </w:p>
        </w:tc>
      </w:tr>
    </w:tbl>
    <w:p w14:paraId="6CE93CE1" w14:textId="77777777" w:rsidR="00D7331D" w:rsidRDefault="00D7331D" w:rsidP="00D7331D">
      <w:pPr>
        <w:spacing w:line="360" w:lineRule="auto"/>
        <w:ind w:right="297"/>
        <w:rPr>
          <w:rFonts w:ascii="Arial" w:hAnsi="Arial"/>
          <w:bCs/>
          <w:sz w:val="22"/>
          <w:szCs w:val="22"/>
        </w:rPr>
      </w:pPr>
    </w:p>
    <w:p w14:paraId="7AD626AC" w14:textId="293B9F64" w:rsidR="004378D1" w:rsidRPr="006B07DB" w:rsidRDefault="00A8375C" w:rsidP="00B3469C">
      <w:pPr>
        <w:pStyle w:val="Heading1"/>
        <w:pBdr>
          <w:top w:val="single" w:sz="4" w:space="1" w:color="auto"/>
          <w:left w:val="single" w:sz="4" w:space="4" w:color="auto"/>
          <w:bottom w:val="single" w:sz="4" w:space="1" w:color="auto"/>
          <w:right w:val="single" w:sz="4" w:space="4" w:color="auto"/>
        </w:pBdr>
        <w:shd w:val="clear" w:color="auto" w:fill="DDEDF2"/>
        <w:tabs>
          <w:tab w:val="left" w:pos="0"/>
        </w:tabs>
        <w:spacing w:before="0" w:after="0" w:line="276" w:lineRule="auto"/>
        <w:ind w:left="-270" w:right="207"/>
        <w:jc w:val="both"/>
        <w:rPr>
          <w:rFonts w:ascii="Arial" w:hAnsi="Arial" w:cs="Arial"/>
          <w:sz w:val="24"/>
          <w:szCs w:val="24"/>
        </w:rPr>
      </w:pPr>
      <w:bookmarkStart w:id="18" w:name="_Toc37012565"/>
      <w:bookmarkStart w:id="19" w:name="_Toc133222891"/>
      <w:r>
        <w:rPr>
          <w:rFonts w:ascii="Arial" w:hAnsi="Arial" w:cs="Arial"/>
          <w:sz w:val="24"/>
          <w:szCs w:val="24"/>
        </w:rPr>
        <w:t>9</w:t>
      </w:r>
      <w:r w:rsidR="00B3469C">
        <w:rPr>
          <w:rFonts w:ascii="Arial" w:hAnsi="Arial" w:cs="Arial"/>
          <w:sz w:val="24"/>
          <w:szCs w:val="24"/>
        </w:rPr>
        <w:t xml:space="preserve">. </w:t>
      </w:r>
      <w:r w:rsidR="004378D1" w:rsidRPr="005704D0">
        <w:rPr>
          <w:rFonts w:ascii="Arial" w:hAnsi="Arial" w:cs="Arial"/>
          <w:sz w:val="24"/>
          <w:szCs w:val="24"/>
        </w:rPr>
        <w:t>Proposed Scheme of Studies</w:t>
      </w:r>
      <w:bookmarkEnd w:id="18"/>
      <w:bookmarkEnd w:id="19"/>
      <w:r w:rsidR="004378D1" w:rsidRPr="005704D0">
        <w:rPr>
          <w:rFonts w:ascii="Arial" w:hAnsi="Arial" w:cs="Arial"/>
          <w:sz w:val="24"/>
          <w:szCs w:val="24"/>
        </w:rPr>
        <w:t xml:space="preserve"> </w:t>
      </w:r>
    </w:p>
    <w:p w14:paraId="04969ECE" w14:textId="77777777" w:rsidR="004378D1" w:rsidRDefault="004378D1" w:rsidP="004378D1">
      <w:pPr>
        <w:spacing w:line="276" w:lineRule="auto"/>
        <w:jc w:val="both"/>
        <w:rPr>
          <w:rFonts w:ascii="Arial" w:hAnsi="Arial"/>
          <w:b/>
          <w:bCs/>
          <w:color w:val="0070C0"/>
          <w:sz w:val="22"/>
          <w:szCs w:val="22"/>
        </w:rPr>
      </w:pPr>
    </w:p>
    <w:p w14:paraId="2157044D" w14:textId="5E188E57" w:rsidR="004378D1" w:rsidRPr="004E682E" w:rsidRDefault="00D7331D" w:rsidP="00D7331D">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(000000000) National Vocational</w:t>
      </w:r>
      <w:r w:rsidR="004378D1" w:rsidRPr="005F7617">
        <w:rPr>
          <w:rFonts w:asciiTheme="minorBidi" w:hAnsiTheme="minorBidi" w:cstheme="minorBidi"/>
          <w:b/>
          <w:bCs/>
          <w:color w:val="0070C0"/>
          <w:sz w:val="22"/>
          <w:szCs w:val="22"/>
          <w:highlight w:val="yellow"/>
        </w:rPr>
        <w:t xml:space="preserve"> Certificate </w:t>
      </w:r>
      <w:r>
        <w:rPr>
          <w:rFonts w:asciiTheme="minorBidi" w:hAnsiTheme="minorBidi" w:cstheme="minorBidi"/>
          <w:b/>
          <w:bCs/>
          <w:color w:val="0070C0"/>
          <w:sz w:val="22"/>
          <w:szCs w:val="22"/>
          <w:highlight w:val="yellow"/>
        </w:rPr>
        <w:t xml:space="preserve">Level 2 </w:t>
      </w:r>
      <w:r w:rsidR="00AC4160">
        <w:rPr>
          <w:rFonts w:asciiTheme="minorBidi" w:hAnsiTheme="minorBidi" w:cstheme="minorBidi"/>
          <w:b/>
          <w:bCs/>
          <w:color w:val="0070C0"/>
          <w:sz w:val="22"/>
          <w:szCs w:val="22"/>
          <w:highlight w:val="yellow"/>
        </w:rPr>
        <w:t>(</w:t>
      </w:r>
      <w:r w:rsidR="00D660BD">
        <w:rPr>
          <w:rFonts w:asciiTheme="minorBidi" w:hAnsiTheme="minorBidi" w:cstheme="minorBidi"/>
          <w:b/>
          <w:bCs/>
          <w:color w:val="0070C0"/>
          <w:sz w:val="22"/>
          <w:szCs w:val="22"/>
          <w:highlight w:val="yellow"/>
        </w:rPr>
        <w:t>S</w:t>
      </w:r>
      <w:r>
        <w:rPr>
          <w:rFonts w:asciiTheme="minorBidi" w:hAnsiTheme="minorBidi" w:cstheme="minorBidi"/>
          <w:b/>
          <w:bCs/>
          <w:color w:val="0070C0"/>
          <w:sz w:val="22"/>
          <w:szCs w:val="22"/>
          <w:highlight w:val="yellow"/>
        </w:rPr>
        <w:t xml:space="preserve">ite assistant in Civil Technology) </w:t>
      </w:r>
      <w:r w:rsidR="004378D1" w:rsidRPr="005F7617">
        <w:rPr>
          <w:rFonts w:asciiTheme="minorBidi" w:hAnsiTheme="minorBidi" w:cstheme="minorBidi"/>
          <w:b/>
          <w:bCs/>
          <w:color w:val="0070C0"/>
          <w:sz w:val="22"/>
          <w:szCs w:val="22"/>
          <w:highlight w:val="yellow"/>
        </w:rPr>
        <w:t xml:space="preserve"> </w:t>
      </w:r>
      <w:r w:rsidR="004378D1"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4E7F4FBD" w14:textId="77777777" w:rsidTr="004378D1">
        <w:trPr>
          <w:trHeight w:val="375"/>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224CD20B"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7822C230"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880B59A"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CC3D30D"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F846818"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459A60C5"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709AF48B"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0522EE44" w14:textId="77777777" w:rsidR="004378D1" w:rsidRPr="004E682E" w:rsidRDefault="004378D1" w:rsidP="004378D1">
            <w:pPr>
              <w:spacing w:line="360" w:lineRule="auto"/>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281B49B2" w14:textId="77777777" w:rsidR="004378D1" w:rsidRPr="004E682E" w:rsidRDefault="004378D1" w:rsidP="004378D1">
            <w:pPr>
              <w:spacing w:line="360" w:lineRule="auto"/>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39E704D6"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EB1510B"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37F01E4"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5A785B12"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564ABA2C"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0BD514C3"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088A2A1A"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377DCFD5"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5D5E2954"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03A4745B"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5710844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Basic Engineering Surveying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FAF5AA1"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534AD3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0E662A4"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160</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2162D5AB"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192</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67ABBB6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19.2</w:t>
            </w:r>
          </w:p>
        </w:tc>
        <w:tc>
          <w:tcPr>
            <w:tcW w:w="567" w:type="dxa"/>
            <w:tcBorders>
              <w:top w:val="single" w:sz="4" w:space="0" w:color="auto"/>
              <w:left w:val="nil"/>
              <w:bottom w:val="single" w:sz="4" w:space="0" w:color="auto"/>
              <w:right w:val="single" w:sz="12" w:space="0" w:color="auto"/>
            </w:tcBorders>
            <w:tcMar>
              <w:left w:w="57" w:type="dxa"/>
              <w:right w:w="0" w:type="dxa"/>
            </w:tcMar>
          </w:tcPr>
          <w:p w14:paraId="4241C2FD"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tcPr>
          <w:p w14:paraId="6FE22E3D"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10</w:t>
            </w:r>
          </w:p>
        </w:tc>
        <w:tc>
          <w:tcPr>
            <w:tcW w:w="851" w:type="dxa"/>
            <w:tcBorders>
              <w:top w:val="single" w:sz="4" w:space="0" w:color="auto"/>
              <w:left w:val="nil"/>
              <w:bottom w:val="single" w:sz="4" w:space="0" w:color="auto"/>
              <w:right w:val="single" w:sz="12" w:space="0" w:color="auto"/>
            </w:tcBorders>
            <w:tcMar>
              <w:left w:w="57" w:type="dxa"/>
              <w:right w:w="0" w:type="dxa"/>
            </w:tcMar>
          </w:tcPr>
          <w:p w14:paraId="5314BB31"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12</w:t>
            </w:r>
          </w:p>
        </w:tc>
      </w:tr>
      <w:tr w:rsidR="004378D1" w:rsidRPr="004E682E" w14:paraId="3A71FC22"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00647641"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29193CF5"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Civil Engineering Drawing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48445653"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0B095C8"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16ED527"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160</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63F3F52F"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192</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21120460"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19.2</w:t>
            </w:r>
          </w:p>
        </w:tc>
        <w:tc>
          <w:tcPr>
            <w:tcW w:w="567" w:type="dxa"/>
            <w:tcBorders>
              <w:top w:val="single" w:sz="4" w:space="0" w:color="auto"/>
              <w:left w:val="nil"/>
              <w:bottom w:val="single" w:sz="4" w:space="0" w:color="auto"/>
              <w:right w:val="single" w:sz="12" w:space="0" w:color="auto"/>
            </w:tcBorders>
            <w:tcMar>
              <w:left w:w="57" w:type="dxa"/>
              <w:right w:w="0" w:type="dxa"/>
            </w:tcMar>
          </w:tcPr>
          <w:p w14:paraId="4B3E8F12"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tcPr>
          <w:p w14:paraId="3A038838"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10</w:t>
            </w:r>
          </w:p>
        </w:tc>
        <w:tc>
          <w:tcPr>
            <w:tcW w:w="851" w:type="dxa"/>
            <w:tcBorders>
              <w:top w:val="single" w:sz="4" w:space="0" w:color="auto"/>
              <w:left w:val="nil"/>
              <w:bottom w:val="single" w:sz="4" w:space="0" w:color="auto"/>
              <w:right w:val="single" w:sz="12" w:space="0" w:color="auto"/>
            </w:tcBorders>
            <w:tcMar>
              <w:left w:w="57" w:type="dxa"/>
              <w:right w:w="0" w:type="dxa"/>
            </w:tcMar>
          </w:tcPr>
          <w:p w14:paraId="348DAEA7"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12</w:t>
            </w:r>
          </w:p>
        </w:tc>
      </w:tr>
      <w:tr w:rsidR="004378D1" w:rsidRPr="004E682E" w14:paraId="7E7BF8B5"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1E2786C"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2832996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Building Materials</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3834F4C4"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29EDAF1"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342444B"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2042A493"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37B05F24"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tcPr>
          <w:p w14:paraId="043EBA5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tcPr>
          <w:p w14:paraId="757FD31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tcPr>
          <w:p w14:paraId="43D2866E"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05</w:t>
            </w:r>
          </w:p>
        </w:tc>
      </w:tr>
      <w:tr w:rsidR="004378D1" w:rsidRPr="004E682E" w14:paraId="1A88F66D"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5013448"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4A3FAA2A" w14:textId="77777777" w:rsidR="004378D1" w:rsidRPr="004E682E" w:rsidRDefault="004378D1" w:rsidP="004378D1">
            <w:pPr>
              <w:rPr>
                <w:rFonts w:asciiTheme="minorBidi" w:hAnsiTheme="minorBidi" w:cstheme="minorBidi"/>
                <w:sz w:val="22"/>
                <w:szCs w:val="22"/>
              </w:rPr>
            </w:pPr>
            <w:r w:rsidRPr="004E682E">
              <w:rPr>
                <w:rFonts w:asciiTheme="minorBidi" w:hAnsiTheme="minorBidi" w:cstheme="minorBidi"/>
                <w:color w:val="000000"/>
                <w:sz w:val="22"/>
                <w:szCs w:val="22"/>
              </w:rPr>
              <w:t>Workshop Practice-I (Wood Working)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076FD86A"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8CE151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50C61EF"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0715DF5A"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64</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6D2624C8"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tcPr>
          <w:p w14:paraId="6B5E097C"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tcPr>
          <w:p w14:paraId="119ECB91"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tcPr>
          <w:p w14:paraId="13F4345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4</w:t>
            </w:r>
          </w:p>
        </w:tc>
      </w:tr>
      <w:tr w:rsidR="004378D1" w:rsidRPr="004E682E" w14:paraId="7B84E6C0"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362810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44FBA8D4" w14:textId="77777777" w:rsidR="004378D1" w:rsidRPr="004E682E" w:rsidRDefault="004378D1" w:rsidP="004378D1">
            <w:pPr>
              <w:rPr>
                <w:rFonts w:asciiTheme="minorBidi" w:hAnsiTheme="minorBidi" w:cstheme="minorBidi"/>
                <w:sz w:val="22"/>
                <w:szCs w:val="22"/>
              </w:rPr>
            </w:pPr>
            <w:r w:rsidRPr="004E682E">
              <w:rPr>
                <w:rFonts w:asciiTheme="minorBidi" w:hAnsiTheme="minorBidi" w:cstheme="minorBidi"/>
                <w:color w:val="000000"/>
                <w:sz w:val="22"/>
                <w:szCs w:val="22"/>
              </w:rPr>
              <w:t>Workshop Practice-II (Electrical Wiring)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05889FF7"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56D7D20"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4662FE2"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4F47C339"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color w:val="000000"/>
                <w:sz w:val="22"/>
                <w:szCs w:val="22"/>
              </w:rPr>
              <w:t>64</w:t>
            </w:r>
          </w:p>
        </w:tc>
        <w:tc>
          <w:tcPr>
            <w:tcW w:w="850" w:type="dxa"/>
            <w:tcBorders>
              <w:top w:val="single" w:sz="4" w:space="0" w:color="auto"/>
              <w:left w:val="nil"/>
              <w:bottom w:val="single" w:sz="4" w:space="0" w:color="auto"/>
              <w:right w:val="single" w:sz="12" w:space="0" w:color="auto"/>
            </w:tcBorders>
            <w:tcMar>
              <w:left w:w="57" w:type="dxa"/>
              <w:right w:w="0" w:type="dxa"/>
            </w:tcMar>
            <w:vAlign w:val="center"/>
            <w:hideMark/>
          </w:tcPr>
          <w:p w14:paraId="0F193E8C"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tcPr>
          <w:p w14:paraId="5681365B"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tcPr>
          <w:p w14:paraId="360F356C"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tcPr>
          <w:p w14:paraId="00814D73" w14:textId="77777777" w:rsidR="004378D1" w:rsidRPr="004E682E" w:rsidRDefault="004378D1" w:rsidP="004378D1">
            <w:pPr>
              <w:spacing w:line="360" w:lineRule="auto"/>
              <w:jc w:val="center"/>
              <w:rPr>
                <w:rFonts w:asciiTheme="minorBidi" w:hAnsiTheme="minorBidi" w:cstheme="minorBidi"/>
                <w:sz w:val="22"/>
                <w:szCs w:val="22"/>
              </w:rPr>
            </w:pPr>
            <w:r w:rsidRPr="004E682E">
              <w:rPr>
                <w:rFonts w:asciiTheme="minorBidi" w:hAnsiTheme="minorBidi" w:cstheme="minorBidi"/>
                <w:sz w:val="22"/>
                <w:szCs w:val="22"/>
              </w:rPr>
              <w:t>4</w:t>
            </w:r>
          </w:p>
        </w:tc>
      </w:tr>
      <w:tr w:rsidR="004378D1" w:rsidRPr="004E682E" w14:paraId="11090854"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349559E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60A5AAA2" w14:textId="77777777" w:rsidR="004378D1" w:rsidRPr="004E682E" w:rsidRDefault="004378D1" w:rsidP="004378D1">
            <w:pPr>
              <w:spacing w:line="360" w:lineRule="auto"/>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tcPr>
          <w:p w14:paraId="4E8FF4E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03B2F28D"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030FBA48"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0D6A1255"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394E06DF"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016A6824"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6A29D95C"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628485AC"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2891C588" w14:textId="77777777" w:rsidTr="004378D1">
        <w:trPr>
          <w:trHeight w:val="287"/>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2291472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3A624A7A"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67CFF878"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307BFEBE"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1FE88F20"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37C778C5"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7A70F59B"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5A8B258E"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272CA84E"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77418B81"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7183EA8B"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7B53BB02" w14:textId="77777777" w:rsidR="004378D1" w:rsidRPr="00AE40B0" w:rsidRDefault="004378D1" w:rsidP="004378D1">
            <w:pPr>
              <w:spacing w:line="360" w:lineRule="auto"/>
              <w:jc w:val="right"/>
              <w:rPr>
                <w:rFonts w:asciiTheme="minorBidi" w:hAnsiTheme="minorBidi" w:cstheme="minorBidi"/>
                <w:b/>
                <w:bCs/>
              </w:rPr>
            </w:pPr>
            <w:r w:rsidRPr="00AE40B0">
              <w:rPr>
                <w:rFonts w:asciiTheme="minorBidi" w:hAnsiTheme="minorBidi" w:cstheme="minorBidi"/>
                <w:b/>
                <w:bCs/>
              </w:rPr>
              <w:t>Total</w:t>
            </w:r>
          </w:p>
        </w:tc>
        <w:tc>
          <w:tcPr>
            <w:tcW w:w="567" w:type="dxa"/>
            <w:tcBorders>
              <w:top w:val="single" w:sz="4" w:space="0" w:color="auto"/>
              <w:left w:val="nil"/>
              <w:bottom w:val="single" w:sz="12" w:space="0" w:color="auto"/>
              <w:right w:val="single" w:sz="12" w:space="0" w:color="auto"/>
            </w:tcBorders>
            <w:tcMar>
              <w:left w:w="57" w:type="dxa"/>
              <w:right w:w="0" w:type="dxa"/>
            </w:tcMar>
            <w:hideMark/>
          </w:tcPr>
          <w:p w14:paraId="563A3C4D"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128</w:t>
            </w:r>
          </w:p>
        </w:tc>
        <w:tc>
          <w:tcPr>
            <w:tcW w:w="567" w:type="dxa"/>
            <w:tcBorders>
              <w:top w:val="single" w:sz="4" w:space="0" w:color="auto"/>
              <w:left w:val="nil"/>
              <w:bottom w:val="single" w:sz="12" w:space="0" w:color="auto"/>
              <w:right w:val="single" w:sz="12" w:space="0" w:color="auto"/>
            </w:tcBorders>
            <w:tcMar>
              <w:left w:w="57" w:type="dxa"/>
              <w:right w:w="0" w:type="dxa"/>
            </w:tcMar>
            <w:hideMark/>
          </w:tcPr>
          <w:p w14:paraId="13284A7D"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464</w:t>
            </w:r>
          </w:p>
        </w:tc>
        <w:tc>
          <w:tcPr>
            <w:tcW w:w="851" w:type="dxa"/>
            <w:tcBorders>
              <w:top w:val="single" w:sz="4" w:space="0" w:color="auto"/>
              <w:left w:val="nil"/>
              <w:bottom w:val="single" w:sz="12" w:space="0" w:color="auto"/>
              <w:right w:val="single" w:sz="12" w:space="0" w:color="auto"/>
            </w:tcBorders>
            <w:tcMar>
              <w:left w:w="57" w:type="dxa"/>
              <w:right w:w="0" w:type="dxa"/>
            </w:tcMar>
            <w:hideMark/>
          </w:tcPr>
          <w:p w14:paraId="0BBE6233"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592</w:t>
            </w:r>
          </w:p>
        </w:tc>
        <w:tc>
          <w:tcPr>
            <w:tcW w:w="850" w:type="dxa"/>
            <w:tcBorders>
              <w:top w:val="single" w:sz="4" w:space="0" w:color="auto"/>
              <w:left w:val="nil"/>
              <w:bottom w:val="single" w:sz="12" w:space="0" w:color="auto"/>
              <w:right w:val="single" w:sz="12" w:space="0" w:color="auto"/>
            </w:tcBorders>
            <w:tcMar>
              <w:left w:w="57" w:type="dxa"/>
              <w:right w:w="0" w:type="dxa"/>
            </w:tcMar>
            <w:hideMark/>
          </w:tcPr>
          <w:p w14:paraId="21C9E844"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59.2</w:t>
            </w:r>
          </w:p>
        </w:tc>
        <w:tc>
          <w:tcPr>
            <w:tcW w:w="567" w:type="dxa"/>
            <w:tcBorders>
              <w:top w:val="single" w:sz="4" w:space="0" w:color="auto"/>
              <w:left w:val="nil"/>
              <w:bottom w:val="single" w:sz="12" w:space="0" w:color="auto"/>
              <w:right w:val="single" w:sz="12" w:space="0" w:color="auto"/>
            </w:tcBorders>
            <w:tcMar>
              <w:left w:w="57" w:type="dxa"/>
              <w:right w:w="0" w:type="dxa"/>
            </w:tcMar>
          </w:tcPr>
          <w:p w14:paraId="59E032D9"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8</w:t>
            </w:r>
          </w:p>
        </w:tc>
        <w:tc>
          <w:tcPr>
            <w:tcW w:w="567" w:type="dxa"/>
            <w:tcBorders>
              <w:top w:val="single" w:sz="4" w:space="0" w:color="auto"/>
              <w:left w:val="nil"/>
              <w:bottom w:val="single" w:sz="12" w:space="0" w:color="auto"/>
              <w:right w:val="single" w:sz="12" w:space="0" w:color="auto"/>
            </w:tcBorders>
            <w:tcMar>
              <w:left w:w="57" w:type="dxa"/>
              <w:right w:w="0" w:type="dxa"/>
            </w:tcMar>
          </w:tcPr>
          <w:p w14:paraId="090B86E0"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29</w:t>
            </w:r>
          </w:p>
        </w:tc>
        <w:tc>
          <w:tcPr>
            <w:tcW w:w="851" w:type="dxa"/>
            <w:tcBorders>
              <w:top w:val="single" w:sz="4" w:space="0" w:color="auto"/>
              <w:left w:val="nil"/>
              <w:bottom w:val="single" w:sz="12" w:space="0" w:color="auto"/>
              <w:right w:val="single" w:sz="12" w:space="0" w:color="auto"/>
            </w:tcBorders>
            <w:tcMar>
              <w:left w:w="57" w:type="dxa"/>
              <w:right w:w="0" w:type="dxa"/>
            </w:tcMar>
          </w:tcPr>
          <w:p w14:paraId="1A420343"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rPr>
              <w:t>37</w:t>
            </w:r>
          </w:p>
        </w:tc>
      </w:tr>
    </w:tbl>
    <w:p w14:paraId="202938B6" w14:textId="6C6DF1E1" w:rsidR="00D660BD" w:rsidRPr="004E682E" w:rsidRDefault="00D660BD" w:rsidP="00D660BD">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(00000000) National Vocational</w:t>
      </w:r>
      <w:r w:rsidRPr="005F7617">
        <w:rPr>
          <w:rFonts w:asciiTheme="minorBidi" w:hAnsiTheme="minorBidi" w:cstheme="minorBidi"/>
          <w:b/>
          <w:bCs/>
          <w:color w:val="0070C0"/>
          <w:sz w:val="22"/>
          <w:szCs w:val="22"/>
          <w:highlight w:val="yellow"/>
        </w:rPr>
        <w:t xml:space="preserve"> Certificate </w:t>
      </w:r>
      <w:r w:rsidR="00DA6F9A">
        <w:rPr>
          <w:rFonts w:asciiTheme="minorBidi" w:hAnsiTheme="minorBidi" w:cstheme="minorBidi"/>
          <w:b/>
          <w:bCs/>
          <w:color w:val="0070C0"/>
          <w:sz w:val="22"/>
          <w:szCs w:val="22"/>
          <w:highlight w:val="yellow"/>
        </w:rPr>
        <w:t>Level 3 (Assistant</w:t>
      </w:r>
      <w:r>
        <w:rPr>
          <w:rFonts w:asciiTheme="minorBidi" w:hAnsiTheme="minorBidi" w:cstheme="minorBidi"/>
          <w:b/>
          <w:bCs/>
          <w:color w:val="0070C0"/>
          <w:sz w:val="22"/>
          <w:szCs w:val="22"/>
          <w:highlight w:val="yellow"/>
        </w:rPr>
        <w:t xml:space="preserve"> Surveyor in Civil Technology) </w:t>
      </w:r>
      <w:r w:rsidRPr="005F7617">
        <w:rPr>
          <w:rFonts w:asciiTheme="minorBidi" w:hAnsiTheme="minorBidi" w:cstheme="minorBidi"/>
          <w:b/>
          <w:bCs/>
          <w:color w:val="0070C0"/>
          <w:sz w:val="22"/>
          <w:szCs w:val="22"/>
          <w:highlight w:val="yellow"/>
        </w:rPr>
        <w:t xml:space="preserve"> </w:t>
      </w:r>
      <w:r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2FB17263" w14:textId="77777777" w:rsidTr="004378D1">
        <w:trPr>
          <w:trHeight w:val="375"/>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1327E644"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7CB9868E"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746BFD34"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DDDAB66"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C055D77"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24DF9059"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70C6F125"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457E0174" w14:textId="77777777" w:rsidR="004378D1" w:rsidRPr="004E682E" w:rsidRDefault="004378D1" w:rsidP="004378D1">
            <w:pPr>
              <w:spacing w:line="360" w:lineRule="auto"/>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0E0A8F8B" w14:textId="77777777" w:rsidR="004378D1" w:rsidRPr="004E682E" w:rsidRDefault="004378D1" w:rsidP="004378D1">
            <w:pPr>
              <w:spacing w:line="360" w:lineRule="auto"/>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46317727"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72B4DAB9"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1F37D6F5"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3C3E3046"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38CEBAE8"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6DE52913"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0B65B318"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5794567D"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7BCFC2D8"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B1DFC53"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6865B492"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Advanced Surveying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0CD3CA0"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C9B9C10"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48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8BF1F20"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192</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5719FEA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240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1B4AC8B3"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24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F023CD1"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3</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3E3E3D6"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12</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48A84E47"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15</w:t>
            </w:r>
          </w:p>
        </w:tc>
      </w:tr>
      <w:tr w:rsidR="004378D1" w:rsidRPr="004E682E" w14:paraId="24D8A773"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6C72DC7D"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D81A9B7"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AutoCAD</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42588029"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583984F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1AE593C"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128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08A22F6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5101961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44E83DC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C980A4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0FCF756E"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10</w:t>
            </w:r>
          </w:p>
        </w:tc>
      </w:tr>
      <w:tr w:rsidR="004378D1" w:rsidRPr="004E682E" w14:paraId="1DF9257E"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269C99E1"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60C821EE"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Construction Techniques I</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78CA9574"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ED475DC"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7BA2FF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112</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0CD01086"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128</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251691B7"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12.8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DE0D353"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517F9AE"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7</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3D2830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8</w:t>
            </w:r>
          </w:p>
        </w:tc>
      </w:tr>
      <w:tr w:rsidR="004378D1" w:rsidRPr="004E682E" w14:paraId="77EB3F5B"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A2021F8"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3DC42712"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Plumbing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91BC0AC"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28BB45E0"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3746F7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32</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14E571A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48</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41455DA5"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4.8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D265E35"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3F8D3DE"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2</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5BE4E9D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w:t>
            </w:r>
          </w:p>
        </w:tc>
      </w:tr>
      <w:tr w:rsidR="004378D1" w:rsidRPr="004E682E" w14:paraId="4F6890B8"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6EA81FE"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3D89B189"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color w:val="000000"/>
                <w:sz w:val="22"/>
                <w:szCs w:val="22"/>
              </w:rPr>
              <w:t>Digital Skills</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666C9A73"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F6E2B21"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0798CC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021A3E1B"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32</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43CD51D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6CABD78"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AD36CD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C02B863"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2</w:t>
            </w:r>
          </w:p>
        </w:tc>
      </w:tr>
      <w:tr w:rsidR="004378D1" w:rsidRPr="004E682E" w14:paraId="18BE81B2"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7984CC1D"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76977C9A" w14:textId="77777777" w:rsidR="004378D1" w:rsidRPr="004E682E" w:rsidRDefault="004378D1" w:rsidP="004378D1">
            <w:pPr>
              <w:spacing w:line="360" w:lineRule="auto"/>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tcPr>
          <w:p w14:paraId="2C941AC1"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48D32CDD"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686CF073"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365167A2"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6C01955B"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13CBA64B"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06B743D2"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3FB18816"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04F9ACD7" w14:textId="77777777" w:rsidTr="004378D1">
        <w:trPr>
          <w:trHeight w:val="287"/>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5F824B0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248427D4"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7CF8A7E9"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6A4E82D0"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60FD586D"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723638E4"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2531873A"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781D9468"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21D35FE8"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45130027"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5A57E175"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79687152" w14:textId="77777777" w:rsidR="004378D1" w:rsidRPr="00AE40B0" w:rsidRDefault="004378D1" w:rsidP="004378D1">
            <w:pPr>
              <w:spacing w:line="360" w:lineRule="auto"/>
              <w:jc w:val="right"/>
              <w:rPr>
                <w:rFonts w:asciiTheme="minorBidi" w:hAnsiTheme="minorBidi" w:cstheme="minorBidi"/>
                <w:b/>
                <w:bCs/>
              </w:rPr>
            </w:pPr>
            <w:r w:rsidRPr="00AE40B0">
              <w:rPr>
                <w:rFonts w:asciiTheme="minorBidi" w:hAnsiTheme="minorBidi" w:cstheme="minorBidi"/>
                <w:b/>
                <w:bCs/>
              </w:rPr>
              <w:t>Total</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hideMark/>
          </w:tcPr>
          <w:p w14:paraId="36D03FFD"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color w:val="000000"/>
              </w:rPr>
              <w:t>128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hideMark/>
          </w:tcPr>
          <w:p w14:paraId="6E33A7A5"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color w:val="000000"/>
              </w:rPr>
              <w:t>480</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hideMark/>
          </w:tcPr>
          <w:p w14:paraId="4EB363DF"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color w:val="000000"/>
              </w:rPr>
              <w:t>608</w:t>
            </w:r>
          </w:p>
        </w:tc>
        <w:tc>
          <w:tcPr>
            <w:tcW w:w="850" w:type="dxa"/>
            <w:tcBorders>
              <w:top w:val="single" w:sz="4" w:space="0" w:color="auto"/>
              <w:left w:val="nil"/>
              <w:bottom w:val="single" w:sz="12" w:space="0" w:color="auto"/>
              <w:right w:val="single" w:sz="12" w:space="0" w:color="auto"/>
            </w:tcBorders>
            <w:tcMar>
              <w:left w:w="57" w:type="dxa"/>
              <w:right w:w="0" w:type="dxa"/>
            </w:tcMar>
            <w:vAlign w:val="bottom"/>
            <w:hideMark/>
          </w:tcPr>
          <w:p w14:paraId="530B3076"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color w:val="000000"/>
              </w:rPr>
              <w:t>60.8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6F4EFF86"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color w:val="000000"/>
              </w:rPr>
              <w:t>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44AD9DA8"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color w:val="000000"/>
              </w:rPr>
              <w:t>30</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5386181D" w14:textId="77777777" w:rsidR="004378D1" w:rsidRPr="00AE40B0" w:rsidRDefault="004378D1" w:rsidP="004378D1">
            <w:pPr>
              <w:spacing w:line="360" w:lineRule="auto"/>
              <w:jc w:val="center"/>
              <w:rPr>
                <w:rFonts w:asciiTheme="minorBidi" w:hAnsiTheme="minorBidi" w:cstheme="minorBidi"/>
                <w:b/>
                <w:bCs/>
              </w:rPr>
            </w:pPr>
            <w:r w:rsidRPr="00AE40B0">
              <w:rPr>
                <w:rFonts w:asciiTheme="minorBidi" w:hAnsiTheme="minorBidi" w:cstheme="minorBidi"/>
                <w:b/>
                <w:bCs/>
                <w:color w:val="000000"/>
              </w:rPr>
              <w:t>38</w:t>
            </w:r>
          </w:p>
        </w:tc>
      </w:tr>
    </w:tbl>
    <w:p w14:paraId="6A6DAC50" w14:textId="08341574" w:rsidR="00D660BD" w:rsidRPr="004E682E" w:rsidRDefault="00D660BD" w:rsidP="00D660BD">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(000000) National Vocational</w:t>
      </w:r>
      <w:r w:rsidRPr="005F7617">
        <w:rPr>
          <w:rFonts w:asciiTheme="minorBidi" w:hAnsiTheme="minorBidi" w:cstheme="minorBidi"/>
          <w:b/>
          <w:bCs/>
          <w:color w:val="0070C0"/>
          <w:sz w:val="22"/>
          <w:szCs w:val="22"/>
          <w:highlight w:val="yellow"/>
        </w:rPr>
        <w:t xml:space="preserve"> Certificate </w:t>
      </w:r>
      <w:r w:rsidR="00DA6F9A">
        <w:rPr>
          <w:rFonts w:asciiTheme="minorBidi" w:hAnsiTheme="minorBidi" w:cstheme="minorBidi"/>
          <w:b/>
          <w:bCs/>
          <w:color w:val="0070C0"/>
          <w:sz w:val="22"/>
          <w:szCs w:val="22"/>
          <w:highlight w:val="yellow"/>
        </w:rPr>
        <w:t>Level 4 (Site supervisor</w:t>
      </w:r>
      <w:r>
        <w:rPr>
          <w:rFonts w:asciiTheme="minorBidi" w:hAnsiTheme="minorBidi" w:cstheme="minorBidi"/>
          <w:b/>
          <w:bCs/>
          <w:color w:val="0070C0"/>
          <w:sz w:val="22"/>
          <w:szCs w:val="22"/>
          <w:highlight w:val="yellow"/>
        </w:rPr>
        <w:t xml:space="preserve"> in Civil Technology) Part 1 </w:t>
      </w:r>
      <w:r w:rsidRPr="005F7617">
        <w:rPr>
          <w:rFonts w:asciiTheme="minorBidi" w:hAnsiTheme="minorBidi" w:cstheme="minorBidi"/>
          <w:b/>
          <w:bCs/>
          <w:color w:val="0070C0"/>
          <w:sz w:val="22"/>
          <w:szCs w:val="22"/>
          <w:highlight w:val="yellow"/>
        </w:rPr>
        <w:t xml:space="preserve"> </w:t>
      </w:r>
      <w:r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4CB23ED1" w14:textId="77777777" w:rsidTr="004378D1">
        <w:trPr>
          <w:trHeight w:val="375"/>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27C93943"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DA6877E"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28A8E9E8" w14:textId="77777777" w:rsidR="004378D1" w:rsidRPr="004E682E" w:rsidRDefault="004378D1" w:rsidP="004378D1">
            <w:pPr>
              <w:spacing w:line="360" w:lineRule="auto"/>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732229F1"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00AFF964"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79FF2819"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5153DA63"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6D20C757" w14:textId="77777777" w:rsidR="004378D1" w:rsidRPr="004E682E" w:rsidRDefault="004378D1" w:rsidP="004378D1">
            <w:pPr>
              <w:spacing w:line="360" w:lineRule="auto"/>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1D8C58A2" w14:textId="77777777" w:rsidR="004378D1" w:rsidRPr="004E682E" w:rsidRDefault="004378D1" w:rsidP="004378D1">
            <w:pPr>
              <w:spacing w:line="360" w:lineRule="auto"/>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2C30F46D"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D1DCE90"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B8A69C4"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78085CFD" w14:textId="77777777" w:rsidR="004378D1" w:rsidRPr="004E682E" w:rsidRDefault="004378D1" w:rsidP="004378D1">
            <w:pPr>
              <w:spacing w:line="360" w:lineRule="auto"/>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73E45F7A" w14:textId="77777777" w:rsidR="004378D1" w:rsidRPr="004E682E" w:rsidRDefault="004378D1" w:rsidP="004378D1">
            <w:pPr>
              <w:spacing w:line="360" w:lineRule="auto"/>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1B2FB80B"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10B4470E"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6F169B61" w14:textId="77777777" w:rsidR="004378D1" w:rsidRPr="004E682E" w:rsidRDefault="004378D1" w:rsidP="004378D1">
            <w:pPr>
              <w:spacing w:line="360" w:lineRule="auto"/>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217836F0"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8EDF57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7BED8B9F"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Construction Techniques II</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63124CF8"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501FA9D3"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9C2D46C"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128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725C2C17"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55146E08"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BCE1688"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C4308E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2B9EAF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10</w:t>
            </w:r>
          </w:p>
        </w:tc>
      </w:tr>
      <w:tr w:rsidR="004378D1" w:rsidRPr="004E682E" w14:paraId="5CBB1988"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BE05EEB"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9A62D06"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Basic Quantity Surveying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4719F5E1"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9FA8324"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2A85E415"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176</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6D8BB19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192</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23292EB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19.2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DF237A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504E410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11</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521CCC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12</w:t>
            </w:r>
          </w:p>
        </w:tc>
      </w:tr>
      <w:tr w:rsidR="004378D1" w:rsidRPr="004E682E" w14:paraId="5C9EA27C"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0CF6BAC"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062633B"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Water Supply</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59857552"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FF2AF0B"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C322292"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3A651255"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527D11CE"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2320FE41"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43C6C51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B8446D8"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5</w:t>
            </w:r>
          </w:p>
        </w:tc>
      </w:tr>
      <w:tr w:rsidR="004378D1" w:rsidRPr="004E682E" w14:paraId="5E7226DD"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CCC5CF7"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57175B7A"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Strength of Materials</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361D38CE"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A18F661"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AB09BE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745A2E15"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42A6BFC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2193C7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D3294D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48862CD1"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5</w:t>
            </w:r>
          </w:p>
        </w:tc>
      </w:tr>
      <w:tr w:rsidR="004378D1" w:rsidRPr="004E682E" w14:paraId="60570EDF"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5C49DD6D"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18C08314"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Soft Skills</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C715FF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47C894A"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8AB9296"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3923288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96</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14D6D169"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9.6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02C611F"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19689AD"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572C7A27" w14:textId="77777777" w:rsidR="004378D1" w:rsidRPr="00AE40B0" w:rsidRDefault="004378D1" w:rsidP="004378D1">
            <w:pPr>
              <w:spacing w:line="360" w:lineRule="auto"/>
              <w:jc w:val="center"/>
              <w:rPr>
                <w:rFonts w:asciiTheme="minorBidi" w:hAnsiTheme="minorBidi" w:cstheme="minorBidi"/>
                <w:sz w:val="22"/>
                <w:szCs w:val="22"/>
              </w:rPr>
            </w:pPr>
            <w:r w:rsidRPr="00AE40B0">
              <w:rPr>
                <w:rFonts w:asciiTheme="minorBidi" w:hAnsiTheme="minorBidi" w:cstheme="minorBidi"/>
                <w:color w:val="000000"/>
                <w:sz w:val="22"/>
                <w:szCs w:val="22"/>
              </w:rPr>
              <w:t>6</w:t>
            </w:r>
          </w:p>
        </w:tc>
      </w:tr>
      <w:tr w:rsidR="004378D1" w:rsidRPr="004E682E" w14:paraId="1FFDBCA5"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06E25FA6"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357C2697" w14:textId="77777777" w:rsidR="004378D1" w:rsidRPr="004E682E" w:rsidRDefault="004378D1" w:rsidP="004378D1">
            <w:pPr>
              <w:spacing w:line="360" w:lineRule="auto"/>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tcPr>
          <w:p w14:paraId="76E14D0A"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3C555ED6"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3224084B"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2B5EE2D7"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7231116B"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5F76225E"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52114A96"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7C673F8B"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3D16492B" w14:textId="77777777" w:rsidTr="004378D1">
        <w:trPr>
          <w:trHeight w:val="287"/>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643AD73D"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40601C12"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4221C15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24042365"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4DCE90EA"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089A35D5"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1F0FD12C"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3CD83F94"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4F0BEC41"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17734B23"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6CC409CE"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1B01CD17" w14:textId="77777777" w:rsidR="004378D1" w:rsidRPr="004E682E" w:rsidRDefault="004378D1" w:rsidP="004378D1">
            <w:pPr>
              <w:spacing w:line="360" w:lineRule="auto"/>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hideMark/>
          </w:tcPr>
          <w:p w14:paraId="2F25B65C"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112</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hideMark/>
          </w:tcPr>
          <w:p w14:paraId="54D1BA71"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496</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hideMark/>
          </w:tcPr>
          <w:p w14:paraId="0CEA64C9"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608</w:t>
            </w:r>
          </w:p>
        </w:tc>
        <w:tc>
          <w:tcPr>
            <w:tcW w:w="850" w:type="dxa"/>
            <w:tcBorders>
              <w:top w:val="single" w:sz="4" w:space="0" w:color="auto"/>
              <w:left w:val="nil"/>
              <w:bottom w:val="single" w:sz="12" w:space="0" w:color="auto"/>
              <w:right w:val="single" w:sz="12" w:space="0" w:color="auto"/>
            </w:tcBorders>
            <w:tcMar>
              <w:left w:w="57" w:type="dxa"/>
              <w:right w:w="0" w:type="dxa"/>
            </w:tcMar>
            <w:vAlign w:val="bottom"/>
            <w:hideMark/>
          </w:tcPr>
          <w:p w14:paraId="17291D6F"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60.8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1F5AD776"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7</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7B087CD1"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31</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0FA94B8D" w14:textId="77777777" w:rsidR="004378D1" w:rsidRPr="004E682E" w:rsidRDefault="004378D1" w:rsidP="004378D1">
            <w:pPr>
              <w:spacing w:line="360" w:lineRule="auto"/>
              <w:jc w:val="center"/>
              <w:rPr>
                <w:rFonts w:asciiTheme="minorBidi" w:hAnsiTheme="minorBidi" w:cstheme="minorBidi"/>
                <w:b/>
                <w:bCs/>
                <w:sz w:val="22"/>
                <w:szCs w:val="22"/>
              </w:rPr>
            </w:pPr>
            <w:r>
              <w:rPr>
                <w:rFonts w:ascii="Calibri" w:hAnsi="Calibri" w:cs="Calibri"/>
                <w:b/>
                <w:bCs/>
                <w:color w:val="000000"/>
                <w:sz w:val="22"/>
                <w:szCs w:val="22"/>
              </w:rPr>
              <w:t>38</w:t>
            </w:r>
          </w:p>
        </w:tc>
      </w:tr>
    </w:tbl>
    <w:p w14:paraId="111279E4" w14:textId="085A4D18" w:rsidR="00D660BD" w:rsidRPr="004E682E" w:rsidRDefault="00D660BD" w:rsidP="00D660BD">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(000000) National Vocational</w:t>
      </w:r>
      <w:r w:rsidRPr="005F7617">
        <w:rPr>
          <w:rFonts w:asciiTheme="minorBidi" w:hAnsiTheme="minorBidi" w:cstheme="minorBidi"/>
          <w:b/>
          <w:bCs/>
          <w:color w:val="0070C0"/>
          <w:sz w:val="22"/>
          <w:szCs w:val="22"/>
          <w:highlight w:val="yellow"/>
        </w:rPr>
        <w:t xml:space="preserve"> Certificate </w:t>
      </w:r>
      <w:r>
        <w:rPr>
          <w:rFonts w:asciiTheme="minorBidi" w:hAnsiTheme="minorBidi" w:cstheme="minorBidi"/>
          <w:b/>
          <w:bCs/>
          <w:color w:val="0070C0"/>
          <w:sz w:val="22"/>
          <w:szCs w:val="22"/>
          <w:highlight w:val="yellow"/>
        </w:rPr>
        <w:t>Level 4 (</w:t>
      </w:r>
      <w:r w:rsidR="00DA6F9A">
        <w:rPr>
          <w:rFonts w:asciiTheme="minorBidi" w:hAnsiTheme="minorBidi" w:cstheme="minorBidi"/>
          <w:b/>
          <w:bCs/>
          <w:color w:val="0070C0"/>
          <w:sz w:val="22"/>
          <w:szCs w:val="22"/>
          <w:highlight w:val="yellow"/>
        </w:rPr>
        <w:t>Site supervisor</w:t>
      </w:r>
      <w:r>
        <w:rPr>
          <w:rFonts w:asciiTheme="minorBidi" w:hAnsiTheme="minorBidi" w:cstheme="minorBidi"/>
          <w:b/>
          <w:bCs/>
          <w:color w:val="0070C0"/>
          <w:sz w:val="22"/>
          <w:szCs w:val="22"/>
          <w:highlight w:val="yellow"/>
        </w:rPr>
        <w:t xml:space="preserve"> in Civil Technology) Part-2 </w:t>
      </w:r>
      <w:r w:rsidRPr="005F7617">
        <w:rPr>
          <w:rFonts w:asciiTheme="minorBidi" w:hAnsiTheme="minorBidi" w:cstheme="minorBidi"/>
          <w:b/>
          <w:bCs/>
          <w:color w:val="0070C0"/>
          <w:sz w:val="22"/>
          <w:szCs w:val="22"/>
          <w:highlight w:val="yellow"/>
        </w:rPr>
        <w:t xml:space="preserve"> </w:t>
      </w:r>
      <w:r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327832FF" w14:textId="77777777" w:rsidTr="004378D1">
        <w:trPr>
          <w:trHeight w:val="178"/>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53919200"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8"/>
                <w:szCs w:val="28"/>
              </w:rPr>
              <w:t xml:space="preserve"> </w:t>
            </w: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129ADB13"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59D32FE8"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15E1C67A"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1187FF14"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2951640E"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4BE47026"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4849262C" w14:textId="77777777" w:rsidR="004378D1" w:rsidRPr="004E682E" w:rsidRDefault="004378D1" w:rsidP="004378D1">
            <w:pPr>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394A2F0A" w14:textId="77777777" w:rsidR="004378D1" w:rsidRPr="004E682E" w:rsidRDefault="004378D1" w:rsidP="004378D1">
            <w:pPr>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6DFB704A" w14:textId="77777777" w:rsidR="004378D1" w:rsidRPr="004E682E" w:rsidRDefault="004378D1" w:rsidP="004378D1">
            <w:pPr>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20FC908"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12A02561"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4C6BC2D"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772DDE30" w14:textId="77777777" w:rsidR="004378D1" w:rsidRPr="004E682E" w:rsidRDefault="004378D1" w:rsidP="004378D1">
            <w:pPr>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35B1E175"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04230F76"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5014E00F"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4AE85DAF"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5AF2D56"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7C6AF350"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Construction Techniques III</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E05314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841773F"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228873A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67CA4168"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553C2E4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0C7A75F"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66C91A0"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0E1B5DC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322C6D7A"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F5ECF5B"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345BEBD"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Concrete Technology</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5B3029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5F785CD0"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278D7A3F"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79977ED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96</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43E970D8"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9.6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D9AE29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9F47A3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300D65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w:t>
            </w:r>
          </w:p>
        </w:tc>
      </w:tr>
      <w:tr w:rsidR="004378D1" w:rsidRPr="004E682E" w14:paraId="3BFE81F4"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6D70A3EE"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154DCDA9"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Advanced Quantity Surveying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64D78AF5"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BFACC8B"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F85CDC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144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6B3450F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5112EF5E"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5E75C8AE"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7A0ABC0"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9</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19E9DE3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10</w:t>
            </w:r>
          </w:p>
        </w:tc>
      </w:tr>
      <w:tr w:rsidR="004378D1" w:rsidRPr="004E682E" w14:paraId="78040C13"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2DCC3A4B"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EE5221F"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Contract Management</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075AAEB2"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CEC955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5B29162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5244765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96</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277CD81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9.6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B7A1D0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6B8845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FBAB02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w:t>
            </w:r>
          </w:p>
        </w:tc>
      </w:tr>
      <w:tr w:rsidR="004378D1" w:rsidRPr="004E682E" w14:paraId="1B74F414"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E501B2E"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722F8B4D"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Sanitary Engineering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4FFEFC7"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99E60D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BF6C14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64615CB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062FB55A"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F4CE66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42F094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4B83D45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1CFA7AE1"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70C47622"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3BF4F282"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Engineering Mechanics</w:t>
            </w:r>
          </w:p>
        </w:tc>
        <w:tc>
          <w:tcPr>
            <w:tcW w:w="1134" w:type="dxa"/>
            <w:tcBorders>
              <w:top w:val="single" w:sz="4" w:space="0" w:color="auto"/>
              <w:left w:val="nil"/>
              <w:bottom w:val="single" w:sz="4" w:space="0" w:color="auto"/>
              <w:right w:val="single" w:sz="12" w:space="0" w:color="auto"/>
            </w:tcBorders>
            <w:tcMar>
              <w:left w:w="57" w:type="dxa"/>
              <w:right w:w="0" w:type="dxa"/>
            </w:tcMar>
          </w:tcPr>
          <w:p w14:paraId="3F083E51"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A4B822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DCC7B50"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28A39CE8"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tcPr>
          <w:p w14:paraId="27C7390A"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20E3F66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471532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A8F77F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5FC35C85" w14:textId="77777777" w:rsidTr="004378D1">
        <w:trPr>
          <w:trHeight w:val="287"/>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5048C109"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1222520F"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49B2D07B"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BF4E003"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2C42D16C"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1A68D94E"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bottom"/>
          </w:tcPr>
          <w:p w14:paraId="43653A3C"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D77F2C8"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DA9941D"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0DA3CB85"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6B111996"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64C144CA"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center"/>
          </w:tcPr>
          <w:p w14:paraId="6578D77E" w14:textId="77777777" w:rsidR="004378D1" w:rsidRPr="004E682E" w:rsidRDefault="004378D1" w:rsidP="004378D1">
            <w:pPr>
              <w:pStyle w:val="ListParagraph"/>
              <w:spacing w:line="360" w:lineRule="auto"/>
              <w:ind w:left="0"/>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67EFDC01" w14:textId="77777777" w:rsidR="004378D1" w:rsidRPr="00CB5AD2" w:rsidRDefault="004378D1" w:rsidP="004378D1">
            <w:pPr>
              <w:spacing w:line="360" w:lineRule="auto"/>
              <w:rPr>
                <w:rFonts w:asciiTheme="minorBidi" w:hAnsiTheme="minorBidi" w:cstheme="minorBidi"/>
                <w:sz w:val="22"/>
                <w:szCs w:val="22"/>
              </w:rPr>
            </w:pPr>
            <w:r>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77D80D64"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3686BF46"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6A64A357"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31DB2250"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3EC02B82"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6D51E8E6"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7A60B51D"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249A81A0"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0A0F79AB" w14:textId="77777777" w:rsidR="004378D1" w:rsidRPr="004E682E" w:rsidRDefault="004378D1" w:rsidP="004378D1">
            <w:pPr>
              <w:spacing w:line="360" w:lineRule="auto"/>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0EBB5770"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128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44160DA6"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464</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1D16685B"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592</w:t>
            </w:r>
          </w:p>
        </w:tc>
        <w:tc>
          <w:tcPr>
            <w:tcW w:w="850" w:type="dxa"/>
            <w:tcBorders>
              <w:top w:val="single" w:sz="4" w:space="0" w:color="auto"/>
              <w:left w:val="nil"/>
              <w:bottom w:val="single" w:sz="12" w:space="0" w:color="auto"/>
              <w:right w:val="single" w:sz="12" w:space="0" w:color="auto"/>
            </w:tcBorders>
            <w:tcMar>
              <w:left w:w="57" w:type="dxa"/>
              <w:right w:w="0" w:type="dxa"/>
            </w:tcMar>
            <w:vAlign w:val="bottom"/>
          </w:tcPr>
          <w:p w14:paraId="7FAE36BC"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59.2</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5976B5AB"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3A244633"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29</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1CA5EDA5"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37</w:t>
            </w:r>
          </w:p>
        </w:tc>
      </w:tr>
    </w:tbl>
    <w:p w14:paraId="019D0410" w14:textId="5FDDB7B9" w:rsidR="00D660BD" w:rsidRPr="004E682E" w:rsidRDefault="00D660BD" w:rsidP="00DA6F9A">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 xml:space="preserve">(000000) National </w:t>
      </w:r>
      <w:r w:rsidR="00DA6F9A">
        <w:rPr>
          <w:rFonts w:asciiTheme="minorBidi" w:hAnsiTheme="minorBidi" w:cstheme="minorBidi"/>
          <w:b/>
          <w:bCs/>
          <w:color w:val="0070C0"/>
          <w:sz w:val="22"/>
          <w:szCs w:val="22"/>
          <w:highlight w:val="yellow"/>
        </w:rPr>
        <w:t>Diploma in Civil Technology</w:t>
      </w:r>
      <w:r w:rsidRPr="005F7617">
        <w:rPr>
          <w:rFonts w:asciiTheme="minorBidi" w:hAnsiTheme="minorBidi" w:cstheme="minorBidi"/>
          <w:b/>
          <w:bCs/>
          <w:color w:val="0070C0"/>
          <w:sz w:val="22"/>
          <w:szCs w:val="22"/>
          <w:highlight w:val="yellow"/>
        </w:rPr>
        <w:t xml:space="preserve"> </w:t>
      </w:r>
      <w:r w:rsidR="00B5231C">
        <w:rPr>
          <w:rFonts w:asciiTheme="minorBidi" w:hAnsiTheme="minorBidi" w:cstheme="minorBidi"/>
          <w:b/>
          <w:bCs/>
          <w:color w:val="0070C0"/>
          <w:sz w:val="22"/>
          <w:szCs w:val="22"/>
          <w:highlight w:val="yellow"/>
        </w:rPr>
        <w:t>Level 5</w:t>
      </w:r>
      <w:r w:rsidR="00DA6F9A">
        <w:rPr>
          <w:rFonts w:asciiTheme="minorBidi" w:hAnsiTheme="minorBidi" w:cstheme="minorBidi"/>
          <w:b/>
          <w:bCs/>
          <w:color w:val="0070C0"/>
          <w:sz w:val="22"/>
          <w:szCs w:val="22"/>
          <w:highlight w:val="yellow"/>
        </w:rPr>
        <w:t xml:space="preserve"> (</w:t>
      </w:r>
      <w:r>
        <w:rPr>
          <w:rFonts w:asciiTheme="minorBidi" w:hAnsiTheme="minorBidi" w:cstheme="minorBidi"/>
          <w:b/>
          <w:bCs/>
          <w:color w:val="0070C0"/>
          <w:sz w:val="22"/>
          <w:szCs w:val="22"/>
          <w:highlight w:val="yellow"/>
        </w:rPr>
        <w:t>Part 1</w:t>
      </w:r>
      <w:r w:rsidR="00DA6F9A">
        <w:rPr>
          <w:rFonts w:asciiTheme="minorBidi" w:hAnsiTheme="minorBidi" w:cstheme="minorBidi"/>
          <w:b/>
          <w:bCs/>
          <w:color w:val="0070C0"/>
          <w:sz w:val="22"/>
          <w:szCs w:val="22"/>
          <w:highlight w:val="yellow"/>
        </w:rPr>
        <w:t>)</w:t>
      </w:r>
      <w:r>
        <w:rPr>
          <w:rFonts w:asciiTheme="minorBidi" w:hAnsiTheme="minorBidi" w:cstheme="minorBidi"/>
          <w:b/>
          <w:bCs/>
          <w:color w:val="0070C0"/>
          <w:sz w:val="22"/>
          <w:szCs w:val="22"/>
          <w:highlight w:val="yellow"/>
        </w:rPr>
        <w:t xml:space="preserve"> </w:t>
      </w:r>
      <w:r w:rsidRPr="005F7617">
        <w:rPr>
          <w:rFonts w:asciiTheme="minorBidi" w:hAnsiTheme="minorBidi" w:cstheme="minorBidi"/>
          <w:b/>
          <w:bCs/>
          <w:color w:val="0070C0"/>
          <w:sz w:val="22"/>
          <w:szCs w:val="22"/>
          <w:highlight w:val="yellow"/>
        </w:rPr>
        <w:t xml:space="preserve"> </w:t>
      </w:r>
      <w:r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6D9D22A7" w14:textId="77777777" w:rsidTr="004378D1">
        <w:trPr>
          <w:trHeight w:val="91"/>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779F9CE1"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415266B7"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113B4171"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94A400D"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20880ED0"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1EACFE1B"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2F779249"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4047607F" w14:textId="77777777" w:rsidR="004378D1" w:rsidRPr="004E682E" w:rsidRDefault="004378D1" w:rsidP="004378D1">
            <w:pPr>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0D4DBD7C" w14:textId="77777777" w:rsidR="004378D1" w:rsidRPr="004E682E" w:rsidRDefault="004378D1" w:rsidP="004378D1">
            <w:pPr>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7A6AED40" w14:textId="77777777" w:rsidR="004378D1" w:rsidRPr="004E682E" w:rsidRDefault="004378D1" w:rsidP="004378D1">
            <w:pPr>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731C9AB8"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2B688965"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46BA79A"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1109BCD4" w14:textId="77777777" w:rsidR="004378D1" w:rsidRPr="004E682E" w:rsidRDefault="004378D1" w:rsidP="004378D1">
            <w:pPr>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3D9DCA7C"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696DDD19"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36C7F10F"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5812FED4"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933B916"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70504E2A"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Transportation Engineering-I</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53D3A4E8"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96A37A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AE6575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71B2661F"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112</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64049D4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11.2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2012D44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D65C08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139862C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7</w:t>
            </w:r>
          </w:p>
        </w:tc>
      </w:tr>
      <w:tr w:rsidR="004378D1" w:rsidRPr="004E682E" w14:paraId="18ECE73E"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6BC6F93C"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4B54540E"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Hydraulics Engineering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7D296E3B"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976C2C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C1AEACB"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4FAE1E7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65D2FE2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A6D69AC"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27BD23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33C3C9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514CAFC3"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536FE819"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727F83A"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Soil Mechanics</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36A8730"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8D1062B"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5E66F4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4447872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0717C765"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6492F5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0A987DA"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72CD83F8"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195B2C1A"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05FFB09F"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3D278300"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Bridge Engineering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FD97C87"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58B259A"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62E67A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3D4A476E"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65A32CC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FFA157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815D555"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78A6280B"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76B03AC4"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59B7AFE5"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76E3C4D9"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Environmental Technology</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1B039ED0"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4F04D4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1D1941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202AA3B3"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1ED6DB1A"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3A03C7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253BF6F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087E773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5</w:t>
            </w:r>
          </w:p>
        </w:tc>
      </w:tr>
      <w:tr w:rsidR="004378D1" w:rsidRPr="004E682E" w14:paraId="2BFBE2D6"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61CB5D79"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51CDD6EE" w14:textId="77777777" w:rsidR="004378D1" w:rsidRPr="004E682E" w:rsidRDefault="004378D1" w:rsidP="004378D1">
            <w:pPr>
              <w:rPr>
                <w:rFonts w:asciiTheme="minorBidi" w:hAnsiTheme="minorBidi" w:cstheme="minorBidi"/>
                <w:sz w:val="22"/>
                <w:szCs w:val="22"/>
              </w:rPr>
            </w:pPr>
            <w:r>
              <w:rPr>
                <w:rFonts w:ascii="Arial" w:hAnsi="Arial"/>
                <w:color w:val="000000"/>
                <w:sz w:val="22"/>
                <w:szCs w:val="22"/>
              </w:rPr>
              <w:t>Construction Project Planning and Management</w:t>
            </w:r>
          </w:p>
        </w:tc>
        <w:tc>
          <w:tcPr>
            <w:tcW w:w="1134" w:type="dxa"/>
            <w:tcBorders>
              <w:top w:val="single" w:sz="4" w:space="0" w:color="auto"/>
              <w:left w:val="nil"/>
              <w:bottom w:val="single" w:sz="4" w:space="0" w:color="auto"/>
              <w:right w:val="single" w:sz="12" w:space="0" w:color="auto"/>
            </w:tcBorders>
            <w:tcMar>
              <w:left w:w="57" w:type="dxa"/>
              <w:right w:w="0" w:type="dxa"/>
            </w:tcMar>
          </w:tcPr>
          <w:p w14:paraId="60BB387C"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972C697"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33944A8"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96</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170BA48B"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tcPr>
          <w:p w14:paraId="34B4353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06AA58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65DBD89"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6</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253CE3C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10</w:t>
            </w:r>
          </w:p>
        </w:tc>
      </w:tr>
      <w:tr w:rsidR="004378D1" w:rsidRPr="004E682E" w14:paraId="76C9D54C" w14:textId="77777777" w:rsidTr="004378D1">
        <w:trPr>
          <w:trHeight w:val="287"/>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93A0624"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420A85D5"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28BD0A15"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73888F7"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4EEB548E"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517A9EC"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bottom"/>
          </w:tcPr>
          <w:p w14:paraId="67DE9082"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05AB9E5"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39A6AE6"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2603B1D4"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30059C18"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3808C929"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center"/>
          </w:tcPr>
          <w:p w14:paraId="4419E9CF" w14:textId="77777777" w:rsidR="004378D1" w:rsidRPr="004E682E" w:rsidRDefault="004378D1" w:rsidP="004378D1">
            <w:pPr>
              <w:pStyle w:val="ListParagraph"/>
              <w:spacing w:line="360" w:lineRule="auto"/>
              <w:ind w:left="0"/>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312B81B7" w14:textId="77777777" w:rsidR="004378D1" w:rsidRPr="00CB5AD2" w:rsidRDefault="004378D1" w:rsidP="004378D1">
            <w:pPr>
              <w:spacing w:line="360" w:lineRule="auto"/>
              <w:rPr>
                <w:rFonts w:asciiTheme="minorBidi" w:hAnsiTheme="minorBidi" w:cstheme="minorBidi"/>
                <w:sz w:val="22"/>
                <w:szCs w:val="22"/>
              </w:rPr>
            </w:pPr>
            <w:r>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6D1C2950"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6C69C81D"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312EE9A9"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6FC6CC3D"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389623D1"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72E8D2E1"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68EEE64A"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7A4F275E"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62421E2E" w14:textId="77777777" w:rsidR="004378D1" w:rsidRPr="004E682E" w:rsidRDefault="004378D1" w:rsidP="004378D1">
            <w:pPr>
              <w:spacing w:line="360" w:lineRule="auto"/>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hideMark/>
          </w:tcPr>
          <w:p w14:paraId="1D8CC645"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256</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hideMark/>
          </w:tcPr>
          <w:p w14:paraId="3C9F0CB3"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336</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hideMark/>
          </w:tcPr>
          <w:p w14:paraId="3CB6FB61"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592</w:t>
            </w:r>
          </w:p>
        </w:tc>
        <w:tc>
          <w:tcPr>
            <w:tcW w:w="850" w:type="dxa"/>
            <w:tcBorders>
              <w:top w:val="single" w:sz="4" w:space="0" w:color="auto"/>
              <w:left w:val="nil"/>
              <w:bottom w:val="single" w:sz="12" w:space="0" w:color="auto"/>
              <w:right w:val="single" w:sz="12" w:space="0" w:color="auto"/>
            </w:tcBorders>
            <w:tcMar>
              <w:left w:w="57" w:type="dxa"/>
              <w:right w:w="0" w:type="dxa"/>
            </w:tcMar>
            <w:vAlign w:val="bottom"/>
            <w:hideMark/>
          </w:tcPr>
          <w:p w14:paraId="52D69599"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59.2</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0D35F4DD"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16</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69FF7370"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21</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07FC6F86"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37</w:t>
            </w:r>
          </w:p>
        </w:tc>
      </w:tr>
    </w:tbl>
    <w:p w14:paraId="7432536D" w14:textId="77777777" w:rsidR="00B5231C" w:rsidRDefault="00B5231C" w:rsidP="00B5231C">
      <w:pPr>
        <w:spacing w:line="360" w:lineRule="auto"/>
        <w:jc w:val="both"/>
        <w:rPr>
          <w:rFonts w:asciiTheme="minorBidi" w:hAnsiTheme="minorBidi" w:cstheme="minorBidi"/>
          <w:b/>
          <w:bCs/>
          <w:color w:val="0070C0"/>
          <w:sz w:val="22"/>
          <w:szCs w:val="22"/>
          <w:highlight w:val="yellow"/>
        </w:rPr>
      </w:pPr>
    </w:p>
    <w:p w14:paraId="41A2B127" w14:textId="0371A745" w:rsidR="00D660BD" w:rsidRPr="004E682E" w:rsidRDefault="00D660BD" w:rsidP="00DA6F9A">
      <w:pPr>
        <w:spacing w:line="360" w:lineRule="auto"/>
        <w:jc w:val="both"/>
        <w:rPr>
          <w:rFonts w:asciiTheme="minorBidi" w:hAnsiTheme="minorBidi" w:cstheme="minorBidi"/>
          <w:b/>
          <w:bCs/>
          <w:color w:val="0070C0"/>
          <w:sz w:val="22"/>
          <w:szCs w:val="22"/>
        </w:rPr>
      </w:pPr>
      <w:r>
        <w:rPr>
          <w:rFonts w:asciiTheme="minorBidi" w:hAnsiTheme="minorBidi" w:cstheme="minorBidi"/>
          <w:b/>
          <w:bCs/>
          <w:color w:val="0070C0"/>
          <w:sz w:val="22"/>
          <w:szCs w:val="22"/>
          <w:highlight w:val="yellow"/>
        </w:rPr>
        <w:t xml:space="preserve">(000000) National </w:t>
      </w:r>
      <w:r w:rsidR="00DA6F9A">
        <w:rPr>
          <w:rFonts w:asciiTheme="minorBidi" w:hAnsiTheme="minorBidi" w:cstheme="minorBidi"/>
          <w:b/>
          <w:bCs/>
          <w:color w:val="0070C0"/>
          <w:sz w:val="22"/>
          <w:szCs w:val="22"/>
          <w:highlight w:val="yellow"/>
        </w:rPr>
        <w:t>Diploma in Civil Technology</w:t>
      </w:r>
      <w:r w:rsidRPr="005F7617">
        <w:rPr>
          <w:rFonts w:asciiTheme="minorBidi" w:hAnsiTheme="minorBidi" w:cstheme="minorBidi"/>
          <w:b/>
          <w:bCs/>
          <w:color w:val="0070C0"/>
          <w:sz w:val="22"/>
          <w:szCs w:val="22"/>
          <w:highlight w:val="yellow"/>
        </w:rPr>
        <w:t xml:space="preserve"> </w:t>
      </w:r>
      <w:r w:rsidR="00B5231C">
        <w:rPr>
          <w:rFonts w:asciiTheme="minorBidi" w:hAnsiTheme="minorBidi" w:cstheme="minorBidi"/>
          <w:b/>
          <w:bCs/>
          <w:color w:val="0070C0"/>
          <w:sz w:val="22"/>
          <w:szCs w:val="22"/>
          <w:highlight w:val="yellow"/>
        </w:rPr>
        <w:t>Level 5</w:t>
      </w:r>
      <w:r>
        <w:rPr>
          <w:rFonts w:asciiTheme="minorBidi" w:hAnsiTheme="minorBidi" w:cstheme="minorBidi"/>
          <w:b/>
          <w:bCs/>
          <w:color w:val="0070C0"/>
          <w:sz w:val="22"/>
          <w:szCs w:val="22"/>
          <w:highlight w:val="yellow"/>
        </w:rPr>
        <w:t xml:space="preserve"> (Part-2</w:t>
      </w:r>
      <w:r w:rsidR="00DA6F9A">
        <w:rPr>
          <w:rFonts w:asciiTheme="minorBidi" w:hAnsiTheme="minorBidi" w:cstheme="minorBidi"/>
          <w:b/>
          <w:bCs/>
          <w:color w:val="0070C0"/>
          <w:sz w:val="22"/>
          <w:szCs w:val="22"/>
          <w:highlight w:val="yellow"/>
        </w:rPr>
        <w:t>)</w:t>
      </w:r>
      <w:r>
        <w:rPr>
          <w:rFonts w:asciiTheme="minorBidi" w:hAnsiTheme="minorBidi" w:cstheme="minorBidi"/>
          <w:b/>
          <w:bCs/>
          <w:color w:val="0070C0"/>
          <w:sz w:val="22"/>
          <w:szCs w:val="22"/>
          <w:highlight w:val="yellow"/>
        </w:rPr>
        <w:t xml:space="preserve"> </w:t>
      </w:r>
      <w:r w:rsidRPr="005F7617">
        <w:rPr>
          <w:rFonts w:asciiTheme="minorBidi" w:hAnsiTheme="minorBidi" w:cstheme="minorBidi"/>
          <w:b/>
          <w:bCs/>
          <w:color w:val="0070C0"/>
          <w:sz w:val="22"/>
          <w:szCs w:val="22"/>
          <w:highlight w:val="yellow"/>
        </w:rPr>
        <w:t xml:space="preserve"> </w:t>
      </w:r>
      <w:r w:rsidRPr="004E682E">
        <w:rPr>
          <w:rFonts w:asciiTheme="minorBidi" w:hAnsiTheme="minorBidi" w:cstheme="minorBidi"/>
          <w:b/>
          <w:bCs/>
          <w:color w:val="0070C0"/>
          <w:sz w:val="22"/>
          <w:szCs w:val="22"/>
        </w:rPr>
        <w:t xml:space="preserve"> </w:t>
      </w:r>
    </w:p>
    <w:tbl>
      <w:tblPr>
        <w:tblW w:w="10425" w:type="dxa"/>
        <w:tblInd w:w="-3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350"/>
        <w:gridCol w:w="3121"/>
        <w:gridCol w:w="1134"/>
        <w:gridCol w:w="567"/>
        <w:gridCol w:w="567"/>
        <w:gridCol w:w="851"/>
        <w:gridCol w:w="850"/>
        <w:gridCol w:w="567"/>
        <w:gridCol w:w="567"/>
        <w:gridCol w:w="851"/>
      </w:tblGrid>
      <w:tr w:rsidR="004378D1" w:rsidRPr="004E682E" w14:paraId="5FD7A9C8" w14:textId="77777777" w:rsidTr="004378D1">
        <w:trPr>
          <w:trHeight w:val="71"/>
        </w:trPr>
        <w:tc>
          <w:tcPr>
            <w:tcW w:w="135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06AAD389"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8"/>
                <w:szCs w:val="28"/>
              </w:rPr>
              <w:t xml:space="preserve"> </w:t>
            </w:r>
            <w:r w:rsidRPr="004E682E">
              <w:rPr>
                <w:rFonts w:asciiTheme="minorBidi" w:hAnsiTheme="minorBidi" w:cstheme="minorBidi"/>
                <w:b/>
                <w:bCs/>
                <w:sz w:val="22"/>
                <w:szCs w:val="22"/>
              </w:rPr>
              <w:t>Code</w:t>
            </w:r>
          </w:p>
        </w:tc>
        <w:tc>
          <w:tcPr>
            <w:tcW w:w="3121"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6281F44D"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Name of Subjects</w:t>
            </w:r>
          </w:p>
        </w:tc>
        <w:tc>
          <w:tcPr>
            <w:tcW w:w="1134"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2E861D64" w14:textId="77777777" w:rsidR="004378D1" w:rsidRPr="004E682E" w:rsidRDefault="004378D1" w:rsidP="004378D1">
            <w:pPr>
              <w:ind w:left="-63" w:right="-45"/>
              <w:jc w:val="center"/>
              <w:rPr>
                <w:rFonts w:asciiTheme="minorBidi" w:hAnsiTheme="minorBidi" w:cstheme="minorBidi"/>
                <w:b/>
                <w:bCs/>
                <w:sz w:val="22"/>
                <w:szCs w:val="22"/>
              </w:rPr>
            </w:pPr>
            <w:r w:rsidRPr="004E682E">
              <w:rPr>
                <w:rFonts w:asciiTheme="minorBidi" w:hAnsiTheme="minorBidi" w:cstheme="minorBidi"/>
                <w:b/>
                <w:bCs/>
                <w:sz w:val="22"/>
                <w:szCs w:val="22"/>
              </w:rPr>
              <w:t>Category</w:t>
            </w:r>
          </w:p>
        </w:tc>
        <w:tc>
          <w:tcPr>
            <w:tcW w:w="1985" w:type="dxa"/>
            <w:gridSpan w:val="3"/>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6A2262FC"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Contact Hour</w:t>
            </w:r>
          </w:p>
        </w:tc>
        <w:tc>
          <w:tcPr>
            <w:tcW w:w="85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443C5FB3"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Credit</w:t>
            </w:r>
          </w:p>
        </w:tc>
        <w:tc>
          <w:tcPr>
            <w:tcW w:w="1985"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5B301D0F"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Periods per week</w:t>
            </w:r>
          </w:p>
        </w:tc>
      </w:tr>
      <w:tr w:rsidR="004378D1" w:rsidRPr="004E682E" w14:paraId="12E9CF93" w14:textId="77777777" w:rsidTr="004378D1">
        <w:trPr>
          <w:trHeight w:val="303"/>
        </w:trPr>
        <w:tc>
          <w:tcPr>
            <w:tcW w:w="1350" w:type="dxa"/>
            <w:vMerge/>
            <w:tcBorders>
              <w:top w:val="single" w:sz="12" w:space="0" w:color="auto"/>
              <w:left w:val="single" w:sz="12" w:space="0" w:color="auto"/>
              <w:bottom w:val="single" w:sz="4" w:space="0" w:color="BFBFBF"/>
              <w:right w:val="single" w:sz="12" w:space="0" w:color="auto"/>
            </w:tcBorders>
            <w:tcMar>
              <w:left w:w="57" w:type="dxa"/>
              <w:right w:w="0" w:type="dxa"/>
            </w:tcMar>
            <w:vAlign w:val="center"/>
            <w:hideMark/>
          </w:tcPr>
          <w:p w14:paraId="6F99359F" w14:textId="77777777" w:rsidR="004378D1" w:rsidRPr="004E682E" w:rsidRDefault="004378D1" w:rsidP="004378D1">
            <w:pPr>
              <w:rPr>
                <w:rFonts w:asciiTheme="minorBidi" w:hAnsiTheme="minorBidi" w:cstheme="minorBidi"/>
                <w:b/>
                <w:bCs/>
                <w:sz w:val="22"/>
                <w:szCs w:val="22"/>
              </w:rPr>
            </w:pPr>
          </w:p>
        </w:tc>
        <w:tc>
          <w:tcPr>
            <w:tcW w:w="3121"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63AAF80A" w14:textId="77777777" w:rsidR="004378D1" w:rsidRPr="004E682E" w:rsidRDefault="004378D1" w:rsidP="004378D1">
            <w:pPr>
              <w:rPr>
                <w:rFonts w:asciiTheme="minorBidi" w:hAnsiTheme="minorBidi" w:cstheme="minorBidi"/>
                <w:b/>
                <w:bCs/>
                <w:sz w:val="22"/>
                <w:szCs w:val="22"/>
              </w:rPr>
            </w:pPr>
          </w:p>
        </w:tc>
        <w:tc>
          <w:tcPr>
            <w:tcW w:w="1134"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30FA8B66" w14:textId="77777777" w:rsidR="004378D1" w:rsidRPr="004E682E" w:rsidRDefault="004378D1" w:rsidP="004378D1">
            <w:pPr>
              <w:rPr>
                <w:rFonts w:asciiTheme="minorBidi" w:hAnsiTheme="minorBidi" w:cstheme="minorBidi"/>
                <w:b/>
                <w:bCs/>
                <w:sz w:val="22"/>
                <w:szCs w:val="22"/>
              </w:rPr>
            </w:pP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16C293E3"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41B0180C"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1B976120" w14:textId="77777777" w:rsidR="004378D1" w:rsidRPr="004E682E" w:rsidRDefault="004378D1" w:rsidP="004378D1">
            <w:pPr>
              <w:jc w:val="center"/>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850" w:type="dxa"/>
            <w:vMerge/>
            <w:tcBorders>
              <w:top w:val="single" w:sz="12" w:space="0" w:color="auto"/>
              <w:left w:val="nil"/>
              <w:bottom w:val="single" w:sz="4" w:space="0" w:color="BFBFBF"/>
              <w:right w:val="single" w:sz="12" w:space="0" w:color="auto"/>
            </w:tcBorders>
            <w:tcMar>
              <w:left w:w="57" w:type="dxa"/>
              <w:right w:w="0" w:type="dxa"/>
            </w:tcMar>
            <w:vAlign w:val="center"/>
            <w:hideMark/>
          </w:tcPr>
          <w:p w14:paraId="1975B728" w14:textId="77777777" w:rsidR="004378D1" w:rsidRPr="004E682E" w:rsidRDefault="004378D1" w:rsidP="004378D1">
            <w:pPr>
              <w:rPr>
                <w:rFonts w:asciiTheme="minorBidi" w:hAnsiTheme="minorBidi" w:cstheme="minorBidi"/>
                <w:b/>
                <w:bCs/>
                <w:sz w:val="22"/>
                <w:szCs w:val="22"/>
              </w:rPr>
            </w:pP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54004BA7"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Th</w:t>
            </w:r>
          </w:p>
        </w:tc>
        <w:tc>
          <w:tcPr>
            <w:tcW w:w="567" w:type="dxa"/>
            <w:tcBorders>
              <w:top w:val="single" w:sz="12" w:space="0" w:color="auto"/>
              <w:left w:val="nil"/>
              <w:bottom w:val="single" w:sz="4" w:space="0" w:color="BFBFBF"/>
              <w:right w:val="single" w:sz="12" w:space="0" w:color="auto"/>
            </w:tcBorders>
            <w:tcMar>
              <w:left w:w="57" w:type="dxa"/>
              <w:right w:w="0" w:type="dxa"/>
            </w:tcMar>
            <w:vAlign w:val="center"/>
          </w:tcPr>
          <w:p w14:paraId="2A632281"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Pr</w:t>
            </w:r>
          </w:p>
        </w:tc>
        <w:tc>
          <w:tcPr>
            <w:tcW w:w="851" w:type="dxa"/>
            <w:tcBorders>
              <w:top w:val="single" w:sz="12" w:space="0" w:color="auto"/>
              <w:left w:val="nil"/>
              <w:bottom w:val="single" w:sz="4" w:space="0" w:color="BFBFBF"/>
              <w:right w:val="single" w:sz="12" w:space="0" w:color="auto"/>
            </w:tcBorders>
            <w:tcMar>
              <w:left w:w="57" w:type="dxa"/>
              <w:right w:w="0" w:type="dxa"/>
            </w:tcMar>
            <w:vAlign w:val="center"/>
          </w:tcPr>
          <w:p w14:paraId="382F8ABA" w14:textId="77777777" w:rsidR="004378D1" w:rsidRPr="004E682E" w:rsidRDefault="004378D1" w:rsidP="004378D1">
            <w:pPr>
              <w:rPr>
                <w:rFonts w:asciiTheme="minorBidi" w:hAnsiTheme="minorBidi" w:cstheme="minorBidi"/>
                <w:b/>
                <w:bCs/>
                <w:sz w:val="22"/>
                <w:szCs w:val="22"/>
              </w:rPr>
            </w:pPr>
            <w:r w:rsidRPr="004E682E">
              <w:rPr>
                <w:rFonts w:asciiTheme="minorBidi" w:hAnsiTheme="minorBidi" w:cstheme="minorBidi"/>
                <w:b/>
                <w:bCs/>
                <w:sz w:val="22"/>
                <w:szCs w:val="22"/>
              </w:rPr>
              <w:t>Total</w:t>
            </w:r>
          </w:p>
        </w:tc>
      </w:tr>
      <w:tr w:rsidR="004378D1" w:rsidRPr="004E682E" w14:paraId="0D1C1467" w14:textId="77777777" w:rsidTr="004378D1">
        <w:trPr>
          <w:trHeight w:val="35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2ECCF140"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074FFC98"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Transportation Engineering-II</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29A0C9E"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AE2C21F" w14:textId="26B2E376" w:rsidR="004378D1" w:rsidRPr="00C71400" w:rsidRDefault="0028083D" w:rsidP="00FF2596">
            <w:pPr>
              <w:spacing w:line="360" w:lineRule="auto"/>
              <w:jc w:val="center"/>
              <w:rPr>
                <w:rFonts w:asciiTheme="minorBidi" w:hAnsiTheme="minorBidi" w:cstheme="minorBidi"/>
                <w:sz w:val="22"/>
                <w:szCs w:val="22"/>
              </w:rPr>
            </w:pPr>
            <w:r w:rsidRPr="00E40483">
              <w:rPr>
                <w:rFonts w:ascii="Arial" w:hAnsi="Arial"/>
                <w:color w:val="000000"/>
                <w:sz w:val="22"/>
                <w:szCs w:val="22"/>
                <w:highlight w:val="yellow"/>
              </w:rPr>
              <w:t>4</w:t>
            </w:r>
            <w:r w:rsidR="00FF2596" w:rsidRPr="00E40483">
              <w:rPr>
                <w:rFonts w:ascii="Arial" w:hAnsi="Arial"/>
                <w:color w:val="000000"/>
                <w:sz w:val="22"/>
                <w:szCs w:val="22"/>
                <w:highlight w:val="yellow"/>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83DE5FF"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39AD2D19" w14:textId="7D50165B"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90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43A7DA2B" w14:textId="2182D812"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9.0</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9698568"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02F9BD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D7A04EF"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w:t>
            </w:r>
          </w:p>
        </w:tc>
      </w:tr>
      <w:tr w:rsidR="004378D1" w:rsidRPr="004E682E" w14:paraId="7B0B3CA2" w14:textId="77777777" w:rsidTr="004378D1">
        <w:trPr>
          <w:trHeight w:val="32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0947718A"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14DB5E80"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Irrigation Engineering</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3EC5242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2C08A2DE"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64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625CE90D"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48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21657FBA"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112</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4DE1BA8B"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11.2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67BE3445"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6E829BD"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1395F601"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7</w:t>
            </w:r>
          </w:p>
        </w:tc>
      </w:tr>
      <w:tr w:rsidR="004378D1" w:rsidRPr="004E682E" w14:paraId="667477E1" w14:textId="77777777" w:rsidTr="004378D1">
        <w:trPr>
          <w:trHeight w:val="33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921FC7F"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27E098D6"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R.C.C. Design</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6E541797"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2B19F17F"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80</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1D524F82" w14:textId="7D6C5F45" w:rsidR="004378D1" w:rsidRPr="00C71400" w:rsidRDefault="00FF2596" w:rsidP="004378D1">
            <w:pPr>
              <w:spacing w:line="360" w:lineRule="auto"/>
              <w:jc w:val="center"/>
              <w:rPr>
                <w:rFonts w:asciiTheme="minorBidi" w:hAnsiTheme="minorBidi" w:cstheme="minorBidi"/>
                <w:sz w:val="22"/>
                <w:szCs w:val="22"/>
              </w:rPr>
            </w:pPr>
            <w:r w:rsidRPr="00E40483">
              <w:rPr>
                <w:rFonts w:ascii="Arial" w:hAnsi="Arial"/>
                <w:color w:val="000000"/>
                <w:sz w:val="22"/>
                <w:szCs w:val="22"/>
                <w:highlight w:val="yellow"/>
              </w:rPr>
              <w:t>63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79C0F4CE" w14:textId="78C45E7F"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143</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7A7C8715" w14:textId="76C13990"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14.3</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657216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5</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27A907C5"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1A9BCF82"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9</w:t>
            </w:r>
          </w:p>
        </w:tc>
      </w:tr>
      <w:tr w:rsidR="004378D1" w:rsidRPr="004E682E" w14:paraId="2B68E32C" w14:textId="77777777" w:rsidTr="004378D1">
        <w:trPr>
          <w:trHeight w:val="260"/>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D27E1C9"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1E0D96D7"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Civil Engineering Project</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0A608023"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Technical</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332083E0"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0</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016FF4F5" w14:textId="57F0840E" w:rsidR="004378D1" w:rsidRPr="00C71400" w:rsidRDefault="0028083D" w:rsidP="0028083D">
            <w:pPr>
              <w:spacing w:line="360" w:lineRule="auto"/>
              <w:jc w:val="center"/>
              <w:rPr>
                <w:rFonts w:asciiTheme="minorBidi" w:hAnsiTheme="minorBidi" w:cstheme="minorBidi"/>
                <w:sz w:val="22"/>
                <w:szCs w:val="22"/>
              </w:rPr>
            </w:pPr>
            <w:r w:rsidRPr="00E40483">
              <w:rPr>
                <w:rFonts w:ascii="Arial" w:hAnsi="Arial"/>
                <w:color w:val="000000"/>
                <w:sz w:val="22"/>
                <w:szCs w:val="22"/>
                <w:highlight w:val="yellow"/>
              </w:rPr>
              <w:t>138</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3F15008B" w14:textId="703BC65A"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138</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23C2AE6A" w14:textId="111BBA23"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13.8</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7EA9D63F"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0</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548D2280"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10</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45716CD4"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10</w:t>
            </w:r>
          </w:p>
        </w:tc>
      </w:tr>
      <w:tr w:rsidR="004378D1" w:rsidRPr="004E682E" w14:paraId="7AF14B20" w14:textId="77777777" w:rsidTr="004378D1">
        <w:trPr>
          <w:trHeight w:val="242"/>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1DFE6DF"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vAlign w:val="bottom"/>
            <w:hideMark/>
          </w:tcPr>
          <w:p w14:paraId="35A8FBB0" w14:textId="77777777" w:rsidR="004378D1" w:rsidRPr="004E682E" w:rsidRDefault="004378D1" w:rsidP="004378D1">
            <w:pPr>
              <w:spacing w:line="360" w:lineRule="auto"/>
              <w:rPr>
                <w:rFonts w:asciiTheme="minorBidi" w:hAnsiTheme="minorBidi" w:cstheme="minorBidi"/>
                <w:sz w:val="22"/>
                <w:szCs w:val="22"/>
              </w:rPr>
            </w:pPr>
            <w:r>
              <w:rPr>
                <w:rFonts w:ascii="Arial" w:hAnsi="Arial"/>
                <w:color w:val="000000"/>
                <w:sz w:val="22"/>
                <w:szCs w:val="22"/>
              </w:rPr>
              <w:t>Entrepreneurial Skill</w:t>
            </w:r>
          </w:p>
        </w:tc>
        <w:tc>
          <w:tcPr>
            <w:tcW w:w="1134" w:type="dxa"/>
            <w:tcBorders>
              <w:top w:val="single" w:sz="4" w:space="0" w:color="auto"/>
              <w:left w:val="nil"/>
              <w:bottom w:val="single" w:sz="4" w:space="0" w:color="auto"/>
              <w:right w:val="single" w:sz="12" w:space="0" w:color="auto"/>
            </w:tcBorders>
            <w:tcMar>
              <w:left w:w="57" w:type="dxa"/>
              <w:right w:w="0" w:type="dxa"/>
            </w:tcMar>
            <w:hideMark/>
          </w:tcPr>
          <w:p w14:paraId="2ECC6063" w14:textId="6325FFE4" w:rsidR="004378D1" w:rsidRPr="004E682E" w:rsidRDefault="0028083D" w:rsidP="004378D1">
            <w:pPr>
              <w:spacing w:line="360" w:lineRule="auto"/>
              <w:rPr>
                <w:rFonts w:asciiTheme="minorBidi" w:hAnsiTheme="minorBidi" w:cstheme="minorBidi"/>
                <w:sz w:val="22"/>
                <w:szCs w:val="22"/>
              </w:rPr>
            </w:pPr>
            <w:r>
              <w:rPr>
                <w:rFonts w:asciiTheme="minorBidi" w:hAnsiTheme="minorBidi" w:cstheme="minorBidi"/>
                <w:sz w:val="22"/>
                <w:szCs w:val="22"/>
              </w:rPr>
              <w:t xml:space="preserve">Generic </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719A7A72" w14:textId="77777777" w:rsidR="004378D1" w:rsidRPr="00C71400" w:rsidRDefault="004378D1"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32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hideMark/>
          </w:tcPr>
          <w:p w14:paraId="4E58685D" w14:textId="284693BC" w:rsidR="004378D1" w:rsidRPr="00C71400" w:rsidRDefault="00FF2596" w:rsidP="004378D1">
            <w:pPr>
              <w:spacing w:line="360" w:lineRule="auto"/>
              <w:jc w:val="center"/>
              <w:rPr>
                <w:rFonts w:asciiTheme="minorBidi" w:hAnsiTheme="minorBidi" w:cstheme="minorBidi"/>
                <w:sz w:val="22"/>
                <w:szCs w:val="22"/>
              </w:rPr>
            </w:pPr>
            <w:r w:rsidRPr="00E40483">
              <w:rPr>
                <w:rFonts w:ascii="Arial" w:hAnsi="Arial"/>
                <w:color w:val="000000"/>
                <w:sz w:val="22"/>
                <w:szCs w:val="22"/>
                <w:highlight w:val="yellow"/>
              </w:rPr>
              <w:t>63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hideMark/>
          </w:tcPr>
          <w:p w14:paraId="30A8A8DA" w14:textId="5E5221BB"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95</w:t>
            </w:r>
          </w:p>
        </w:tc>
        <w:tc>
          <w:tcPr>
            <w:tcW w:w="850" w:type="dxa"/>
            <w:tcBorders>
              <w:top w:val="single" w:sz="4" w:space="0" w:color="auto"/>
              <w:left w:val="nil"/>
              <w:bottom w:val="single" w:sz="4" w:space="0" w:color="auto"/>
              <w:right w:val="single" w:sz="12" w:space="0" w:color="auto"/>
            </w:tcBorders>
            <w:tcMar>
              <w:left w:w="57" w:type="dxa"/>
              <w:right w:w="0" w:type="dxa"/>
            </w:tcMar>
            <w:vAlign w:val="bottom"/>
            <w:hideMark/>
          </w:tcPr>
          <w:p w14:paraId="516290B5" w14:textId="62D211CD" w:rsidR="004378D1" w:rsidRPr="00C71400" w:rsidRDefault="00FF2596" w:rsidP="004378D1">
            <w:pPr>
              <w:spacing w:line="360" w:lineRule="auto"/>
              <w:jc w:val="center"/>
              <w:rPr>
                <w:rFonts w:asciiTheme="minorBidi" w:hAnsiTheme="minorBidi" w:cstheme="minorBidi"/>
                <w:sz w:val="22"/>
                <w:szCs w:val="22"/>
              </w:rPr>
            </w:pPr>
            <w:r w:rsidRPr="00C71400">
              <w:rPr>
                <w:rFonts w:ascii="Arial" w:hAnsi="Arial"/>
                <w:color w:val="000000"/>
                <w:sz w:val="22"/>
                <w:szCs w:val="22"/>
              </w:rPr>
              <w:t>9.5</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4D563D9B"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2</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086329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b/>
                <w:bCs/>
                <w:color w:val="000000"/>
                <w:sz w:val="22"/>
                <w:szCs w:val="22"/>
              </w:rPr>
              <w:t>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74F5EB6" w14:textId="77777777" w:rsidR="004378D1" w:rsidRPr="004E682E" w:rsidRDefault="004378D1" w:rsidP="004378D1">
            <w:pPr>
              <w:spacing w:line="360" w:lineRule="auto"/>
              <w:jc w:val="center"/>
              <w:rPr>
                <w:rFonts w:asciiTheme="minorBidi" w:hAnsiTheme="minorBidi" w:cstheme="minorBidi"/>
                <w:sz w:val="22"/>
                <w:szCs w:val="22"/>
              </w:rPr>
            </w:pPr>
            <w:r>
              <w:rPr>
                <w:rFonts w:ascii="Arial" w:hAnsi="Arial"/>
                <w:color w:val="000000"/>
                <w:sz w:val="22"/>
                <w:szCs w:val="22"/>
              </w:rPr>
              <w:t>6</w:t>
            </w:r>
          </w:p>
        </w:tc>
      </w:tr>
      <w:tr w:rsidR="0028083D" w:rsidRPr="004E682E" w14:paraId="6D39C43A"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tcPr>
          <w:p w14:paraId="7446DD3B" w14:textId="3001DF75" w:rsidR="0028083D" w:rsidRPr="004E682E" w:rsidRDefault="00FF2596" w:rsidP="00FF2596">
            <w:pPr>
              <w:spacing w:line="360" w:lineRule="auto"/>
              <w:rPr>
                <w:rFonts w:asciiTheme="minorBidi" w:hAnsiTheme="minorBidi" w:cstheme="minorBidi"/>
              </w:rPr>
            </w:pPr>
            <w:r>
              <w:rPr>
                <w:rFonts w:asciiTheme="minorBidi" w:hAnsiTheme="minorBidi" w:cstheme="minorBidi"/>
              </w:rPr>
              <w:t>00000000</w:t>
            </w:r>
          </w:p>
        </w:tc>
        <w:tc>
          <w:tcPr>
            <w:tcW w:w="3121" w:type="dxa"/>
            <w:tcBorders>
              <w:top w:val="single" w:sz="4" w:space="0" w:color="auto"/>
              <w:left w:val="nil"/>
              <w:bottom w:val="single" w:sz="4" w:space="0" w:color="auto"/>
              <w:right w:val="single" w:sz="12" w:space="0" w:color="auto"/>
            </w:tcBorders>
            <w:tcMar>
              <w:left w:w="57" w:type="dxa"/>
              <w:right w:w="0" w:type="dxa"/>
            </w:tcMar>
          </w:tcPr>
          <w:p w14:paraId="5DA207C2" w14:textId="7479D2C2" w:rsidR="0028083D" w:rsidRPr="004E682E" w:rsidRDefault="0028083D" w:rsidP="004378D1">
            <w:pPr>
              <w:spacing w:line="360" w:lineRule="auto"/>
              <w:rPr>
                <w:rFonts w:asciiTheme="minorBidi" w:hAnsiTheme="minorBidi" w:cstheme="minorBidi"/>
                <w:sz w:val="22"/>
                <w:szCs w:val="22"/>
              </w:rPr>
            </w:pPr>
            <w:r>
              <w:rPr>
                <w:rFonts w:asciiTheme="minorBidi" w:hAnsiTheme="minorBidi" w:cstheme="minorBidi"/>
                <w:sz w:val="22"/>
                <w:szCs w:val="22"/>
              </w:rPr>
              <w:t>Green Skills in construction</w:t>
            </w:r>
          </w:p>
        </w:tc>
        <w:tc>
          <w:tcPr>
            <w:tcW w:w="1134" w:type="dxa"/>
            <w:tcBorders>
              <w:top w:val="single" w:sz="4" w:space="0" w:color="auto"/>
              <w:left w:val="nil"/>
              <w:bottom w:val="single" w:sz="4" w:space="0" w:color="auto"/>
              <w:right w:val="single" w:sz="12" w:space="0" w:color="auto"/>
            </w:tcBorders>
            <w:tcMar>
              <w:left w:w="57" w:type="dxa"/>
              <w:right w:w="0" w:type="dxa"/>
            </w:tcMar>
          </w:tcPr>
          <w:p w14:paraId="2C1089E6" w14:textId="2215614E" w:rsidR="0028083D" w:rsidRPr="004E682E" w:rsidRDefault="0028083D" w:rsidP="004378D1">
            <w:pPr>
              <w:spacing w:line="360" w:lineRule="auto"/>
              <w:rPr>
                <w:rFonts w:asciiTheme="minorBidi" w:hAnsiTheme="minorBidi" w:cstheme="minorBidi"/>
                <w:sz w:val="22"/>
                <w:szCs w:val="22"/>
              </w:rPr>
            </w:pPr>
            <w:r>
              <w:rPr>
                <w:rFonts w:asciiTheme="minorBidi" w:hAnsiTheme="minorBidi" w:cstheme="minorBidi"/>
                <w:sz w:val="22"/>
                <w:szCs w:val="22"/>
              </w:rPr>
              <w:t>Generic</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1871007" w14:textId="76B3CA8C" w:rsidR="0028083D" w:rsidRPr="00C71400" w:rsidRDefault="00FF2596" w:rsidP="0028083D">
            <w:pPr>
              <w:spacing w:line="360" w:lineRule="auto"/>
              <w:jc w:val="center"/>
              <w:rPr>
                <w:rFonts w:asciiTheme="minorBidi" w:hAnsiTheme="minorBidi" w:cstheme="minorBidi"/>
                <w:sz w:val="22"/>
                <w:szCs w:val="22"/>
              </w:rPr>
            </w:pPr>
            <w:r w:rsidRPr="00C71400">
              <w:rPr>
                <w:rFonts w:asciiTheme="minorBidi" w:hAnsiTheme="minorBidi" w:cstheme="minorBidi"/>
                <w:sz w:val="22"/>
                <w:szCs w:val="22"/>
              </w:rPr>
              <w:t>6</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57E9D5C" w14:textId="1B217E9C" w:rsidR="0028083D" w:rsidRPr="00C71400" w:rsidRDefault="00FF2596" w:rsidP="004378D1">
            <w:pPr>
              <w:spacing w:line="360" w:lineRule="auto"/>
              <w:jc w:val="center"/>
              <w:rPr>
                <w:rFonts w:asciiTheme="minorBidi" w:hAnsiTheme="minorBidi" w:cstheme="minorBidi"/>
                <w:sz w:val="22"/>
                <w:szCs w:val="22"/>
              </w:rPr>
            </w:pPr>
            <w:r w:rsidRPr="00C71400">
              <w:rPr>
                <w:rFonts w:asciiTheme="minorBidi" w:hAnsiTheme="minorBidi" w:cstheme="minorBidi"/>
                <w:sz w:val="22"/>
                <w:szCs w:val="22"/>
              </w:rPr>
              <w:t>24</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5678A77" w14:textId="1BEBFC0B" w:rsidR="0028083D" w:rsidRPr="00C71400" w:rsidRDefault="0028083D" w:rsidP="004378D1">
            <w:pPr>
              <w:spacing w:line="360" w:lineRule="auto"/>
              <w:jc w:val="center"/>
              <w:rPr>
                <w:rFonts w:asciiTheme="minorBidi" w:hAnsiTheme="minorBidi" w:cstheme="minorBidi"/>
                <w:sz w:val="22"/>
                <w:szCs w:val="22"/>
              </w:rPr>
            </w:pPr>
            <w:r w:rsidRPr="00C71400">
              <w:rPr>
                <w:rFonts w:asciiTheme="minorBidi" w:hAnsiTheme="minorBidi" w:cstheme="minorBidi"/>
                <w:sz w:val="22"/>
                <w:szCs w:val="22"/>
              </w:rPr>
              <w:t>30</w:t>
            </w:r>
          </w:p>
        </w:tc>
        <w:tc>
          <w:tcPr>
            <w:tcW w:w="850" w:type="dxa"/>
            <w:tcBorders>
              <w:top w:val="single" w:sz="4" w:space="0" w:color="auto"/>
              <w:left w:val="nil"/>
              <w:bottom w:val="single" w:sz="4" w:space="0" w:color="auto"/>
              <w:right w:val="single" w:sz="12" w:space="0" w:color="auto"/>
            </w:tcBorders>
            <w:tcMar>
              <w:left w:w="57" w:type="dxa"/>
              <w:right w:w="0" w:type="dxa"/>
            </w:tcMar>
            <w:vAlign w:val="bottom"/>
          </w:tcPr>
          <w:p w14:paraId="5037F256" w14:textId="4730FB5A" w:rsidR="0028083D" w:rsidRPr="00C71400" w:rsidRDefault="0028083D" w:rsidP="004378D1">
            <w:pPr>
              <w:spacing w:line="360" w:lineRule="auto"/>
              <w:jc w:val="center"/>
              <w:rPr>
                <w:rFonts w:asciiTheme="minorBidi" w:hAnsiTheme="minorBidi" w:cstheme="minorBidi"/>
                <w:sz w:val="22"/>
                <w:szCs w:val="22"/>
              </w:rPr>
            </w:pPr>
            <w:r w:rsidRPr="00C71400">
              <w:rPr>
                <w:rFonts w:asciiTheme="minorBidi" w:hAnsiTheme="minorBidi" w:cstheme="minorBidi"/>
                <w:sz w:val="22"/>
                <w:szCs w:val="22"/>
              </w:rPr>
              <w:t>3</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D58B7CB" w14:textId="6B6100F9" w:rsidR="0028083D" w:rsidRPr="004E682E" w:rsidRDefault="00C71400" w:rsidP="004378D1">
            <w:pPr>
              <w:spacing w:line="360" w:lineRule="auto"/>
              <w:jc w:val="center"/>
              <w:rPr>
                <w:rFonts w:asciiTheme="minorBidi" w:hAnsiTheme="minorBidi" w:cstheme="minorBidi"/>
                <w:sz w:val="22"/>
                <w:szCs w:val="22"/>
              </w:rPr>
            </w:pPr>
            <w:r>
              <w:rPr>
                <w:rFonts w:asciiTheme="minorBidi" w:hAnsiTheme="minorBidi" w:cstheme="minorBidi"/>
                <w:sz w:val="22"/>
                <w:szCs w:val="22"/>
              </w:rPr>
              <w:t>1</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F8FA577" w14:textId="036F3D7B" w:rsidR="0028083D" w:rsidRPr="004E682E" w:rsidRDefault="00C71400" w:rsidP="004378D1">
            <w:pPr>
              <w:spacing w:line="360" w:lineRule="auto"/>
              <w:jc w:val="center"/>
              <w:rPr>
                <w:rFonts w:asciiTheme="minorBidi" w:hAnsiTheme="minorBidi" w:cstheme="minorBidi"/>
                <w:sz w:val="22"/>
                <w:szCs w:val="22"/>
              </w:rPr>
            </w:pPr>
            <w:r>
              <w:rPr>
                <w:rFonts w:asciiTheme="minorBidi" w:hAnsiTheme="minorBidi" w:cstheme="minorBidi"/>
                <w:sz w:val="22"/>
                <w:szCs w:val="22"/>
              </w:rPr>
              <w:t>3</w:t>
            </w: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64CB7AFA" w14:textId="5D96563F" w:rsidR="0028083D" w:rsidRPr="004E682E" w:rsidRDefault="00C71400" w:rsidP="004378D1">
            <w:pPr>
              <w:spacing w:line="360" w:lineRule="auto"/>
              <w:jc w:val="center"/>
              <w:rPr>
                <w:rFonts w:asciiTheme="minorBidi" w:hAnsiTheme="minorBidi" w:cstheme="minorBidi"/>
                <w:sz w:val="22"/>
                <w:szCs w:val="22"/>
              </w:rPr>
            </w:pPr>
            <w:r>
              <w:rPr>
                <w:rFonts w:asciiTheme="minorBidi" w:hAnsiTheme="minorBidi" w:cstheme="minorBidi"/>
                <w:sz w:val="22"/>
                <w:szCs w:val="22"/>
              </w:rPr>
              <w:t>4</w:t>
            </w:r>
          </w:p>
        </w:tc>
      </w:tr>
      <w:tr w:rsidR="004378D1" w:rsidRPr="004E682E" w14:paraId="4FEE2B97" w14:textId="77777777" w:rsidTr="004378D1">
        <w:trPr>
          <w:trHeight w:val="233"/>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15DBFC38" w14:textId="6A2145C7" w:rsidR="004378D1" w:rsidRPr="004E682E" w:rsidRDefault="00FF2596" w:rsidP="004378D1">
            <w:pPr>
              <w:spacing w:line="360" w:lineRule="auto"/>
              <w:rPr>
                <w:rFonts w:asciiTheme="minorBidi" w:hAnsiTheme="minorBidi" w:cstheme="minorBidi"/>
              </w:rPr>
            </w:pPr>
            <w:r>
              <w:rPr>
                <w:rFonts w:asciiTheme="minorBidi" w:hAnsiTheme="minorBidi" w:cstheme="minorBidi"/>
              </w:rPr>
              <w:t>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3367B1E8" w14:textId="77777777" w:rsidR="004378D1" w:rsidRPr="004E682E" w:rsidRDefault="004378D1" w:rsidP="004378D1">
            <w:pPr>
              <w:spacing w:line="360" w:lineRule="auto"/>
              <w:rPr>
                <w:rFonts w:asciiTheme="minorBidi" w:hAnsiTheme="minorBidi" w:cstheme="minorBidi"/>
                <w:sz w:val="22"/>
                <w:szCs w:val="22"/>
              </w:rPr>
            </w:pPr>
          </w:p>
        </w:tc>
        <w:tc>
          <w:tcPr>
            <w:tcW w:w="1134" w:type="dxa"/>
            <w:tcBorders>
              <w:top w:val="single" w:sz="4" w:space="0" w:color="auto"/>
              <w:left w:val="nil"/>
              <w:bottom w:val="single" w:sz="4" w:space="0" w:color="auto"/>
              <w:right w:val="single" w:sz="12" w:space="0" w:color="auto"/>
            </w:tcBorders>
            <w:tcMar>
              <w:left w:w="57" w:type="dxa"/>
              <w:right w:w="0" w:type="dxa"/>
            </w:tcMar>
          </w:tcPr>
          <w:p w14:paraId="2C20E8A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0589FA35"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195064D3"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3C38B484"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bottom"/>
          </w:tcPr>
          <w:p w14:paraId="6671F8D4"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D63C4CB"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bottom"/>
          </w:tcPr>
          <w:p w14:paraId="3781692D"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bottom"/>
          </w:tcPr>
          <w:p w14:paraId="7AACBD7C"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11E7254A" w14:textId="77777777" w:rsidTr="004378D1">
        <w:trPr>
          <w:trHeight w:val="295"/>
        </w:trPr>
        <w:tc>
          <w:tcPr>
            <w:tcW w:w="135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F0B2F45" w14:textId="77777777" w:rsidR="004378D1" w:rsidRPr="004E682E" w:rsidRDefault="004378D1" w:rsidP="004378D1">
            <w:pPr>
              <w:spacing w:line="360" w:lineRule="auto"/>
              <w:rPr>
                <w:rFonts w:asciiTheme="minorBidi" w:hAnsiTheme="minorBidi" w:cstheme="minorBidi"/>
              </w:rPr>
            </w:pPr>
            <w:r w:rsidRPr="004E682E">
              <w:rPr>
                <w:rFonts w:asciiTheme="minorBidi" w:hAnsiTheme="minorBidi" w:cstheme="minorBidi"/>
                <w:sz w:val="22"/>
                <w:szCs w:val="22"/>
              </w:rPr>
              <w:t>000000000</w:t>
            </w:r>
          </w:p>
        </w:tc>
        <w:tc>
          <w:tcPr>
            <w:tcW w:w="3121" w:type="dxa"/>
            <w:tcBorders>
              <w:top w:val="single" w:sz="4" w:space="0" w:color="auto"/>
              <w:left w:val="nil"/>
              <w:bottom w:val="single" w:sz="4" w:space="0" w:color="auto"/>
              <w:right w:val="single" w:sz="12" w:space="0" w:color="auto"/>
            </w:tcBorders>
            <w:tcMar>
              <w:left w:w="57" w:type="dxa"/>
              <w:right w:w="0" w:type="dxa"/>
            </w:tcMar>
            <w:hideMark/>
          </w:tcPr>
          <w:p w14:paraId="6B216E16"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 </w:t>
            </w:r>
          </w:p>
        </w:tc>
        <w:tc>
          <w:tcPr>
            <w:tcW w:w="1134" w:type="dxa"/>
            <w:tcBorders>
              <w:top w:val="single" w:sz="4" w:space="0" w:color="auto"/>
              <w:left w:val="nil"/>
              <w:bottom w:val="single" w:sz="4" w:space="0" w:color="auto"/>
              <w:right w:val="single" w:sz="12" w:space="0" w:color="auto"/>
            </w:tcBorders>
            <w:tcMar>
              <w:left w:w="57" w:type="dxa"/>
              <w:right w:w="0" w:type="dxa"/>
            </w:tcMar>
            <w:vAlign w:val="center"/>
          </w:tcPr>
          <w:p w14:paraId="7C89444A" w14:textId="77777777" w:rsidR="004378D1" w:rsidRPr="004E682E" w:rsidRDefault="004378D1" w:rsidP="004378D1">
            <w:pPr>
              <w:spacing w:line="360" w:lineRule="auto"/>
              <w:rPr>
                <w:rFonts w:asciiTheme="minorBidi" w:hAnsiTheme="minorBidi" w:cstheme="minorBidi"/>
                <w:sz w:val="22"/>
                <w:szCs w:val="22"/>
              </w:rPr>
            </w:pPr>
            <w:r w:rsidRPr="004E682E">
              <w:rPr>
                <w:rFonts w:asciiTheme="minorBidi" w:hAnsiTheme="minorBidi" w:cstheme="minorBidi"/>
                <w:sz w:val="22"/>
                <w:szCs w:val="22"/>
              </w:rPr>
              <w:t>Allied</w:t>
            </w: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390DC64A"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vAlign w:val="center"/>
          </w:tcPr>
          <w:p w14:paraId="607CE504"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vAlign w:val="center"/>
          </w:tcPr>
          <w:p w14:paraId="326AA604" w14:textId="77777777" w:rsidR="004378D1" w:rsidRPr="004E682E" w:rsidRDefault="004378D1" w:rsidP="004378D1">
            <w:pPr>
              <w:spacing w:line="360" w:lineRule="auto"/>
              <w:jc w:val="center"/>
              <w:rPr>
                <w:rFonts w:asciiTheme="minorBidi" w:hAnsiTheme="minorBidi" w:cstheme="minorBidi"/>
                <w:sz w:val="22"/>
                <w:szCs w:val="22"/>
              </w:rPr>
            </w:pPr>
          </w:p>
        </w:tc>
        <w:tc>
          <w:tcPr>
            <w:tcW w:w="850" w:type="dxa"/>
            <w:tcBorders>
              <w:top w:val="single" w:sz="4" w:space="0" w:color="auto"/>
              <w:left w:val="nil"/>
              <w:bottom w:val="single" w:sz="4" w:space="0" w:color="auto"/>
              <w:right w:val="single" w:sz="12" w:space="0" w:color="auto"/>
            </w:tcBorders>
            <w:tcMar>
              <w:left w:w="57" w:type="dxa"/>
              <w:right w:w="0" w:type="dxa"/>
            </w:tcMar>
            <w:vAlign w:val="center"/>
          </w:tcPr>
          <w:p w14:paraId="406FBFF2"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1A236E40" w14:textId="77777777" w:rsidR="004378D1" w:rsidRPr="004E682E" w:rsidRDefault="004378D1" w:rsidP="004378D1">
            <w:pPr>
              <w:spacing w:line="360" w:lineRule="auto"/>
              <w:jc w:val="center"/>
              <w:rPr>
                <w:rFonts w:asciiTheme="minorBidi" w:hAnsiTheme="minorBidi" w:cstheme="minorBidi"/>
                <w:sz w:val="22"/>
                <w:szCs w:val="22"/>
              </w:rPr>
            </w:pPr>
          </w:p>
        </w:tc>
        <w:tc>
          <w:tcPr>
            <w:tcW w:w="567" w:type="dxa"/>
            <w:tcBorders>
              <w:top w:val="single" w:sz="4" w:space="0" w:color="auto"/>
              <w:left w:val="nil"/>
              <w:bottom w:val="single" w:sz="4" w:space="0" w:color="auto"/>
              <w:right w:val="single" w:sz="12" w:space="0" w:color="auto"/>
            </w:tcBorders>
            <w:tcMar>
              <w:left w:w="57" w:type="dxa"/>
              <w:right w:w="0" w:type="dxa"/>
            </w:tcMar>
          </w:tcPr>
          <w:p w14:paraId="5C493DBA" w14:textId="77777777" w:rsidR="004378D1" w:rsidRPr="004E682E" w:rsidRDefault="004378D1" w:rsidP="004378D1">
            <w:pPr>
              <w:spacing w:line="360" w:lineRule="auto"/>
              <w:jc w:val="center"/>
              <w:rPr>
                <w:rFonts w:asciiTheme="minorBidi" w:hAnsiTheme="minorBidi" w:cstheme="minorBidi"/>
                <w:sz w:val="22"/>
                <w:szCs w:val="22"/>
              </w:rPr>
            </w:pPr>
          </w:p>
        </w:tc>
        <w:tc>
          <w:tcPr>
            <w:tcW w:w="851" w:type="dxa"/>
            <w:tcBorders>
              <w:top w:val="single" w:sz="4" w:space="0" w:color="auto"/>
              <w:left w:val="nil"/>
              <w:bottom w:val="single" w:sz="4" w:space="0" w:color="auto"/>
              <w:right w:val="single" w:sz="12" w:space="0" w:color="auto"/>
            </w:tcBorders>
            <w:tcMar>
              <w:left w:w="57" w:type="dxa"/>
              <w:right w:w="0" w:type="dxa"/>
            </w:tcMar>
          </w:tcPr>
          <w:p w14:paraId="00D1F66B" w14:textId="77777777" w:rsidR="004378D1" w:rsidRPr="004E682E" w:rsidRDefault="004378D1" w:rsidP="004378D1">
            <w:pPr>
              <w:spacing w:line="360" w:lineRule="auto"/>
              <w:jc w:val="center"/>
              <w:rPr>
                <w:rFonts w:asciiTheme="minorBidi" w:hAnsiTheme="minorBidi" w:cstheme="minorBidi"/>
                <w:sz w:val="22"/>
                <w:szCs w:val="22"/>
              </w:rPr>
            </w:pPr>
          </w:p>
        </w:tc>
      </w:tr>
      <w:tr w:rsidR="004378D1" w:rsidRPr="004E682E" w14:paraId="3B9225B8" w14:textId="77777777" w:rsidTr="004378D1">
        <w:trPr>
          <w:trHeight w:val="260"/>
        </w:trPr>
        <w:tc>
          <w:tcPr>
            <w:tcW w:w="5605"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6B8E471F" w14:textId="77777777" w:rsidR="004378D1" w:rsidRPr="004E682E" w:rsidRDefault="004378D1" w:rsidP="004378D1">
            <w:pPr>
              <w:spacing w:line="360" w:lineRule="auto"/>
              <w:jc w:val="right"/>
              <w:rPr>
                <w:rFonts w:asciiTheme="minorBidi" w:hAnsiTheme="minorBidi" w:cstheme="minorBidi"/>
                <w:b/>
                <w:bCs/>
                <w:sz w:val="22"/>
                <w:szCs w:val="22"/>
              </w:rPr>
            </w:pPr>
            <w:r w:rsidRPr="004E682E">
              <w:rPr>
                <w:rFonts w:asciiTheme="minorBidi" w:hAnsiTheme="minorBidi" w:cstheme="minorBidi"/>
                <w:b/>
                <w:bCs/>
                <w:sz w:val="22"/>
                <w:szCs w:val="22"/>
              </w:rPr>
              <w:t>Total</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4C4B614A"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224</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02E04135"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384</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70324240"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608</w:t>
            </w:r>
          </w:p>
        </w:tc>
        <w:tc>
          <w:tcPr>
            <w:tcW w:w="850" w:type="dxa"/>
            <w:tcBorders>
              <w:top w:val="single" w:sz="4" w:space="0" w:color="auto"/>
              <w:left w:val="nil"/>
              <w:bottom w:val="single" w:sz="12" w:space="0" w:color="auto"/>
              <w:right w:val="single" w:sz="12" w:space="0" w:color="auto"/>
            </w:tcBorders>
            <w:tcMar>
              <w:left w:w="57" w:type="dxa"/>
              <w:right w:w="0" w:type="dxa"/>
            </w:tcMar>
            <w:vAlign w:val="bottom"/>
          </w:tcPr>
          <w:p w14:paraId="532493B4" w14:textId="77777777" w:rsidR="004378D1" w:rsidRPr="004E682E" w:rsidRDefault="004378D1"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60.8</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3D4333F0" w14:textId="4CB72B7C" w:rsidR="004378D1" w:rsidRPr="004E682E" w:rsidRDefault="00C71400"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15</w:t>
            </w:r>
          </w:p>
        </w:tc>
        <w:tc>
          <w:tcPr>
            <w:tcW w:w="567" w:type="dxa"/>
            <w:tcBorders>
              <w:top w:val="single" w:sz="4" w:space="0" w:color="auto"/>
              <w:left w:val="nil"/>
              <w:bottom w:val="single" w:sz="12" w:space="0" w:color="auto"/>
              <w:right w:val="single" w:sz="12" w:space="0" w:color="auto"/>
            </w:tcBorders>
            <w:tcMar>
              <w:left w:w="57" w:type="dxa"/>
              <w:right w:w="0" w:type="dxa"/>
            </w:tcMar>
            <w:vAlign w:val="bottom"/>
          </w:tcPr>
          <w:p w14:paraId="562C45F8" w14:textId="79A6CEC1" w:rsidR="004378D1" w:rsidRPr="004E682E" w:rsidRDefault="00C71400"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27</w:t>
            </w:r>
          </w:p>
        </w:tc>
        <w:tc>
          <w:tcPr>
            <w:tcW w:w="851" w:type="dxa"/>
            <w:tcBorders>
              <w:top w:val="single" w:sz="4" w:space="0" w:color="auto"/>
              <w:left w:val="nil"/>
              <w:bottom w:val="single" w:sz="12" w:space="0" w:color="auto"/>
              <w:right w:val="single" w:sz="12" w:space="0" w:color="auto"/>
            </w:tcBorders>
            <w:tcMar>
              <w:left w:w="57" w:type="dxa"/>
              <w:right w:w="0" w:type="dxa"/>
            </w:tcMar>
            <w:vAlign w:val="bottom"/>
          </w:tcPr>
          <w:p w14:paraId="7B851561" w14:textId="26E48CA8" w:rsidR="004378D1" w:rsidRPr="004E682E" w:rsidRDefault="00C71400" w:rsidP="004378D1">
            <w:pPr>
              <w:spacing w:line="360" w:lineRule="auto"/>
              <w:jc w:val="center"/>
              <w:rPr>
                <w:rFonts w:asciiTheme="minorBidi" w:hAnsiTheme="minorBidi" w:cstheme="minorBidi"/>
                <w:b/>
                <w:bCs/>
                <w:sz w:val="22"/>
                <w:szCs w:val="22"/>
              </w:rPr>
            </w:pPr>
            <w:r>
              <w:rPr>
                <w:rFonts w:ascii="Arial" w:hAnsi="Arial"/>
                <w:b/>
                <w:bCs/>
                <w:color w:val="000000"/>
                <w:sz w:val="22"/>
                <w:szCs w:val="22"/>
              </w:rPr>
              <w:t>42</w:t>
            </w:r>
          </w:p>
        </w:tc>
      </w:tr>
    </w:tbl>
    <w:p w14:paraId="76926789" w14:textId="48B92150" w:rsidR="001926E2" w:rsidRPr="00606C0C" w:rsidRDefault="00A8375C" w:rsidP="005F27E3">
      <w:pPr>
        <w:pStyle w:val="Heading1"/>
        <w:shd w:val="clear" w:color="auto" w:fill="FFC000"/>
        <w:spacing w:after="0" w:line="276" w:lineRule="auto"/>
        <w:ind w:left="360"/>
        <w:rPr>
          <w:rFonts w:ascii="Arial" w:hAnsi="Arial"/>
          <w:sz w:val="24"/>
          <w:szCs w:val="24"/>
        </w:rPr>
      </w:pPr>
      <w:bookmarkStart w:id="20" w:name="_Toc133222892"/>
      <w:r>
        <w:rPr>
          <w:rFonts w:ascii="Arial" w:hAnsi="Arial"/>
          <w:sz w:val="22"/>
          <w:szCs w:val="22"/>
        </w:rPr>
        <w:t>9.</w:t>
      </w:r>
      <w:r w:rsidR="00606C0C">
        <w:rPr>
          <w:rFonts w:ascii="Arial" w:hAnsi="Arial"/>
          <w:sz w:val="22"/>
          <w:szCs w:val="22"/>
        </w:rPr>
        <w:t xml:space="preserve"> </w:t>
      </w:r>
      <w:r w:rsidR="001926E2" w:rsidRPr="00606C0C">
        <w:rPr>
          <w:rFonts w:ascii="Arial" w:hAnsi="Arial"/>
          <w:sz w:val="24"/>
          <w:szCs w:val="24"/>
        </w:rPr>
        <w:t>A- Occupation Packaging of Civil Technology</w:t>
      </w:r>
      <w:bookmarkEnd w:id="20"/>
    </w:p>
    <w:p w14:paraId="699AF12C" w14:textId="77777777" w:rsidR="001926E2" w:rsidRPr="00E336F3" w:rsidRDefault="001926E2" w:rsidP="001926E2">
      <w:pPr>
        <w:rPr>
          <w:lang w:val="en-AU"/>
        </w:rPr>
      </w:pPr>
    </w:p>
    <w:tbl>
      <w:tblPr>
        <w:tblStyle w:val="TableGridLight1"/>
        <w:tblW w:w="5153" w:type="pct"/>
        <w:tblLayout w:type="fixed"/>
        <w:tblLook w:val="04A0" w:firstRow="1" w:lastRow="0" w:firstColumn="1" w:lastColumn="0" w:noHBand="0" w:noVBand="1"/>
      </w:tblPr>
      <w:tblGrid>
        <w:gridCol w:w="627"/>
        <w:gridCol w:w="2123"/>
        <w:gridCol w:w="869"/>
        <w:gridCol w:w="1161"/>
        <w:gridCol w:w="1304"/>
        <w:gridCol w:w="4334"/>
      </w:tblGrid>
      <w:tr w:rsidR="00C106DF" w:rsidRPr="00503A96" w14:paraId="304E0B48" w14:textId="77777777" w:rsidTr="00FB1CE2">
        <w:trPr>
          <w:trHeight w:val="377"/>
        </w:trPr>
        <w:tc>
          <w:tcPr>
            <w:tcW w:w="301" w:type="pct"/>
            <w:shd w:val="clear" w:color="auto" w:fill="E2EFD9" w:themeFill="accent6" w:themeFillTint="33"/>
            <w:vAlign w:val="center"/>
            <w:hideMark/>
          </w:tcPr>
          <w:p w14:paraId="769E8F2A" w14:textId="77777777" w:rsidR="00C106DF" w:rsidRPr="00BE66E9" w:rsidRDefault="00C106DF" w:rsidP="00FB1CE2">
            <w:pPr>
              <w:jc w:val="center"/>
              <w:rPr>
                <w:rFonts w:ascii="Arial" w:hAnsi="Arial"/>
                <w:b/>
                <w:sz w:val="22"/>
                <w:szCs w:val="22"/>
              </w:rPr>
            </w:pPr>
            <w:r w:rsidRPr="00BE66E9">
              <w:rPr>
                <w:rFonts w:ascii="Arial" w:hAnsi="Arial"/>
                <w:b/>
                <w:sz w:val="22"/>
                <w:szCs w:val="22"/>
              </w:rPr>
              <w:t>S.#</w:t>
            </w:r>
          </w:p>
        </w:tc>
        <w:tc>
          <w:tcPr>
            <w:tcW w:w="1019" w:type="pct"/>
            <w:shd w:val="clear" w:color="auto" w:fill="E2EFD9" w:themeFill="accent6" w:themeFillTint="33"/>
            <w:vAlign w:val="center"/>
            <w:hideMark/>
          </w:tcPr>
          <w:p w14:paraId="3BE72BCE" w14:textId="77777777" w:rsidR="00C106DF" w:rsidRPr="00BE66E9" w:rsidRDefault="00C106DF" w:rsidP="00FB1CE2">
            <w:pPr>
              <w:pStyle w:val="BodyText"/>
              <w:spacing w:before="0" w:after="0"/>
              <w:rPr>
                <w:rFonts w:ascii="Arial" w:hAnsi="Arial" w:cs="Arial"/>
                <w:b/>
                <w:sz w:val="22"/>
              </w:rPr>
            </w:pPr>
            <w:r w:rsidRPr="00BE66E9">
              <w:rPr>
                <w:rFonts w:ascii="Arial" w:hAnsi="Arial" w:cs="Arial"/>
                <w:b/>
                <w:sz w:val="22"/>
              </w:rPr>
              <w:t>Name of Occupation</w:t>
            </w:r>
          </w:p>
        </w:tc>
        <w:tc>
          <w:tcPr>
            <w:tcW w:w="417" w:type="pct"/>
            <w:shd w:val="clear" w:color="auto" w:fill="E2EFD9" w:themeFill="accent6" w:themeFillTint="33"/>
            <w:vAlign w:val="center"/>
          </w:tcPr>
          <w:p w14:paraId="2E8846E4" w14:textId="77777777" w:rsidR="00C106DF" w:rsidRPr="00BE66E9" w:rsidRDefault="00C106DF" w:rsidP="00FB1CE2">
            <w:pPr>
              <w:rPr>
                <w:rFonts w:ascii="Arial" w:hAnsi="Arial"/>
                <w:b/>
                <w:sz w:val="22"/>
                <w:szCs w:val="22"/>
              </w:rPr>
            </w:pPr>
            <w:r w:rsidRPr="00BE66E9">
              <w:rPr>
                <w:rFonts w:ascii="Arial" w:hAnsi="Arial"/>
                <w:b/>
                <w:sz w:val="22"/>
                <w:szCs w:val="22"/>
              </w:rPr>
              <w:t>Level</w:t>
            </w:r>
          </w:p>
        </w:tc>
        <w:tc>
          <w:tcPr>
            <w:tcW w:w="557" w:type="pct"/>
            <w:shd w:val="clear" w:color="auto" w:fill="E2EFD9" w:themeFill="accent6" w:themeFillTint="33"/>
            <w:vAlign w:val="center"/>
          </w:tcPr>
          <w:p w14:paraId="3D14767D" w14:textId="77777777" w:rsidR="00C106DF" w:rsidRPr="00BE66E9" w:rsidRDefault="00C106DF" w:rsidP="00FB1CE2">
            <w:pPr>
              <w:rPr>
                <w:rFonts w:ascii="Arial" w:hAnsi="Arial"/>
                <w:b/>
                <w:sz w:val="22"/>
                <w:szCs w:val="22"/>
              </w:rPr>
            </w:pPr>
            <w:r w:rsidRPr="00BE66E9">
              <w:rPr>
                <w:rFonts w:ascii="Arial" w:hAnsi="Arial"/>
                <w:b/>
                <w:sz w:val="22"/>
                <w:szCs w:val="22"/>
              </w:rPr>
              <w:t>Digital Skills</w:t>
            </w:r>
          </w:p>
        </w:tc>
        <w:tc>
          <w:tcPr>
            <w:tcW w:w="626" w:type="pct"/>
            <w:shd w:val="clear" w:color="auto" w:fill="E2EFD9" w:themeFill="accent6" w:themeFillTint="33"/>
            <w:vAlign w:val="center"/>
          </w:tcPr>
          <w:p w14:paraId="55127532" w14:textId="77777777" w:rsidR="00C106DF" w:rsidRPr="00BE66E9" w:rsidRDefault="00C106DF" w:rsidP="00FB1CE2">
            <w:pPr>
              <w:rPr>
                <w:rFonts w:ascii="Arial" w:hAnsi="Arial"/>
                <w:b/>
                <w:sz w:val="22"/>
                <w:szCs w:val="22"/>
              </w:rPr>
            </w:pPr>
            <w:r w:rsidRPr="00BE66E9">
              <w:rPr>
                <w:rFonts w:ascii="Arial" w:hAnsi="Arial"/>
                <w:b/>
                <w:sz w:val="22"/>
                <w:szCs w:val="22"/>
              </w:rPr>
              <w:t>Soft Skills</w:t>
            </w:r>
          </w:p>
        </w:tc>
        <w:tc>
          <w:tcPr>
            <w:tcW w:w="2080" w:type="pct"/>
            <w:shd w:val="clear" w:color="auto" w:fill="E2EFD9" w:themeFill="accent6" w:themeFillTint="33"/>
            <w:vAlign w:val="center"/>
          </w:tcPr>
          <w:p w14:paraId="4026EC8F" w14:textId="77777777" w:rsidR="00C106DF" w:rsidRPr="00BE66E9" w:rsidRDefault="00C106DF" w:rsidP="00FB1CE2">
            <w:pPr>
              <w:rPr>
                <w:rFonts w:ascii="Arial" w:hAnsi="Arial"/>
                <w:b/>
                <w:sz w:val="22"/>
                <w:szCs w:val="22"/>
              </w:rPr>
            </w:pPr>
            <w:r w:rsidRPr="00BE66E9">
              <w:rPr>
                <w:rFonts w:ascii="Arial" w:hAnsi="Arial"/>
                <w:b/>
                <w:sz w:val="22"/>
                <w:szCs w:val="22"/>
              </w:rPr>
              <w:t>Technical Skills</w:t>
            </w:r>
          </w:p>
        </w:tc>
      </w:tr>
      <w:tr w:rsidR="00C106DF" w:rsidRPr="00503A96" w14:paraId="74A15F49" w14:textId="77777777" w:rsidTr="00FB1CE2">
        <w:trPr>
          <w:trHeight w:val="647"/>
        </w:trPr>
        <w:tc>
          <w:tcPr>
            <w:tcW w:w="301" w:type="pct"/>
            <w:vAlign w:val="center"/>
          </w:tcPr>
          <w:p w14:paraId="3D13A11F"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tcPr>
          <w:p w14:paraId="3519058B" w14:textId="77777777" w:rsidR="00C106DF" w:rsidRPr="00503A96" w:rsidRDefault="00C106DF" w:rsidP="00FB1CE2">
            <w:pPr>
              <w:spacing w:line="360" w:lineRule="auto"/>
              <w:rPr>
                <w:rFonts w:ascii="Arial" w:hAnsi="Arial"/>
                <w:b/>
                <w:sz w:val="22"/>
                <w:szCs w:val="22"/>
              </w:rPr>
            </w:pPr>
            <w:r w:rsidRPr="00503A96">
              <w:rPr>
                <w:rFonts w:ascii="Arial" w:hAnsi="Arial"/>
                <w:b/>
                <w:sz w:val="22"/>
                <w:szCs w:val="22"/>
              </w:rPr>
              <w:t>Civil Surveyor</w:t>
            </w:r>
          </w:p>
        </w:tc>
        <w:tc>
          <w:tcPr>
            <w:tcW w:w="417" w:type="pct"/>
            <w:vAlign w:val="center"/>
          </w:tcPr>
          <w:p w14:paraId="1BF672D3"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3</w:t>
            </w:r>
          </w:p>
        </w:tc>
        <w:tc>
          <w:tcPr>
            <w:tcW w:w="557" w:type="pct"/>
          </w:tcPr>
          <w:p w14:paraId="589FCD83" w14:textId="0D2A84C0" w:rsidR="00C106DF" w:rsidRPr="00503A96" w:rsidRDefault="00522CA9" w:rsidP="00FB1CE2">
            <w:pPr>
              <w:spacing w:line="360" w:lineRule="auto"/>
              <w:rPr>
                <w:rFonts w:ascii="Arial" w:hAnsi="Arial"/>
                <w:sz w:val="22"/>
                <w:szCs w:val="22"/>
              </w:rPr>
            </w:pPr>
            <w:r>
              <w:rPr>
                <w:rFonts w:ascii="Arial" w:hAnsi="Arial"/>
                <w:sz w:val="22"/>
                <w:szCs w:val="22"/>
              </w:rPr>
              <w:t>0732B&amp;CE-</w:t>
            </w:r>
            <w:r w:rsidR="00C106DF" w:rsidRPr="00503A96">
              <w:rPr>
                <w:rFonts w:ascii="Arial" w:hAnsi="Arial"/>
                <w:sz w:val="22"/>
                <w:szCs w:val="22"/>
              </w:rPr>
              <w:t xml:space="preserve"> </w:t>
            </w:r>
            <w:r>
              <w:rPr>
                <w:rFonts w:ascii="Arial" w:hAnsi="Arial"/>
                <w:sz w:val="22"/>
                <w:szCs w:val="22"/>
              </w:rPr>
              <w:t xml:space="preserve">109 </w:t>
            </w:r>
            <w:r w:rsidR="00C106DF" w:rsidRPr="00503A96">
              <w:rPr>
                <w:rFonts w:ascii="Arial" w:hAnsi="Arial"/>
                <w:sz w:val="22"/>
                <w:szCs w:val="22"/>
              </w:rPr>
              <w:t xml:space="preserve">to </w:t>
            </w:r>
            <w:r>
              <w:rPr>
                <w:rFonts w:ascii="Arial" w:hAnsi="Arial"/>
                <w:sz w:val="22"/>
                <w:szCs w:val="22"/>
              </w:rPr>
              <w:t>130</w:t>
            </w:r>
          </w:p>
        </w:tc>
        <w:tc>
          <w:tcPr>
            <w:tcW w:w="626" w:type="pct"/>
          </w:tcPr>
          <w:p w14:paraId="059BF1A9" w14:textId="40054281" w:rsidR="00C106DF" w:rsidRPr="00503A96" w:rsidRDefault="00522CA9" w:rsidP="00FB1CE2">
            <w:pPr>
              <w:spacing w:line="360" w:lineRule="auto"/>
              <w:rPr>
                <w:rFonts w:ascii="Arial" w:hAnsi="Arial"/>
                <w:sz w:val="22"/>
                <w:szCs w:val="22"/>
              </w:rPr>
            </w:pPr>
            <w:r>
              <w:rPr>
                <w:rFonts w:ascii="Arial" w:hAnsi="Arial"/>
                <w:sz w:val="22"/>
                <w:szCs w:val="22"/>
              </w:rPr>
              <w:t>0732B&amp;CE-</w:t>
            </w:r>
            <w:r w:rsidR="00657AB7">
              <w:rPr>
                <w:rFonts w:ascii="Arial" w:hAnsi="Arial"/>
                <w:sz w:val="22"/>
                <w:szCs w:val="22"/>
              </w:rPr>
              <w:t xml:space="preserve">175 </w:t>
            </w:r>
            <w:r w:rsidR="00C106DF" w:rsidRPr="00503A96">
              <w:rPr>
                <w:rFonts w:ascii="Arial" w:hAnsi="Arial"/>
                <w:sz w:val="22"/>
                <w:szCs w:val="22"/>
              </w:rPr>
              <w:t xml:space="preserve">to </w:t>
            </w:r>
            <w:r w:rsidR="00657AB7">
              <w:rPr>
                <w:rFonts w:ascii="Arial" w:hAnsi="Arial"/>
                <w:sz w:val="22"/>
                <w:szCs w:val="22"/>
              </w:rPr>
              <w:t>188</w:t>
            </w:r>
          </w:p>
        </w:tc>
        <w:tc>
          <w:tcPr>
            <w:tcW w:w="2080" w:type="pct"/>
          </w:tcPr>
          <w:p w14:paraId="4A92966B" w14:textId="24B7CB41" w:rsidR="00C106DF" w:rsidRPr="00503A96" w:rsidRDefault="00522CA9" w:rsidP="00FB1CE2">
            <w:pPr>
              <w:spacing w:line="360" w:lineRule="auto"/>
              <w:rPr>
                <w:rFonts w:ascii="Arial" w:hAnsi="Arial"/>
                <w:sz w:val="22"/>
                <w:szCs w:val="22"/>
              </w:rPr>
            </w:pPr>
            <w:r>
              <w:rPr>
                <w:rFonts w:ascii="Arial" w:hAnsi="Arial"/>
                <w:sz w:val="22"/>
                <w:szCs w:val="22"/>
              </w:rPr>
              <w:t>0732B&amp;CE-</w:t>
            </w:r>
            <w:r w:rsidR="00C106DF" w:rsidRPr="00503A96">
              <w:rPr>
                <w:rFonts w:ascii="Arial" w:hAnsi="Arial"/>
                <w:sz w:val="22"/>
                <w:szCs w:val="22"/>
              </w:rPr>
              <w:t xml:space="preserve">1 to </w:t>
            </w:r>
            <w:r>
              <w:rPr>
                <w:rFonts w:ascii="Arial" w:hAnsi="Arial"/>
                <w:sz w:val="22"/>
                <w:szCs w:val="22"/>
              </w:rPr>
              <w:t>21</w:t>
            </w:r>
            <w:r w:rsidR="00C106DF">
              <w:rPr>
                <w:rFonts w:ascii="Arial" w:hAnsi="Arial"/>
                <w:sz w:val="22"/>
                <w:szCs w:val="22"/>
              </w:rPr>
              <w:t xml:space="preserve">, </w:t>
            </w:r>
            <w:r>
              <w:rPr>
                <w:rFonts w:ascii="Arial" w:hAnsi="Arial"/>
                <w:sz w:val="22"/>
                <w:szCs w:val="22"/>
              </w:rPr>
              <w:t>53</w:t>
            </w:r>
            <w:r w:rsidR="00C106DF">
              <w:rPr>
                <w:rFonts w:ascii="Arial" w:hAnsi="Arial"/>
                <w:sz w:val="22"/>
                <w:szCs w:val="22"/>
              </w:rPr>
              <w:t xml:space="preserve"> to </w:t>
            </w:r>
            <w:r>
              <w:rPr>
                <w:rFonts w:ascii="Arial" w:hAnsi="Arial"/>
                <w:sz w:val="22"/>
                <w:szCs w:val="22"/>
              </w:rPr>
              <w:t>66</w:t>
            </w:r>
          </w:p>
        </w:tc>
      </w:tr>
      <w:tr w:rsidR="00C106DF" w:rsidRPr="00503A96" w14:paraId="75E28B12" w14:textId="77777777" w:rsidTr="00FB1CE2">
        <w:tc>
          <w:tcPr>
            <w:tcW w:w="301" w:type="pct"/>
            <w:shd w:val="clear" w:color="auto" w:fill="D9E2F3" w:themeFill="accent5" w:themeFillTint="33"/>
            <w:vAlign w:val="center"/>
            <w:hideMark/>
          </w:tcPr>
          <w:p w14:paraId="6DD15A3E"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hideMark/>
          </w:tcPr>
          <w:p w14:paraId="137FFDED" w14:textId="77777777" w:rsidR="00C106DF" w:rsidRPr="00503A96" w:rsidRDefault="00C106DF" w:rsidP="00FB1CE2">
            <w:pPr>
              <w:spacing w:line="360" w:lineRule="auto"/>
              <w:ind w:right="-107"/>
              <w:rPr>
                <w:rFonts w:ascii="Arial" w:hAnsi="Arial"/>
                <w:b/>
                <w:sz w:val="22"/>
                <w:szCs w:val="22"/>
              </w:rPr>
            </w:pPr>
            <w:r w:rsidRPr="00503A96">
              <w:rPr>
                <w:rFonts w:ascii="Arial" w:hAnsi="Arial"/>
                <w:b/>
                <w:sz w:val="22"/>
                <w:szCs w:val="22"/>
              </w:rPr>
              <w:t xml:space="preserve">Draftsman </w:t>
            </w:r>
          </w:p>
        </w:tc>
        <w:tc>
          <w:tcPr>
            <w:tcW w:w="417" w:type="pct"/>
            <w:shd w:val="clear" w:color="auto" w:fill="D9E2F3" w:themeFill="accent5" w:themeFillTint="33"/>
            <w:vAlign w:val="center"/>
          </w:tcPr>
          <w:p w14:paraId="303D3B40"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3</w:t>
            </w:r>
          </w:p>
        </w:tc>
        <w:tc>
          <w:tcPr>
            <w:tcW w:w="557" w:type="pct"/>
            <w:shd w:val="clear" w:color="auto" w:fill="D9E2F3" w:themeFill="accent5" w:themeFillTint="33"/>
          </w:tcPr>
          <w:p w14:paraId="3816CB09" w14:textId="185CED38" w:rsidR="00C106DF" w:rsidRPr="00503A96" w:rsidRDefault="00522CA9" w:rsidP="00FB1CE2">
            <w:pPr>
              <w:spacing w:line="360" w:lineRule="auto"/>
              <w:rPr>
                <w:rFonts w:ascii="Arial" w:hAnsi="Arial"/>
                <w:sz w:val="22"/>
                <w:szCs w:val="22"/>
              </w:rPr>
            </w:pPr>
            <w:r>
              <w:rPr>
                <w:rFonts w:ascii="Arial" w:hAnsi="Arial"/>
                <w:sz w:val="22"/>
                <w:szCs w:val="22"/>
              </w:rPr>
              <w:t>0732B&amp;CE-</w:t>
            </w:r>
            <w:r w:rsidR="00657AB7">
              <w:rPr>
                <w:rFonts w:ascii="Arial" w:hAnsi="Arial"/>
                <w:sz w:val="22"/>
                <w:szCs w:val="22"/>
              </w:rPr>
              <w:t>109</w:t>
            </w:r>
            <w:r w:rsidR="00C106DF" w:rsidRPr="00503A96">
              <w:rPr>
                <w:rFonts w:ascii="Arial" w:hAnsi="Arial"/>
                <w:sz w:val="22"/>
                <w:szCs w:val="22"/>
              </w:rPr>
              <w:t xml:space="preserve"> to </w:t>
            </w:r>
            <w:r w:rsidR="00657AB7">
              <w:rPr>
                <w:rFonts w:ascii="Arial" w:hAnsi="Arial"/>
                <w:sz w:val="22"/>
                <w:szCs w:val="22"/>
              </w:rPr>
              <w:t>130</w:t>
            </w:r>
          </w:p>
        </w:tc>
        <w:tc>
          <w:tcPr>
            <w:tcW w:w="626" w:type="pct"/>
            <w:shd w:val="clear" w:color="auto" w:fill="D9E2F3" w:themeFill="accent5" w:themeFillTint="33"/>
          </w:tcPr>
          <w:p w14:paraId="5D77E85E" w14:textId="785C9856" w:rsidR="00C106DF" w:rsidRPr="00503A96" w:rsidRDefault="00522CA9" w:rsidP="00FB1CE2">
            <w:pPr>
              <w:spacing w:line="360" w:lineRule="auto"/>
              <w:rPr>
                <w:rFonts w:ascii="Arial" w:hAnsi="Arial"/>
                <w:sz w:val="22"/>
                <w:szCs w:val="22"/>
              </w:rPr>
            </w:pPr>
            <w:r>
              <w:rPr>
                <w:rFonts w:ascii="Arial" w:hAnsi="Arial"/>
                <w:sz w:val="22"/>
                <w:szCs w:val="22"/>
              </w:rPr>
              <w:t>0732B&amp;CE-</w:t>
            </w:r>
            <w:r w:rsidR="00657AB7">
              <w:rPr>
                <w:rFonts w:ascii="Arial" w:hAnsi="Arial"/>
                <w:sz w:val="22"/>
                <w:szCs w:val="22"/>
              </w:rPr>
              <w:t>175 to 188</w:t>
            </w:r>
          </w:p>
        </w:tc>
        <w:tc>
          <w:tcPr>
            <w:tcW w:w="2080" w:type="pct"/>
            <w:shd w:val="clear" w:color="auto" w:fill="D9E2F3" w:themeFill="accent5" w:themeFillTint="33"/>
            <w:vAlign w:val="center"/>
          </w:tcPr>
          <w:p w14:paraId="5C1A3EA8" w14:textId="65E1A9DE" w:rsidR="00C106DF" w:rsidRPr="00503A96" w:rsidRDefault="00522CA9" w:rsidP="00FB1CE2">
            <w:pPr>
              <w:spacing w:line="360" w:lineRule="auto"/>
              <w:rPr>
                <w:rFonts w:ascii="Arial" w:hAnsi="Arial"/>
                <w:sz w:val="22"/>
                <w:szCs w:val="22"/>
              </w:rPr>
            </w:pPr>
            <w:r>
              <w:rPr>
                <w:rFonts w:ascii="Arial" w:hAnsi="Arial"/>
                <w:sz w:val="22"/>
                <w:szCs w:val="22"/>
              </w:rPr>
              <w:t>0732B&amp;CE-11</w:t>
            </w:r>
            <w:r w:rsidR="00C106DF">
              <w:rPr>
                <w:rFonts w:ascii="Arial" w:hAnsi="Arial"/>
                <w:sz w:val="22"/>
                <w:szCs w:val="22"/>
              </w:rPr>
              <w:t xml:space="preserve"> to </w:t>
            </w:r>
            <w:r>
              <w:rPr>
                <w:rFonts w:ascii="Arial" w:hAnsi="Arial"/>
                <w:sz w:val="22"/>
                <w:szCs w:val="22"/>
              </w:rPr>
              <w:t>24</w:t>
            </w:r>
            <w:r w:rsidR="00C106DF">
              <w:rPr>
                <w:rFonts w:ascii="Arial" w:hAnsi="Arial"/>
                <w:sz w:val="22"/>
                <w:szCs w:val="22"/>
              </w:rPr>
              <w:t xml:space="preserve">, </w:t>
            </w:r>
            <w:r>
              <w:rPr>
                <w:rFonts w:ascii="Arial" w:hAnsi="Arial"/>
                <w:sz w:val="22"/>
                <w:szCs w:val="22"/>
              </w:rPr>
              <w:t>67 to 78</w:t>
            </w:r>
          </w:p>
        </w:tc>
      </w:tr>
      <w:tr w:rsidR="00657AB7" w:rsidRPr="00503A96" w14:paraId="1CD2DC6F" w14:textId="77777777" w:rsidTr="003279AF">
        <w:trPr>
          <w:trHeight w:val="1151"/>
        </w:trPr>
        <w:tc>
          <w:tcPr>
            <w:tcW w:w="301" w:type="pct"/>
            <w:vAlign w:val="center"/>
            <w:hideMark/>
          </w:tcPr>
          <w:p w14:paraId="0EFE1BCA" w14:textId="77777777" w:rsidR="00657AB7" w:rsidRPr="00503A96" w:rsidRDefault="00657AB7"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hideMark/>
          </w:tcPr>
          <w:p w14:paraId="457CDDBD" w14:textId="77777777" w:rsidR="00657AB7" w:rsidRPr="00503A96" w:rsidRDefault="00657AB7" w:rsidP="00657AB7">
            <w:pPr>
              <w:spacing w:line="360" w:lineRule="auto"/>
              <w:ind w:right="691"/>
              <w:rPr>
                <w:rFonts w:ascii="Arial" w:hAnsi="Arial"/>
                <w:b/>
                <w:sz w:val="22"/>
                <w:szCs w:val="22"/>
              </w:rPr>
            </w:pPr>
            <w:r w:rsidRPr="00503A96">
              <w:rPr>
                <w:rFonts w:ascii="Arial" w:hAnsi="Arial"/>
                <w:b/>
                <w:sz w:val="22"/>
                <w:szCs w:val="22"/>
              </w:rPr>
              <w:t xml:space="preserve">Quantity Surveyor </w:t>
            </w:r>
          </w:p>
        </w:tc>
        <w:tc>
          <w:tcPr>
            <w:tcW w:w="417" w:type="pct"/>
            <w:vAlign w:val="center"/>
          </w:tcPr>
          <w:p w14:paraId="62536ED4"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5</w:t>
            </w:r>
          </w:p>
        </w:tc>
        <w:tc>
          <w:tcPr>
            <w:tcW w:w="557" w:type="pct"/>
          </w:tcPr>
          <w:p w14:paraId="35CFACAF" w14:textId="0A16BF16" w:rsidR="00657AB7" w:rsidRPr="00503A96" w:rsidRDefault="00657AB7"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 </w:t>
            </w:r>
            <w:r>
              <w:rPr>
                <w:rFonts w:ascii="Arial" w:hAnsi="Arial"/>
                <w:sz w:val="22"/>
                <w:szCs w:val="22"/>
              </w:rPr>
              <w:t xml:space="preserve">109 </w:t>
            </w:r>
            <w:r w:rsidRPr="00503A96">
              <w:rPr>
                <w:rFonts w:ascii="Arial" w:hAnsi="Arial"/>
                <w:sz w:val="22"/>
                <w:szCs w:val="22"/>
              </w:rPr>
              <w:t xml:space="preserve">to </w:t>
            </w:r>
            <w:r>
              <w:rPr>
                <w:rFonts w:ascii="Arial" w:hAnsi="Arial"/>
                <w:sz w:val="22"/>
                <w:szCs w:val="22"/>
              </w:rPr>
              <w:t>130</w:t>
            </w:r>
          </w:p>
        </w:tc>
        <w:tc>
          <w:tcPr>
            <w:tcW w:w="626" w:type="pct"/>
          </w:tcPr>
          <w:p w14:paraId="7B207E1A" w14:textId="0964F339" w:rsidR="00657AB7" w:rsidRPr="00503A96" w:rsidRDefault="00657AB7" w:rsidP="00657AB7">
            <w:pPr>
              <w:spacing w:line="360" w:lineRule="auto"/>
              <w:rPr>
                <w:rFonts w:ascii="Arial" w:hAnsi="Arial"/>
                <w:sz w:val="22"/>
                <w:szCs w:val="22"/>
              </w:rPr>
            </w:pPr>
            <w:r>
              <w:rPr>
                <w:rFonts w:ascii="Arial" w:hAnsi="Arial"/>
                <w:sz w:val="22"/>
                <w:szCs w:val="22"/>
              </w:rPr>
              <w:t xml:space="preserve">0732B&amp;CE-175 </w:t>
            </w:r>
            <w:r w:rsidRPr="00503A96">
              <w:rPr>
                <w:rFonts w:ascii="Arial" w:hAnsi="Arial"/>
                <w:sz w:val="22"/>
                <w:szCs w:val="22"/>
              </w:rPr>
              <w:t xml:space="preserve">to </w:t>
            </w:r>
            <w:r>
              <w:rPr>
                <w:rFonts w:ascii="Arial" w:hAnsi="Arial"/>
                <w:sz w:val="22"/>
                <w:szCs w:val="22"/>
              </w:rPr>
              <w:t>188</w:t>
            </w:r>
          </w:p>
        </w:tc>
        <w:tc>
          <w:tcPr>
            <w:tcW w:w="2080" w:type="pct"/>
          </w:tcPr>
          <w:p w14:paraId="2892A50E" w14:textId="41B51108" w:rsidR="00657AB7" w:rsidRPr="00503A96" w:rsidRDefault="00693D8E" w:rsidP="00657AB7">
            <w:pPr>
              <w:spacing w:line="360" w:lineRule="auto"/>
              <w:rPr>
                <w:rFonts w:ascii="Arial" w:hAnsi="Arial"/>
                <w:sz w:val="22"/>
                <w:szCs w:val="22"/>
              </w:rPr>
            </w:pPr>
            <w:r>
              <w:rPr>
                <w:rFonts w:ascii="Arial" w:hAnsi="Arial"/>
                <w:sz w:val="22"/>
                <w:szCs w:val="22"/>
              </w:rPr>
              <w:t>0732B&amp;CE-6, 8, 10, 11 to 2</w:t>
            </w:r>
            <w:r w:rsidR="001F50DC">
              <w:rPr>
                <w:rFonts w:ascii="Arial" w:hAnsi="Arial"/>
                <w:sz w:val="22"/>
                <w:szCs w:val="22"/>
              </w:rPr>
              <w:t>5</w:t>
            </w:r>
            <w:r>
              <w:rPr>
                <w:rFonts w:ascii="Arial" w:hAnsi="Arial"/>
                <w:sz w:val="22"/>
                <w:szCs w:val="22"/>
              </w:rPr>
              <w:t>, 67 to 78, 151 to 16</w:t>
            </w:r>
            <w:r w:rsidR="001F50DC">
              <w:rPr>
                <w:rFonts w:ascii="Arial" w:hAnsi="Arial"/>
                <w:sz w:val="22"/>
                <w:szCs w:val="22"/>
              </w:rPr>
              <w:t>9</w:t>
            </w:r>
            <w:r>
              <w:rPr>
                <w:rFonts w:ascii="Arial" w:hAnsi="Arial"/>
                <w:sz w:val="22"/>
                <w:szCs w:val="22"/>
              </w:rPr>
              <w:t>, 2</w:t>
            </w:r>
            <w:r w:rsidR="001F50DC">
              <w:rPr>
                <w:rFonts w:ascii="Arial" w:hAnsi="Arial"/>
                <w:sz w:val="22"/>
                <w:szCs w:val="22"/>
              </w:rPr>
              <w:t>06</w:t>
            </w:r>
            <w:r>
              <w:rPr>
                <w:rFonts w:ascii="Arial" w:hAnsi="Arial"/>
                <w:sz w:val="22"/>
                <w:szCs w:val="22"/>
              </w:rPr>
              <w:t xml:space="preserve"> to 218, 219 to 2</w:t>
            </w:r>
            <w:r w:rsidR="001F50DC">
              <w:rPr>
                <w:rFonts w:ascii="Arial" w:hAnsi="Arial"/>
                <w:sz w:val="22"/>
                <w:szCs w:val="22"/>
              </w:rPr>
              <w:t>34, 241 to 246, 256 to 260, 277 to 286</w:t>
            </w:r>
          </w:p>
        </w:tc>
      </w:tr>
      <w:tr w:rsidR="00C106DF" w:rsidRPr="00503A96" w14:paraId="64F37689" w14:textId="77777777" w:rsidTr="00FB1CE2">
        <w:tc>
          <w:tcPr>
            <w:tcW w:w="301" w:type="pct"/>
            <w:shd w:val="clear" w:color="auto" w:fill="D9E2F3" w:themeFill="accent5" w:themeFillTint="33"/>
            <w:vAlign w:val="center"/>
          </w:tcPr>
          <w:p w14:paraId="605F59B3"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tcPr>
          <w:p w14:paraId="45011DE4" w14:textId="77777777" w:rsidR="00C106DF" w:rsidRPr="00503A96" w:rsidRDefault="00C106DF" w:rsidP="00FB1CE2">
            <w:pPr>
              <w:spacing w:line="360" w:lineRule="auto"/>
              <w:ind w:right="-197"/>
              <w:rPr>
                <w:rFonts w:ascii="Arial" w:hAnsi="Arial"/>
                <w:b/>
                <w:sz w:val="22"/>
                <w:szCs w:val="22"/>
              </w:rPr>
            </w:pPr>
            <w:r w:rsidRPr="00503A96">
              <w:rPr>
                <w:rFonts w:ascii="Arial" w:hAnsi="Arial"/>
                <w:b/>
                <w:sz w:val="22"/>
                <w:szCs w:val="22"/>
              </w:rPr>
              <w:t>Quantity Surveyor after Draftsman</w:t>
            </w:r>
          </w:p>
        </w:tc>
        <w:tc>
          <w:tcPr>
            <w:tcW w:w="417" w:type="pct"/>
            <w:shd w:val="clear" w:color="auto" w:fill="D9E2F3" w:themeFill="accent5" w:themeFillTint="33"/>
            <w:vAlign w:val="center"/>
          </w:tcPr>
          <w:p w14:paraId="56E482F4"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5</w:t>
            </w:r>
          </w:p>
        </w:tc>
        <w:tc>
          <w:tcPr>
            <w:tcW w:w="557" w:type="pct"/>
            <w:shd w:val="clear" w:color="auto" w:fill="D9E2F3" w:themeFill="accent5" w:themeFillTint="33"/>
            <w:vAlign w:val="center"/>
          </w:tcPr>
          <w:p w14:paraId="17809D4A"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shd w:val="clear" w:color="auto" w:fill="D9E2F3" w:themeFill="accent5" w:themeFillTint="33"/>
            <w:vAlign w:val="center"/>
          </w:tcPr>
          <w:p w14:paraId="3C1EE0C5"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shd w:val="clear" w:color="auto" w:fill="D9E2F3" w:themeFill="accent5" w:themeFillTint="33"/>
          </w:tcPr>
          <w:p w14:paraId="07A1CAF3" w14:textId="699EFF43" w:rsidR="00C106DF" w:rsidRPr="00503A96" w:rsidRDefault="00693D8E" w:rsidP="00FB1CE2">
            <w:pPr>
              <w:spacing w:line="360" w:lineRule="auto"/>
              <w:rPr>
                <w:rFonts w:ascii="Arial" w:hAnsi="Arial"/>
                <w:sz w:val="22"/>
                <w:szCs w:val="22"/>
              </w:rPr>
            </w:pPr>
            <w:r>
              <w:rPr>
                <w:rFonts w:ascii="Arial" w:hAnsi="Arial"/>
                <w:sz w:val="22"/>
                <w:szCs w:val="22"/>
              </w:rPr>
              <w:t xml:space="preserve">0732B&amp;CE-6, 8, 10, </w:t>
            </w:r>
            <w:r w:rsidR="001F50DC">
              <w:rPr>
                <w:rFonts w:ascii="Arial" w:hAnsi="Arial"/>
                <w:sz w:val="22"/>
                <w:szCs w:val="22"/>
              </w:rPr>
              <w:t>25</w:t>
            </w:r>
            <w:r>
              <w:rPr>
                <w:rFonts w:ascii="Arial" w:hAnsi="Arial"/>
                <w:sz w:val="22"/>
                <w:szCs w:val="22"/>
              </w:rPr>
              <w:t xml:space="preserve"> to </w:t>
            </w:r>
            <w:r w:rsidR="0065225F">
              <w:rPr>
                <w:rFonts w:ascii="Arial" w:hAnsi="Arial"/>
                <w:sz w:val="22"/>
                <w:szCs w:val="22"/>
              </w:rPr>
              <w:t>35</w:t>
            </w:r>
            <w:r>
              <w:rPr>
                <w:rFonts w:ascii="Arial" w:hAnsi="Arial"/>
                <w:sz w:val="22"/>
                <w:szCs w:val="22"/>
              </w:rPr>
              <w:t>, 151 to 16</w:t>
            </w:r>
            <w:r w:rsidR="001F50DC">
              <w:rPr>
                <w:rFonts w:ascii="Arial" w:hAnsi="Arial"/>
                <w:sz w:val="22"/>
                <w:szCs w:val="22"/>
              </w:rPr>
              <w:t>9</w:t>
            </w:r>
            <w:r>
              <w:rPr>
                <w:rFonts w:ascii="Arial" w:hAnsi="Arial"/>
                <w:sz w:val="22"/>
                <w:szCs w:val="22"/>
              </w:rPr>
              <w:t>, 2</w:t>
            </w:r>
            <w:r w:rsidR="001F50DC">
              <w:rPr>
                <w:rFonts w:ascii="Arial" w:hAnsi="Arial"/>
                <w:sz w:val="22"/>
                <w:szCs w:val="22"/>
              </w:rPr>
              <w:t>06</w:t>
            </w:r>
            <w:r>
              <w:rPr>
                <w:rFonts w:ascii="Arial" w:hAnsi="Arial"/>
                <w:sz w:val="22"/>
                <w:szCs w:val="22"/>
              </w:rPr>
              <w:t xml:space="preserve"> to 218, 219 to 2</w:t>
            </w:r>
            <w:r w:rsidR="001F50DC">
              <w:rPr>
                <w:rFonts w:ascii="Arial" w:hAnsi="Arial"/>
                <w:sz w:val="22"/>
                <w:szCs w:val="22"/>
              </w:rPr>
              <w:t>34, 241 to 246, 256 to 260, 277 to 286</w:t>
            </w:r>
          </w:p>
        </w:tc>
      </w:tr>
      <w:tr w:rsidR="00657AB7" w:rsidRPr="00503A96" w14:paraId="0FDC20A4" w14:textId="77777777" w:rsidTr="003279AF">
        <w:tc>
          <w:tcPr>
            <w:tcW w:w="301" w:type="pct"/>
            <w:vAlign w:val="center"/>
          </w:tcPr>
          <w:p w14:paraId="6B1750B1" w14:textId="77777777" w:rsidR="00657AB7" w:rsidRPr="00503A96" w:rsidRDefault="00657AB7"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tcPr>
          <w:p w14:paraId="787F77DB" w14:textId="77777777" w:rsidR="00657AB7" w:rsidRPr="00503A96" w:rsidRDefault="00657AB7" w:rsidP="00657AB7">
            <w:pPr>
              <w:spacing w:line="360" w:lineRule="auto"/>
              <w:ind w:right="-107"/>
              <w:rPr>
                <w:rFonts w:ascii="Arial" w:hAnsi="Arial"/>
                <w:b/>
                <w:sz w:val="22"/>
                <w:szCs w:val="22"/>
              </w:rPr>
            </w:pPr>
            <w:r w:rsidRPr="00503A96">
              <w:rPr>
                <w:rFonts w:ascii="Arial" w:hAnsi="Arial"/>
                <w:b/>
                <w:sz w:val="22"/>
                <w:szCs w:val="22"/>
              </w:rPr>
              <w:t xml:space="preserve">Materials Technician </w:t>
            </w:r>
          </w:p>
        </w:tc>
        <w:tc>
          <w:tcPr>
            <w:tcW w:w="417" w:type="pct"/>
            <w:vAlign w:val="center"/>
          </w:tcPr>
          <w:p w14:paraId="4D25F994"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5</w:t>
            </w:r>
          </w:p>
        </w:tc>
        <w:tc>
          <w:tcPr>
            <w:tcW w:w="557" w:type="pct"/>
          </w:tcPr>
          <w:p w14:paraId="44E487B2" w14:textId="41250558" w:rsidR="00657AB7" w:rsidRPr="00503A96" w:rsidRDefault="00657AB7"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 </w:t>
            </w:r>
            <w:r>
              <w:rPr>
                <w:rFonts w:ascii="Arial" w:hAnsi="Arial"/>
                <w:sz w:val="22"/>
                <w:szCs w:val="22"/>
              </w:rPr>
              <w:t xml:space="preserve">109 </w:t>
            </w:r>
            <w:r w:rsidRPr="00503A96">
              <w:rPr>
                <w:rFonts w:ascii="Arial" w:hAnsi="Arial"/>
                <w:sz w:val="22"/>
                <w:szCs w:val="22"/>
              </w:rPr>
              <w:t xml:space="preserve">to </w:t>
            </w:r>
            <w:r>
              <w:rPr>
                <w:rFonts w:ascii="Arial" w:hAnsi="Arial"/>
                <w:sz w:val="22"/>
                <w:szCs w:val="22"/>
              </w:rPr>
              <w:t>130</w:t>
            </w:r>
          </w:p>
        </w:tc>
        <w:tc>
          <w:tcPr>
            <w:tcW w:w="626" w:type="pct"/>
          </w:tcPr>
          <w:p w14:paraId="0E3684D8" w14:textId="0634CED3" w:rsidR="00657AB7" w:rsidRPr="00503A96" w:rsidRDefault="00657AB7" w:rsidP="00657AB7">
            <w:pPr>
              <w:spacing w:line="360" w:lineRule="auto"/>
              <w:rPr>
                <w:rFonts w:ascii="Arial" w:hAnsi="Arial"/>
                <w:sz w:val="22"/>
                <w:szCs w:val="22"/>
              </w:rPr>
            </w:pPr>
            <w:r>
              <w:rPr>
                <w:rFonts w:ascii="Arial" w:hAnsi="Arial"/>
                <w:sz w:val="22"/>
                <w:szCs w:val="22"/>
              </w:rPr>
              <w:t xml:space="preserve">0732B&amp;CE-175 </w:t>
            </w:r>
            <w:r w:rsidRPr="00503A96">
              <w:rPr>
                <w:rFonts w:ascii="Arial" w:hAnsi="Arial"/>
                <w:sz w:val="22"/>
                <w:szCs w:val="22"/>
              </w:rPr>
              <w:t xml:space="preserve">to </w:t>
            </w:r>
            <w:r>
              <w:rPr>
                <w:rFonts w:ascii="Arial" w:hAnsi="Arial"/>
                <w:sz w:val="22"/>
                <w:szCs w:val="22"/>
              </w:rPr>
              <w:t>188</w:t>
            </w:r>
          </w:p>
        </w:tc>
        <w:tc>
          <w:tcPr>
            <w:tcW w:w="2080" w:type="pct"/>
          </w:tcPr>
          <w:p w14:paraId="5C930964" w14:textId="511C683D" w:rsidR="00657AB7" w:rsidRPr="00503A96" w:rsidRDefault="00693D8E" w:rsidP="00657AB7">
            <w:pPr>
              <w:spacing w:line="360" w:lineRule="auto"/>
              <w:rPr>
                <w:rFonts w:ascii="Arial" w:hAnsi="Arial"/>
                <w:sz w:val="22"/>
                <w:szCs w:val="22"/>
              </w:rPr>
            </w:pPr>
            <w:r>
              <w:rPr>
                <w:rFonts w:ascii="Arial" w:hAnsi="Arial"/>
                <w:sz w:val="22"/>
                <w:szCs w:val="22"/>
              </w:rPr>
              <w:t>0732B&amp;CE-25, 173, 174, 206 to 211</w:t>
            </w:r>
            <w:r w:rsidR="00657AB7">
              <w:rPr>
                <w:rFonts w:ascii="Arial" w:hAnsi="Arial"/>
                <w:sz w:val="22"/>
                <w:szCs w:val="22"/>
              </w:rPr>
              <w:t xml:space="preserve">, </w:t>
            </w:r>
            <w:r>
              <w:rPr>
                <w:rFonts w:ascii="Arial" w:hAnsi="Arial"/>
                <w:sz w:val="22"/>
                <w:szCs w:val="22"/>
              </w:rPr>
              <w:t xml:space="preserve">249 to 255, 261 to 265, 279, 280. </w:t>
            </w:r>
          </w:p>
        </w:tc>
      </w:tr>
      <w:tr w:rsidR="00657AB7" w:rsidRPr="00503A96" w14:paraId="7358FC51" w14:textId="77777777" w:rsidTr="003279AF">
        <w:tc>
          <w:tcPr>
            <w:tcW w:w="301" w:type="pct"/>
            <w:shd w:val="clear" w:color="auto" w:fill="D9E2F3" w:themeFill="accent5" w:themeFillTint="33"/>
            <w:vAlign w:val="center"/>
          </w:tcPr>
          <w:p w14:paraId="0ADCE8DB" w14:textId="77777777" w:rsidR="00657AB7" w:rsidRPr="00503A96" w:rsidRDefault="00657AB7"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tcPr>
          <w:p w14:paraId="57DDD2A7" w14:textId="77777777" w:rsidR="00657AB7" w:rsidRPr="00503A96" w:rsidRDefault="00657AB7" w:rsidP="00657AB7">
            <w:pPr>
              <w:spacing w:line="360" w:lineRule="auto"/>
              <w:ind w:right="-107"/>
              <w:rPr>
                <w:rFonts w:ascii="Arial" w:hAnsi="Arial"/>
                <w:b/>
                <w:sz w:val="22"/>
                <w:szCs w:val="22"/>
              </w:rPr>
            </w:pPr>
            <w:r w:rsidRPr="00503A96">
              <w:rPr>
                <w:rFonts w:ascii="Arial" w:hAnsi="Arial"/>
                <w:b/>
                <w:sz w:val="22"/>
                <w:szCs w:val="22"/>
              </w:rPr>
              <w:t>Construction Quality control Supervisor</w:t>
            </w:r>
          </w:p>
        </w:tc>
        <w:tc>
          <w:tcPr>
            <w:tcW w:w="417" w:type="pct"/>
            <w:shd w:val="clear" w:color="auto" w:fill="D9E2F3" w:themeFill="accent5" w:themeFillTint="33"/>
            <w:vAlign w:val="center"/>
          </w:tcPr>
          <w:p w14:paraId="73E73A3D"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5</w:t>
            </w:r>
          </w:p>
        </w:tc>
        <w:tc>
          <w:tcPr>
            <w:tcW w:w="557" w:type="pct"/>
            <w:shd w:val="clear" w:color="auto" w:fill="D9E2F3" w:themeFill="accent5" w:themeFillTint="33"/>
          </w:tcPr>
          <w:p w14:paraId="08B233BE" w14:textId="2CFAC3AD" w:rsidR="00657AB7" w:rsidRPr="00503A96" w:rsidRDefault="00657AB7" w:rsidP="00657AB7">
            <w:pPr>
              <w:spacing w:line="360" w:lineRule="auto"/>
              <w:jc w:val="center"/>
              <w:rPr>
                <w:rFonts w:ascii="Arial" w:hAnsi="Arial"/>
                <w:sz w:val="22"/>
                <w:szCs w:val="22"/>
              </w:rPr>
            </w:pPr>
            <w:r>
              <w:rPr>
                <w:rFonts w:ascii="Arial" w:hAnsi="Arial"/>
                <w:sz w:val="22"/>
                <w:szCs w:val="22"/>
              </w:rPr>
              <w:t>0732B&amp;CE-109</w:t>
            </w:r>
            <w:r w:rsidRPr="00503A96">
              <w:rPr>
                <w:rFonts w:ascii="Arial" w:hAnsi="Arial"/>
                <w:sz w:val="22"/>
                <w:szCs w:val="22"/>
              </w:rPr>
              <w:t xml:space="preserve"> to </w:t>
            </w:r>
            <w:r>
              <w:rPr>
                <w:rFonts w:ascii="Arial" w:hAnsi="Arial"/>
                <w:sz w:val="22"/>
                <w:szCs w:val="22"/>
              </w:rPr>
              <w:t>130</w:t>
            </w:r>
          </w:p>
        </w:tc>
        <w:tc>
          <w:tcPr>
            <w:tcW w:w="626" w:type="pct"/>
            <w:shd w:val="clear" w:color="auto" w:fill="D9E2F3" w:themeFill="accent5" w:themeFillTint="33"/>
          </w:tcPr>
          <w:p w14:paraId="3777C3FC" w14:textId="274D93B3" w:rsidR="00657AB7" w:rsidRPr="00503A96" w:rsidRDefault="00657AB7" w:rsidP="00657AB7">
            <w:pPr>
              <w:spacing w:line="360" w:lineRule="auto"/>
              <w:jc w:val="center"/>
              <w:rPr>
                <w:rFonts w:ascii="Arial" w:hAnsi="Arial"/>
                <w:sz w:val="22"/>
                <w:szCs w:val="22"/>
              </w:rPr>
            </w:pPr>
            <w:r>
              <w:rPr>
                <w:rFonts w:ascii="Arial" w:hAnsi="Arial"/>
                <w:sz w:val="22"/>
                <w:szCs w:val="22"/>
              </w:rPr>
              <w:t>0732B&amp;CE-175 to 188</w:t>
            </w:r>
          </w:p>
        </w:tc>
        <w:tc>
          <w:tcPr>
            <w:tcW w:w="2080" w:type="pct"/>
            <w:shd w:val="clear" w:color="auto" w:fill="D9E2F3" w:themeFill="accent5" w:themeFillTint="33"/>
          </w:tcPr>
          <w:p w14:paraId="08A66AB9" w14:textId="1D53A385" w:rsidR="00657AB7" w:rsidRPr="00503A96" w:rsidRDefault="007570F2"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1 to </w:t>
            </w:r>
            <w:r>
              <w:rPr>
                <w:rFonts w:ascii="Arial" w:hAnsi="Arial"/>
                <w:sz w:val="22"/>
                <w:szCs w:val="22"/>
              </w:rPr>
              <w:t>21, 25 to 35, 53 to 66, 173, 174</w:t>
            </w:r>
            <w:r w:rsidR="00657AB7">
              <w:rPr>
                <w:rFonts w:ascii="Arial" w:hAnsi="Arial"/>
                <w:sz w:val="22"/>
                <w:szCs w:val="22"/>
              </w:rPr>
              <w:t xml:space="preserve">, </w:t>
            </w:r>
            <w:r>
              <w:rPr>
                <w:rFonts w:ascii="Arial" w:hAnsi="Arial"/>
                <w:sz w:val="22"/>
                <w:szCs w:val="22"/>
              </w:rPr>
              <w:t xml:space="preserve">206 to 211, 249 to 255, </w:t>
            </w:r>
            <w:r w:rsidR="004B76A3">
              <w:rPr>
                <w:rFonts w:ascii="Arial" w:hAnsi="Arial"/>
                <w:sz w:val="22"/>
                <w:szCs w:val="22"/>
              </w:rPr>
              <w:t xml:space="preserve">261 to 265, </w:t>
            </w:r>
            <w:r>
              <w:rPr>
                <w:rFonts w:ascii="Arial" w:hAnsi="Arial"/>
                <w:sz w:val="22"/>
                <w:szCs w:val="22"/>
              </w:rPr>
              <w:t xml:space="preserve">267 to 274, </w:t>
            </w:r>
            <w:r w:rsidR="004B76A3">
              <w:rPr>
                <w:rFonts w:ascii="Arial" w:hAnsi="Arial"/>
                <w:sz w:val="22"/>
                <w:szCs w:val="22"/>
              </w:rPr>
              <w:t>279</w:t>
            </w:r>
            <w:r>
              <w:rPr>
                <w:rFonts w:ascii="Arial" w:hAnsi="Arial"/>
                <w:sz w:val="22"/>
                <w:szCs w:val="22"/>
              </w:rPr>
              <w:t xml:space="preserve">, </w:t>
            </w:r>
            <w:r w:rsidR="004B76A3">
              <w:rPr>
                <w:rFonts w:ascii="Arial" w:hAnsi="Arial"/>
                <w:sz w:val="22"/>
                <w:szCs w:val="22"/>
              </w:rPr>
              <w:t>280</w:t>
            </w:r>
            <w:r w:rsidR="00657AB7">
              <w:rPr>
                <w:rFonts w:ascii="Arial" w:hAnsi="Arial"/>
                <w:sz w:val="22"/>
                <w:szCs w:val="22"/>
              </w:rPr>
              <w:t xml:space="preserve"> </w:t>
            </w:r>
          </w:p>
        </w:tc>
      </w:tr>
      <w:tr w:rsidR="00C106DF" w:rsidRPr="00503A96" w14:paraId="0421532D" w14:textId="77777777" w:rsidTr="00FB1CE2">
        <w:tc>
          <w:tcPr>
            <w:tcW w:w="301" w:type="pct"/>
            <w:vAlign w:val="center"/>
          </w:tcPr>
          <w:p w14:paraId="37D4A9B6"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vAlign w:val="center"/>
          </w:tcPr>
          <w:p w14:paraId="747F6F60" w14:textId="77777777" w:rsidR="00C106DF" w:rsidRPr="00503A96" w:rsidRDefault="00C106DF" w:rsidP="00FB1CE2">
            <w:pPr>
              <w:spacing w:line="360" w:lineRule="auto"/>
              <w:ind w:right="691"/>
              <w:rPr>
                <w:rFonts w:ascii="Arial" w:hAnsi="Arial"/>
                <w:b/>
                <w:sz w:val="22"/>
                <w:szCs w:val="22"/>
              </w:rPr>
            </w:pPr>
            <w:r w:rsidRPr="00503A96">
              <w:rPr>
                <w:rFonts w:ascii="Arial" w:hAnsi="Arial"/>
                <w:b/>
                <w:sz w:val="22"/>
                <w:szCs w:val="22"/>
              </w:rPr>
              <w:t>Mason</w:t>
            </w:r>
          </w:p>
        </w:tc>
        <w:tc>
          <w:tcPr>
            <w:tcW w:w="417" w:type="pct"/>
            <w:vAlign w:val="center"/>
          </w:tcPr>
          <w:p w14:paraId="57E0A1EC"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2</w:t>
            </w:r>
          </w:p>
        </w:tc>
        <w:tc>
          <w:tcPr>
            <w:tcW w:w="557" w:type="pct"/>
            <w:vAlign w:val="center"/>
          </w:tcPr>
          <w:p w14:paraId="5FB0B1E0"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vAlign w:val="center"/>
          </w:tcPr>
          <w:p w14:paraId="18A4C1BC"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tcPr>
          <w:p w14:paraId="03A8F73B" w14:textId="0A8E9D3B" w:rsidR="00C106DF" w:rsidRPr="00503A96" w:rsidRDefault="00693D8E" w:rsidP="00FB1CE2">
            <w:pPr>
              <w:spacing w:line="360" w:lineRule="auto"/>
              <w:rPr>
                <w:rFonts w:ascii="Arial" w:hAnsi="Arial"/>
                <w:sz w:val="22"/>
                <w:szCs w:val="22"/>
              </w:rPr>
            </w:pPr>
            <w:r>
              <w:rPr>
                <w:rFonts w:ascii="Arial" w:hAnsi="Arial"/>
                <w:sz w:val="22"/>
                <w:szCs w:val="22"/>
              </w:rPr>
              <w:t>0732B&amp;CE-25 to 35</w:t>
            </w:r>
            <w:r w:rsidR="00C106DF">
              <w:rPr>
                <w:rFonts w:ascii="Arial" w:hAnsi="Arial"/>
                <w:sz w:val="22"/>
                <w:szCs w:val="22"/>
              </w:rPr>
              <w:t xml:space="preserve">, </w:t>
            </w:r>
            <w:r>
              <w:rPr>
                <w:rFonts w:ascii="Arial" w:hAnsi="Arial"/>
                <w:sz w:val="22"/>
                <w:szCs w:val="22"/>
              </w:rPr>
              <w:t xml:space="preserve">79 to 100, </w:t>
            </w:r>
            <w:r w:rsidR="007570F2">
              <w:rPr>
                <w:rFonts w:ascii="Arial" w:hAnsi="Arial"/>
                <w:sz w:val="22"/>
                <w:szCs w:val="22"/>
              </w:rPr>
              <w:t>131 to 150, 189 to 194, 199, 203, 204.</w:t>
            </w:r>
          </w:p>
        </w:tc>
      </w:tr>
      <w:tr w:rsidR="00C106DF" w:rsidRPr="00503A96" w14:paraId="20946B60" w14:textId="77777777" w:rsidTr="00FB1CE2">
        <w:tc>
          <w:tcPr>
            <w:tcW w:w="301" w:type="pct"/>
            <w:shd w:val="clear" w:color="auto" w:fill="D9E2F3" w:themeFill="accent5" w:themeFillTint="33"/>
            <w:vAlign w:val="center"/>
          </w:tcPr>
          <w:p w14:paraId="0D80966E"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D9E2F3" w:themeFill="accent5" w:themeFillTint="33"/>
            <w:vAlign w:val="center"/>
          </w:tcPr>
          <w:p w14:paraId="1917AC77" w14:textId="77777777" w:rsidR="00C106DF" w:rsidRPr="00503A96" w:rsidRDefault="00C106DF" w:rsidP="00FB1CE2">
            <w:pPr>
              <w:spacing w:line="360" w:lineRule="auto"/>
              <w:ind w:right="-107"/>
              <w:rPr>
                <w:rFonts w:ascii="Arial" w:hAnsi="Arial"/>
                <w:b/>
                <w:sz w:val="22"/>
                <w:szCs w:val="22"/>
              </w:rPr>
            </w:pPr>
            <w:r w:rsidRPr="00503A96">
              <w:rPr>
                <w:rFonts w:ascii="Arial" w:hAnsi="Arial"/>
                <w:b/>
                <w:sz w:val="22"/>
                <w:szCs w:val="22"/>
              </w:rPr>
              <w:t>Plumber</w:t>
            </w:r>
          </w:p>
        </w:tc>
        <w:tc>
          <w:tcPr>
            <w:tcW w:w="417" w:type="pct"/>
            <w:shd w:val="clear" w:color="auto" w:fill="D9E2F3" w:themeFill="accent5" w:themeFillTint="33"/>
            <w:vAlign w:val="center"/>
          </w:tcPr>
          <w:p w14:paraId="3C40150B"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2</w:t>
            </w:r>
          </w:p>
        </w:tc>
        <w:tc>
          <w:tcPr>
            <w:tcW w:w="557" w:type="pct"/>
            <w:shd w:val="clear" w:color="auto" w:fill="D9E2F3" w:themeFill="accent5" w:themeFillTint="33"/>
            <w:vAlign w:val="center"/>
          </w:tcPr>
          <w:p w14:paraId="0174093D"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shd w:val="clear" w:color="auto" w:fill="D9E2F3" w:themeFill="accent5" w:themeFillTint="33"/>
            <w:vAlign w:val="center"/>
          </w:tcPr>
          <w:p w14:paraId="5B930C26"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shd w:val="clear" w:color="auto" w:fill="D9E2F3" w:themeFill="accent5" w:themeFillTint="33"/>
          </w:tcPr>
          <w:p w14:paraId="33460757" w14:textId="5468F550" w:rsidR="00C106DF" w:rsidRPr="00503A96" w:rsidRDefault="004B76A3" w:rsidP="00FB1CE2">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1</w:t>
            </w:r>
            <w:r>
              <w:rPr>
                <w:rFonts w:ascii="Arial" w:hAnsi="Arial"/>
                <w:sz w:val="22"/>
                <w:szCs w:val="22"/>
              </w:rPr>
              <w:t>01 to 108, 164, 228, 230, 231</w:t>
            </w:r>
          </w:p>
        </w:tc>
      </w:tr>
      <w:tr w:rsidR="00C106DF" w:rsidRPr="00503A96" w14:paraId="4CFC0930" w14:textId="77777777" w:rsidTr="00FB1CE2">
        <w:tc>
          <w:tcPr>
            <w:tcW w:w="301" w:type="pct"/>
            <w:shd w:val="clear" w:color="auto" w:fill="auto"/>
            <w:vAlign w:val="center"/>
          </w:tcPr>
          <w:p w14:paraId="78E80263" w14:textId="77777777" w:rsidR="00C106DF" w:rsidRPr="00503A96" w:rsidRDefault="00C106DF" w:rsidP="008762A0">
            <w:pPr>
              <w:pStyle w:val="ListParagraph"/>
              <w:numPr>
                <w:ilvl w:val="0"/>
                <w:numId w:val="1105"/>
              </w:numPr>
              <w:spacing w:line="360" w:lineRule="auto"/>
              <w:ind w:left="0" w:firstLine="0"/>
              <w:jc w:val="center"/>
              <w:rPr>
                <w:rFonts w:ascii="Arial" w:hAnsi="Arial"/>
                <w:sz w:val="22"/>
                <w:szCs w:val="22"/>
              </w:rPr>
            </w:pPr>
          </w:p>
        </w:tc>
        <w:tc>
          <w:tcPr>
            <w:tcW w:w="1019" w:type="pct"/>
            <w:shd w:val="clear" w:color="auto" w:fill="auto"/>
            <w:vAlign w:val="center"/>
          </w:tcPr>
          <w:p w14:paraId="77B078DD" w14:textId="77777777" w:rsidR="00C106DF" w:rsidRPr="00503A96" w:rsidRDefault="00C106DF" w:rsidP="00FB1CE2">
            <w:pPr>
              <w:spacing w:line="360" w:lineRule="auto"/>
              <w:ind w:right="-107"/>
              <w:rPr>
                <w:rFonts w:ascii="Arial" w:hAnsi="Arial"/>
                <w:b/>
                <w:sz w:val="22"/>
                <w:szCs w:val="22"/>
              </w:rPr>
            </w:pPr>
            <w:r w:rsidRPr="00503A96">
              <w:rPr>
                <w:rFonts w:ascii="Arial" w:hAnsi="Arial"/>
                <w:b/>
                <w:sz w:val="22"/>
                <w:szCs w:val="22"/>
              </w:rPr>
              <w:t>Domestic Electrician</w:t>
            </w:r>
          </w:p>
        </w:tc>
        <w:tc>
          <w:tcPr>
            <w:tcW w:w="417" w:type="pct"/>
            <w:shd w:val="clear" w:color="auto" w:fill="auto"/>
            <w:vAlign w:val="center"/>
          </w:tcPr>
          <w:p w14:paraId="48199B83"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2</w:t>
            </w:r>
          </w:p>
        </w:tc>
        <w:tc>
          <w:tcPr>
            <w:tcW w:w="557" w:type="pct"/>
            <w:shd w:val="clear" w:color="auto" w:fill="auto"/>
            <w:vAlign w:val="center"/>
          </w:tcPr>
          <w:p w14:paraId="196FD9B8"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626" w:type="pct"/>
            <w:shd w:val="clear" w:color="auto" w:fill="auto"/>
            <w:vAlign w:val="center"/>
          </w:tcPr>
          <w:p w14:paraId="7300153F" w14:textId="77777777" w:rsidR="00C106DF" w:rsidRPr="00503A96" w:rsidRDefault="00C106DF" w:rsidP="00FB1CE2">
            <w:pPr>
              <w:spacing w:line="360" w:lineRule="auto"/>
              <w:jc w:val="center"/>
              <w:rPr>
                <w:rFonts w:ascii="Arial" w:hAnsi="Arial"/>
                <w:sz w:val="22"/>
                <w:szCs w:val="22"/>
              </w:rPr>
            </w:pPr>
            <w:r w:rsidRPr="00503A96">
              <w:rPr>
                <w:rFonts w:ascii="Arial" w:hAnsi="Arial"/>
                <w:sz w:val="22"/>
                <w:szCs w:val="22"/>
              </w:rPr>
              <w:t>------</w:t>
            </w:r>
          </w:p>
        </w:tc>
        <w:tc>
          <w:tcPr>
            <w:tcW w:w="2080" w:type="pct"/>
            <w:shd w:val="clear" w:color="auto" w:fill="auto"/>
          </w:tcPr>
          <w:p w14:paraId="653C14EF" w14:textId="519F5FB1" w:rsidR="00C106DF" w:rsidRPr="00EE78D4" w:rsidRDefault="004B76A3" w:rsidP="00FB1CE2">
            <w:pPr>
              <w:spacing w:line="360" w:lineRule="auto"/>
              <w:rPr>
                <w:rFonts w:ascii="Arial" w:hAnsi="Arial"/>
                <w:sz w:val="22"/>
                <w:szCs w:val="22"/>
              </w:rPr>
            </w:pPr>
            <w:r>
              <w:rPr>
                <w:rFonts w:ascii="Arial" w:hAnsi="Arial"/>
                <w:sz w:val="22"/>
                <w:szCs w:val="22"/>
              </w:rPr>
              <w:t>0732B&amp;CE-46 to 52</w:t>
            </w:r>
          </w:p>
        </w:tc>
      </w:tr>
    </w:tbl>
    <w:p w14:paraId="7C6242AE" w14:textId="77777777" w:rsidR="001926E2" w:rsidRPr="00503A96" w:rsidRDefault="001926E2" w:rsidP="001926E2">
      <w:pPr>
        <w:spacing w:line="360" w:lineRule="auto"/>
        <w:ind w:right="691"/>
        <w:rPr>
          <w:rFonts w:ascii="Arial" w:hAnsi="Arial"/>
          <w:b/>
          <w:sz w:val="22"/>
          <w:szCs w:val="22"/>
          <w:u w:val="single"/>
        </w:rPr>
      </w:pPr>
    </w:p>
    <w:p w14:paraId="60A4F9A1" w14:textId="77777777" w:rsidR="001926E2" w:rsidRPr="00503A96" w:rsidRDefault="001926E2" w:rsidP="001926E2">
      <w:pPr>
        <w:spacing w:line="360" w:lineRule="auto"/>
        <w:ind w:right="691"/>
        <w:rPr>
          <w:rFonts w:ascii="Arial" w:hAnsi="Arial"/>
          <w:b/>
          <w:sz w:val="22"/>
          <w:szCs w:val="22"/>
          <w:u w:val="single"/>
        </w:rPr>
      </w:pPr>
    </w:p>
    <w:p w14:paraId="34098F66" w14:textId="4BFF14C8" w:rsidR="001926E2" w:rsidRPr="00397C78" w:rsidRDefault="001926E2" w:rsidP="008762A0">
      <w:pPr>
        <w:pStyle w:val="Heading1"/>
        <w:numPr>
          <w:ilvl w:val="0"/>
          <w:numId w:val="1414"/>
        </w:numPr>
        <w:pBdr>
          <w:top w:val="single" w:sz="4" w:space="1" w:color="auto"/>
          <w:left w:val="single" w:sz="4" w:space="4" w:color="auto"/>
          <w:bottom w:val="single" w:sz="4" w:space="1" w:color="auto"/>
          <w:right w:val="single" w:sz="4" w:space="1" w:color="auto"/>
        </w:pBdr>
        <w:shd w:val="clear" w:color="auto" w:fill="FFF2CC" w:themeFill="accent4" w:themeFillTint="33"/>
        <w:spacing w:before="0" w:after="0" w:line="276" w:lineRule="auto"/>
        <w:ind w:right="-112"/>
        <w:rPr>
          <w:rFonts w:ascii="Arial" w:hAnsi="Arial" w:cs="Arial"/>
          <w:sz w:val="24"/>
          <w:szCs w:val="24"/>
        </w:rPr>
      </w:pPr>
      <w:bookmarkStart w:id="21" w:name="_Toc133222893"/>
      <w:r>
        <w:rPr>
          <w:rFonts w:ascii="Arial" w:hAnsi="Arial" w:cs="Arial"/>
          <w:sz w:val="24"/>
          <w:szCs w:val="24"/>
        </w:rPr>
        <w:t xml:space="preserve">B- </w:t>
      </w:r>
      <w:r w:rsidRPr="00397C78">
        <w:rPr>
          <w:rFonts w:ascii="Arial" w:hAnsi="Arial" w:cs="Arial"/>
          <w:sz w:val="24"/>
          <w:szCs w:val="24"/>
        </w:rPr>
        <w:t xml:space="preserve">Qualification </w:t>
      </w:r>
      <w:r>
        <w:rPr>
          <w:rFonts w:ascii="Arial" w:hAnsi="Arial" w:cs="Arial"/>
          <w:sz w:val="24"/>
          <w:szCs w:val="24"/>
        </w:rPr>
        <w:t xml:space="preserve">Packaging </w:t>
      </w:r>
      <w:r w:rsidRPr="00397C78">
        <w:rPr>
          <w:rFonts w:ascii="Arial" w:hAnsi="Arial" w:cs="Arial"/>
          <w:sz w:val="24"/>
          <w:szCs w:val="24"/>
        </w:rPr>
        <w:t>of Civil Technology</w:t>
      </w:r>
      <w:bookmarkEnd w:id="21"/>
    </w:p>
    <w:p w14:paraId="6DCF03D5" w14:textId="7F2692D5" w:rsidR="001926E2" w:rsidRDefault="001926E2" w:rsidP="001926E2">
      <w:pPr>
        <w:spacing w:line="360" w:lineRule="auto"/>
        <w:ind w:right="691"/>
        <w:rPr>
          <w:rFonts w:ascii="Arial" w:hAnsi="Arial"/>
          <w:sz w:val="22"/>
          <w:szCs w:val="22"/>
        </w:rPr>
      </w:pPr>
    </w:p>
    <w:tbl>
      <w:tblPr>
        <w:tblStyle w:val="TableGridLight1"/>
        <w:tblW w:w="5136" w:type="pct"/>
        <w:tblLayout w:type="fixed"/>
        <w:tblLook w:val="04A0" w:firstRow="1" w:lastRow="0" w:firstColumn="1" w:lastColumn="0" w:noHBand="0" w:noVBand="1"/>
      </w:tblPr>
      <w:tblGrid>
        <w:gridCol w:w="633"/>
        <w:gridCol w:w="1537"/>
        <w:gridCol w:w="870"/>
        <w:gridCol w:w="1016"/>
        <w:gridCol w:w="1016"/>
        <w:gridCol w:w="5312"/>
      </w:tblGrid>
      <w:tr w:rsidR="00C106DF" w:rsidRPr="00503A96" w14:paraId="2D1CAE7E" w14:textId="77777777" w:rsidTr="00657AB7">
        <w:trPr>
          <w:trHeight w:val="323"/>
        </w:trPr>
        <w:tc>
          <w:tcPr>
            <w:tcW w:w="305" w:type="pct"/>
            <w:shd w:val="clear" w:color="auto" w:fill="D9E2F3" w:themeFill="accent5" w:themeFillTint="33"/>
            <w:vAlign w:val="center"/>
            <w:hideMark/>
          </w:tcPr>
          <w:p w14:paraId="5D9FCE02" w14:textId="77777777" w:rsidR="00C106DF" w:rsidRPr="00BE66E9" w:rsidRDefault="00C106DF" w:rsidP="00FB1CE2">
            <w:pPr>
              <w:jc w:val="center"/>
              <w:rPr>
                <w:rFonts w:ascii="Arial" w:hAnsi="Arial"/>
                <w:bCs/>
                <w:color w:val="FFFFFF" w:themeColor="background1"/>
                <w:sz w:val="22"/>
                <w:szCs w:val="22"/>
              </w:rPr>
            </w:pPr>
            <w:r w:rsidRPr="00BE66E9">
              <w:rPr>
                <w:rFonts w:ascii="Arial" w:hAnsi="Arial"/>
                <w:bCs/>
                <w:sz w:val="22"/>
                <w:szCs w:val="22"/>
              </w:rPr>
              <w:t>S.#</w:t>
            </w:r>
          </w:p>
        </w:tc>
        <w:tc>
          <w:tcPr>
            <w:tcW w:w="740" w:type="pct"/>
            <w:shd w:val="clear" w:color="auto" w:fill="D9E2F3" w:themeFill="accent5" w:themeFillTint="33"/>
            <w:vAlign w:val="center"/>
            <w:hideMark/>
          </w:tcPr>
          <w:p w14:paraId="56AF0794" w14:textId="77777777" w:rsidR="00C106DF" w:rsidRPr="00BE66E9" w:rsidRDefault="00C106DF" w:rsidP="00FB1CE2">
            <w:pPr>
              <w:pStyle w:val="BodyText"/>
              <w:spacing w:before="0" w:after="0"/>
              <w:rPr>
                <w:rFonts w:ascii="Arial" w:hAnsi="Arial" w:cs="Arial"/>
                <w:bCs/>
                <w:color w:val="FFFFFF" w:themeColor="background1"/>
                <w:sz w:val="22"/>
              </w:rPr>
            </w:pPr>
            <w:r w:rsidRPr="00BE66E9">
              <w:rPr>
                <w:rFonts w:ascii="Arial" w:hAnsi="Arial" w:cs="Arial"/>
                <w:bCs/>
                <w:sz w:val="22"/>
              </w:rPr>
              <w:t>Name of Qualification</w:t>
            </w:r>
          </w:p>
        </w:tc>
        <w:tc>
          <w:tcPr>
            <w:tcW w:w="419" w:type="pct"/>
            <w:shd w:val="clear" w:color="auto" w:fill="D9E2F3" w:themeFill="accent5" w:themeFillTint="33"/>
            <w:vAlign w:val="center"/>
          </w:tcPr>
          <w:p w14:paraId="13C2A557"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Level</w:t>
            </w:r>
          </w:p>
        </w:tc>
        <w:tc>
          <w:tcPr>
            <w:tcW w:w="489" w:type="pct"/>
            <w:shd w:val="clear" w:color="auto" w:fill="D9E2F3" w:themeFill="accent5" w:themeFillTint="33"/>
            <w:vAlign w:val="center"/>
          </w:tcPr>
          <w:p w14:paraId="2D4DB5A7"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Digital Skills</w:t>
            </w:r>
          </w:p>
        </w:tc>
        <w:tc>
          <w:tcPr>
            <w:tcW w:w="489" w:type="pct"/>
            <w:shd w:val="clear" w:color="auto" w:fill="D9E2F3" w:themeFill="accent5" w:themeFillTint="33"/>
            <w:vAlign w:val="center"/>
          </w:tcPr>
          <w:p w14:paraId="193E803E"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Soft Skills</w:t>
            </w:r>
          </w:p>
        </w:tc>
        <w:tc>
          <w:tcPr>
            <w:tcW w:w="2558" w:type="pct"/>
            <w:shd w:val="clear" w:color="auto" w:fill="D9E2F3" w:themeFill="accent5" w:themeFillTint="33"/>
            <w:vAlign w:val="center"/>
          </w:tcPr>
          <w:p w14:paraId="0DCA8353" w14:textId="77777777" w:rsidR="00C106DF" w:rsidRPr="00BE66E9" w:rsidRDefault="00C106DF" w:rsidP="00FB1CE2">
            <w:pPr>
              <w:rPr>
                <w:rFonts w:ascii="Arial" w:hAnsi="Arial"/>
                <w:bCs/>
                <w:color w:val="FFFFFF" w:themeColor="background1"/>
                <w:sz w:val="22"/>
                <w:szCs w:val="22"/>
              </w:rPr>
            </w:pPr>
            <w:r w:rsidRPr="00BE66E9">
              <w:rPr>
                <w:rFonts w:ascii="Arial" w:hAnsi="Arial"/>
                <w:bCs/>
                <w:sz w:val="22"/>
                <w:szCs w:val="22"/>
              </w:rPr>
              <w:t>Technical Skills</w:t>
            </w:r>
          </w:p>
        </w:tc>
      </w:tr>
      <w:tr w:rsidR="00657AB7" w:rsidRPr="00503A96" w14:paraId="72BE27F5" w14:textId="77777777" w:rsidTr="00657AB7">
        <w:trPr>
          <w:trHeight w:val="647"/>
        </w:trPr>
        <w:tc>
          <w:tcPr>
            <w:tcW w:w="305" w:type="pct"/>
            <w:vAlign w:val="center"/>
          </w:tcPr>
          <w:p w14:paraId="405ED91C"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1</w:t>
            </w:r>
          </w:p>
        </w:tc>
        <w:tc>
          <w:tcPr>
            <w:tcW w:w="740" w:type="pct"/>
            <w:vAlign w:val="center"/>
          </w:tcPr>
          <w:p w14:paraId="11BBF000" w14:textId="77777777" w:rsidR="00657AB7" w:rsidRPr="00503A96" w:rsidRDefault="00657AB7" w:rsidP="00657AB7">
            <w:pPr>
              <w:spacing w:line="360" w:lineRule="auto"/>
              <w:rPr>
                <w:rFonts w:ascii="Arial" w:hAnsi="Arial"/>
                <w:b/>
                <w:bCs/>
                <w:sz w:val="22"/>
                <w:szCs w:val="22"/>
              </w:rPr>
            </w:pPr>
            <w:r w:rsidRPr="00503A96">
              <w:rPr>
                <w:rFonts w:ascii="Arial" w:hAnsi="Arial"/>
                <w:b/>
                <w:bCs/>
                <w:sz w:val="22"/>
                <w:szCs w:val="22"/>
              </w:rPr>
              <w:t>Site supervisor</w:t>
            </w:r>
          </w:p>
        </w:tc>
        <w:tc>
          <w:tcPr>
            <w:tcW w:w="419" w:type="pct"/>
            <w:vAlign w:val="center"/>
          </w:tcPr>
          <w:p w14:paraId="71F2E7E5" w14:textId="77777777" w:rsidR="00657AB7" w:rsidRPr="00503A96" w:rsidRDefault="00657AB7" w:rsidP="00657AB7">
            <w:pPr>
              <w:spacing w:line="360" w:lineRule="auto"/>
              <w:jc w:val="center"/>
              <w:rPr>
                <w:rFonts w:ascii="Arial" w:hAnsi="Arial"/>
                <w:sz w:val="22"/>
                <w:szCs w:val="22"/>
              </w:rPr>
            </w:pPr>
            <w:r w:rsidRPr="00503A96">
              <w:rPr>
                <w:rFonts w:ascii="Arial" w:hAnsi="Arial"/>
                <w:sz w:val="22"/>
                <w:szCs w:val="22"/>
              </w:rPr>
              <w:t>4</w:t>
            </w:r>
          </w:p>
        </w:tc>
        <w:tc>
          <w:tcPr>
            <w:tcW w:w="489" w:type="pct"/>
          </w:tcPr>
          <w:p w14:paraId="0EB7295E" w14:textId="36F78E3D" w:rsidR="00657AB7" w:rsidRPr="00503A96" w:rsidRDefault="00657AB7" w:rsidP="00657AB7">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 </w:t>
            </w:r>
            <w:r>
              <w:rPr>
                <w:rFonts w:ascii="Arial" w:hAnsi="Arial"/>
                <w:sz w:val="22"/>
                <w:szCs w:val="22"/>
              </w:rPr>
              <w:t xml:space="preserve">109 </w:t>
            </w:r>
            <w:r w:rsidRPr="00503A96">
              <w:rPr>
                <w:rFonts w:ascii="Arial" w:hAnsi="Arial"/>
                <w:sz w:val="22"/>
                <w:szCs w:val="22"/>
              </w:rPr>
              <w:t xml:space="preserve">to </w:t>
            </w:r>
            <w:r>
              <w:rPr>
                <w:rFonts w:ascii="Arial" w:hAnsi="Arial"/>
                <w:sz w:val="22"/>
                <w:szCs w:val="22"/>
              </w:rPr>
              <w:t>130</w:t>
            </w:r>
          </w:p>
        </w:tc>
        <w:tc>
          <w:tcPr>
            <w:tcW w:w="489" w:type="pct"/>
          </w:tcPr>
          <w:p w14:paraId="23BAA14A" w14:textId="13B35885" w:rsidR="00657AB7" w:rsidRPr="00503A96" w:rsidRDefault="00657AB7" w:rsidP="00657AB7">
            <w:pPr>
              <w:spacing w:line="360" w:lineRule="auto"/>
              <w:rPr>
                <w:rFonts w:ascii="Arial" w:hAnsi="Arial"/>
                <w:sz w:val="22"/>
                <w:szCs w:val="22"/>
              </w:rPr>
            </w:pPr>
            <w:r>
              <w:rPr>
                <w:rFonts w:ascii="Arial" w:hAnsi="Arial"/>
                <w:sz w:val="22"/>
                <w:szCs w:val="22"/>
              </w:rPr>
              <w:t xml:space="preserve">0732B&amp;CE-175 </w:t>
            </w:r>
            <w:r w:rsidRPr="00503A96">
              <w:rPr>
                <w:rFonts w:ascii="Arial" w:hAnsi="Arial"/>
                <w:sz w:val="22"/>
                <w:szCs w:val="22"/>
              </w:rPr>
              <w:t xml:space="preserve">to </w:t>
            </w:r>
            <w:r>
              <w:rPr>
                <w:rFonts w:ascii="Arial" w:hAnsi="Arial"/>
                <w:sz w:val="22"/>
                <w:szCs w:val="22"/>
              </w:rPr>
              <w:t>188</w:t>
            </w:r>
          </w:p>
        </w:tc>
        <w:tc>
          <w:tcPr>
            <w:tcW w:w="2558" w:type="pct"/>
            <w:vAlign w:val="center"/>
          </w:tcPr>
          <w:p w14:paraId="49CA58D1" w14:textId="13B38EAD" w:rsidR="00657AB7" w:rsidRPr="00503A96" w:rsidRDefault="004B76A3" w:rsidP="001F50DC">
            <w:pPr>
              <w:spacing w:line="360" w:lineRule="auto"/>
              <w:rPr>
                <w:rFonts w:ascii="Arial" w:hAnsi="Arial"/>
                <w:sz w:val="22"/>
                <w:szCs w:val="22"/>
              </w:rPr>
            </w:pPr>
            <w:r>
              <w:rPr>
                <w:rFonts w:ascii="Arial" w:hAnsi="Arial"/>
                <w:sz w:val="22"/>
                <w:szCs w:val="22"/>
              </w:rPr>
              <w:t>0732B&amp;CE-</w:t>
            </w:r>
            <w:r w:rsidRPr="00503A96">
              <w:rPr>
                <w:rFonts w:ascii="Arial" w:hAnsi="Arial"/>
                <w:sz w:val="22"/>
                <w:szCs w:val="22"/>
              </w:rPr>
              <w:t xml:space="preserve">1 to </w:t>
            </w:r>
            <w:r>
              <w:rPr>
                <w:rFonts w:ascii="Arial" w:hAnsi="Arial"/>
                <w:sz w:val="22"/>
                <w:szCs w:val="22"/>
              </w:rPr>
              <w:t xml:space="preserve">24, 25 to 35, 36 to 45, 46 to 52, 53 to 66, 67 to 78, 79 to 100, </w:t>
            </w:r>
            <w:r w:rsidR="0065225F">
              <w:rPr>
                <w:rFonts w:ascii="Arial" w:hAnsi="Arial"/>
                <w:sz w:val="22"/>
                <w:szCs w:val="22"/>
              </w:rPr>
              <w:t>101 to 108, 131 to 150, 164 to 169, 189 to 205</w:t>
            </w:r>
            <w:r>
              <w:rPr>
                <w:rFonts w:ascii="Arial" w:hAnsi="Arial"/>
                <w:sz w:val="22"/>
                <w:szCs w:val="22"/>
              </w:rPr>
              <w:t>, 206 to 2</w:t>
            </w:r>
            <w:r w:rsidR="0065225F">
              <w:rPr>
                <w:rFonts w:ascii="Arial" w:hAnsi="Arial"/>
                <w:sz w:val="22"/>
                <w:szCs w:val="22"/>
              </w:rPr>
              <w:t>09</w:t>
            </w:r>
            <w:r>
              <w:rPr>
                <w:rFonts w:ascii="Arial" w:hAnsi="Arial"/>
                <w:sz w:val="22"/>
                <w:szCs w:val="22"/>
              </w:rPr>
              <w:t xml:space="preserve">, </w:t>
            </w:r>
            <w:r w:rsidR="0065225F">
              <w:rPr>
                <w:rFonts w:ascii="Arial" w:hAnsi="Arial"/>
                <w:sz w:val="22"/>
                <w:szCs w:val="22"/>
              </w:rPr>
              <w:t>226 to 234, 241 to 246, 256 to 260, 277 to 286</w:t>
            </w:r>
          </w:p>
        </w:tc>
      </w:tr>
    </w:tbl>
    <w:p w14:paraId="05DBE58D" w14:textId="03A6DDDE" w:rsidR="00DF46AD" w:rsidRDefault="00C106DF" w:rsidP="001926E2">
      <w:pPr>
        <w:spacing w:line="360" w:lineRule="auto"/>
        <w:ind w:right="691"/>
        <w:rPr>
          <w:rFonts w:ascii="Arial" w:hAnsi="Arial"/>
          <w:sz w:val="22"/>
          <w:szCs w:val="22"/>
        </w:rPr>
      </w:pPr>
      <w:r>
        <w:rPr>
          <w:rFonts w:ascii="Arial" w:hAnsi="Arial"/>
          <w:sz w:val="22"/>
          <w:szCs w:val="22"/>
        </w:rPr>
        <w:t xml:space="preserve"> </w:t>
      </w:r>
    </w:p>
    <w:p w14:paraId="339A520F" w14:textId="08C1E727" w:rsidR="00DF46AD" w:rsidRDefault="00DF46AD">
      <w:pPr>
        <w:spacing w:after="160" w:line="259" w:lineRule="auto"/>
        <w:rPr>
          <w:rFonts w:ascii="Arial" w:hAnsi="Arial"/>
          <w:sz w:val="22"/>
          <w:szCs w:val="22"/>
        </w:rPr>
      </w:pPr>
      <w:r>
        <w:rPr>
          <w:rFonts w:ascii="Arial" w:hAnsi="Arial"/>
          <w:sz w:val="22"/>
          <w:szCs w:val="22"/>
        </w:rPr>
        <w:br w:type="page"/>
      </w:r>
    </w:p>
    <w:p w14:paraId="183EDEBD" w14:textId="126FE810" w:rsidR="006529F9" w:rsidRPr="003A209E" w:rsidRDefault="004378D1" w:rsidP="003A209E">
      <w:pPr>
        <w:pStyle w:val="Heading1"/>
        <w:numPr>
          <w:ilvl w:val="0"/>
          <w:numId w:val="1414"/>
        </w:numPr>
        <w:pBdr>
          <w:top w:val="single" w:sz="4" w:space="1" w:color="auto"/>
          <w:left w:val="single" w:sz="4" w:space="4" w:color="auto"/>
          <w:bottom w:val="single" w:sz="4" w:space="1" w:color="auto"/>
          <w:right w:val="single" w:sz="4" w:space="4" w:color="auto"/>
        </w:pBdr>
        <w:shd w:val="clear" w:color="auto" w:fill="DDEDF2"/>
        <w:tabs>
          <w:tab w:val="left" w:pos="0"/>
        </w:tabs>
        <w:spacing w:before="0" w:after="0" w:line="276" w:lineRule="auto"/>
        <w:ind w:right="207"/>
        <w:jc w:val="both"/>
        <w:rPr>
          <w:rFonts w:ascii="Arial" w:hAnsi="Arial" w:cs="Arial"/>
          <w:sz w:val="24"/>
          <w:szCs w:val="24"/>
        </w:rPr>
      </w:pPr>
      <w:bookmarkStart w:id="22" w:name="_Toc37012566"/>
      <w:bookmarkStart w:id="23" w:name="_Toc133222894"/>
      <w:r>
        <w:rPr>
          <w:rFonts w:ascii="Arial" w:hAnsi="Arial" w:cs="Arial"/>
          <w:sz w:val="24"/>
          <w:szCs w:val="24"/>
        </w:rPr>
        <w:lastRenderedPageBreak/>
        <w:t>Detail of Qualifications and its Competency Standards</w:t>
      </w:r>
      <w:bookmarkEnd w:id="22"/>
      <w:r>
        <w:rPr>
          <w:rFonts w:ascii="Arial" w:hAnsi="Arial" w:cs="Arial"/>
          <w:sz w:val="24"/>
          <w:szCs w:val="24"/>
        </w:rPr>
        <w:t xml:space="preserve"> Level Wise</w:t>
      </w:r>
      <w:bookmarkStart w:id="24" w:name="_Hlk48640356"/>
      <w:bookmarkEnd w:id="23"/>
    </w:p>
    <w:bookmarkEnd w:id="24"/>
    <w:p w14:paraId="7EAA31D8" w14:textId="3904D090" w:rsidR="000C449C" w:rsidRPr="000C449C" w:rsidRDefault="000C449C" w:rsidP="00894F63">
      <w:pPr>
        <w:spacing w:line="360" w:lineRule="auto"/>
        <w:rPr>
          <w:rFonts w:ascii="Arial" w:eastAsia="Calibri" w:hAnsi="Arial"/>
          <w:color w:val="000000"/>
          <w:lang w:val="en-GB"/>
        </w:rPr>
      </w:pPr>
    </w:p>
    <w:p w14:paraId="003C8521" w14:textId="77777777" w:rsidR="00F26048" w:rsidRPr="00AC1E93" w:rsidRDefault="00F26048"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25" w:name="_Toc133222895"/>
      <w:r w:rsidRPr="00AC1E93">
        <w:rPr>
          <w:rFonts w:ascii="Arial" w:hAnsi="Arial"/>
          <w:b/>
          <w:bCs/>
          <w:sz w:val="26"/>
          <w:szCs w:val="26"/>
        </w:rPr>
        <w:t>Transportation Engineering</w:t>
      </w:r>
      <w:r>
        <w:rPr>
          <w:rFonts w:ascii="Arial" w:hAnsi="Arial"/>
          <w:b/>
          <w:bCs/>
          <w:sz w:val="26"/>
          <w:szCs w:val="26"/>
        </w:rPr>
        <w:t>-II</w:t>
      </w:r>
      <w:bookmarkEnd w:id="25"/>
    </w:p>
    <w:p w14:paraId="2CCBED8D" w14:textId="77777777" w:rsidR="00F26048" w:rsidRPr="00F26048" w:rsidRDefault="00F26048" w:rsidP="00F26048">
      <w:pPr>
        <w:spacing w:line="360" w:lineRule="auto"/>
        <w:jc w:val="both"/>
        <w:rPr>
          <w:rFonts w:ascii="Arial" w:hAnsi="Arial"/>
          <w:b/>
          <w:bCs/>
          <w:sz w:val="22"/>
          <w:szCs w:val="22"/>
        </w:rPr>
      </w:pPr>
    </w:p>
    <w:p w14:paraId="3336DD74" w14:textId="77777777" w:rsidR="00F26048" w:rsidRPr="00831A98" w:rsidRDefault="00F26048" w:rsidP="005C14E4">
      <w:pPr>
        <w:keepNext/>
        <w:numPr>
          <w:ilvl w:val="2"/>
          <w:numId w:val="1356"/>
        </w:numPr>
        <w:shd w:val="clear" w:color="auto" w:fill="FFC000"/>
        <w:spacing w:line="360" w:lineRule="auto"/>
        <w:outlineLvl w:val="2"/>
        <w:rPr>
          <w:rFonts w:ascii="Arial" w:hAnsi="Arial"/>
          <w:b/>
          <w:bCs/>
        </w:rPr>
      </w:pPr>
      <w:bookmarkStart w:id="26" w:name="_Toc133222896"/>
      <w:r w:rsidRPr="00831A98">
        <w:rPr>
          <w:rFonts w:ascii="Arial" w:hAnsi="Arial"/>
          <w:b/>
          <w:bCs/>
        </w:rPr>
        <w:t>Develop construction plan of Tunnels</w:t>
      </w:r>
      <w:bookmarkEnd w:id="26"/>
    </w:p>
    <w:p w14:paraId="5ADA855A"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for the Demarcation  of the alignment of tunnel and draft a construction plan of tunnel.</w:t>
      </w:r>
    </w:p>
    <w:tbl>
      <w:tblPr>
        <w:tblStyle w:val="TableGrid338"/>
        <w:tblW w:w="10255" w:type="dxa"/>
        <w:tblLook w:val="04A0" w:firstRow="1" w:lastRow="0" w:firstColumn="1" w:lastColumn="0" w:noHBand="0" w:noVBand="1"/>
      </w:tblPr>
      <w:tblGrid>
        <w:gridCol w:w="3307"/>
        <w:gridCol w:w="6948"/>
      </w:tblGrid>
      <w:tr w:rsidR="00F26048" w:rsidRPr="00AC1E93" w14:paraId="43B47D84" w14:textId="77777777" w:rsidTr="00FB1CE2">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0C3AC236"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948" w:type="dxa"/>
            <w:tcBorders>
              <w:top w:val="single" w:sz="4" w:space="0" w:color="auto"/>
              <w:left w:val="nil"/>
              <w:bottom w:val="single" w:sz="4" w:space="0" w:color="auto"/>
              <w:right w:val="single" w:sz="4" w:space="0" w:color="auto"/>
            </w:tcBorders>
            <w:shd w:val="clear" w:color="auto" w:fill="E7E6E6"/>
            <w:hideMark/>
          </w:tcPr>
          <w:p w14:paraId="45395667"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4882CD5C" w14:textId="77777777" w:rsidTr="00FB1CE2">
        <w:trPr>
          <w:trHeight w:val="528"/>
        </w:trPr>
        <w:tc>
          <w:tcPr>
            <w:tcW w:w="3307" w:type="dxa"/>
            <w:tcBorders>
              <w:top w:val="single" w:sz="4" w:space="0" w:color="auto"/>
              <w:left w:val="single" w:sz="4" w:space="0" w:color="auto"/>
              <w:bottom w:val="single" w:sz="4" w:space="0" w:color="auto"/>
              <w:right w:val="single" w:sz="4" w:space="0" w:color="auto"/>
            </w:tcBorders>
          </w:tcPr>
          <w:p w14:paraId="7E401175"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CU1.</w:t>
            </w:r>
            <w:r w:rsidRPr="00AC1E93">
              <w:rPr>
                <w:rFonts w:ascii="Arial" w:hAnsi="Arial"/>
                <w:sz w:val="20"/>
                <w:szCs w:val="20"/>
              </w:rPr>
              <w:t xml:space="preserve"> Demarcation of the alignment of tunnel</w:t>
            </w:r>
            <w:r w:rsidRPr="00AC1E93">
              <w:rPr>
                <w:rFonts w:ascii="Arial" w:hAnsi="Arial"/>
                <w:sz w:val="20"/>
                <w:szCs w:val="20"/>
              </w:rPr>
              <w:tab/>
            </w:r>
          </w:p>
          <w:p w14:paraId="7AEAB3E8" w14:textId="77777777" w:rsidR="00F26048" w:rsidRPr="00AC1E93" w:rsidRDefault="00F26048" w:rsidP="00FB1CE2">
            <w:pPr>
              <w:spacing w:line="360" w:lineRule="auto"/>
              <w:jc w:val="both"/>
              <w:rPr>
                <w:rFonts w:ascii="Arial" w:hAnsi="Arial"/>
                <w:sz w:val="20"/>
                <w:szCs w:val="20"/>
              </w:rPr>
            </w:pPr>
          </w:p>
          <w:p w14:paraId="1904B59B" w14:textId="77777777" w:rsidR="00F26048" w:rsidRPr="00AC1E93" w:rsidRDefault="00F26048" w:rsidP="00FB1CE2">
            <w:pPr>
              <w:spacing w:line="360" w:lineRule="auto"/>
              <w:jc w:val="both"/>
              <w:rPr>
                <w:rFonts w:ascii="Arial" w:hAnsi="Arial"/>
                <w:b/>
                <w:bCs/>
                <w:sz w:val="20"/>
                <w:szCs w:val="20"/>
              </w:rPr>
            </w:pPr>
          </w:p>
        </w:tc>
        <w:tc>
          <w:tcPr>
            <w:tcW w:w="6948" w:type="dxa"/>
            <w:tcBorders>
              <w:top w:val="single" w:sz="4" w:space="0" w:color="auto"/>
              <w:left w:val="nil"/>
              <w:bottom w:val="single" w:sz="4" w:space="0" w:color="auto"/>
              <w:right w:val="single" w:sz="4" w:space="0" w:color="auto"/>
            </w:tcBorders>
            <w:hideMark/>
          </w:tcPr>
          <w:p w14:paraId="64B7CB8E"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Collect contour map of a hilly area</w:t>
            </w:r>
          </w:p>
          <w:p w14:paraId="7A08F507"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Identify considerations for demarcation of alignment</w:t>
            </w:r>
            <w:r w:rsidRPr="00AC1E93">
              <w:rPr>
                <w:rFonts w:ascii="Arial" w:hAnsi="Arial"/>
                <w:b/>
                <w:bCs/>
                <w:sz w:val="20"/>
                <w:szCs w:val="20"/>
              </w:rPr>
              <w:t> </w:t>
            </w:r>
          </w:p>
          <w:p w14:paraId="44AD03B4"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Place contour map on drafting table</w:t>
            </w:r>
          </w:p>
          <w:p w14:paraId="3C73FB7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Mark possible routes considering influencing factors</w:t>
            </w:r>
          </w:p>
        </w:tc>
      </w:tr>
      <w:tr w:rsidR="00F26048" w:rsidRPr="00AC1E93" w14:paraId="6610EDD9" w14:textId="77777777" w:rsidTr="00FB1CE2">
        <w:trPr>
          <w:trHeight w:val="528"/>
        </w:trPr>
        <w:tc>
          <w:tcPr>
            <w:tcW w:w="3307" w:type="dxa"/>
            <w:tcBorders>
              <w:top w:val="single" w:sz="4" w:space="0" w:color="auto"/>
              <w:left w:val="single" w:sz="4" w:space="0" w:color="auto"/>
              <w:bottom w:val="single" w:sz="4" w:space="0" w:color="auto"/>
              <w:right w:val="single" w:sz="4" w:space="0" w:color="auto"/>
            </w:tcBorders>
          </w:tcPr>
          <w:p w14:paraId="5D0D270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CU2.</w:t>
            </w:r>
            <w:r w:rsidRPr="00AC1E93">
              <w:rPr>
                <w:rFonts w:ascii="Arial" w:hAnsi="Arial"/>
                <w:sz w:val="20"/>
                <w:szCs w:val="20"/>
              </w:rPr>
              <w:t xml:space="preserve"> Draft a construction plan of tunnel</w:t>
            </w:r>
          </w:p>
          <w:p w14:paraId="5C9FF563" w14:textId="77777777" w:rsidR="00F26048" w:rsidRPr="00AC1E93" w:rsidRDefault="00F26048" w:rsidP="00FB1CE2">
            <w:pPr>
              <w:spacing w:line="360" w:lineRule="auto"/>
              <w:jc w:val="both"/>
              <w:rPr>
                <w:rFonts w:ascii="Arial" w:hAnsi="Arial"/>
                <w:sz w:val="20"/>
                <w:szCs w:val="20"/>
              </w:rPr>
            </w:pPr>
          </w:p>
          <w:p w14:paraId="7F95C4BB" w14:textId="77777777" w:rsidR="00F26048" w:rsidRPr="00AC1E93" w:rsidRDefault="00F26048" w:rsidP="00FB1CE2">
            <w:pPr>
              <w:spacing w:line="360" w:lineRule="auto"/>
              <w:jc w:val="both"/>
              <w:rPr>
                <w:rFonts w:ascii="Arial" w:hAnsi="Arial"/>
                <w:b/>
                <w:bCs/>
                <w:sz w:val="20"/>
                <w:szCs w:val="20"/>
              </w:rPr>
            </w:pPr>
          </w:p>
          <w:p w14:paraId="2FA93E1C" w14:textId="77777777" w:rsidR="00F26048" w:rsidRPr="00AC1E93" w:rsidRDefault="00F26048" w:rsidP="00FB1CE2">
            <w:pPr>
              <w:spacing w:line="360" w:lineRule="auto"/>
              <w:jc w:val="both"/>
              <w:rPr>
                <w:rFonts w:ascii="Arial" w:hAnsi="Arial"/>
                <w:sz w:val="20"/>
                <w:szCs w:val="20"/>
              </w:rPr>
            </w:pPr>
          </w:p>
        </w:tc>
        <w:tc>
          <w:tcPr>
            <w:tcW w:w="6948" w:type="dxa"/>
            <w:tcBorders>
              <w:top w:val="single" w:sz="4" w:space="0" w:color="auto"/>
              <w:left w:val="nil"/>
              <w:bottom w:val="single" w:sz="4" w:space="0" w:color="auto"/>
              <w:right w:val="single" w:sz="4" w:space="0" w:color="auto"/>
            </w:tcBorders>
            <w:hideMark/>
          </w:tcPr>
          <w:p w14:paraId="0AC07B89"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Analyze activities to be performed to construct tunnel</w:t>
            </w:r>
          </w:p>
          <w:p w14:paraId="154FF590"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Identify machinery required to execute activities planned before</w:t>
            </w:r>
          </w:p>
          <w:p w14:paraId="378C5108"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 xml:space="preserve">Draft hierarchy of construction team </w:t>
            </w:r>
          </w:p>
          <w:p w14:paraId="1D0D70D5"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P4.</w:t>
            </w:r>
            <w:r w:rsidRPr="00AC1E93">
              <w:rPr>
                <w:rFonts w:ascii="Arial" w:hAnsi="Arial"/>
                <w:sz w:val="20"/>
                <w:szCs w:val="20"/>
              </w:rPr>
              <w:t xml:space="preserve"> Define roles according to positions for construction</w:t>
            </w:r>
          </w:p>
          <w:p w14:paraId="27AE557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P5. </w:t>
            </w:r>
            <w:r w:rsidRPr="00AC1E93">
              <w:rPr>
                <w:rFonts w:ascii="Arial" w:hAnsi="Arial"/>
                <w:sz w:val="20"/>
                <w:szCs w:val="20"/>
              </w:rPr>
              <w:t>Identify hazards and precautionary measures</w:t>
            </w:r>
          </w:p>
        </w:tc>
      </w:tr>
    </w:tbl>
    <w:p w14:paraId="32818C34"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 xml:space="preserve"> </w:t>
      </w:r>
    </w:p>
    <w:p w14:paraId="2EEC6FB9"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Knowledge &amp; Understanding</w:t>
      </w:r>
    </w:p>
    <w:p w14:paraId="3F86D4F6" w14:textId="472D38DB" w:rsidR="00F26048" w:rsidRPr="00AC1E93" w:rsidRDefault="00F26048" w:rsidP="00F26048">
      <w:pPr>
        <w:spacing w:line="360" w:lineRule="auto"/>
        <w:jc w:val="both"/>
        <w:rPr>
          <w:rFonts w:ascii="Arial" w:hAnsi="Arial"/>
          <w:color w:val="000000"/>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for the demarcation of the alignment of tunnel and draft a construction plan of tunnel maintenance</w:t>
      </w:r>
      <w:r w:rsidRPr="00AC1E93">
        <w:rPr>
          <w:rFonts w:ascii="Arial" w:hAnsi="Arial"/>
          <w:color w:val="000000"/>
          <w:sz w:val="22"/>
          <w:szCs w:val="22"/>
        </w:rPr>
        <w:t xml:space="preserve"> and understanding required to carry out tasks covered in this competency standard. This includes the knowledge of:</w:t>
      </w:r>
    </w:p>
    <w:p w14:paraId="32A4C985" w14:textId="77777777" w:rsidR="00F26048" w:rsidRPr="00AC1E93" w:rsidRDefault="00F26048" w:rsidP="008762A0">
      <w:pPr>
        <w:numPr>
          <w:ilvl w:val="0"/>
          <w:numId w:val="1336"/>
        </w:numPr>
        <w:spacing w:line="360" w:lineRule="auto"/>
        <w:contextualSpacing/>
        <w:jc w:val="both"/>
        <w:rPr>
          <w:rFonts w:ascii="Arial" w:hAnsi="Arial"/>
          <w:sz w:val="22"/>
          <w:szCs w:val="22"/>
        </w:rPr>
      </w:pPr>
      <w:r w:rsidRPr="00AC1E93">
        <w:rPr>
          <w:rFonts w:ascii="Arial" w:hAnsi="Arial"/>
          <w:sz w:val="22"/>
          <w:szCs w:val="22"/>
        </w:rPr>
        <w:t>State necessity of tunnels</w:t>
      </w:r>
    </w:p>
    <w:p w14:paraId="76D3B939" w14:textId="77777777" w:rsidR="00F26048" w:rsidRPr="00AC1E93" w:rsidRDefault="00F26048" w:rsidP="008762A0">
      <w:pPr>
        <w:numPr>
          <w:ilvl w:val="0"/>
          <w:numId w:val="1336"/>
        </w:numPr>
        <w:spacing w:line="360" w:lineRule="auto"/>
        <w:contextualSpacing/>
        <w:jc w:val="both"/>
        <w:rPr>
          <w:rFonts w:ascii="Arial" w:hAnsi="Arial"/>
          <w:sz w:val="22"/>
          <w:szCs w:val="22"/>
        </w:rPr>
      </w:pPr>
      <w:r w:rsidRPr="00AC1E93">
        <w:rPr>
          <w:rFonts w:ascii="Arial" w:hAnsi="Arial"/>
          <w:sz w:val="22"/>
          <w:szCs w:val="22"/>
        </w:rPr>
        <w:t>State importance of tunnel engineering</w:t>
      </w:r>
    </w:p>
    <w:p w14:paraId="3375AB9B" w14:textId="77777777" w:rsidR="00F26048" w:rsidRPr="00AC1E93" w:rsidRDefault="00F26048" w:rsidP="008762A0">
      <w:pPr>
        <w:numPr>
          <w:ilvl w:val="0"/>
          <w:numId w:val="1336"/>
        </w:numPr>
        <w:spacing w:line="360" w:lineRule="auto"/>
        <w:contextualSpacing/>
        <w:jc w:val="both"/>
        <w:rPr>
          <w:rFonts w:ascii="Arial" w:hAnsi="Arial"/>
          <w:sz w:val="22"/>
          <w:szCs w:val="22"/>
        </w:rPr>
      </w:pPr>
      <w:r w:rsidRPr="00AC1E93">
        <w:rPr>
          <w:rFonts w:ascii="Arial" w:hAnsi="Arial"/>
          <w:sz w:val="22"/>
          <w:szCs w:val="22"/>
        </w:rPr>
        <w:t>Demonstrate alignment of tunnels and their construction</w:t>
      </w:r>
    </w:p>
    <w:p w14:paraId="4445225D" w14:textId="77777777" w:rsidR="00F26048" w:rsidRPr="00AC1E93" w:rsidRDefault="00F26048" w:rsidP="008762A0">
      <w:pPr>
        <w:numPr>
          <w:ilvl w:val="0"/>
          <w:numId w:val="1336"/>
        </w:numPr>
        <w:spacing w:line="360" w:lineRule="auto"/>
        <w:contextualSpacing/>
        <w:jc w:val="both"/>
        <w:rPr>
          <w:rFonts w:ascii="Arial" w:hAnsi="Arial"/>
          <w:sz w:val="22"/>
          <w:szCs w:val="22"/>
        </w:rPr>
      </w:pPr>
      <w:r w:rsidRPr="00AC1E93">
        <w:rPr>
          <w:rFonts w:ascii="Arial" w:hAnsi="Arial"/>
          <w:sz w:val="22"/>
          <w:szCs w:val="22"/>
        </w:rPr>
        <w:t>Enumerate tunnels as per their length</w:t>
      </w:r>
    </w:p>
    <w:p w14:paraId="2B442772"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70AA1C33"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4908BDEC" w14:textId="77777777" w:rsidR="00F26048" w:rsidRPr="00AC1E93" w:rsidRDefault="00F26048" w:rsidP="00F26048">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6F6AE810"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Demarcation of alignment of tunnel </w:t>
      </w:r>
    </w:p>
    <w:p w14:paraId="7355AC24"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Construction plan of tunnel</w:t>
      </w:r>
    </w:p>
    <w:p w14:paraId="38B9C482"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Tools and Equipment</w:t>
      </w:r>
    </w:p>
    <w:p w14:paraId="49B48A90" w14:textId="77777777" w:rsidR="00F26048" w:rsidRPr="00AC1E93" w:rsidRDefault="00F26048" w:rsidP="008762A0">
      <w:pPr>
        <w:numPr>
          <w:ilvl w:val="0"/>
          <w:numId w:val="1337"/>
        </w:numPr>
        <w:spacing w:line="360" w:lineRule="auto"/>
        <w:contextualSpacing/>
        <w:jc w:val="both"/>
        <w:rPr>
          <w:rFonts w:ascii="Arial" w:hAnsi="Arial"/>
          <w:sz w:val="22"/>
          <w:szCs w:val="22"/>
        </w:rPr>
      </w:pPr>
      <w:r w:rsidRPr="00AC1E93">
        <w:rPr>
          <w:rFonts w:ascii="Arial" w:hAnsi="Arial"/>
          <w:sz w:val="22"/>
          <w:szCs w:val="22"/>
        </w:rPr>
        <w:t>Drafting Table,</w:t>
      </w:r>
    </w:p>
    <w:p w14:paraId="2E34A043" w14:textId="77777777" w:rsidR="00F26048" w:rsidRPr="00AC1E93" w:rsidRDefault="00F26048" w:rsidP="008762A0">
      <w:pPr>
        <w:numPr>
          <w:ilvl w:val="0"/>
          <w:numId w:val="1337"/>
        </w:numPr>
        <w:spacing w:line="360" w:lineRule="auto"/>
        <w:contextualSpacing/>
        <w:jc w:val="both"/>
        <w:rPr>
          <w:rFonts w:ascii="Arial" w:hAnsi="Arial"/>
          <w:sz w:val="22"/>
          <w:szCs w:val="22"/>
        </w:rPr>
      </w:pPr>
      <w:r w:rsidRPr="00AC1E93">
        <w:rPr>
          <w:rFonts w:ascii="Arial" w:hAnsi="Arial"/>
          <w:sz w:val="22"/>
          <w:szCs w:val="22"/>
        </w:rPr>
        <w:t>Drawing Tools</w:t>
      </w:r>
    </w:p>
    <w:p w14:paraId="33F4FE09" w14:textId="77777777" w:rsidR="00F26048" w:rsidRPr="00AC1E93" w:rsidRDefault="00F26048" w:rsidP="008762A0">
      <w:pPr>
        <w:numPr>
          <w:ilvl w:val="0"/>
          <w:numId w:val="1337"/>
        </w:numPr>
        <w:spacing w:line="360" w:lineRule="auto"/>
        <w:contextualSpacing/>
        <w:jc w:val="both"/>
        <w:rPr>
          <w:rFonts w:ascii="Arial" w:hAnsi="Arial"/>
          <w:sz w:val="22"/>
          <w:szCs w:val="22"/>
        </w:rPr>
      </w:pPr>
      <w:r w:rsidRPr="00AC1E93">
        <w:rPr>
          <w:rFonts w:ascii="Arial" w:hAnsi="Arial"/>
          <w:sz w:val="22"/>
          <w:szCs w:val="22"/>
        </w:rPr>
        <w:t>Drawing Sheets</w:t>
      </w:r>
    </w:p>
    <w:p w14:paraId="58C274FC" w14:textId="77777777" w:rsidR="00F26048" w:rsidRDefault="00F26048" w:rsidP="00F26048">
      <w:pPr>
        <w:spacing w:line="360" w:lineRule="auto"/>
        <w:jc w:val="both"/>
        <w:rPr>
          <w:rFonts w:ascii="Arial" w:hAnsi="Arial"/>
          <w:b/>
          <w:bCs/>
          <w:sz w:val="22"/>
          <w:szCs w:val="22"/>
        </w:rPr>
      </w:pPr>
      <w:r w:rsidRPr="00AC1E93">
        <w:rPr>
          <w:rFonts w:ascii="Arial" w:hAnsi="Arial"/>
          <w:b/>
          <w:bCs/>
          <w:sz w:val="22"/>
          <w:szCs w:val="22"/>
        </w:rPr>
        <w:br w:type="page"/>
      </w:r>
    </w:p>
    <w:p w14:paraId="2664F44C" w14:textId="77777777" w:rsidR="00F26048" w:rsidRPr="00831A98" w:rsidRDefault="00F26048" w:rsidP="008762A0">
      <w:pPr>
        <w:keepNext/>
        <w:numPr>
          <w:ilvl w:val="2"/>
          <w:numId w:val="1356"/>
        </w:numPr>
        <w:shd w:val="clear" w:color="auto" w:fill="FFC000"/>
        <w:spacing w:line="360" w:lineRule="auto"/>
        <w:outlineLvl w:val="2"/>
        <w:rPr>
          <w:rFonts w:ascii="Arial" w:hAnsi="Arial"/>
          <w:b/>
          <w:bCs/>
        </w:rPr>
      </w:pPr>
      <w:bookmarkStart w:id="27" w:name="_Toc133222897"/>
      <w:r w:rsidRPr="00831A98">
        <w:rPr>
          <w:rFonts w:ascii="Arial" w:hAnsi="Arial"/>
          <w:b/>
          <w:bCs/>
        </w:rPr>
        <w:lastRenderedPageBreak/>
        <w:t>Produce sketches of an airport</w:t>
      </w:r>
      <w:bookmarkEnd w:id="27"/>
    </w:p>
    <w:p w14:paraId="09FCC0B5" w14:textId="77777777" w:rsidR="00F26048" w:rsidRPr="00AC1E93" w:rsidRDefault="00F26048" w:rsidP="00F26048">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4079A2F7"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prepare a general layout plan of an airport, draw cross section of a runway, draw sketches of airport patterns and draw cross section of drainage for sub surface</w:t>
      </w:r>
    </w:p>
    <w:tbl>
      <w:tblPr>
        <w:tblStyle w:val="TableGrid338"/>
        <w:tblW w:w="9895" w:type="dxa"/>
        <w:tblLook w:val="04A0" w:firstRow="1" w:lastRow="0" w:firstColumn="1" w:lastColumn="0" w:noHBand="0" w:noVBand="1"/>
      </w:tblPr>
      <w:tblGrid>
        <w:gridCol w:w="3307"/>
        <w:gridCol w:w="6588"/>
      </w:tblGrid>
      <w:tr w:rsidR="00F26048" w:rsidRPr="00AC1E93" w14:paraId="65CDFE55" w14:textId="77777777" w:rsidTr="00FB1CE2">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156DB4F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588" w:type="dxa"/>
            <w:tcBorders>
              <w:top w:val="single" w:sz="4" w:space="0" w:color="auto"/>
              <w:left w:val="nil"/>
              <w:bottom w:val="single" w:sz="4" w:space="0" w:color="auto"/>
              <w:right w:val="single" w:sz="4" w:space="0" w:color="auto"/>
            </w:tcBorders>
            <w:shd w:val="clear" w:color="auto" w:fill="E7E6E6"/>
            <w:hideMark/>
          </w:tcPr>
          <w:p w14:paraId="2CC3923D"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25FCFC53" w14:textId="77777777" w:rsidTr="00FB1CE2">
        <w:trPr>
          <w:trHeight w:val="447"/>
        </w:trPr>
        <w:tc>
          <w:tcPr>
            <w:tcW w:w="3307" w:type="dxa"/>
            <w:tcBorders>
              <w:top w:val="single" w:sz="4" w:space="0" w:color="auto"/>
              <w:left w:val="single" w:sz="4" w:space="0" w:color="auto"/>
              <w:bottom w:val="single" w:sz="4" w:space="0" w:color="auto"/>
              <w:right w:val="single" w:sz="4" w:space="0" w:color="auto"/>
            </w:tcBorders>
            <w:hideMark/>
          </w:tcPr>
          <w:p w14:paraId="2AA2EA5B"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 xml:space="preserve">CU1. </w:t>
            </w:r>
            <w:r w:rsidRPr="00AC1E93">
              <w:rPr>
                <w:rFonts w:ascii="Arial" w:hAnsi="Arial"/>
                <w:sz w:val="20"/>
                <w:szCs w:val="20"/>
              </w:rPr>
              <w:t>Prepare a general layout plan of an airport</w:t>
            </w:r>
          </w:p>
        </w:tc>
        <w:tc>
          <w:tcPr>
            <w:tcW w:w="6588" w:type="dxa"/>
            <w:tcBorders>
              <w:top w:val="single" w:sz="4" w:space="0" w:color="auto"/>
              <w:left w:val="nil"/>
              <w:bottom w:val="single" w:sz="4" w:space="0" w:color="auto"/>
              <w:right w:val="single" w:sz="4" w:space="0" w:color="auto"/>
            </w:tcBorders>
            <w:hideMark/>
          </w:tcPr>
          <w:p w14:paraId="470578F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37FEF97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4BB45019"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5F71A612"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layout plan of an airport</w:t>
            </w:r>
          </w:p>
        </w:tc>
      </w:tr>
      <w:tr w:rsidR="00F26048" w:rsidRPr="00AC1E93" w14:paraId="65AE91D5"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7568B25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CU2. </w:t>
            </w:r>
            <w:r w:rsidRPr="00AC1E93">
              <w:rPr>
                <w:rFonts w:ascii="Arial" w:hAnsi="Arial"/>
                <w:sz w:val="20"/>
                <w:szCs w:val="20"/>
              </w:rPr>
              <w:t>Draw cross section of a runway</w:t>
            </w:r>
          </w:p>
        </w:tc>
        <w:tc>
          <w:tcPr>
            <w:tcW w:w="6588" w:type="dxa"/>
            <w:tcBorders>
              <w:top w:val="single" w:sz="4" w:space="0" w:color="auto"/>
              <w:left w:val="nil"/>
              <w:bottom w:val="single" w:sz="4" w:space="0" w:color="auto"/>
              <w:right w:val="single" w:sz="4" w:space="0" w:color="auto"/>
            </w:tcBorders>
            <w:hideMark/>
          </w:tcPr>
          <w:p w14:paraId="4C8E0081"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7EB6337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2EE278C9"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4140955B"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cross section of a runway</w:t>
            </w:r>
          </w:p>
        </w:tc>
      </w:tr>
      <w:tr w:rsidR="00F26048" w:rsidRPr="00AC1E93" w14:paraId="629C7AE9"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751D870C"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CU3.</w:t>
            </w:r>
            <w:r w:rsidRPr="00AC1E93">
              <w:rPr>
                <w:rFonts w:ascii="Arial" w:hAnsi="Arial"/>
                <w:sz w:val="20"/>
                <w:szCs w:val="20"/>
              </w:rPr>
              <w:t>Draw sketches of airport patterns</w:t>
            </w:r>
          </w:p>
        </w:tc>
        <w:tc>
          <w:tcPr>
            <w:tcW w:w="6588" w:type="dxa"/>
            <w:tcBorders>
              <w:top w:val="single" w:sz="4" w:space="0" w:color="auto"/>
              <w:left w:val="nil"/>
              <w:bottom w:val="single" w:sz="4" w:space="0" w:color="auto"/>
              <w:right w:val="single" w:sz="4" w:space="0" w:color="auto"/>
            </w:tcBorders>
            <w:hideMark/>
          </w:tcPr>
          <w:p w14:paraId="08D2BC11"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1785907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7A034F0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6BFCF6FF"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of airport patterns</w:t>
            </w:r>
          </w:p>
        </w:tc>
      </w:tr>
      <w:tr w:rsidR="00F26048" w:rsidRPr="00AC1E93" w14:paraId="1C19CEB5"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28243A9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CU4.</w:t>
            </w:r>
            <w:r w:rsidRPr="00AC1E93">
              <w:rPr>
                <w:rFonts w:ascii="Arial" w:hAnsi="Arial"/>
                <w:sz w:val="20"/>
                <w:szCs w:val="20"/>
              </w:rPr>
              <w:t>Draw cross section of drainage for sub surface</w:t>
            </w:r>
          </w:p>
        </w:tc>
        <w:tc>
          <w:tcPr>
            <w:tcW w:w="6588" w:type="dxa"/>
            <w:tcBorders>
              <w:top w:val="single" w:sz="4" w:space="0" w:color="auto"/>
              <w:left w:val="nil"/>
              <w:bottom w:val="single" w:sz="4" w:space="0" w:color="auto"/>
              <w:right w:val="single" w:sz="4" w:space="0" w:color="auto"/>
            </w:tcBorders>
            <w:hideMark/>
          </w:tcPr>
          <w:p w14:paraId="10E8E66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51DB1F88"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5E558DC1"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132C0DCB"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cross section of drainage for sub surface</w:t>
            </w:r>
          </w:p>
        </w:tc>
      </w:tr>
    </w:tbl>
    <w:p w14:paraId="251BC4CE"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3559DE84"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Knowledge &amp; Understanding</w:t>
      </w:r>
    </w:p>
    <w:p w14:paraId="53BA32F6" w14:textId="77777777" w:rsidR="00F26048" w:rsidRPr="00AC1E93" w:rsidRDefault="00F26048" w:rsidP="00F26048">
      <w:pPr>
        <w:widowControl w:val="0"/>
        <w:shd w:val="clear" w:color="auto" w:fill="FFFFFF"/>
        <w:spacing w:line="360" w:lineRule="auto"/>
        <w:ind w:right="387"/>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 xml:space="preserve">develop </w:t>
      </w:r>
      <w:r w:rsidRPr="00AC1E93">
        <w:rPr>
          <w:rFonts w:ascii="Arial" w:hAnsi="Arial"/>
          <w:color w:val="000000"/>
          <w:sz w:val="22"/>
          <w:szCs w:val="22"/>
        </w:rPr>
        <w:t xml:space="preserve">understanding </w:t>
      </w:r>
      <w:r w:rsidRPr="00AC1E93">
        <w:rPr>
          <w:rFonts w:ascii="Arial" w:hAnsi="Arial"/>
          <w:sz w:val="22"/>
          <w:szCs w:val="22"/>
        </w:rPr>
        <w:t>to prepare a general layout plan of an airport, draw cross section of a runway, draw sketches of airport patterns and draw cross section of drainage for sub surface</w:t>
      </w:r>
      <w:r w:rsidRPr="00AC1E93">
        <w:rPr>
          <w:rFonts w:ascii="Arial" w:hAnsi="Arial"/>
          <w:color w:val="000000"/>
          <w:sz w:val="22"/>
          <w:szCs w:val="22"/>
        </w:rPr>
        <w:t xml:space="preserve"> and understanding required to carry out tasks covered in this competency standard. This includes the knowledge of:</w:t>
      </w:r>
    </w:p>
    <w:p w14:paraId="2941EC5F" w14:textId="77777777" w:rsidR="00F26048" w:rsidRPr="00AC1E93" w:rsidRDefault="00F26048" w:rsidP="008762A0">
      <w:pPr>
        <w:numPr>
          <w:ilvl w:val="0"/>
          <w:numId w:val="1338"/>
        </w:numPr>
        <w:spacing w:line="360" w:lineRule="auto"/>
        <w:ind w:right="1120"/>
        <w:contextualSpacing/>
        <w:jc w:val="both"/>
        <w:rPr>
          <w:rFonts w:ascii="Arial" w:hAnsi="Arial"/>
          <w:sz w:val="22"/>
          <w:szCs w:val="22"/>
        </w:rPr>
      </w:pPr>
      <w:r w:rsidRPr="00AC1E93">
        <w:rPr>
          <w:rFonts w:ascii="Arial" w:hAnsi="Arial"/>
          <w:sz w:val="22"/>
          <w:szCs w:val="22"/>
        </w:rPr>
        <w:t>Explain the technical terms, explain factors effecting site selection of airports and sketch the general layout of various types of airport</w:t>
      </w:r>
    </w:p>
    <w:p w14:paraId="6115CCA8" w14:textId="77777777" w:rsidR="00F26048" w:rsidRPr="00AC1E93" w:rsidRDefault="00F26048" w:rsidP="008762A0">
      <w:pPr>
        <w:numPr>
          <w:ilvl w:val="0"/>
          <w:numId w:val="1338"/>
        </w:numPr>
        <w:spacing w:line="360" w:lineRule="auto"/>
        <w:contextualSpacing/>
        <w:jc w:val="both"/>
        <w:rPr>
          <w:rFonts w:ascii="Arial" w:hAnsi="Arial"/>
          <w:sz w:val="22"/>
          <w:szCs w:val="22"/>
        </w:rPr>
      </w:pPr>
      <w:r w:rsidRPr="00AC1E93">
        <w:rPr>
          <w:rFonts w:ascii="Arial" w:hAnsi="Arial"/>
          <w:sz w:val="22"/>
          <w:szCs w:val="22"/>
        </w:rPr>
        <w:t>Describe the run way pavements, its types draw typical cross section.</w:t>
      </w:r>
    </w:p>
    <w:p w14:paraId="1C592233" w14:textId="77777777" w:rsidR="00F26048" w:rsidRPr="00AC1E93" w:rsidRDefault="00F26048" w:rsidP="008762A0">
      <w:pPr>
        <w:numPr>
          <w:ilvl w:val="0"/>
          <w:numId w:val="1338"/>
        </w:numPr>
        <w:spacing w:line="360" w:lineRule="auto"/>
        <w:contextualSpacing/>
        <w:jc w:val="both"/>
        <w:rPr>
          <w:rFonts w:ascii="Arial" w:hAnsi="Arial"/>
          <w:sz w:val="22"/>
          <w:szCs w:val="22"/>
        </w:rPr>
      </w:pPr>
      <w:r w:rsidRPr="00AC1E93">
        <w:rPr>
          <w:rFonts w:ascii="Arial" w:hAnsi="Arial"/>
          <w:sz w:val="22"/>
          <w:szCs w:val="22"/>
        </w:rPr>
        <w:t>Sketch different patterns of run way.</w:t>
      </w:r>
    </w:p>
    <w:p w14:paraId="2281B7DA" w14:textId="77777777" w:rsidR="00F26048" w:rsidRPr="00AC1E93" w:rsidRDefault="00F26048" w:rsidP="008762A0">
      <w:pPr>
        <w:numPr>
          <w:ilvl w:val="0"/>
          <w:numId w:val="1338"/>
        </w:numPr>
        <w:spacing w:line="360" w:lineRule="auto"/>
        <w:contextualSpacing/>
        <w:jc w:val="both"/>
        <w:rPr>
          <w:rFonts w:ascii="Arial" w:hAnsi="Arial"/>
          <w:sz w:val="22"/>
          <w:szCs w:val="22"/>
        </w:rPr>
      </w:pPr>
      <w:r w:rsidRPr="00AC1E93">
        <w:rPr>
          <w:rFonts w:ascii="Arial" w:hAnsi="Arial"/>
          <w:sz w:val="22"/>
          <w:szCs w:val="22"/>
        </w:rPr>
        <w:t>Explain the drainage systems of an airport.</w:t>
      </w:r>
    </w:p>
    <w:p w14:paraId="6576D7F2"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1B475022" w14:textId="77777777" w:rsidR="00F26048" w:rsidRPr="00AC1E93" w:rsidRDefault="00F26048" w:rsidP="008762A0">
      <w:pPr>
        <w:numPr>
          <w:ilvl w:val="0"/>
          <w:numId w:val="1338"/>
        </w:numPr>
        <w:spacing w:line="360" w:lineRule="auto"/>
        <w:contextualSpacing/>
        <w:jc w:val="both"/>
        <w:rPr>
          <w:rFonts w:ascii="Arial" w:hAnsi="Arial"/>
          <w:sz w:val="22"/>
          <w:szCs w:val="22"/>
        </w:rPr>
      </w:pPr>
      <w:r w:rsidRPr="00AC1E93">
        <w:rPr>
          <w:rFonts w:ascii="Arial" w:hAnsi="Arial"/>
          <w:sz w:val="22"/>
          <w:szCs w:val="22"/>
        </w:rPr>
        <w:t>Describe the routine and special repairs of run way.</w:t>
      </w:r>
    </w:p>
    <w:p w14:paraId="19D9ED70" w14:textId="77777777" w:rsidR="00F26048" w:rsidRPr="00AC1E93" w:rsidRDefault="00F26048" w:rsidP="008762A0">
      <w:pPr>
        <w:numPr>
          <w:ilvl w:val="0"/>
          <w:numId w:val="1338"/>
        </w:numPr>
        <w:spacing w:line="360" w:lineRule="auto"/>
        <w:contextualSpacing/>
        <w:jc w:val="both"/>
        <w:rPr>
          <w:rFonts w:ascii="Arial" w:hAnsi="Arial"/>
          <w:sz w:val="22"/>
          <w:szCs w:val="22"/>
        </w:rPr>
      </w:pPr>
      <w:r w:rsidRPr="00AC1E93">
        <w:rPr>
          <w:rFonts w:ascii="Arial" w:hAnsi="Arial"/>
          <w:sz w:val="22"/>
          <w:szCs w:val="22"/>
        </w:rPr>
        <w:t>Describe the lighting of an airport.</w:t>
      </w:r>
    </w:p>
    <w:p w14:paraId="5876A74B"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5AFCDEA2"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31F5C664" w14:textId="77777777" w:rsidR="00F26048" w:rsidRPr="00AC1E93" w:rsidRDefault="00F26048" w:rsidP="00F26048">
      <w:pPr>
        <w:spacing w:line="360" w:lineRule="auto"/>
        <w:ind w:right="297"/>
        <w:jc w:val="both"/>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3CC8C67E" w14:textId="77777777" w:rsidR="00F26048" w:rsidRPr="00AC1E93" w:rsidRDefault="00F26048" w:rsidP="00F26048">
      <w:pPr>
        <w:spacing w:line="360" w:lineRule="auto"/>
        <w:ind w:right="3960"/>
        <w:jc w:val="both"/>
        <w:rPr>
          <w:rFonts w:ascii="Arial" w:hAnsi="Arial"/>
          <w:sz w:val="22"/>
          <w:szCs w:val="22"/>
        </w:rPr>
      </w:pPr>
      <w:r w:rsidRPr="00AC1E93">
        <w:rPr>
          <w:rFonts w:ascii="Arial" w:hAnsi="Arial"/>
          <w:sz w:val="22"/>
          <w:szCs w:val="22"/>
        </w:rPr>
        <w:t xml:space="preserve"> </w:t>
      </w:r>
    </w:p>
    <w:p w14:paraId="7D739348" w14:textId="77777777" w:rsidR="00F26048" w:rsidRPr="00AC1E93" w:rsidRDefault="00F26048" w:rsidP="008762A0">
      <w:pPr>
        <w:numPr>
          <w:ilvl w:val="0"/>
          <w:numId w:val="1339"/>
        </w:numPr>
        <w:spacing w:line="360" w:lineRule="auto"/>
        <w:ind w:right="3960"/>
        <w:jc w:val="both"/>
        <w:rPr>
          <w:rFonts w:ascii="Arial" w:hAnsi="Arial"/>
          <w:sz w:val="22"/>
          <w:szCs w:val="22"/>
        </w:rPr>
      </w:pPr>
      <w:r w:rsidRPr="00AC1E93">
        <w:rPr>
          <w:rFonts w:ascii="Arial" w:hAnsi="Arial"/>
          <w:sz w:val="22"/>
          <w:szCs w:val="22"/>
        </w:rPr>
        <w:t>A general layout plan of an airport</w:t>
      </w:r>
    </w:p>
    <w:p w14:paraId="55E6243F"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Drawing of cross section of a runway </w:t>
      </w:r>
    </w:p>
    <w:p w14:paraId="79095EB9"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Sketches of airport patterns </w:t>
      </w:r>
    </w:p>
    <w:p w14:paraId="7783D73D"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Drawing of cross section of drainage for sub surface</w:t>
      </w:r>
    </w:p>
    <w:p w14:paraId="17E53F11"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50B1250C"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Tools and Equipment</w:t>
      </w:r>
    </w:p>
    <w:p w14:paraId="36E72E34"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5DE4497F" w14:textId="77777777" w:rsidR="00F26048" w:rsidRPr="00AC1E93" w:rsidRDefault="00F26048" w:rsidP="008762A0">
      <w:pPr>
        <w:numPr>
          <w:ilvl w:val="0"/>
          <w:numId w:val="1340"/>
        </w:numPr>
        <w:spacing w:line="360" w:lineRule="auto"/>
        <w:contextualSpacing/>
        <w:jc w:val="both"/>
        <w:rPr>
          <w:rFonts w:ascii="Arial" w:hAnsi="Arial"/>
          <w:sz w:val="22"/>
          <w:szCs w:val="22"/>
        </w:rPr>
      </w:pPr>
      <w:r w:rsidRPr="00AC1E93">
        <w:rPr>
          <w:rFonts w:ascii="Arial" w:hAnsi="Arial"/>
          <w:sz w:val="22"/>
          <w:szCs w:val="22"/>
        </w:rPr>
        <w:t>Drafting Table,</w:t>
      </w:r>
    </w:p>
    <w:p w14:paraId="19E4675A" w14:textId="77777777" w:rsidR="00F26048" w:rsidRPr="00AC1E93" w:rsidRDefault="00F26048" w:rsidP="008762A0">
      <w:pPr>
        <w:numPr>
          <w:ilvl w:val="0"/>
          <w:numId w:val="1340"/>
        </w:numPr>
        <w:spacing w:line="360" w:lineRule="auto"/>
        <w:contextualSpacing/>
        <w:jc w:val="both"/>
        <w:rPr>
          <w:rFonts w:ascii="Arial" w:hAnsi="Arial"/>
          <w:sz w:val="22"/>
          <w:szCs w:val="22"/>
        </w:rPr>
      </w:pPr>
      <w:r w:rsidRPr="00AC1E93">
        <w:rPr>
          <w:rFonts w:ascii="Arial" w:hAnsi="Arial"/>
          <w:sz w:val="22"/>
          <w:szCs w:val="22"/>
        </w:rPr>
        <w:t>Drawing Tools</w:t>
      </w:r>
    </w:p>
    <w:p w14:paraId="6A5DB5D8" w14:textId="77777777" w:rsidR="00F26048" w:rsidRPr="00AC1E93" w:rsidRDefault="00F26048" w:rsidP="008762A0">
      <w:pPr>
        <w:numPr>
          <w:ilvl w:val="0"/>
          <w:numId w:val="1340"/>
        </w:numPr>
        <w:spacing w:line="360" w:lineRule="auto"/>
        <w:contextualSpacing/>
        <w:jc w:val="both"/>
        <w:rPr>
          <w:rFonts w:ascii="Arial" w:hAnsi="Arial"/>
          <w:sz w:val="22"/>
          <w:szCs w:val="22"/>
        </w:rPr>
      </w:pPr>
      <w:r w:rsidRPr="00AC1E93">
        <w:rPr>
          <w:rFonts w:ascii="Arial" w:hAnsi="Arial"/>
          <w:sz w:val="22"/>
          <w:szCs w:val="22"/>
        </w:rPr>
        <w:t>Drawing Sheets</w:t>
      </w:r>
    </w:p>
    <w:p w14:paraId="28160A9E" w14:textId="77777777" w:rsidR="00F26048" w:rsidRPr="00AC1E93" w:rsidRDefault="00F26048" w:rsidP="00F26048">
      <w:pPr>
        <w:spacing w:line="360" w:lineRule="auto"/>
        <w:rPr>
          <w:rFonts w:ascii="Arial" w:hAnsi="Arial"/>
          <w:b/>
          <w:bCs/>
          <w:sz w:val="22"/>
          <w:szCs w:val="22"/>
        </w:rPr>
      </w:pPr>
      <w:r w:rsidRPr="00AC1E93">
        <w:rPr>
          <w:rFonts w:ascii="Arial" w:hAnsi="Arial"/>
          <w:b/>
          <w:bCs/>
          <w:sz w:val="22"/>
          <w:szCs w:val="22"/>
        </w:rPr>
        <w:br w:type="page"/>
      </w:r>
    </w:p>
    <w:p w14:paraId="70A21F7E" w14:textId="77777777" w:rsidR="00F26048" w:rsidRPr="00831A98" w:rsidRDefault="00F26048" w:rsidP="008762A0">
      <w:pPr>
        <w:keepNext/>
        <w:numPr>
          <w:ilvl w:val="2"/>
          <w:numId w:val="1356"/>
        </w:numPr>
        <w:shd w:val="clear" w:color="auto" w:fill="FFC000"/>
        <w:spacing w:line="360" w:lineRule="auto"/>
        <w:outlineLvl w:val="2"/>
        <w:rPr>
          <w:rFonts w:ascii="Arial" w:hAnsi="Arial"/>
          <w:b/>
          <w:bCs/>
        </w:rPr>
      </w:pPr>
      <w:bookmarkStart w:id="28" w:name="_Toc133222898"/>
      <w:r w:rsidRPr="00831A98">
        <w:rPr>
          <w:rFonts w:ascii="Arial" w:hAnsi="Arial"/>
          <w:b/>
          <w:bCs/>
        </w:rPr>
        <w:lastRenderedPageBreak/>
        <w:t>Produce sketches of permanent Way</w:t>
      </w:r>
      <w:bookmarkEnd w:id="28"/>
    </w:p>
    <w:p w14:paraId="169F2BA6" w14:textId="77777777" w:rsidR="00F26048" w:rsidRPr="00AC1E93" w:rsidRDefault="00F26048" w:rsidP="00F26048">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735A30FB"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rails sections (double headed, bull headed and flat footed), sketches of rail fastenings, sleeper fastenings, cross section of broad gauge rail track.</w:t>
      </w:r>
    </w:p>
    <w:tbl>
      <w:tblPr>
        <w:tblStyle w:val="TableGrid338"/>
        <w:tblW w:w="9895" w:type="dxa"/>
        <w:tblLook w:val="04A0" w:firstRow="1" w:lastRow="0" w:firstColumn="1" w:lastColumn="0" w:noHBand="0" w:noVBand="1"/>
      </w:tblPr>
      <w:tblGrid>
        <w:gridCol w:w="3307"/>
        <w:gridCol w:w="6588"/>
      </w:tblGrid>
      <w:tr w:rsidR="00F26048" w:rsidRPr="00AC1E93" w14:paraId="7A52B461" w14:textId="77777777" w:rsidTr="00FB1CE2">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6615F76E"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588" w:type="dxa"/>
            <w:tcBorders>
              <w:top w:val="single" w:sz="4" w:space="0" w:color="auto"/>
              <w:left w:val="nil"/>
              <w:bottom w:val="single" w:sz="4" w:space="0" w:color="auto"/>
              <w:right w:val="single" w:sz="4" w:space="0" w:color="auto"/>
            </w:tcBorders>
            <w:shd w:val="clear" w:color="auto" w:fill="E7E6E6"/>
            <w:hideMark/>
          </w:tcPr>
          <w:p w14:paraId="73C226AD"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32A7CDF0"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tcPr>
          <w:p w14:paraId="51DEDF0E"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CU1.</w:t>
            </w:r>
            <w:r w:rsidRPr="00AC1E93">
              <w:rPr>
                <w:rFonts w:ascii="Arial" w:hAnsi="Arial"/>
                <w:sz w:val="20"/>
                <w:szCs w:val="20"/>
              </w:rPr>
              <w:t xml:space="preserve"> Draw rails sections (double headed, bull headed and flat footed)</w:t>
            </w:r>
          </w:p>
          <w:p w14:paraId="6E1FF2A0" w14:textId="77777777" w:rsidR="00F26048" w:rsidRPr="00AC1E93" w:rsidRDefault="00F26048" w:rsidP="00FB1CE2">
            <w:pPr>
              <w:spacing w:line="360" w:lineRule="auto"/>
              <w:jc w:val="both"/>
              <w:rPr>
                <w:rFonts w:ascii="Arial" w:hAnsi="Arial"/>
                <w:sz w:val="20"/>
                <w:szCs w:val="20"/>
              </w:rPr>
            </w:pPr>
          </w:p>
        </w:tc>
        <w:tc>
          <w:tcPr>
            <w:tcW w:w="6588" w:type="dxa"/>
            <w:tcBorders>
              <w:top w:val="single" w:sz="4" w:space="0" w:color="auto"/>
              <w:left w:val="nil"/>
              <w:bottom w:val="single" w:sz="4" w:space="0" w:color="auto"/>
              <w:right w:val="single" w:sz="4" w:space="0" w:color="auto"/>
            </w:tcBorders>
            <w:hideMark/>
          </w:tcPr>
          <w:p w14:paraId="5AABDC75"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0E3569EB"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322D280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rails sections (double headed, bull headed and flat footed)</w:t>
            </w:r>
          </w:p>
          <w:p w14:paraId="09663FBC"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Perform labeling and dimensioning</w:t>
            </w:r>
          </w:p>
        </w:tc>
      </w:tr>
      <w:tr w:rsidR="00F26048" w:rsidRPr="00AC1E93" w14:paraId="0FEDE732"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tcPr>
          <w:p w14:paraId="6A944454"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CU2.</w:t>
            </w:r>
            <w:r w:rsidRPr="00AC1E93">
              <w:rPr>
                <w:rFonts w:ascii="Arial" w:hAnsi="Arial"/>
                <w:sz w:val="20"/>
                <w:szCs w:val="20"/>
              </w:rPr>
              <w:t xml:space="preserve"> Draw sketches of rail fastenings</w:t>
            </w:r>
          </w:p>
          <w:p w14:paraId="550E4A0B" w14:textId="77777777" w:rsidR="00F26048" w:rsidRPr="00AC1E93" w:rsidRDefault="00F26048" w:rsidP="00FB1CE2">
            <w:pPr>
              <w:spacing w:line="360" w:lineRule="auto"/>
              <w:jc w:val="both"/>
              <w:rPr>
                <w:rFonts w:ascii="Arial" w:hAnsi="Arial"/>
                <w:sz w:val="20"/>
                <w:szCs w:val="20"/>
              </w:rPr>
            </w:pPr>
          </w:p>
        </w:tc>
        <w:tc>
          <w:tcPr>
            <w:tcW w:w="6588" w:type="dxa"/>
            <w:tcBorders>
              <w:top w:val="single" w:sz="4" w:space="0" w:color="auto"/>
              <w:left w:val="nil"/>
              <w:bottom w:val="single" w:sz="4" w:space="0" w:color="auto"/>
              <w:right w:val="single" w:sz="4" w:space="0" w:color="auto"/>
            </w:tcBorders>
            <w:hideMark/>
          </w:tcPr>
          <w:p w14:paraId="203B67A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22055654"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41CD9F5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sketches of rail fastenings</w:t>
            </w:r>
          </w:p>
          <w:p w14:paraId="0867C499"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Label parts of rail fastenings</w:t>
            </w:r>
          </w:p>
        </w:tc>
      </w:tr>
      <w:tr w:rsidR="00F26048" w:rsidRPr="00AC1E93" w14:paraId="771C606E"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tcPr>
          <w:p w14:paraId="34CB12D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CU3.</w:t>
            </w:r>
            <w:r w:rsidRPr="00AC1E93">
              <w:rPr>
                <w:rFonts w:ascii="Arial" w:hAnsi="Arial"/>
                <w:sz w:val="20"/>
                <w:szCs w:val="20"/>
              </w:rPr>
              <w:t xml:space="preserve"> Draw sketches of sleeper fastenings</w:t>
            </w:r>
          </w:p>
          <w:p w14:paraId="6D9E0230" w14:textId="77777777" w:rsidR="00F26048" w:rsidRPr="00AC1E93" w:rsidRDefault="00F26048" w:rsidP="00FB1CE2">
            <w:pPr>
              <w:spacing w:line="360" w:lineRule="auto"/>
              <w:jc w:val="both"/>
              <w:rPr>
                <w:rFonts w:ascii="Arial" w:hAnsi="Arial"/>
                <w:sz w:val="20"/>
                <w:szCs w:val="20"/>
              </w:rPr>
            </w:pPr>
          </w:p>
        </w:tc>
        <w:tc>
          <w:tcPr>
            <w:tcW w:w="6588" w:type="dxa"/>
            <w:tcBorders>
              <w:top w:val="single" w:sz="4" w:space="0" w:color="auto"/>
              <w:left w:val="nil"/>
              <w:bottom w:val="single" w:sz="4" w:space="0" w:color="auto"/>
              <w:right w:val="single" w:sz="4" w:space="0" w:color="auto"/>
            </w:tcBorders>
            <w:hideMark/>
          </w:tcPr>
          <w:p w14:paraId="61C6EDF6"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27A3E064"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54E436FE"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sketches of sleeper fastenings</w:t>
            </w:r>
          </w:p>
          <w:p w14:paraId="521E7FDF"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Label parts of sleeper fastenings</w:t>
            </w:r>
          </w:p>
        </w:tc>
      </w:tr>
      <w:tr w:rsidR="00F26048" w:rsidRPr="00AC1E93" w14:paraId="02401338"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16AC54AC"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CU4.</w:t>
            </w:r>
            <w:r w:rsidRPr="00AC1E93">
              <w:rPr>
                <w:rFonts w:ascii="Arial" w:hAnsi="Arial"/>
                <w:sz w:val="20"/>
                <w:szCs w:val="20"/>
              </w:rPr>
              <w:t xml:space="preserve"> Draw cross section of broad gauge rail track</w:t>
            </w:r>
          </w:p>
        </w:tc>
        <w:tc>
          <w:tcPr>
            <w:tcW w:w="6588" w:type="dxa"/>
            <w:tcBorders>
              <w:top w:val="single" w:sz="4" w:space="0" w:color="auto"/>
              <w:left w:val="nil"/>
              <w:bottom w:val="single" w:sz="4" w:space="0" w:color="auto"/>
              <w:right w:val="single" w:sz="4" w:space="0" w:color="auto"/>
            </w:tcBorders>
            <w:hideMark/>
          </w:tcPr>
          <w:p w14:paraId="6C3915E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650B6EA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02A0EE30"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cross section of broad gauge rail track of in filling</w:t>
            </w:r>
          </w:p>
          <w:p w14:paraId="72DE620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Draw cross section of broad gauge rail track in cutting</w:t>
            </w:r>
          </w:p>
          <w:p w14:paraId="5863A865"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P5. </w:t>
            </w:r>
            <w:r w:rsidRPr="00AC1E93">
              <w:rPr>
                <w:rFonts w:ascii="Arial" w:hAnsi="Arial"/>
                <w:sz w:val="20"/>
                <w:szCs w:val="20"/>
              </w:rPr>
              <w:t>Label components of rail tracks</w:t>
            </w:r>
          </w:p>
        </w:tc>
      </w:tr>
    </w:tbl>
    <w:p w14:paraId="6F2E0DBA"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 xml:space="preserve"> </w:t>
      </w:r>
    </w:p>
    <w:p w14:paraId="54D1963A"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Knowledge &amp; Understanding</w:t>
      </w:r>
    </w:p>
    <w:p w14:paraId="077D1101"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 xml:space="preserve">develop understanding to draw rails sections (double headed, bull headed and flat footed), sketches of rail fastenings, sleeper fastenings, cross section of broad gauge rail track </w:t>
      </w:r>
      <w:r w:rsidRPr="00AC1E93">
        <w:rPr>
          <w:rFonts w:ascii="Arial" w:hAnsi="Arial"/>
          <w:color w:val="000000"/>
          <w:sz w:val="22"/>
          <w:szCs w:val="22"/>
        </w:rPr>
        <w:t>and understanding required to carry out tasks covered in this competency standard. This includes the knowledge of:</w:t>
      </w:r>
    </w:p>
    <w:p w14:paraId="64021659"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Define permanent way</w:t>
      </w:r>
    </w:p>
    <w:p w14:paraId="3F203D02"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State the requirements of permanent way</w:t>
      </w:r>
    </w:p>
    <w:p w14:paraId="52D1460D"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the components of permanent way, their functions and types (formation, ballast and sleepers).</w:t>
      </w:r>
    </w:p>
    <w:p w14:paraId="41792FC6"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gauge and its types</w:t>
      </w:r>
    </w:p>
    <w:p w14:paraId="612A8A9B"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factors governing adoption of a particular gauge</w:t>
      </w:r>
    </w:p>
    <w:p w14:paraId="381447AF"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the different types of rails, rail joints, rail fittings and accessories.</w:t>
      </w:r>
    </w:p>
    <w:p w14:paraId="7D0EC336"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carriage wheel and conning of wheels.</w:t>
      </w:r>
    </w:p>
    <w:p w14:paraId="3A63E920"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State the requirement of good rail joint and ballast.</w:t>
      </w:r>
    </w:p>
    <w:p w14:paraId="25F349DE"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modern methods of laying railway track.</w:t>
      </w:r>
    </w:p>
    <w:p w14:paraId="016589F1"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lastRenderedPageBreak/>
        <w:t>Definition of creep</w:t>
      </w:r>
    </w:p>
    <w:p w14:paraId="2F69902F"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the causes of creep.</w:t>
      </w:r>
    </w:p>
    <w:p w14:paraId="7FCD264D"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Explain with sketch magnitude of creep.</w:t>
      </w:r>
    </w:p>
    <w:p w14:paraId="7C434B65"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State the results of creep.</w:t>
      </w:r>
    </w:p>
    <w:p w14:paraId="3CB06E2F" w14:textId="77777777" w:rsidR="00F26048" w:rsidRPr="00AC1E93" w:rsidRDefault="00F26048" w:rsidP="008762A0">
      <w:pPr>
        <w:numPr>
          <w:ilvl w:val="0"/>
          <w:numId w:val="1341"/>
        </w:numPr>
        <w:spacing w:line="360" w:lineRule="auto"/>
        <w:contextualSpacing/>
        <w:jc w:val="both"/>
        <w:rPr>
          <w:rFonts w:ascii="Arial" w:hAnsi="Arial"/>
          <w:sz w:val="22"/>
          <w:szCs w:val="22"/>
        </w:rPr>
      </w:pPr>
      <w:r w:rsidRPr="00AC1E93">
        <w:rPr>
          <w:rFonts w:ascii="Arial" w:hAnsi="Arial"/>
          <w:sz w:val="22"/>
          <w:szCs w:val="22"/>
        </w:rPr>
        <w:t>State the methods of correction of creep.</w:t>
      </w:r>
    </w:p>
    <w:p w14:paraId="577FCABA" w14:textId="77777777" w:rsidR="00F26048" w:rsidRPr="00AC1E93" w:rsidRDefault="00F26048" w:rsidP="00F26048">
      <w:pPr>
        <w:spacing w:line="360" w:lineRule="auto"/>
        <w:contextualSpacing/>
        <w:jc w:val="both"/>
        <w:rPr>
          <w:rFonts w:ascii="Arial" w:hAnsi="Arial"/>
          <w:sz w:val="22"/>
          <w:szCs w:val="22"/>
        </w:rPr>
      </w:pPr>
      <w:r w:rsidRPr="00AC1E93">
        <w:rPr>
          <w:rFonts w:ascii="Arial" w:hAnsi="Arial"/>
          <w:sz w:val="22"/>
          <w:szCs w:val="22"/>
        </w:rPr>
        <w:t xml:space="preserve"> </w:t>
      </w:r>
    </w:p>
    <w:p w14:paraId="5C91309D"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4902D838"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0D2DA660" w14:textId="77777777" w:rsidR="00F26048" w:rsidRPr="00AC1E93" w:rsidRDefault="00F26048" w:rsidP="00F26048">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2B547609" w14:textId="77777777" w:rsidR="00F26048" w:rsidRPr="00AC1E93" w:rsidRDefault="00F26048" w:rsidP="00F26048">
      <w:pPr>
        <w:spacing w:line="360" w:lineRule="auto"/>
        <w:ind w:right="3960"/>
        <w:jc w:val="both"/>
        <w:rPr>
          <w:rFonts w:ascii="Arial" w:hAnsi="Arial"/>
          <w:sz w:val="22"/>
          <w:szCs w:val="22"/>
        </w:rPr>
      </w:pPr>
      <w:r w:rsidRPr="00AC1E93">
        <w:rPr>
          <w:rFonts w:ascii="Arial" w:hAnsi="Arial"/>
          <w:sz w:val="22"/>
          <w:szCs w:val="22"/>
        </w:rPr>
        <w:t xml:space="preserve"> </w:t>
      </w:r>
    </w:p>
    <w:p w14:paraId="624103D8"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Drawing of </w:t>
      </w:r>
      <w:r w:rsidRPr="00AC1E93">
        <w:rPr>
          <w:rFonts w:ascii="Arial" w:hAnsi="Arial"/>
        </w:rPr>
        <w:t>rails sections (double headed, bull headed and flat footed)</w:t>
      </w:r>
    </w:p>
    <w:p w14:paraId="733D67BB"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Sketches of rail fastenings</w:t>
      </w:r>
      <w:r w:rsidRPr="00AC1E93">
        <w:rPr>
          <w:rFonts w:ascii="Arial" w:hAnsi="Arial"/>
          <w:sz w:val="22"/>
          <w:szCs w:val="22"/>
        </w:rPr>
        <w:t xml:space="preserve"> </w:t>
      </w:r>
    </w:p>
    <w:p w14:paraId="15C17137"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Sketches of sleeper fastenings</w:t>
      </w:r>
      <w:r w:rsidRPr="00AC1E93">
        <w:rPr>
          <w:rFonts w:ascii="Arial" w:hAnsi="Arial"/>
          <w:sz w:val="22"/>
          <w:szCs w:val="22"/>
        </w:rPr>
        <w:t xml:space="preserve"> </w:t>
      </w:r>
    </w:p>
    <w:p w14:paraId="3920FD42"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Drawing of cross section of broad gauge rail track of in filling</w:t>
      </w:r>
    </w:p>
    <w:p w14:paraId="41A0A23F"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Drawing of cross section of broad gauge rail track in cutting</w:t>
      </w:r>
    </w:p>
    <w:p w14:paraId="4A7D197C"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3C4798A4"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Tools and Equipment</w:t>
      </w:r>
    </w:p>
    <w:p w14:paraId="21B7A951"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1DE744D2" w14:textId="77777777" w:rsidR="00F26048" w:rsidRPr="00AC1E93" w:rsidRDefault="00F26048" w:rsidP="008762A0">
      <w:pPr>
        <w:numPr>
          <w:ilvl w:val="0"/>
          <w:numId w:val="1342"/>
        </w:numPr>
        <w:spacing w:line="360" w:lineRule="auto"/>
        <w:contextualSpacing/>
        <w:jc w:val="both"/>
        <w:rPr>
          <w:rFonts w:ascii="Arial" w:hAnsi="Arial"/>
          <w:sz w:val="22"/>
          <w:szCs w:val="22"/>
        </w:rPr>
      </w:pPr>
      <w:r w:rsidRPr="00AC1E93">
        <w:rPr>
          <w:rFonts w:ascii="Arial" w:hAnsi="Arial"/>
          <w:sz w:val="22"/>
          <w:szCs w:val="22"/>
        </w:rPr>
        <w:t>Drafting Table,</w:t>
      </w:r>
    </w:p>
    <w:p w14:paraId="4C47EF33" w14:textId="77777777" w:rsidR="00F26048" w:rsidRPr="00AC1E93" w:rsidRDefault="00F26048" w:rsidP="008762A0">
      <w:pPr>
        <w:numPr>
          <w:ilvl w:val="0"/>
          <w:numId w:val="1342"/>
        </w:numPr>
        <w:spacing w:line="360" w:lineRule="auto"/>
        <w:contextualSpacing/>
        <w:jc w:val="both"/>
        <w:rPr>
          <w:rFonts w:ascii="Arial" w:hAnsi="Arial"/>
          <w:sz w:val="22"/>
          <w:szCs w:val="22"/>
        </w:rPr>
      </w:pPr>
      <w:r w:rsidRPr="00AC1E93">
        <w:rPr>
          <w:rFonts w:ascii="Arial" w:hAnsi="Arial"/>
          <w:sz w:val="22"/>
          <w:szCs w:val="22"/>
        </w:rPr>
        <w:t>Drawing Tools</w:t>
      </w:r>
    </w:p>
    <w:p w14:paraId="7EB0593B" w14:textId="77777777" w:rsidR="00F26048" w:rsidRPr="00AC1E93" w:rsidRDefault="00F26048" w:rsidP="008762A0">
      <w:pPr>
        <w:numPr>
          <w:ilvl w:val="0"/>
          <w:numId w:val="1342"/>
        </w:numPr>
        <w:spacing w:line="360" w:lineRule="auto"/>
        <w:contextualSpacing/>
        <w:jc w:val="both"/>
        <w:rPr>
          <w:rFonts w:ascii="Arial" w:hAnsi="Arial"/>
          <w:sz w:val="22"/>
          <w:szCs w:val="22"/>
        </w:rPr>
      </w:pPr>
      <w:r w:rsidRPr="00AC1E93">
        <w:rPr>
          <w:rFonts w:ascii="Arial" w:hAnsi="Arial"/>
          <w:sz w:val="22"/>
          <w:szCs w:val="22"/>
        </w:rPr>
        <w:t>Drawing Sheets</w:t>
      </w:r>
    </w:p>
    <w:p w14:paraId="4E5C273E"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405A4446" w14:textId="77777777" w:rsidR="00F26048" w:rsidRPr="00AC1E93" w:rsidRDefault="00F26048" w:rsidP="00F26048">
      <w:pPr>
        <w:spacing w:line="360" w:lineRule="auto"/>
        <w:rPr>
          <w:rFonts w:ascii="Arial" w:hAnsi="Arial"/>
          <w:sz w:val="22"/>
          <w:szCs w:val="22"/>
        </w:rPr>
      </w:pPr>
      <w:r w:rsidRPr="00AC1E93">
        <w:rPr>
          <w:rFonts w:ascii="Arial" w:hAnsi="Arial"/>
          <w:sz w:val="22"/>
          <w:szCs w:val="22"/>
        </w:rPr>
        <w:br w:type="page"/>
      </w:r>
    </w:p>
    <w:p w14:paraId="61FA0798" w14:textId="77777777" w:rsidR="00F26048" w:rsidRPr="00831A98" w:rsidRDefault="00F26048" w:rsidP="008762A0">
      <w:pPr>
        <w:keepNext/>
        <w:numPr>
          <w:ilvl w:val="2"/>
          <w:numId w:val="1356"/>
        </w:numPr>
        <w:shd w:val="clear" w:color="auto" w:fill="FFC000"/>
        <w:spacing w:line="360" w:lineRule="auto"/>
        <w:outlineLvl w:val="2"/>
        <w:rPr>
          <w:rFonts w:ascii="Arial" w:hAnsi="Arial"/>
          <w:b/>
          <w:bCs/>
        </w:rPr>
      </w:pPr>
      <w:bookmarkStart w:id="29" w:name="_Toc133222899"/>
      <w:r w:rsidRPr="00831A98">
        <w:rPr>
          <w:rFonts w:ascii="Arial" w:hAnsi="Arial"/>
          <w:b/>
          <w:bCs/>
        </w:rPr>
        <w:lastRenderedPageBreak/>
        <w:t>Produce sketches of points and crossings</w:t>
      </w:r>
      <w:bookmarkEnd w:id="29"/>
    </w:p>
    <w:p w14:paraId="50024E13" w14:textId="77777777" w:rsidR="00F26048" w:rsidRPr="00AC1E93" w:rsidRDefault="00F26048" w:rsidP="00F26048">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037A1269"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sketchs of switches, crossings, right hand turnout and left hand turnout</w:t>
      </w:r>
      <w:r w:rsidRPr="00AC1E93">
        <w:rPr>
          <w:rFonts w:ascii="Arial" w:hAnsi="Arial"/>
        </w:rPr>
        <w:t>.</w:t>
      </w:r>
    </w:p>
    <w:tbl>
      <w:tblPr>
        <w:tblStyle w:val="TableGrid338"/>
        <w:tblW w:w="9985" w:type="dxa"/>
        <w:tblLook w:val="04A0" w:firstRow="1" w:lastRow="0" w:firstColumn="1" w:lastColumn="0" w:noHBand="0" w:noVBand="1"/>
      </w:tblPr>
      <w:tblGrid>
        <w:gridCol w:w="3307"/>
        <w:gridCol w:w="6678"/>
      </w:tblGrid>
      <w:tr w:rsidR="00F26048" w:rsidRPr="00AC1E93" w14:paraId="0472419F" w14:textId="77777777" w:rsidTr="00FB1CE2">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7D210202"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678" w:type="dxa"/>
            <w:tcBorders>
              <w:top w:val="single" w:sz="4" w:space="0" w:color="auto"/>
              <w:left w:val="nil"/>
              <w:bottom w:val="single" w:sz="4" w:space="0" w:color="auto"/>
              <w:right w:val="single" w:sz="4" w:space="0" w:color="auto"/>
            </w:tcBorders>
            <w:shd w:val="clear" w:color="auto" w:fill="E7E6E6"/>
            <w:hideMark/>
          </w:tcPr>
          <w:p w14:paraId="76570BF2"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74E40E80"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2E4C2A3C"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 xml:space="preserve">CU1. </w:t>
            </w:r>
            <w:r w:rsidRPr="00AC1E93">
              <w:rPr>
                <w:rFonts w:ascii="Arial" w:hAnsi="Arial"/>
                <w:sz w:val="20"/>
                <w:szCs w:val="20"/>
              </w:rPr>
              <w:t>Draw sketchs of switches</w:t>
            </w:r>
          </w:p>
        </w:tc>
        <w:tc>
          <w:tcPr>
            <w:tcW w:w="6678" w:type="dxa"/>
            <w:tcBorders>
              <w:top w:val="single" w:sz="4" w:space="0" w:color="auto"/>
              <w:left w:val="nil"/>
              <w:bottom w:val="single" w:sz="4" w:space="0" w:color="auto"/>
              <w:right w:val="single" w:sz="4" w:space="0" w:color="auto"/>
            </w:tcBorders>
            <w:hideMark/>
          </w:tcPr>
          <w:p w14:paraId="3AFCFF7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16E22106"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7C19A90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sketch of stub switch</w:t>
            </w:r>
          </w:p>
          <w:p w14:paraId="7F75BD04"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Draw sketch of split switch</w:t>
            </w:r>
          </w:p>
          <w:p w14:paraId="62E13611"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P5. </w:t>
            </w:r>
            <w:r w:rsidRPr="00AC1E93">
              <w:rPr>
                <w:rFonts w:ascii="Arial" w:hAnsi="Arial"/>
                <w:sz w:val="20"/>
                <w:szCs w:val="20"/>
              </w:rPr>
              <w:t>Label components of switches</w:t>
            </w:r>
          </w:p>
        </w:tc>
      </w:tr>
      <w:tr w:rsidR="00F26048" w:rsidRPr="00AC1E93" w14:paraId="7F55C133"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6C0D4D04"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 xml:space="preserve">CU2. </w:t>
            </w:r>
            <w:r w:rsidRPr="00AC1E93">
              <w:rPr>
                <w:rFonts w:ascii="Arial" w:hAnsi="Arial"/>
                <w:sz w:val="20"/>
                <w:szCs w:val="20"/>
              </w:rPr>
              <w:t>Draw sketches of crossings</w:t>
            </w:r>
          </w:p>
        </w:tc>
        <w:tc>
          <w:tcPr>
            <w:tcW w:w="6678" w:type="dxa"/>
            <w:tcBorders>
              <w:top w:val="single" w:sz="4" w:space="0" w:color="auto"/>
              <w:left w:val="nil"/>
              <w:bottom w:val="single" w:sz="4" w:space="0" w:color="auto"/>
              <w:right w:val="single" w:sz="4" w:space="0" w:color="auto"/>
            </w:tcBorders>
            <w:hideMark/>
          </w:tcPr>
          <w:p w14:paraId="555090DB"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0ED20BE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2B1EAD4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sketches of crossings (acute angle, obtuse angle, right angle, spring, cross over, diamond, scissors)</w:t>
            </w:r>
          </w:p>
          <w:p w14:paraId="52EA3DE8"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Label components of crossings</w:t>
            </w:r>
          </w:p>
        </w:tc>
      </w:tr>
      <w:tr w:rsidR="00F26048" w:rsidRPr="00AC1E93" w14:paraId="7F513570"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17E1AC27"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 xml:space="preserve">CU3. </w:t>
            </w:r>
            <w:r w:rsidRPr="00AC1E93">
              <w:rPr>
                <w:rFonts w:ascii="Arial" w:hAnsi="Arial"/>
                <w:sz w:val="20"/>
                <w:szCs w:val="20"/>
              </w:rPr>
              <w:t>Draw sketch of right hand turnout</w:t>
            </w:r>
          </w:p>
        </w:tc>
        <w:tc>
          <w:tcPr>
            <w:tcW w:w="6678" w:type="dxa"/>
            <w:tcBorders>
              <w:top w:val="single" w:sz="4" w:space="0" w:color="auto"/>
              <w:left w:val="nil"/>
              <w:bottom w:val="single" w:sz="4" w:space="0" w:color="auto"/>
              <w:right w:val="single" w:sz="4" w:space="0" w:color="auto"/>
            </w:tcBorders>
            <w:hideMark/>
          </w:tcPr>
          <w:p w14:paraId="479619E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646D770E"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567D4BB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sketch of right hand turnout</w:t>
            </w:r>
          </w:p>
          <w:p w14:paraId="1FCFBB4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Label components of right hand turnout</w:t>
            </w:r>
          </w:p>
        </w:tc>
      </w:tr>
      <w:tr w:rsidR="00F26048" w:rsidRPr="00AC1E93" w14:paraId="099890C1"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697BF9EE"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CU4.</w:t>
            </w:r>
            <w:r w:rsidRPr="00AC1E93">
              <w:rPr>
                <w:rFonts w:ascii="Arial" w:hAnsi="Arial"/>
                <w:sz w:val="20"/>
                <w:szCs w:val="20"/>
              </w:rPr>
              <w:t xml:space="preserve"> Draw sketch of left hand turnout</w:t>
            </w:r>
          </w:p>
        </w:tc>
        <w:tc>
          <w:tcPr>
            <w:tcW w:w="6678" w:type="dxa"/>
            <w:tcBorders>
              <w:top w:val="single" w:sz="4" w:space="0" w:color="auto"/>
              <w:left w:val="nil"/>
              <w:bottom w:val="single" w:sz="4" w:space="0" w:color="auto"/>
              <w:right w:val="single" w:sz="4" w:space="0" w:color="auto"/>
            </w:tcBorders>
            <w:hideMark/>
          </w:tcPr>
          <w:p w14:paraId="542FFD3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501149EB"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424DA5A5"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sketch of left hand turnout</w:t>
            </w:r>
          </w:p>
          <w:p w14:paraId="37D88CA6"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Label components of left hand turnout</w:t>
            </w:r>
          </w:p>
        </w:tc>
      </w:tr>
    </w:tbl>
    <w:p w14:paraId="3CF5E46D"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 xml:space="preserve"> </w:t>
      </w:r>
    </w:p>
    <w:p w14:paraId="4048F8CC"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Knowledge &amp; Understanding</w:t>
      </w:r>
    </w:p>
    <w:p w14:paraId="4A7D83B9"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draw sketchs of switches, crossings, right hand turnout and left hand turnout</w:t>
      </w:r>
      <w:r w:rsidRPr="00AC1E93">
        <w:rPr>
          <w:rFonts w:ascii="Arial" w:hAnsi="Arial"/>
          <w:color w:val="000000"/>
          <w:sz w:val="22"/>
          <w:szCs w:val="22"/>
        </w:rPr>
        <w:t xml:space="preserve"> and understanding required to carry out tasks covered in this competency standard. This includes the knowledge of:</w:t>
      </w:r>
    </w:p>
    <w:p w14:paraId="4C333356" w14:textId="77777777" w:rsidR="00F26048" w:rsidRPr="00AC1E93" w:rsidRDefault="00F26048" w:rsidP="008762A0">
      <w:pPr>
        <w:numPr>
          <w:ilvl w:val="0"/>
          <w:numId w:val="1343"/>
        </w:numPr>
        <w:spacing w:line="360" w:lineRule="auto"/>
        <w:ind w:left="720" w:hanging="720"/>
        <w:contextualSpacing/>
        <w:jc w:val="both"/>
        <w:rPr>
          <w:rFonts w:ascii="Arial" w:hAnsi="Arial"/>
          <w:sz w:val="22"/>
          <w:szCs w:val="22"/>
        </w:rPr>
      </w:pPr>
      <w:r w:rsidRPr="00AC1E93">
        <w:rPr>
          <w:rFonts w:ascii="Arial" w:hAnsi="Arial"/>
          <w:sz w:val="22"/>
          <w:szCs w:val="22"/>
        </w:rPr>
        <w:t>State the purpose of points and crossing.</w:t>
      </w:r>
    </w:p>
    <w:p w14:paraId="63454FFE" w14:textId="77777777" w:rsidR="00F26048" w:rsidRPr="00AC1E93" w:rsidRDefault="00F26048" w:rsidP="008762A0">
      <w:pPr>
        <w:numPr>
          <w:ilvl w:val="0"/>
          <w:numId w:val="1343"/>
        </w:numPr>
        <w:spacing w:line="360" w:lineRule="auto"/>
        <w:ind w:left="720" w:hanging="720"/>
        <w:contextualSpacing/>
        <w:jc w:val="both"/>
        <w:rPr>
          <w:rFonts w:ascii="Arial" w:hAnsi="Arial"/>
          <w:sz w:val="22"/>
          <w:szCs w:val="22"/>
        </w:rPr>
      </w:pPr>
      <w:r w:rsidRPr="00AC1E93">
        <w:rPr>
          <w:rFonts w:ascii="Arial" w:hAnsi="Arial"/>
          <w:sz w:val="22"/>
          <w:szCs w:val="22"/>
        </w:rPr>
        <w:t>Describe with sketches the sleepers for point and crossing (through and interlaced sleepers).</w:t>
      </w:r>
    </w:p>
    <w:p w14:paraId="751AB6BC" w14:textId="77777777" w:rsidR="00F26048" w:rsidRPr="00AC1E93" w:rsidRDefault="00F26048" w:rsidP="008762A0">
      <w:pPr>
        <w:numPr>
          <w:ilvl w:val="0"/>
          <w:numId w:val="1343"/>
        </w:numPr>
        <w:spacing w:line="360" w:lineRule="auto"/>
        <w:ind w:left="720" w:right="1120" w:hanging="720"/>
        <w:contextualSpacing/>
        <w:jc w:val="both"/>
        <w:rPr>
          <w:rFonts w:ascii="Arial" w:hAnsi="Arial"/>
          <w:sz w:val="22"/>
          <w:szCs w:val="22"/>
        </w:rPr>
      </w:pPr>
      <w:r w:rsidRPr="00AC1E93">
        <w:rPr>
          <w:rFonts w:ascii="Arial" w:hAnsi="Arial"/>
          <w:sz w:val="22"/>
          <w:szCs w:val="22"/>
        </w:rPr>
        <w:t>Explain the terms switches, shapes, length of stock and tongue rails, heal clearance, switch angle, through switches.</w:t>
      </w:r>
    </w:p>
    <w:p w14:paraId="1CE146FB" w14:textId="77777777" w:rsidR="00F26048" w:rsidRPr="00AC1E93" w:rsidRDefault="00F26048" w:rsidP="008762A0">
      <w:pPr>
        <w:numPr>
          <w:ilvl w:val="0"/>
          <w:numId w:val="1343"/>
        </w:numPr>
        <w:spacing w:line="360" w:lineRule="auto"/>
        <w:ind w:left="720" w:hanging="720"/>
        <w:contextualSpacing/>
        <w:jc w:val="both"/>
        <w:rPr>
          <w:rFonts w:ascii="Arial" w:hAnsi="Arial"/>
          <w:sz w:val="22"/>
          <w:szCs w:val="22"/>
        </w:rPr>
      </w:pPr>
      <w:r w:rsidRPr="00AC1E93">
        <w:rPr>
          <w:rFonts w:ascii="Arial" w:hAnsi="Arial"/>
          <w:sz w:val="22"/>
          <w:szCs w:val="22"/>
        </w:rPr>
        <w:t>State the types of crossing.</w:t>
      </w:r>
    </w:p>
    <w:p w14:paraId="096CC841" w14:textId="77777777" w:rsidR="00F26048" w:rsidRPr="00AC1E93" w:rsidRDefault="00F26048" w:rsidP="008762A0">
      <w:pPr>
        <w:numPr>
          <w:ilvl w:val="0"/>
          <w:numId w:val="1343"/>
        </w:numPr>
        <w:spacing w:line="360" w:lineRule="auto"/>
        <w:ind w:left="720" w:hanging="720"/>
        <w:contextualSpacing/>
        <w:jc w:val="both"/>
        <w:rPr>
          <w:rFonts w:ascii="Arial" w:hAnsi="Arial"/>
          <w:sz w:val="22"/>
          <w:szCs w:val="22"/>
        </w:rPr>
      </w:pPr>
      <w:r w:rsidRPr="00AC1E93">
        <w:rPr>
          <w:rFonts w:ascii="Arial" w:hAnsi="Arial"/>
          <w:sz w:val="22"/>
          <w:szCs w:val="22"/>
        </w:rPr>
        <w:t>Explain theoretical and actual nose of crossing.</w:t>
      </w:r>
    </w:p>
    <w:p w14:paraId="2D4B1A84" w14:textId="77777777" w:rsidR="00F26048" w:rsidRPr="00AC1E93" w:rsidRDefault="00F26048" w:rsidP="008762A0">
      <w:pPr>
        <w:numPr>
          <w:ilvl w:val="0"/>
          <w:numId w:val="1343"/>
        </w:numPr>
        <w:spacing w:line="360" w:lineRule="auto"/>
        <w:ind w:left="720" w:hanging="720"/>
        <w:contextualSpacing/>
        <w:jc w:val="both"/>
        <w:rPr>
          <w:rFonts w:ascii="Arial" w:hAnsi="Arial"/>
          <w:sz w:val="22"/>
          <w:szCs w:val="22"/>
        </w:rPr>
      </w:pPr>
      <w:r w:rsidRPr="00AC1E93">
        <w:rPr>
          <w:rFonts w:ascii="Arial" w:hAnsi="Arial"/>
          <w:sz w:val="22"/>
          <w:szCs w:val="22"/>
        </w:rPr>
        <w:t>Explain the terms crossing angle and number.</w:t>
      </w:r>
    </w:p>
    <w:p w14:paraId="3544F692" w14:textId="77777777" w:rsidR="00F26048" w:rsidRPr="00AC1E93" w:rsidRDefault="00F26048" w:rsidP="00F26048">
      <w:pPr>
        <w:spacing w:line="360" w:lineRule="auto"/>
        <w:contextualSpacing/>
        <w:jc w:val="both"/>
        <w:rPr>
          <w:rFonts w:ascii="Arial" w:hAnsi="Arial"/>
          <w:sz w:val="22"/>
          <w:szCs w:val="22"/>
        </w:rPr>
      </w:pPr>
      <w:r w:rsidRPr="00AC1E93">
        <w:rPr>
          <w:rFonts w:ascii="Arial" w:hAnsi="Arial"/>
          <w:sz w:val="22"/>
          <w:szCs w:val="22"/>
        </w:rPr>
        <w:t xml:space="preserve"> </w:t>
      </w:r>
    </w:p>
    <w:p w14:paraId="31B416DB"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64DDA4E6"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260C077D" w14:textId="77777777" w:rsidR="00F26048" w:rsidRPr="00AC1E93" w:rsidRDefault="00F26048" w:rsidP="00F26048">
      <w:pPr>
        <w:spacing w:line="360" w:lineRule="auto"/>
        <w:ind w:right="297"/>
        <w:jc w:val="both"/>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36880A85"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Sketchs of switches</w:t>
      </w:r>
      <w:r w:rsidRPr="00AC1E93">
        <w:rPr>
          <w:rFonts w:ascii="Arial" w:hAnsi="Arial"/>
          <w:sz w:val="22"/>
          <w:szCs w:val="22"/>
        </w:rPr>
        <w:t xml:space="preserve"> </w:t>
      </w:r>
    </w:p>
    <w:p w14:paraId="1C086E6E"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Sketches of crossings</w:t>
      </w:r>
    </w:p>
    <w:p w14:paraId="0A812AD6"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Sketch of right hand turnout</w:t>
      </w:r>
    </w:p>
    <w:p w14:paraId="1855020D"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rPr>
        <w:t>Sketch of left hand turnout</w:t>
      </w:r>
    </w:p>
    <w:p w14:paraId="103C69F1"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78B90562"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Tools and Equipment</w:t>
      </w:r>
    </w:p>
    <w:p w14:paraId="6D1081B3"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2D4CAF08" w14:textId="77777777" w:rsidR="00F26048" w:rsidRPr="00AC1E93" w:rsidRDefault="00F26048" w:rsidP="008762A0">
      <w:pPr>
        <w:numPr>
          <w:ilvl w:val="0"/>
          <w:numId w:val="1344"/>
        </w:numPr>
        <w:spacing w:line="360" w:lineRule="auto"/>
        <w:contextualSpacing/>
        <w:jc w:val="both"/>
        <w:rPr>
          <w:rFonts w:ascii="Arial" w:hAnsi="Arial"/>
          <w:sz w:val="22"/>
          <w:szCs w:val="22"/>
        </w:rPr>
      </w:pPr>
      <w:r w:rsidRPr="00AC1E93">
        <w:rPr>
          <w:rFonts w:ascii="Arial" w:hAnsi="Arial"/>
          <w:sz w:val="22"/>
          <w:szCs w:val="22"/>
        </w:rPr>
        <w:t>Drafting Table,</w:t>
      </w:r>
    </w:p>
    <w:p w14:paraId="71E39B3F" w14:textId="77777777" w:rsidR="00F26048" w:rsidRPr="00AC1E93" w:rsidRDefault="00F26048" w:rsidP="008762A0">
      <w:pPr>
        <w:numPr>
          <w:ilvl w:val="0"/>
          <w:numId w:val="1344"/>
        </w:numPr>
        <w:spacing w:line="360" w:lineRule="auto"/>
        <w:contextualSpacing/>
        <w:jc w:val="both"/>
        <w:rPr>
          <w:rFonts w:ascii="Arial" w:hAnsi="Arial"/>
          <w:sz w:val="22"/>
          <w:szCs w:val="22"/>
        </w:rPr>
      </w:pPr>
      <w:r w:rsidRPr="00AC1E93">
        <w:rPr>
          <w:rFonts w:ascii="Arial" w:hAnsi="Arial"/>
          <w:sz w:val="22"/>
          <w:szCs w:val="22"/>
        </w:rPr>
        <w:t>Drawing Tools</w:t>
      </w:r>
    </w:p>
    <w:p w14:paraId="43C7BBD1" w14:textId="77777777" w:rsidR="00F26048" w:rsidRPr="00AC1E93" w:rsidRDefault="00F26048" w:rsidP="008762A0">
      <w:pPr>
        <w:numPr>
          <w:ilvl w:val="0"/>
          <w:numId w:val="1344"/>
        </w:numPr>
        <w:spacing w:line="360" w:lineRule="auto"/>
        <w:contextualSpacing/>
        <w:jc w:val="both"/>
        <w:rPr>
          <w:rFonts w:ascii="Arial" w:hAnsi="Arial"/>
          <w:sz w:val="22"/>
          <w:szCs w:val="22"/>
        </w:rPr>
      </w:pPr>
      <w:r w:rsidRPr="00AC1E93">
        <w:rPr>
          <w:rFonts w:ascii="Arial" w:hAnsi="Arial"/>
          <w:sz w:val="22"/>
          <w:szCs w:val="22"/>
        </w:rPr>
        <w:t>Drawing Sheets</w:t>
      </w:r>
    </w:p>
    <w:p w14:paraId="607D2B8C" w14:textId="77777777" w:rsidR="00F26048" w:rsidRPr="00AC1E93" w:rsidRDefault="00F26048" w:rsidP="00F26048">
      <w:pPr>
        <w:spacing w:line="360" w:lineRule="auto"/>
        <w:rPr>
          <w:rFonts w:ascii="Arial" w:hAnsi="Arial"/>
          <w:sz w:val="22"/>
          <w:szCs w:val="22"/>
        </w:rPr>
      </w:pPr>
      <w:r w:rsidRPr="00AC1E93">
        <w:rPr>
          <w:rFonts w:ascii="Arial" w:hAnsi="Arial"/>
          <w:sz w:val="22"/>
          <w:szCs w:val="22"/>
        </w:rPr>
        <w:br w:type="page"/>
      </w:r>
    </w:p>
    <w:p w14:paraId="3CFC85E8" w14:textId="77777777" w:rsidR="00F26048" w:rsidRPr="00831A98" w:rsidRDefault="00F26048" w:rsidP="008762A0">
      <w:pPr>
        <w:keepNext/>
        <w:numPr>
          <w:ilvl w:val="2"/>
          <w:numId w:val="1356"/>
        </w:numPr>
        <w:shd w:val="clear" w:color="auto" w:fill="FFC000"/>
        <w:spacing w:line="360" w:lineRule="auto"/>
        <w:outlineLvl w:val="2"/>
        <w:rPr>
          <w:rFonts w:ascii="Arial" w:hAnsi="Arial"/>
          <w:b/>
          <w:bCs/>
        </w:rPr>
      </w:pPr>
      <w:bookmarkStart w:id="30" w:name="_Toc133222900"/>
      <w:r w:rsidRPr="00831A98">
        <w:rPr>
          <w:rFonts w:ascii="Arial" w:hAnsi="Arial"/>
          <w:b/>
          <w:bCs/>
        </w:rPr>
        <w:lastRenderedPageBreak/>
        <w:t>Produce sketches of station yards and signals</w:t>
      </w:r>
      <w:bookmarkEnd w:id="30"/>
    </w:p>
    <w:p w14:paraId="3EA9EC46" w14:textId="77777777" w:rsidR="00F26048" w:rsidRPr="00AC1E93" w:rsidRDefault="00F26048" w:rsidP="00F26048">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17DA0EDA"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sketch of coaching yard, goods yard, locomotive yard, marshling yard and sketches of rail signals.</w:t>
      </w:r>
    </w:p>
    <w:tbl>
      <w:tblPr>
        <w:tblStyle w:val="TableGrid338"/>
        <w:tblW w:w="9895" w:type="dxa"/>
        <w:tblLook w:val="04A0" w:firstRow="1" w:lastRow="0" w:firstColumn="1" w:lastColumn="0" w:noHBand="0" w:noVBand="1"/>
      </w:tblPr>
      <w:tblGrid>
        <w:gridCol w:w="3307"/>
        <w:gridCol w:w="6588"/>
      </w:tblGrid>
      <w:tr w:rsidR="00F26048" w:rsidRPr="00AC1E93" w14:paraId="07C607FD" w14:textId="77777777" w:rsidTr="00FB1CE2">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2378775F"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588" w:type="dxa"/>
            <w:tcBorders>
              <w:top w:val="single" w:sz="4" w:space="0" w:color="auto"/>
              <w:left w:val="nil"/>
              <w:bottom w:val="single" w:sz="4" w:space="0" w:color="auto"/>
              <w:right w:val="single" w:sz="4" w:space="0" w:color="auto"/>
            </w:tcBorders>
            <w:shd w:val="clear" w:color="auto" w:fill="E7E6E6"/>
            <w:hideMark/>
          </w:tcPr>
          <w:p w14:paraId="5F883780"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30199552"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532D2A42"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 xml:space="preserve">CU1. </w:t>
            </w:r>
            <w:r w:rsidRPr="00AC1E93">
              <w:rPr>
                <w:rFonts w:ascii="Arial" w:hAnsi="Arial"/>
                <w:sz w:val="20"/>
                <w:szCs w:val="20"/>
              </w:rPr>
              <w:t>Draw sketch of coaching yard</w:t>
            </w:r>
          </w:p>
        </w:tc>
        <w:tc>
          <w:tcPr>
            <w:tcW w:w="6588" w:type="dxa"/>
            <w:tcBorders>
              <w:top w:val="single" w:sz="4" w:space="0" w:color="auto"/>
              <w:left w:val="nil"/>
              <w:bottom w:val="single" w:sz="4" w:space="0" w:color="auto"/>
              <w:right w:val="single" w:sz="4" w:space="0" w:color="auto"/>
            </w:tcBorders>
            <w:hideMark/>
          </w:tcPr>
          <w:p w14:paraId="06BB0C68"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50D7B0D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7DA93299"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5F0724BF"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the connection of rails to sleepers</w:t>
            </w:r>
          </w:p>
        </w:tc>
      </w:tr>
      <w:tr w:rsidR="00F26048" w:rsidRPr="00AC1E93" w14:paraId="24F40398"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60822DC6"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CU2.</w:t>
            </w:r>
            <w:r w:rsidRPr="00AC1E93">
              <w:rPr>
                <w:rFonts w:ascii="Arial" w:hAnsi="Arial"/>
                <w:sz w:val="20"/>
                <w:szCs w:val="20"/>
              </w:rPr>
              <w:t xml:space="preserve"> Draw sketch of goods yard</w:t>
            </w:r>
          </w:p>
        </w:tc>
        <w:tc>
          <w:tcPr>
            <w:tcW w:w="6588" w:type="dxa"/>
            <w:tcBorders>
              <w:top w:val="single" w:sz="4" w:space="0" w:color="auto"/>
              <w:left w:val="nil"/>
              <w:bottom w:val="single" w:sz="4" w:space="0" w:color="auto"/>
              <w:right w:val="single" w:sz="4" w:space="0" w:color="auto"/>
            </w:tcBorders>
            <w:hideMark/>
          </w:tcPr>
          <w:p w14:paraId="7D22ED9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400223A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2D1DCCE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6B4A8598"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cross section of broad gauge rail track in cutting</w:t>
            </w:r>
          </w:p>
        </w:tc>
      </w:tr>
      <w:tr w:rsidR="00F26048" w:rsidRPr="00AC1E93" w14:paraId="7B7AC2C2"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403A9CE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CU3.</w:t>
            </w:r>
            <w:r w:rsidRPr="00AC1E93">
              <w:rPr>
                <w:rFonts w:ascii="Arial" w:hAnsi="Arial"/>
                <w:sz w:val="20"/>
                <w:szCs w:val="20"/>
              </w:rPr>
              <w:t>Draw sketch of locomotive yard</w:t>
            </w:r>
          </w:p>
        </w:tc>
        <w:tc>
          <w:tcPr>
            <w:tcW w:w="6588" w:type="dxa"/>
            <w:tcBorders>
              <w:top w:val="single" w:sz="4" w:space="0" w:color="auto"/>
              <w:left w:val="nil"/>
              <w:bottom w:val="single" w:sz="4" w:space="0" w:color="auto"/>
              <w:right w:val="single" w:sz="4" w:space="0" w:color="auto"/>
            </w:tcBorders>
            <w:hideMark/>
          </w:tcPr>
          <w:p w14:paraId="23A357F0"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4C71673B"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3592227E"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4242105E"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cross section of broad gauge rail track of in filling</w:t>
            </w:r>
          </w:p>
        </w:tc>
      </w:tr>
      <w:tr w:rsidR="00F26048" w:rsidRPr="00AC1E93" w14:paraId="21DEF50A"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2F8E79CC"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CU4.</w:t>
            </w:r>
            <w:r w:rsidRPr="00AC1E93">
              <w:rPr>
                <w:rFonts w:ascii="Arial" w:hAnsi="Arial"/>
                <w:sz w:val="20"/>
                <w:szCs w:val="20"/>
              </w:rPr>
              <w:t xml:space="preserve"> Draw sketch of marshling yard</w:t>
            </w:r>
          </w:p>
        </w:tc>
        <w:tc>
          <w:tcPr>
            <w:tcW w:w="6588" w:type="dxa"/>
            <w:tcBorders>
              <w:top w:val="single" w:sz="4" w:space="0" w:color="auto"/>
              <w:left w:val="nil"/>
              <w:bottom w:val="single" w:sz="4" w:space="0" w:color="auto"/>
              <w:right w:val="single" w:sz="4" w:space="0" w:color="auto"/>
            </w:tcBorders>
            <w:hideMark/>
          </w:tcPr>
          <w:p w14:paraId="07E3618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39221AE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6C6F61C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080779F9"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various types of rails</w:t>
            </w:r>
          </w:p>
        </w:tc>
      </w:tr>
      <w:tr w:rsidR="00F26048" w:rsidRPr="00AC1E93" w14:paraId="0C096DB6"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016B413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CU5.</w:t>
            </w:r>
            <w:r w:rsidRPr="00AC1E93">
              <w:rPr>
                <w:rFonts w:ascii="Arial" w:hAnsi="Arial"/>
                <w:sz w:val="20"/>
                <w:szCs w:val="20"/>
              </w:rPr>
              <w:t xml:space="preserve"> Draw the sketchs of rail signals</w:t>
            </w:r>
          </w:p>
        </w:tc>
        <w:tc>
          <w:tcPr>
            <w:tcW w:w="6588" w:type="dxa"/>
            <w:tcBorders>
              <w:top w:val="single" w:sz="4" w:space="0" w:color="auto"/>
              <w:left w:val="nil"/>
              <w:bottom w:val="single" w:sz="4" w:space="0" w:color="auto"/>
              <w:right w:val="single" w:sz="4" w:space="0" w:color="auto"/>
            </w:tcBorders>
            <w:hideMark/>
          </w:tcPr>
          <w:p w14:paraId="0AB1F13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677F85B9"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2239FF2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25FD9352"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the sketchs of rail signals (semaphore, warning, light disc and dwarf signals)</w:t>
            </w:r>
          </w:p>
        </w:tc>
      </w:tr>
    </w:tbl>
    <w:p w14:paraId="60C28614"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 xml:space="preserve"> </w:t>
      </w:r>
    </w:p>
    <w:p w14:paraId="219E987D"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Knowledge &amp; Understanding</w:t>
      </w:r>
    </w:p>
    <w:p w14:paraId="5C4CCA7A"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draw sketch of coaching yard, goods yard, locomotive yard, marshling yard and sketches of rail signals</w:t>
      </w:r>
      <w:r w:rsidRPr="00AC1E93">
        <w:rPr>
          <w:rFonts w:ascii="Arial" w:hAnsi="Arial"/>
          <w:color w:val="000000"/>
          <w:sz w:val="22"/>
          <w:szCs w:val="22"/>
        </w:rPr>
        <w:t xml:space="preserve"> and understanding required to carry out tasks covered in this competency standard. This includes the knowledge of:</w:t>
      </w:r>
    </w:p>
    <w:p w14:paraId="090086B6" w14:textId="77777777" w:rsidR="00F26048" w:rsidRPr="00AC1E93" w:rsidRDefault="00F26048" w:rsidP="008762A0">
      <w:pPr>
        <w:numPr>
          <w:ilvl w:val="0"/>
          <w:numId w:val="1345"/>
        </w:numPr>
        <w:spacing w:line="360" w:lineRule="auto"/>
        <w:ind w:left="720" w:hanging="810"/>
        <w:contextualSpacing/>
        <w:jc w:val="both"/>
        <w:rPr>
          <w:rFonts w:ascii="Arial" w:hAnsi="Arial"/>
          <w:sz w:val="22"/>
          <w:szCs w:val="22"/>
        </w:rPr>
      </w:pPr>
      <w:r w:rsidRPr="00AC1E93">
        <w:rPr>
          <w:rFonts w:ascii="Arial" w:hAnsi="Arial"/>
          <w:sz w:val="22"/>
          <w:szCs w:val="22"/>
        </w:rPr>
        <w:t>Explain station yards and sketch their layout.</w:t>
      </w:r>
    </w:p>
    <w:p w14:paraId="743CA62B" w14:textId="77777777" w:rsidR="00F26048" w:rsidRPr="00AC1E93" w:rsidRDefault="00F26048" w:rsidP="008762A0">
      <w:pPr>
        <w:numPr>
          <w:ilvl w:val="0"/>
          <w:numId w:val="1345"/>
        </w:numPr>
        <w:spacing w:line="360" w:lineRule="auto"/>
        <w:ind w:left="720" w:hanging="810"/>
        <w:contextualSpacing/>
        <w:jc w:val="both"/>
        <w:rPr>
          <w:rFonts w:ascii="Arial" w:hAnsi="Arial"/>
          <w:sz w:val="22"/>
          <w:szCs w:val="22"/>
        </w:rPr>
      </w:pPr>
      <w:r w:rsidRPr="00AC1E93">
        <w:rPr>
          <w:rFonts w:ascii="Arial" w:hAnsi="Arial"/>
          <w:sz w:val="22"/>
          <w:szCs w:val="22"/>
        </w:rPr>
        <w:t>State the purpose and types of signals.</w:t>
      </w:r>
    </w:p>
    <w:p w14:paraId="55BFA659" w14:textId="77777777" w:rsidR="00F26048" w:rsidRPr="00AC1E93" w:rsidRDefault="00F26048" w:rsidP="008762A0">
      <w:pPr>
        <w:numPr>
          <w:ilvl w:val="0"/>
          <w:numId w:val="1345"/>
        </w:numPr>
        <w:spacing w:line="360" w:lineRule="auto"/>
        <w:ind w:left="720" w:hanging="810"/>
        <w:contextualSpacing/>
        <w:jc w:val="both"/>
        <w:rPr>
          <w:rFonts w:ascii="Arial" w:hAnsi="Arial"/>
          <w:sz w:val="22"/>
          <w:szCs w:val="22"/>
        </w:rPr>
      </w:pPr>
      <w:r w:rsidRPr="00AC1E93">
        <w:rPr>
          <w:rFonts w:ascii="Arial" w:hAnsi="Arial"/>
          <w:sz w:val="22"/>
          <w:szCs w:val="22"/>
        </w:rPr>
        <w:t>State the classification of signals according to function and location.</w:t>
      </w:r>
    </w:p>
    <w:p w14:paraId="345D7F5F" w14:textId="77777777" w:rsidR="00F26048" w:rsidRPr="00AC1E93" w:rsidRDefault="00F26048" w:rsidP="008762A0">
      <w:pPr>
        <w:numPr>
          <w:ilvl w:val="0"/>
          <w:numId w:val="1345"/>
        </w:numPr>
        <w:spacing w:line="360" w:lineRule="auto"/>
        <w:ind w:left="720" w:hanging="810"/>
        <w:contextualSpacing/>
        <w:jc w:val="both"/>
        <w:rPr>
          <w:rFonts w:ascii="Arial" w:hAnsi="Arial"/>
          <w:sz w:val="22"/>
          <w:szCs w:val="22"/>
        </w:rPr>
      </w:pPr>
      <w:r w:rsidRPr="00AC1E93">
        <w:rPr>
          <w:rFonts w:ascii="Arial" w:hAnsi="Arial"/>
          <w:sz w:val="22"/>
          <w:szCs w:val="22"/>
        </w:rPr>
        <w:t>Explain signaling and its objects.</w:t>
      </w:r>
    </w:p>
    <w:p w14:paraId="01EC2D97" w14:textId="77777777" w:rsidR="00F26048" w:rsidRPr="00AC1E93" w:rsidRDefault="00F26048" w:rsidP="008762A0">
      <w:pPr>
        <w:numPr>
          <w:ilvl w:val="0"/>
          <w:numId w:val="1345"/>
        </w:numPr>
        <w:spacing w:line="360" w:lineRule="auto"/>
        <w:ind w:left="720" w:hanging="810"/>
        <w:contextualSpacing/>
        <w:jc w:val="both"/>
        <w:rPr>
          <w:rFonts w:ascii="Arial" w:hAnsi="Arial"/>
          <w:sz w:val="22"/>
          <w:szCs w:val="22"/>
        </w:rPr>
      </w:pPr>
      <w:r w:rsidRPr="00AC1E93">
        <w:rPr>
          <w:rFonts w:ascii="Arial" w:hAnsi="Arial"/>
          <w:sz w:val="22"/>
          <w:szCs w:val="22"/>
        </w:rPr>
        <w:t>Describe with sketches the inter locking its principles and requirements.</w:t>
      </w:r>
    </w:p>
    <w:p w14:paraId="5C9DB7AB" w14:textId="77777777" w:rsidR="00F26048" w:rsidRPr="00AC1E93" w:rsidRDefault="00F26048" w:rsidP="008762A0">
      <w:pPr>
        <w:numPr>
          <w:ilvl w:val="0"/>
          <w:numId w:val="1345"/>
        </w:numPr>
        <w:spacing w:line="360" w:lineRule="auto"/>
        <w:ind w:left="720" w:hanging="810"/>
        <w:contextualSpacing/>
        <w:jc w:val="both"/>
        <w:rPr>
          <w:rFonts w:ascii="Arial" w:hAnsi="Arial"/>
          <w:sz w:val="22"/>
          <w:szCs w:val="22"/>
        </w:rPr>
      </w:pPr>
      <w:r w:rsidRPr="00AC1E93">
        <w:rPr>
          <w:rFonts w:ascii="Arial" w:hAnsi="Arial"/>
          <w:sz w:val="22"/>
          <w:szCs w:val="22"/>
        </w:rPr>
        <w:t>Explain the methods of inter locking.</w:t>
      </w:r>
    </w:p>
    <w:p w14:paraId="299C15B5" w14:textId="77777777" w:rsidR="00F26048" w:rsidRPr="00AC1E93" w:rsidRDefault="00F26048" w:rsidP="00F26048">
      <w:pPr>
        <w:spacing w:line="360" w:lineRule="auto"/>
        <w:contextualSpacing/>
        <w:jc w:val="both"/>
        <w:rPr>
          <w:rFonts w:ascii="Arial" w:hAnsi="Arial"/>
          <w:sz w:val="22"/>
          <w:szCs w:val="22"/>
        </w:rPr>
      </w:pPr>
      <w:r w:rsidRPr="00AC1E93">
        <w:rPr>
          <w:rFonts w:ascii="Arial" w:hAnsi="Arial"/>
          <w:sz w:val="22"/>
          <w:szCs w:val="22"/>
        </w:rPr>
        <w:t xml:space="preserve"> </w:t>
      </w:r>
    </w:p>
    <w:p w14:paraId="63F99186"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7850BA89"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lastRenderedPageBreak/>
        <w:t xml:space="preserve"> </w:t>
      </w:r>
    </w:p>
    <w:p w14:paraId="4C111972" w14:textId="77777777" w:rsidR="00F26048" w:rsidRPr="00AC1E93" w:rsidRDefault="00F26048" w:rsidP="00F26048">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470A1809" w14:textId="77777777" w:rsidR="00F26048" w:rsidRPr="00AC1E93" w:rsidRDefault="00F26048" w:rsidP="00F26048">
      <w:pPr>
        <w:spacing w:line="360" w:lineRule="auto"/>
        <w:ind w:right="3960"/>
        <w:jc w:val="both"/>
        <w:rPr>
          <w:rFonts w:ascii="Arial" w:hAnsi="Arial"/>
          <w:sz w:val="22"/>
          <w:szCs w:val="22"/>
        </w:rPr>
      </w:pPr>
      <w:r w:rsidRPr="00AC1E93">
        <w:rPr>
          <w:rFonts w:ascii="Arial" w:hAnsi="Arial"/>
          <w:sz w:val="22"/>
          <w:szCs w:val="22"/>
        </w:rPr>
        <w:t xml:space="preserve"> </w:t>
      </w:r>
    </w:p>
    <w:p w14:paraId="6948E124"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Sketch of coaching yard </w:t>
      </w:r>
    </w:p>
    <w:p w14:paraId="2BF2140C"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 of goods yard</w:t>
      </w:r>
    </w:p>
    <w:p w14:paraId="00F7CE67"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 of locomotive yard</w:t>
      </w:r>
    </w:p>
    <w:p w14:paraId="3DB6082E"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 of marshling yard</w:t>
      </w:r>
    </w:p>
    <w:p w14:paraId="0B64A07C"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Sketches of rail signals</w:t>
      </w:r>
    </w:p>
    <w:p w14:paraId="2E6D76D6"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3874B5A7"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Tools and Equipment</w:t>
      </w:r>
    </w:p>
    <w:p w14:paraId="70698D33"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1C5ACCF3" w14:textId="77777777" w:rsidR="00F26048" w:rsidRPr="00AC1E93" w:rsidRDefault="00F26048" w:rsidP="008762A0">
      <w:pPr>
        <w:numPr>
          <w:ilvl w:val="0"/>
          <w:numId w:val="1346"/>
        </w:numPr>
        <w:spacing w:line="360" w:lineRule="auto"/>
        <w:contextualSpacing/>
        <w:jc w:val="both"/>
        <w:rPr>
          <w:rFonts w:ascii="Arial" w:hAnsi="Arial"/>
          <w:sz w:val="22"/>
          <w:szCs w:val="22"/>
        </w:rPr>
      </w:pPr>
      <w:r w:rsidRPr="00AC1E93">
        <w:rPr>
          <w:rFonts w:ascii="Arial" w:hAnsi="Arial"/>
          <w:sz w:val="22"/>
          <w:szCs w:val="22"/>
        </w:rPr>
        <w:t>Drafting Table,</w:t>
      </w:r>
    </w:p>
    <w:p w14:paraId="62753DA6" w14:textId="77777777" w:rsidR="00F26048" w:rsidRPr="00AC1E93" w:rsidRDefault="00F26048" w:rsidP="008762A0">
      <w:pPr>
        <w:numPr>
          <w:ilvl w:val="0"/>
          <w:numId w:val="1346"/>
        </w:numPr>
        <w:spacing w:line="360" w:lineRule="auto"/>
        <w:contextualSpacing/>
        <w:jc w:val="both"/>
        <w:rPr>
          <w:rFonts w:ascii="Arial" w:hAnsi="Arial"/>
          <w:sz w:val="22"/>
          <w:szCs w:val="22"/>
        </w:rPr>
      </w:pPr>
      <w:r w:rsidRPr="00AC1E93">
        <w:rPr>
          <w:rFonts w:ascii="Arial" w:hAnsi="Arial"/>
          <w:sz w:val="22"/>
          <w:szCs w:val="22"/>
        </w:rPr>
        <w:t>Drawing Tools</w:t>
      </w:r>
    </w:p>
    <w:p w14:paraId="46CAEC0F" w14:textId="77777777" w:rsidR="00F26048" w:rsidRPr="00AC1E93" w:rsidRDefault="00F26048" w:rsidP="008762A0">
      <w:pPr>
        <w:numPr>
          <w:ilvl w:val="0"/>
          <w:numId w:val="1346"/>
        </w:numPr>
        <w:spacing w:line="360" w:lineRule="auto"/>
        <w:contextualSpacing/>
        <w:jc w:val="both"/>
        <w:rPr>
          <w:rFonts w:ascii="Arial" w:hAnsi="Arial"/>
          <w:sz w:val="22"/>
          <w:szCs w:val="22"/>
        </w:rPr>
      </w:pPr>
      <w:r w:rsidRPr="00AC1E93">
        <w:rPr>
          <w:rFonts w:ascii="Arial" w:hAnsi="Arial"/>
          <w:sz w:val="22"/>
          <w:szCs w:val="22"/>
        </w:rPr>
        <w:t>Drawing Sheets</w:t>
      </w:r>
    </w:p>
    <w:p w14:paraId="71CEE4B9" w14:textId="77777777" w:rsidR="00F26048" w:rsidRPr="00AC1E93" w:rsidRDefault="00F26048" w:rsidP="00F26048">
      <w:pPr>
        <w:spacing w:line="360" w:lineRule="auto"/>
      </w:pPr>
      <w:r w:rsidRPr="00AC1E93">
        <w:t xml:space="preserve"> </w:t>
      </w:r>
    </w:p>
    <w:p w14:paraId="29296EEA"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br w:type="page"/>
      </w:r>
    </w:p>
    <w:p w14:paraId="3590DB74" w14:textId="77777777" w:rsidR="00F26048" w:rsidRPr="00831A98" w:rsidRDefault="00F26048" w:rsidP="008762A0">
      <w:pPr>
        <w:keepNext/>
        <w:numPr>
          <w:ilvl w:val="2"/>
          <w:numId w:val="1356"/>
        </w:numPr>
        <w:shd w:val="clear" w:color="auto" w:fill="FFC000"/>
        <w:spacing w:line="360" w:lineRule="auto"/>
        <w:outlineLvl w:val="2"/>
        <w:rPr>
          <w:rFonts w:ascii="Arial" w:hAnsi="Arial"/>
          <w:b/>
          <w:bCs/>
        </w:rPr>
      </w:pPr>
      <w:bookmarkStart w:id="31" w:name="_Toc133222901"/>
      <w:r w:rsidRPr="00831A98">
        <w:rPr>
          <w:rFonts w:ascii="Arial" w:hAnsi="Arial"/>
          <w:b/>
          <w:bCs/>
        </w:rPr>
        <w:lastRenderedPageBreak/>
        <w:t>Produce sketches of harbour</w:t>
      </w:r>
      <w:bookmarkEnd w:id="31"/>
    </w:p>
    <w:p w14:paraId="113FBFD2" w14:textId="77777777" w:rsidR="00F26048" w:rsidRPr="00AC1E93" w:rsidRDefault="00F26048" w:rsidP="00F26048">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55AE8420"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prepare layout plan of a tpical harbour, draw cross section of breakwater, draw sketches of jetties, piers, lock gates, quay, typical light house and floating signals.</w:t>
      </w:r>
    </w:p>
    <w:tbl>
      <w:tblPr>
        <w:tblStyle w:val="TableGrid338"/>
        <w:tblW w:w="9895" w:type="dxa"/>
        <w:tblLook w:val="04A0" w:firstRow="1" w:lastRow="0" w:firstColumn="1" w:lastColumn="0" w:noHBand="0" w:noVBand="1"/>
      </w:tblPr>
      <w:tblGrid>
        <w:gridCol w:w="3307"/>
        <w:gridCol w:w="6588"/>
      </w:tblGrid>
      <w:tr w:rsidR="00F26048" w:rsidRPr="00AC1E93" w14:paraId="6956A8A2" w14:textId="77777777" w:rsidTr="00FB1CE2">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230F993E"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588" w:type="dxa"/>
            <w:tcBorders>
              <w:top w:val="single" w:sz="4" w:space="0" w:color="auto"/>
              <w:left w:val="nil"/>
              <w:bottom w:val="single" w:sz="4" w:space="0" w:color="auto"/>
              <w:right w:val="single" w:sz="4" w:space="0" w:color="auto"/>
            </w:tcBorders>
            <w:shd w:val="clear" w:color="auto" w:fill="E7E6E6"/>
            <w:hideMark/>
          </w:tcPr>
          <w:p w14:paraId="28769C4B"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1EA4BE9D" w14:textId="77777777" w:rsidTr="00FB1CE2">
        <w:trPr>
          <w:trHeight w:val="447"/>
        </w:trPr>
        <w:tc>
          <w:tcPr>
            <w:tcW w:w="3307" w:type="dxa"/>
            <w:tcBorders>
              <w:top w:val="single" w:sz="4" w:space="0" w:color="auto"/>
              <w:left w:val="single" w:sz="4" w:space="0" w:color="auto"/>
              <w:bottom w:val="single" w:sz="4" w:space="0" w:color="auto"/>
              <w:right w:val="single" w:sz="4" w:space="0" w:color="auto"/>
            </w:tcBorders>
            <w:hideMark/>
          </w:tcPr>
          <w:p w14:paraId="3C904251"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CU1.</w:t>
            </w:r>
            <w:r w:rsidRPr="00AC1E93">
              <w:rPr>
                <w:rFonts w:ascii="Arial" w:hAnsi="Arial"/>
                <w:sz w:val="20"/>
                <w:szCs w:val="20"/>
              </w:rPr>
              <w:t>Prepare layout plan of a typical harbour</w:t>
            </w:r>
          </w:p>
        </w:tc>
        <w:tc>
          <w:tcPr>
            <w:tcW w:w="6588" w:type="dxa"/>
            <w:tcBorders>
              <w:top w:val="single" w:sz="4" w:space="0" w:color="auto"/>
              <w:left w:val="nil"/>
              <w:bottom w:val="single" w:sz="4" w:space="0" w:color="auto"/>
              <w:right w:val="single" w:sz="4" w:space="0" w:color="auto"/>
            </w:tcBorders>
            <w:hideMark/>
          </w:tcPr>
          <w:p w14:paraId="054CF3BF"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742FA37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629E746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73E4768C"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layout plan of a tpical harbour</w:t>
            </w:r>
          </w:p>
        </w:tc>
      </w:tr>
      <w:tr w:rsidR="00F26048" w:rsidRPr="00AC1E93" w14:paraId="78C8CA18"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31315A4A"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CU2.</w:t>
            </w:r>
            <w:r w:rsidRPr="00AC1E93">
              <w:rPr>
                <w:rFonts w:ascii="Arial" w:hAnsi="Arial"/>
                <w:sz w:val="20"/>
                <w:szCs w:val="20"/>
              </w:rPr>
              <w:t>Draw cross section of breakwater</w:t>
            </w:r>
          </w:p>
        </w:tc>
        <w:tc>
          <w:tcPr>
            <w:tcW w:w="6588" w:type="dxa"/>
            <w:tcBorders>
              <w:top w:val="single" w:sz="4" w:space="0" w:color="auto"/>
              <w:left w:val="nil"/>
              <w:bottom w:val="single" w:sz="4" w:space="0" w:color="auto"/>
              <w:right w:val="single" w:sz="4" w:space="0" w:color="auto"/>
            </w:tcBorders>
            <w:hideMark/>
          </w:tcPr>
          <w:p w14:paraId="4D6186C6"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317C351E"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050E9BEA"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1C801596"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cross section of breakwater</w:t>
            </w:r>
          </w:p>
        </w:tc>
      </w:tr>
      <w:tr w:rsidR="00F26048" w:rsidRPr="00AC1E93" w14:paraId="0CCFABAB"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49FDFA2C"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CU3.</w:t>
            </w:r>
            <w:r w:rsidRPr="00AC1E93">
              <w:rPr>
                <w:rFonts w:ascii="Arial" w:hAnsi="Arial"/>
                <w:sz w:val="20"/>
                <w:szCs w:val="20"/>
              </w:rPr>
              <w:t>Draw sketches of jetties</w:t>
            </w:r>
          </w:p>
        </w:tc>
        <w:tc>
          <w:tcPr>
            <w:tcW w:w="6588" w:type="dxa"/>
            <w:tcBorders>
              <w:top w:val="single" w:sz="4" w:space="0" w:color="auto"/>
              <w:left w:val="nil"/>
              <w:bottom w:val="single" w:sz="4" w:space="0" w:color="auto"/>
              <w:right w:val="single" w:sz="4" w:space="0" w:color="auto"/>
            </w:tcBorders>
            <w:hideMark/>
          </w:tcPr>
          <w:p w14:paraId="2F7342C7"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73D5892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61FACA1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6D2703F4"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of jetties</w:t>
            </w:r>
          </w:p>
        </w:tc>
      </w:tr>
      <w:tr w:rsidR="00F26048" w:rsidRPr="00AC1E93" w14:paraId="0DA0BA08"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15F974B3"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CU4.</w:t>
            </w:r>
            <w:r w:rsidRPr="00AC1E93">
              <w:rPr>
                <w:rFonts w:ascii="Arial" w:hAnsi="Arial"/>
                <w:sz w:val="20"/>
                <w:szCs w:val="20"/>
              </w:rPr>
              <w:t xml:space="preserve">Draw sketches of pier </w:t>
            </w:r>
          </w:p>
        </w:tc>
        <w:tc>
          <w:tcPr>
            <w:tcW w:w="6588" w:type="dxa"/>
            <w:tcBorders>
              <w:top w:val="single" w:sz="4" w:space="0" w:color="auto"/>
              <w:left w:val="nil"/>
              <w:bottom w:val="single" w:sz="4" w:space="0" w:color="auto"/>
              <w:right w:val="single" w:sz="4" w:space="0" w:color="auto"/>
            </w:tcBorders>
            <w:hideMark/>
          </w:tcPr>
          <w:p w14:paraId="1DFEA5A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4D2510F1"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2207C645"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1F4DFAF1"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of pier</w:t>
            </w:r>
          </w:p>
        </w:tc>
      </w:tr>
      <w:tr w:rsidR="00F26048" w:rsidRPr="00AC1E93" w14:paraId="657E1358"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6A0D8D82"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CU5.</w:t>
            </w:r>
            <w:r w:rsidRPr="00AC1E93">
              <w:rPr>
                <w:rFonts w:ascii="Arial" w:hAnsi="Arial"/>
                <w:sz w:val="20"/>
                <w:szCs w:val="20"/>
              </w:rPr>
              <w:t>Draw sketches of lock gates</w:t>
            </w:r>
          </w:p>
        </w:tc>
        <w:tc>
          <w:tcPr>
            <w:tcW w:w="6588" w:type="dxa"/>
            <w:tcBorders>
              <w:top w:val="single" w:sz="4" w:space="0" w:color="auto"/>
              <w:left w:val="nil"/>
              <w:bottom w:val="single" w:sz="4" w:space="0" w:color="auto"/>
              <w:right w:val="single" w:sz="4" w:space="0" w:color="auto"/>
            </w:tcBorders>
            <w:hideMark/>
          </w:tcPr>
          <w:p w14:paraId="24FAB4CE"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40F710F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61537EB1"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5B3042C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of lock gates</w:t>
            </w:r>
          </w:p>
        </w:tc>
      </w:tr>
      <w:tr w:rsidR="00F26048" w:rsidRPr="00AC1E93" w14:paraId="080C72FD"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30B91560"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CU6.</w:t>
            </w:r>
            <w:r w:rsidRPr="00AC1E93">
              <w:rPr>
                <w:rFonts w:ascii="Arial" w:hAnsi="Arial"/>
                <w:sz w:val="20"/>
                <w:szCs w:val="20"/>
              </w:rPr>
              <w:t>Draw sketches of quay</w:t>
            </w:r>
          </w:p>
        </w:tc>
        <w:tc>
          <w:tcPr>
            <w:tcW w:w="6588" w:type="dxa"/>
            <w:tcBorders>
              <w:top w:val="single" w:sz="4" w:space="0" w:color="auto"/>
              <w:left w:val="nil"/>
              <w:bottom w:val="single" w:sz="4" w:space="0" w:color="auto"/>
              <w:right w:val="single" w:sz="4" w:space="0" w:color="auto"/>
            </w:tcBorders>
            <w:hideMark/>
          </w:tcPr>
          <w:p w14:paraId="4775C7C3"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0C7D4D0C"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3E018A98"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5C2EBCC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of quay</w:t>
            </w:r>
          </w:p>
        </w:tc>
      </w:tr>
      <w:tr w:rsidR="00F26048" w:rsidRPr="00AC1E93" w14:paraId="25531119"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60A407D5"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CU7.</w:t>
            </w:r>
            <w:r w:rsidRPr="00AC1E93">
              <w:rPr>
                <w:rFonts w:ascii="Arial" w:hAnsi="Arial"/>
                <w:sz w:val="20"/>
                <w:szCs w:val="20"/>
              </w:rPr>
              <w:t xml:space="preserve"> Draw sketches of a typical light house</w:t>
            </w:r>
          </w:p>
        </w:tc>
        <w:tc>
          <w:tcPr>
            <w:tcW w:w="6588" w:type="dxa"/>
            <w:tcBorders>
              <w:top w:val="single" w:sz="4" w:space="0" w:color="auto"/>
              <w:left w:val="nil"/>
              <w:bottom w:val="single" w:sz="4" w:space="0" w:color="auto"/>
              <w:right w:val="single" w:sz="4" w:space="0" w:color="auto"/>
            </w:tcBorders>
            <w:hideMark/>
          </w:tcPr>
          <w:p w14:paraId="0FCD71D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5795EBF2"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2D8999C0"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12DC37BD"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of a typical light house</w:t>
            </w:r>
          </w:p>
        </w:tc>
      </w:tr>
      <w:tr w:rsidR="00F26048" w:rsidRPr="00AC1E93" w14:paraId="2BE615F9" w14:textId="77777777" w:rsidTr="00FB1CE2">
        <w:trPr>
          <w:trHeight w:val="1041"/>
        </w:trPr>
        <w:tc>
          <w:tcPr>
            <w:tcW w:w="3307" w:type="dxa"/>
            <w:tcBorders>
              <w:top w:val="single" w:sz="4" w:space="0" w:color="auto"/>
              <w:left w:val="single" w:sz="4" w:space="0" w:color="auto"/>
              <w:bottom w:val="single" w:sz="4" w:space="0" w:color="auto"/>
              <w:right w:val="single" w:sz="4" w:space="0" w:color="auto"/>
            </w:tcBorders>
            <w:hideMark/>
          </w:tcPr>
          <w:p w14:paraId="7EC3B1D6" w14:textId="77777777" w:rsidR="00F26048" w:rsidRPr="00AC1E93" w:rsidRDefault="00F26048" w:rsidP="00FB1CE2">
            <w:pPr>
              <w:spacing w:line="360" w:lineRule="auto"/>
              <w:rPr>
                <w:rFonts w:ascii="Arial" w:hAnsi="Arial"/>
                <w:sz w:val="20"/>
                <w:szCs w:val="20"/>
              </w:rPr>
            </w:pPr>
            <w:r w:rsidRPr="00AC1E93">
              <w:rPr>
                <w:rFonts w:ascii="Arial" w:hAnsi="Arial"/>
                <w:b/>
                <w:bCs/>
                <w:sz w:val="20"/>
                <w:szCs w:val="20"/>
              </w:rPr>
              <w:t>CU8.</w:t>
            </w:r>
            <w:r w:rsidRPr="00AC1E93">
              <w:rPr>
                <w:rFonts w:ascii="Arial" w:hAnsi="Arial"/>
                <w:sz w:val="20"/>
                <w:szCs w:val="20"/>
              </w:rPr>
              <w:t xml:space="preserve"> Draw sketches floating signals</w:t>
            </w:r>
          </w:p>
        </w:tc>
        <w:tc>
          <w:tcPr>
            <w:tcW w:w="6588" w:type="dxa"/>
            <w:tcBorders>
              <w:top w:val="single" w:sz="4" w:space="0" w:color="auto"/>
              <w:left w:val="nil"/>
              <w:bottom w:val="single" w:sz="4" w:space="0" w:color="auto"/>
              <w:right w:val="single" w:sz="4" w:space="0" w:color="auto"/>
            </w:tcBorders>
            <w:hideMark/>
          </w:tcPr>
          <w:p w14:paraId="348A6311"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3C0754A0"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0046429D" w14:textId="77777777" w:rsidR="00F26048" w:rsidRPr="00AC1E93" w:rsidRDefault="00F26048" w:rsidP="00FB1CE2">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border lines and title bar</w:t>
            </w:r>
          </w:p>
          <w:p w14:paraId="2276354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 xml:space="preserve">P4. </w:t>
            </w:r>
            <w:r w:rsidRPr="00AC1E93">
              <w:rPr>
                <w:rFonts w:ascii="Arial" w:hAnsi="Arial"/>
                <w:sz w:val="20"/>
                <w:szCs w:val="20"/>
              </w:rPr>
              <w:t>Draw sketches floating signals</w:t>
            </w:r>
          </w:p>
        </w:tc>
      </w:tr>
    </w:tbl>
    <w:p w14:paraId="34E5B006"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6A9EA35B" w14:textId="77777777" w:rsidR="00F26048" w:rsidRPr="00AC1E93" w:rsidRDefault="00F26048" w:rsidP="00F26048">
      <w:pPr>
        <w:spacing w:line="360" w:lineRule="auto"/>
        <w:jc w:val="both"/>
        <w:rPr>
          <w:rFonts w:ascii="Arial" w:hAnsi="Arial"/>
          <w:sz w:val="22"/>
          <w:szCs w:val="22"/>
        </w:rPr>
      </w:pPr>
      <w:r w:rsidRPr="00AC1E93">
        <w:rPr>
          <w:rFonts w:ascii="Arial" w:hAnsi="Arial"/>
          <w:b/>
          <w:bCs/>
          <w:sz w:val="22"/>
          <w:szCs w:val="22"/>
        </w:rPr>
        <w:t>Knowledge &amp; Understanding</w:t>
      </w:r>
    </w:p>
    <w:p w14:paraId="62EDB758" w14:textId="77777777" w:rsidR="00F26048" w:rsidRPr="00AC1E93" w:rsidRDefault="00F26048" w:rsidP="00F26048">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rPr>
        <w:lastRenderedPageBreak/>
        <w:t xml:space="preserve">The candidate must be able to </w:t>
      </w:r>
      <w:r w:rsidRPr="00AC1E93">
        <w:rPr>
          <w:rFonts w:ascii="Arial" w:hAnsi="Arial"/>
          <w:sz w:val="22"/>
          <w:szCs w:val="22"/>
        </w:rPr>
        <w:t>develop understanding to prepare layout plan of a tpical harbour, draw cross section of breakwater, draw sketches of jetties, piers, lock gates, quay, typical light house and floating signals</w:t>
      </w:r>
      <w:r w:rsidRPr="00AC1E93">
        <w:rPr>
          <w:rFonts w:ascii="Arial" w:hAnsi="Arial"/>
          <w:color w:val="000000"/>
          <w:sz w:val="22"/>
          <w:szCs w:val="22"/>
        </w:rPr>
        <w:t xml:space="preserve"> and understanding required to carry out tasks covered in this competency standard. This includes the knowledge of:</w:t>
      </w:r>
    </w:p>
    <w:p w14:paraId="549F8A47"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Define harbours, state the classification of harbours</w:t>
      </w:r>
    </w:p>
    <w:p w14:paraId="0788A16F"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Explain the requirement of a commercial harbour, its location and size</w:t>
      </w:r>
    </w:p>
    <w:p w14:paraId="1FA5D86C"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Explain the terms tidal waves, break water and their classification.</w:t>
      </w:r>
    </w:p>
    <w:p w14:paraId="386C6A72"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Explain terms: Wharves, quay walls, jetties, piers, moorings, locks and lock gates, draggers</w:t>
      </w:r>
    </w:p>
    <w:p w14:paraId="323C6EA2"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State the classification of docks.</w:t>
      </w:r>
    </w:p>
    <w:p w14:paraId="536D00D0"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Explain beach erosion and its protection</w:t>
      </w:r>
    </w:p>
    <w:p w14:paraId="17C4FBBD"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Define dredging, state the necessity of dredging</w:t>
      </w:r>
    </w:p>
    <w:p w14:paraId="7AFA42C5"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Explain the types of dredging devices, methods of dredging and disposal of dredging material</w:t>
      </w:r>
    </w:p>
    <w:p w14:paraId="6DE079D9"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Describe navigational aids.</w:t>
      </w:r>
    </w:p>
    <w:p w14:paraId="57AF6474" w14:textId="77777777" w:rsidR="00F26048" w:rsidRPr="00AC1E93" w:rsidRDefault="00F26048" w:rsidP="008762A0">
      <w:pPr>
        <w:numPr>
          <w:ilvl w:val="0"/>
          <w:numId w:val="1347"/>
        </w:numPr>
        <w:spacing w:line="360" w:lineRule="auto"/>
        <w:contextualSpacing/>
        <w:jc w:val="both"/>
        <w:rPr>
          <w:rFonts w:ascii="Arial" w:hAnsi="Arial"/>
          <w:sz w:val="22"/>
          <w:szCs w:val="22"/>
        </w:rPr>
      </w:pPr>
      <w:r w:rsidRPr="00AC1E93">
        <w:rPr>
          <w:rFonts w:ascii="Arial" w:hAnsi="Arial"/>
          <w:sz w:val="22"/>
          <w:szCs w:val="22"/>
        </w:rPr>
        <w:t>Explain types of signals, light house, beacons, light ship and buoys.</w:t>
      </w:r>
    </w:p>
    <w:p w14:paraId="7EADA242"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6636C24C"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5DC8D56B" w14:textId="77777777" w:rsidR="00F26048" w:rsidRPr="00AC1E93" w:rsidRDefault="00F26048" w:rsidP="00F26048">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7CB054B7"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Layout plan of a tpical harbour </w:t>
      </w:r>
    </w:p>
    <w:p w14:paraId="13AEF16F"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Drawing of cross section of breakwater </w:t>
      </w:r>
    </w:p>
    <w:p w14:paraId="3970FA07"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Drawing of sketches of jetties </w:t>
      </w:r>
    </w:p>
    <w:p w14:paraId="3E34BC0E"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Sketches of pier</w:t>
      </w:r>
    </w:p>
    <w:p w14:paraId="081F32F1"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Sketches of quay</w:t>
      </w:r>
    </w:p>
    <w:p w14:paraId="2FF1F077"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Sketches of lock gates</w:t>
      </w:r>
    </w:p>
    <w:p w14:paraId="6FA2BF72"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Sketches of a typical light house</w:t>
      </w:r>
    </w:p>
    <w:p w14:paraId="51977DC9" w14:textId="77777777" w:rsidR="00F26048" w:rsidRPr="00AC1E93" w:rsidRDefault="00F26048"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Sketches floating signals</w:t>
      </w:r>
    </w:p>
    <w:p w14:paraId="3BC16E26" w14:textId="77777777" w:rsidR="00F26048" w:rsidRPr="00AC1E93" w:rsidRDefault="00F26048" w:rsidP="00F26048">
      <w:pPr>
        <w:spacing w:line="360" w:lineRule="auto"/>
        <w:jc w:val="both"/>
        <w:rPr>
          <w:rFonts w:ascii="Arial" w:hAnsi="Arial"/>
          <w:b/>
          <w:bCs/>
          <w:sz w:val="22"/>
          <w:szCs w:val="22"/>
        </w:rPr>
      </w:pPr>
      <w:r w:rsidRPr="00AC1E93">
        <w:rPr>
          <w:rFonts w:ascii="Arial" w:hAnsi="Arial"/>
          <w:b/>
          <w:bCs/>
          <w:sz w:val="22"/>
          <w:szCs w:val="22"/>
        </w:rPr>
        <w:t>Tools and Equipment</w:t>
      </w:r>
    </w:p>
    <w:p w14:paraId="06AB7163" w14:textId="77777777" w:rsidR="00F26048" w:rsidRPr="00AC1E93" w:rsidRDefault="00F26048" w:rsidP="008762A0">
      <w:pPr>
        <w:numPr>
          <w:ilvl w:val="0"/>
          <w:numId w:val="1348"/>
        </w:numPr>
        <w:spacing w:line="360" w:lineRule="auto"/>
        <w:contextualSpacing/>
        <w:jc w:val="both"/>
        <w:rPr>
          <w:rFonts w:ascii="Arial" w:hAnsi="Arial"/>
          <w:sz w:val="22"/>
          <w:szCs w:val="22"/>
        </w:rPr>
      </w:pPr>
      <w:r w:rsidRPr="00AC1E93">
        <w:rPr>
          <w:rFonts w:ascii="Arial" w:hAnsi="Arial"/>
          <w:sz w:val="22"/>
          <w:szCs w:val="22"/>
        </w:rPr>
        <w:t>Drafting Table,</w:t>
      </w:r>
    </w:p>
    <w:p w14:paraId="7A29A4AC" w14:textId="77777777" w:rsidR="00F26048" w:rsidRPr="00AC1E93" w:rsidRDefault="00F26048" w:rsidP="008762A0">
      <w:pPr>
        <w:numPr>
          <w:ilvl w:val="0"/>
          <w:numId w:val="1348"/>
        </w:numPr>
        <w:spacing w:line="360" w:lineRule="auto"/>
        <w:contextualSpacing/>
        <w:jc w:val="both"/>
        <w:rPr>
          <w:rFonts w:ascii="Arial" w:hAnsi="Arial"/>
          <w:sz w:val="22"/>
          <w:szCs w:val="22"/>
        </w:rPr>
      </w:pPr>
      <w:r w:rsidRPr="00AC1E93">
        <w:rPr>
          <w:rFonts w:ascii="Arial" w:hAnsi="Arial"/>
          <w:sz w:val="22"/>
          <w:szCs w:val="22"/>
        </w:rPr>
        <w:t>Drawing Tools</w:t>
      </w:r>
    </w:p>
    <w:p w14:paraId="2A9F6627" w14:textId="77777777" w:rsidR="00F26048" w:rsidRPr="00AC1E93" w:rsidRDefault="00F26048" w:rsidP="008762A0">
      <w:pPr>
        <w:numPr>
          <w:ilvl w:val="0"/>
          <w:numId w:val="1348"/>
        </w:numPr>
        <w:spacing w:line="360" w:lineRule="auto"/>
        <w:contextualSpacing/>
        <w:jc w:val="both"/>
        <w:rPr>
          <w:rFonts w:ascii="Arial" w:hAnsi="Arial"/>
          <w:sz w:val="22"/>
          <w:szCs w:val="22"/>
        </w:rPr>
      </w:pPr>
      <w:r w:rsidRPr="00AC1E93">
        <w:rPr>
          <w:rFonts w:ascii="Arial" w:hAnsi="Arial"/>
          <w:sz w:val="22"/>
          <w:szCs w:val="22"/>
        </w:rPr>
        <w:t>Drawing Sheets</w:t>
      </w:r>
    </w:p>
    <w:p w14:paraId="401EAFD3" w14:textId="77777777" w:rsidR="00F26048" w:rsidRPr="00AC1E93" w:rsidRDefault="00F26048" w:rsidP="00F26048">
      <w:pPr>
        <w:spacing w:line="360" w:lineRule="auto"/>
        <w:jc w:val="both"/>
        <w:rPr>
          <w:rFonts w:ascii="Arial" w:hAnsi="Arial"/>
          <w:sz w:val="22"/>
          <w:szCs w:val="22"/>
        </w:rPr>
      </w:pPr>
      <w:r w:rsidRPr="00AC1E93">
        <w:rPr>
          <w:rFonts w:ascii="Arial" w:hAnsi="Arial"/>
          <w:sz w:val="22"/>
          <w:szCs w:val="22"/>
        </w:rPr>
        <w:t xml:space="preserve"> </w:t>
      </w:r>
    </w:p>
    <w:p w14:paraId="744BFA54" w14:textId="77777777" w:rsidR="00F26048" w:rsidRPr="00AC1E93" w:rsidRDefault="00F26048" w:rsidP="00F26048">
      <w:pPr>
        <w:spacing w:line="360" w:lineRule="auto"/>
        <w:rPr>
          <w:rFonts w:ascii="Arial" w:hAnsi="Arial"/>
          <w:sz w:val="22"/>
          <w:szCs w:val="22"/>
        </w:rPr>
      </w:pPr>
      <w:r w:rsidRPr="00AC1E93">
        <w:rPr>
          <w:rFonts w:ascii="Arial" w:hAnsi="Arial"/>
          <w:sz w:val="22"/>
          <w:szCs w:val="22"/>
        </w:rPr>
        <w:br w:type="page"/>
      </w:r>
    </w:p>
    <w:p w14:paraId="6BE8779F" w14:textId="23094F89" w:rsidR="00F26048" w:rsidRPr="00AC1E93" w:rsidRDefault="00F26048"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32" w:name="_Toc133222902"/>
      <w:r w:rsidRPr="00AC1E93">
        <w:rPr>
          <w:rFonts w:ascii="Arial" w:hAnsi="Arial"/>
          <w:b/>
          <w:bCs/>
          <w:sz w:val="26"/>
          <w:szCs w:val="26"/>
        </w:rPr>
        <w:lastRenderedPageBreak/>
        <w:t>Hydraulics</w:t>
      </w:r>
      <w:r w:rsidR="00AB5D91">
        <w:rPr>
          <w:rFonts w:ascii="Arial" w:hAnsi="Arial"/>
          <w:b/>
          <w:bCs/>
          <w:sz w:val="26"/>
          <w:szCs w:val="26"/>
        </w:rPr>
        <w:t xml:space="preserve"> Engineering</w:t>
      </w:r>
      <w:bookmarkEnd w:id="32"/>
    </w:p>
    <w:p w14:paraId="5041FF4E" w14:textId="77777777" w:rsidR="00F26048" w:rsidRPr="00AC1E93" w:rsidRDefault="00F26048" w:rsidP="005C14E4">
      <w:pPr>
        <w:keepNext/>
        <w:numPr>
          <w:ilvl w:val="2"/>
          <w:numId w:val="1357"/>
        </w:numPr>
        <w:pBdr>
          <w:top w:val="single" w:sz="4" w:space="1" w:color="auto"/>
          <w:left w:val="single" w:sz="4" w:space="4" w:color="auto"/>
          <w:bottom w:val="single" w:sz="4" w:space="1" w:color="auto"/>
          <w:right w:val="single" w:sz="4" w:space="0" w:color="auto"/>
        </w:pBdr>
        <w:shd w:val="clear" w:color="auto" w:fill="FFC000"/>
        <w:spacing w:line="360" w:lineRule="auto"/>
        <w:ind w:right="477"/>
        <w:contextualSpacing/>
        <w:outlineLvl w:val="2"/>
        <w:rPr>
          <w:rFonts w:ascii="Arial" w:hAnsi="Arial"/>
          <w:b/>
          <w:sz w:val="32"/>
          <w:szCs w:val="20"/>
        </w:rPr>
      </w:pPr>
      <w:bookmarkStart w:id="33" w:name="_Toc133222903"/>
      <w:r w:rsidRPr="00AC1E93">
        <w:rPr>
          <w:rFonts w:ascii="Arial" w:hAnsi="Arial"/>
          <w:b/>
        </w:rPr>
        <w:t>Determine Hydrostatic pressure</w:t>
      </w:r>
      <w:bookmarkEnd w:id="33"/>
    </w:p>
    <w:p w14:paraId="0EEC2696" w14:textId="77777777" w:rsidR="00F26048" w:rsidRPr="00AC1E93" w:rsidRDefault="00F26048" w:rsidP="00F26048">
      <w:pPr>
        <w:spacing w:line="360" w:lineRule="auto"/>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find pressure by pressure gauges, Hydrostatic pressure and center of pressure of vertically immersed surface</w:t>
      </w:r>
      <w:r w:rsidRPr="00AC1E93">
        <w:rPr>
          <w:rFonts w:ascii="Arial" w:hAnsi="Arial"/>
        </w:rPr>
        <w:t xml:space="preserve">, </w:t>
      </w:r>
    </w:p>
    <w:p w14:paraId="1490F467" w14:textId="77777777" w:rsidR="00F26048" w:rsidRPr="00AC1E93" w:rsidRDefault="00F26048" w:rsidP="00F26048">
      <w:pPr>
        <w:spacing w:line="360" w:lineRule="auto"/>
        <w:jc w:val="both"/>
        <w:rPr>
          <w:rFonts w:ascii="Arial" w:hAnsi="Arial"/>
        </w:rPr>
      </w:pPr>
    </w:p>
    <w:tbl>
      <w:tblPr>
        <w:tblStyle w:val="TableGrid310"/>
        <w:tblW w:w="9805" w:type="dxa"/>
        <w:tblLook w:val="04A0" w:firstRow="1" w:lastRow="0" w:firstColumn="1" w:lastColumn="0" w:noHBand="0" w:noVBand="1"/>
      </w:tblPr>
      <w:tblGrid>
        <w:gridCol w:w="3307"/>
        <w:gridCol w:w="6498"/>
      </w:tblGrid>
      <w:tr w:rsidR="00F26048" w:rsidRPr="00AC1E93" w14:paraId="022842F8" w14:textId="77777777" w:rsidTr="00FB1CE2">
        <w:trPr>
          <w:trHeight w:val="467"/>
        </w:trPr>
        <w:tc>
          <w:tcPr>
            <w:tcW w:w="3307" w:type="dxa"/>
            <w:shd w:val="clear" w:color="auto" w:fill="EEECE1"/>
          </w:tcPr>
          <w:p w14:paraId="17FCD7D5" w14:textId="77777777" w:rsidR="00F26048" w:rsidRPr="00AC1E93" w:rsidRDefault="00F26048" w:rsidP="00FB1CE2">
            <w:pPr>
              <w:spacing w:line="360" w:lineRule="auto"/>
              <w:rPr>
                <w:rFonts w:ascii="Arial" w:hAnsi="Arial"/>
                <w:b/>
                <w:color w:val="000000"/>
                <w:highlight w:val="lightGray"/>
              </w:rPr>
            </w:pPr>
            <w:r w:rsidRPr="00AC1E93">
              <w:rPr>
                <w:rFonts w:ascii="Arial" w:hAnsi="Arial"/>
                <w:b/>
                <w:color w:val="000000"/>
              </w:rPr>
              <w:t xml:space="preserve">   Competency Units</w:t>
            </w:r>
          </w:p>
        </w:tc>
        <w:tc>
          <w:tcPr>
            <w:tcW w:w="6498" w:type="dxa"/>
            <w:shd w:val="clear" w:color="auto" w:fill="EEECE1"/>
          </w:tcPr>
          <w:p w14:paraId="59F0B3A2" w14:textId="77777777" w:rsidR="00F26048" w:rsidRPr="00AC1E93" w:rsidRDefault="00F26048" w:rsidP="00FB1CE2">
            <w:pPr>
              <w:spacing w:line="360" w:lineRule="auto"/>
              <w:rPr>
                <w:rFonts w:ascii="Arial" w:hAnsi="Arial"/>
                <w:b/>
                <w:color w:val="000000"/>
                <w:highlight w:val="lightGray"/>
              </w:rPr>
            </w:pPr>
            <w:r w:rsidRPr="00AC1E93">
              <w:rPr>
                <w:rFonts w:ascii="Arial" w:hAnsi="Arial"/>
                <w:b/>
                <w:color w:val="000000"/>
              </w:rPr>
              <w:t xml:space="preserve">       Performance Criteria</w:t>
            </w:r>
          </w:p>
        </w:tc>
      </w:tr>
      <w:tr w:rsidR="00F26048" w:rsidRPr="00AC1E93" w14:paraId="74D4CE65" w14:textId="77777777" w:rsidTr="00FB1CE2">
        <w:trPr>
          <w:trHeight w:val="710"/>
        </w:trPr>
        <w:tc>
          <w:tcPr>
            <w:tcW w:w="3307" w:type="dxa"/>
          </w:tcPr>
          <w:p w14:paraId="5D9DD3E6" w14:textId="77777777" w:rsidR="00F26048" w:rsidRPr="00AC1E93" w:rsidRDefault="00F26048" w:rsidP="008762A0">
            <w:pPr>
              <w:numPr>
                <w:ilvl w:val="0"/>
                <w:numId w:val="537"/>
              </w:numPr>
              <w:spacing w:line="360" w:lineRule="auto"/>
              <w:ind w:hanging="720"/>
              <w:rPr>
                <w:rFonts w:ascii="Arial" w:eastAsia="Calibri" w:hAnsi="Arial"/>
                <w:sz w:val="22"/>
                <w:szCs w:val="22"/>
              </w:rPr>
            </w:pPr>
            <w:r w:rsidRPr="00AC1E93">
              <w:rPr>
                <w:rFonts w:ascii="Arial" w:eastAsia="Calibri" w:hAnsi="Arial"/>
                <w:sz w:val="22"/>
                <w:szCs w:val="22"/>
              </w:rPr>
              <w:t xml:space="preserve">Find pressure by </w:t>
            </w:r>
          </w:p>
          <w:p w14:paraId="0AD6F40E" w14:textId="77777777" w:rsidR="00F26048" w:rsidRPr="00AC1E93" w:rsidRDefault="00F26048" w:rsidP="00FB1CE2">
            <w:pPr>
              <w:spacing w:line="360" w:lineRule="auto"/>
              <w:rPr>
                <w:rFonts w:ascii="Arial" w:hAnsi="Arial"/>
                <w:sz w:val="22"/>
                <w:szCs w:val="22"/>
              </w:rPr>
            </w:pPr>
            <w:r w:rsidRPr="00AC1E93">
              <w:rPr>
                <w:rFonts w:ascii="Arial" w:hAnsi="Arial"/>
                <w:sz w:val="22"/>
                <w:szCs w:val="22"/>
              </w:rPr>
              <w:t xml:space="preserve">           </w:t>
            </w:r>
            <w:r w:rsidRPr="00AC1E93">
              <w:rPr>
                <w:rFonts w:ascii="Arial" w:hAnsi="Arial"/>
                <w:sz w:val="22"/>
                <w:szCs w:val="22"/>
                <w:lang w:val="en-AU"/>
              </w:rPr>
              <w:t xml:space="preserve"> Piezometer</w:t>
            </w:r>
          </w:p>
        </w:tc>
        <w:tc>
          <w:tcPr>
            <w:tcW w:w="6498" w:type="dxa"/>
          </w:tcPr>
          <w:p w14:paraId="735D6ADD" w14:textId="77777777" w:rsidR="00F26048" w:rsidRPr="00AC1E93" w:rsidRDefault="00F26048" w:rsidP="008762A0">
            <w:pPr>
              <w:keepNext/>
              <w:keepLines/>
              <w:numPr>
                <w:ilvl w:val="0"/>
                <w:numId w:val="524"/>
              </w:numPr>
              <w:spacing w:line="360" w:lineRule="auto"/>
              <w:ind w:left="473" w:hanging="450"/>
              <w:contextualSpacing/>
              <w:jc w:val="both"/>
              <w:rPr>
                <w:rFonts w:ascii="Arial" w:hAnsi="Arial"/>
                <w:sz w:val="22"/>
                <w:szCs w:val="22"/>
                <w:lang w:val="en-AU"/>
              </w:rPr>
            </w:pPr>
            <w:r w:rsidRPr="00AC1E93">
              <w:rPr>
                <w:rFonts w:ascii="Arial" w:hAnsi="Arial"/>
                <w:sz w:val="22"/>
                <w:szCs w:val="22"/>
                <w:lang w:val="en-AU"/>
              </w:rPr>
              <w:t>Identify pressure gauge</w:t>
            </w:r>
          </w:p>
          <w:p w14:paraId="61D99FD0" w14:textId="77777777" w:rsidR="00F26048" w:rsidRPr="00AC1E93" w:rsidRDefault="00F26048" w:rsidP="008762A0">
            <w:pPr>
              <w:keepNext/>
              <w:keepLines/>
              <w:numPr>
                <w:ilvl w:val="0"/>
                <w:numId w:val="524"/>
              </w:numPr>
              <w:spacing w:line="360" w:lineRule="auto"/>
              <w:ind w:left="473" w:hanging="450"/>
              <w:contextualSpacing/>
              <w:jc w:val="both"/>
              <w:rPr>
                <w:rFonts w:ascii="Arial" w:hAnsi="Arial"/>
                <w:sz w:val="22"/>
                <w:szCs w:val="22"/>
                <w:lang w:val="en-AU"/>
              </w:rPr>
            </w:pPr>
            <w:r w:rsidRPr="00AC1E93">
              <w:rPr>
                <w:rFonts w:ascii="Arial" w:hAnsi="Arial"/>
                <w:sz w:val="22"/>
                <w:szCs w:val="22"/>
                <w:lang w:val="en-AU"/>
              </w:rPr>
              <w:t>Measure pressure by Piezometer</w:t>
            </w:r>
          </w:p>
        </w:tc>
      </w:tr>
      <w:tr w:rsidR="00F26048" w:rsidRPr="00AC1E93" w14:paraId="75DD7D16" w14:textId="77777777" w:rsidTr="00FB1CE2">
        <w:trPr>
          <w:trHeight w:val="728"/>
        </w:trPr>
        <w:tc>
          <w:tcPr>
            <w:tcW w:w="3307" w:type="dxa"/>
          </w:tcPr>
          <w:p w14:paraId="22FEDEBF" w14:textId="77777777" w:rsidR="00F26048" w:rsidRPr="00AC1E93" w:rsidRDefault="00F26048" w:rsidP="008762A0">
            <w:pPr>
              <w:numPr>
                <w:ilvl w:val="0"/>
                <w:numId w:val="537"/>
              </w:numPr>
              <w:spacing w:line="360" w:lineRule="auto"/>
              <w:ind w:hanging="720"/>
              <w:rPr>
                <w:rFonts w:ascii="Arial" w:eastAsia="Calibri" w:hAnsi="Arial"/>
                <w:sz w:val="22"/>
                <w:szCs w:val="22"/>
              </w:rPr>
            </w:pPr>
            <w:r w:rsidRPr="00AC1E93">
              <w:rPr>
                <w:rFonts w:ascii="Arial" w:eastAsia="Calibri" w:hAnsi="Arial"/>
                <w:sz w:val="22"/>
                <w:szCs w:val="22"/>
              </w:rPr>
              <w:t xml:space="preserve">Find pressure by </w:t>
            </w:r>
            <w:r w:rsidRPr="00AC1E93">
              <w:rPr>
                <w:rFonts w:ascii="Arial" w:hAnsi="Arial"/>
                <w:sz w:val="22"/>
                <w:szCs w:val="22"/>
              </w:rPr>
              <w:t xml:space="preserve">            </w:t>
            </w:r>
            <w:r w:rsidRPr="00AC1E93">
              <w:rPr>
                <w:rFonts w:ascii="Arial" w:hAnsi="Arial"/>
                <w:sz w:val="22"/>
                <w:szCs w:val="22"/>
                <w:lang w:val="en-AU"/>
              </w:rPr>
              <w:t>manometer</w:t>
            </w:r>
          </w:p>
        </w:tc>
        <w:tc>
          <w:tcPr>
            <w:tcW w:w="6498" w:type="dxa"/>
          </w:tcPr>
          <w:p w14:paraId="26B40826" w14:textId="77777777" w:rsidR="00F26048" w:rsidRPr="00AC1E93" w:rsidRDefault="00F26048" w:rsidP="008762A0">
            <w:pPr>
              <w:keepNext/>
              <w:keepLines/>
              <w:numPr>
                <w:ilvl w:val="0"/>
                <w:numId w:val="525"/>
              </w:numPr>
              <w:spacing w:line="360" w:lineRule="auto"/>
              <w:ind w:left="473" w:hanging="450"/>
              <w:contextualSpacing/>
              <w:jc w:val="both"/>
              <w:rPr>
                <w:rFonts w:ascii="Arial" w:hAnsi="Arial"/>
                <w:sz w:val="22"/>
                <w:szCs w:val="22"/>
                <w:lang w:val="en-AU"/>
              </w:rPr>
            </w:pPr>
            <w:r w:rsidRPr="00AC1E93">
              <w:rPr>
                <w:rFonts w:ascii="Arial" w:hAnsi="Arial"/>
                <w:sz w:val="22"/>
                <w:szCs w:val="22"/>
                <w:lang w:val="en-AU"/>
              </w:rPr>
              <w:t>Identify pressure gauge</w:t>
            </w:r>
          </w:p>
          <w:p w14:paraId="63A96D93" w14:textId="77777777" w:rsidR="00F26048" w:rsidRPr="00AC1E93" w:rsidRDefault="00F26048" w:rsidP="008762A0">
            <w:pPr>
              <w:keepNext/>
              <w:keepLines/>
              <w:numPr>
                <w:ilvl w:val="0"/>
                <w:numId w:val="525"/>
              </w:numPr>
              <w:spacing w:line="360" w:lineRule="auto"/>
              <w:ind w:left="473" w:hanging="450"/>
              <w:contextualSpacing/>
              <w:jc w:val="both"/>
              <w:rPr>
                <w:rFonts w:ascii="Arial" w:hAnsi="Arial"/>
                <w:sz w:val="22"/>
                <w:szCs w:val="22"/>
                <w:lang w:val="en-AU"/>
              </w:rPr>
            </w:pPr>
            <w:r w:rsidRPr="00AC1E93">
              <w:rPr>
                <w:rFonts w:ascii="Arial" w:hAnsi="Arial"/>
                <w:sz w:val="22"/>
                <w:szCs w:val="22"/>
                <w:lang w:val="en-AU"/>
              </w:rPr>
              <w:t>Measure pressure by Manometer</w:t>
            </w:r>
          </w:p>
        </w:tc>
      </w:tr>
      <w:tr w:rsidR="00F26048" w:rsidRPr="00AC1E93" w14:paraId="4BA22F04" w14:textId="77777777" w:rsidTr="00FB1CE2">
        <w:trPr>
          <w:trHeight w:val="2312"/>
        </w:trPr>
        <w:tc>
          <w:tcPr>
            <w:tcW w:w="3307" w:type="dxa"/>
          </w:tcPr>
          <w:p w14:paraId="4D14A948" w14:textId="77777777" w:rsidR="00F26048" w:rsidRPr="00AC1E93" w:rsidRDefault="00F26048" w:rsidP="008762A0">
            <w:pPr>
              <w:numPr>
                <w:ilvl w:val="0"/>
                <w:numId w:val="537"/>
              </w:numPr>
              <w:spacing w:line="360" w:lineRule="auto"/>
              <w:ind w:hanging="720"/>
              <w:contextualSpacing/>
              <w:rPr>
                <w:rFonts w:ascii="Arial" w:hAnsi="Arial"/>
                <w:sz w:val="22"/>
                <w:szCs w:val="22"/>
              </w:rPr>
            </w:pPr>
            <w:r w:rsidRPr="00AC1E93">
              <w:rPr>
                <w:rFonts w:ascii="Arial" w:hAnsi="Arial"/>
                <w:sz w:val="22"/>
                <w:szCs w:val="22"/>
              </w:rPr>
              <w:t>Find out Hydrostatic pressure and center of pressure on vertically Immersed surface.</w:t>
            </w:r>
          </w:p>
        </w:tc>
        <w:tc>
          <w:tcPr>
            <w:tcW w:w="6498" w:type="dxa"/>
          </w:tcPr>
          <w:p w14:paraId="2CAF0566" w14:textId="77777777" w:rsidR="00F26048" w:rsidRPr="00AC1E93" w:rsidRDefault="00F26048" w:rsidP="008762A0">
            <w:pPr>
              <w:keepNext/>
              <w:keepLines/>
              <w:numPr>
                <w:ilvl w:val="0"/>
                <w:numId w:val="536"/>
              </w:numPr>
              <w:shd w:val="clear" w:color="auto" w:fill="FFFFFF"/>
              <w:spacing w:line="360" w:lineRule="auto"/>
              <w:ind w:left="473" w:hanging="450"/>
              <w:contextualSpacing/>
              <w:jc w:val="both"/>
              <w:rPr>
                <w:rFonts w:ascii="Arial" w:hAnsi="Arial"/>
                <w:sz w:val="22"/>
                <w:szCs w:val="22"/>
              </w:rPr>
            </w:pPr>
            <w:r w:rsidRPr="00AC1E93">
              <w:rPr>
                <w:rFonts w:ascii="Arial" w:hAnsi="Arial"/>
                <w:sz w:val="22"/>
                <w:szCs w:val="22"/>
                <w:lang w:val="en-AU"/>
              </w:rPr>
              <w:t xml:space="preserve">Identify the apparatus </w:t>
            </w:r>
          </w:p>
          <w:p w14:paraId="516EF684" w14:textId="77777777" w:rsidR="00F26048" w:rsidRPr="00AC1E93" w:rsidRDefault="00F26048" w:rsidP="008762A0">
            <w:pPr>
              <w:numPr>
                <w:ilvl w:val="0"/>
                <w:numId w:val="53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Immerse the apparatus in water tank </w:t>
            </w:r>
          </w:p>
          <w:p w14:paraId="28F40557" w14:textId="77777777" w:rsidR="00F26048" w:rsidRPr="00AC1E93" w:rsidRDefault="00F26048" w:rsidP="008762A0">
            <w:pPr>
              <w:numPr>
                <w:ilvl w:val="0"/>
                <w:numId w:val="53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Apply the formulae for hydrostatic pressure and center of pressure.</w:t>
            </w:r>
          </w:p>
          <w:p w14:paraId="347D96D9" w14:textId="77777777" w:rsidR="00F26048" w:rsidRPr="00AC1E93" w:rsidRDefault="00F26048" w:rsidP="008762A0">
            <w:pPr>
              <w:numPr>
                <w:ilvl w:val="0"/>
                <w:numId w:val="53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Find the area of immersed surface</w:t>
            </w:r>
          </w:p>
          <w:p w14:paraId="5110DE2B" w14:textId="77777777" w:rsidR="00F26048" w:rsidRPr="00AC1E93" w:rsidRDefault="00F26048" w:rsidP="008762A0">
            <w:pPr>
              <w:numPr>
                <w:ilvl w:val="0"/>
                <w:numId w:val="53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Find moment of inertia of the figure</w:t>
            </w:r>
          </w:p>
          <w:p w14:paraId="0F280193" w14:textId="77777777" w:rsidR="00F26048" w:rsidRPr="00AC1E93" w:rsidRDefault="00F26048" w:rsidP="008762A0">
            <w:pPr>
              <w:keepNext/>
              <w:keepLines/>
              <w:numPr>
                <w:ilvl w:val="0"/>
                <w:numId w:val="536"/>
              </w:numPr>
              <w:spacing w:line="360" w:lineRule="auto"/>
              <w:ind w:left="473" w:hanging="450"/>
              <w:contextualSpacing/>
              <w:jc w:val="both"/>
              <w:rPr>
                <w:rFonts w:ascii="Arial" w:hAnsi="Arial"/>
                <w:sz w:val="22"/>
                <w:szCs w:val="22"/>
                <w:lang w:val="en-AU"/>
              </w:rPr>
            </w:pPr>
            <w:r w:rsidRPr="00AC1E93">
              <w:rPr>
                <w:rFonts w:ascii="Arial" w:hAnsi="Arial"/>
                <w:sz w:val="22"/>
                <w:szCs w:val="22"/>
              </w:rPr>
              <w:t>Calculate hydrostatic pressure on surface</w:t>
            </w:r>
          </w:p>
          <w:p w14:paraId="0CD111BD" w14:textId="77777777" w:rsidR="00F26048" w:rsidRPr="00AC1E93" w:rsidRDefault="00F26048" w:rsidP="008762A0">
            <w:pPr>
              <w:keepNext/>
              <w:keepLines/>
              <w:numPr>
                <w:ilvl w:val="0"/>
                <w:numId w:val="536"/>
              </w:numPr>
              <w:tabs>
                <w:tab w:val="center" w:pos="2932"/>
              </w:tabs>
              <w:spacing w:line="360" w:lineRule="auto"/>
              <w:ind w:left="473" w:hanging="450"/>
              <w:contextualSpacing/>
              <w:jc w:val="both"/>
              <w:rPr>
                <w:rFonts w:ascii="Arial" w:hAnsi="Arial"/>
                <w:b/>
                <w:bCs/>
                <w:sz w:val="22"/>
                <w:szCs w:val="22"/>
                <w:lang w:val="en-AU"/>
              </w:rPr>
            </w:pPr>
            <w:r w:rsidRPr="00AC1E93">
              <w:rPr>
                <w:rFonts w:ascii="Arial" w:hAnsi="Arial"/>
                <w:sz w:val="22"/>
                <w:szCs w:val="22"/>
              </w:rPr>
              <w:t>Find position of centre of pressure</w:t>
            </w:r>
          </w:p>
        </w:tc>
      </w:tr>
      <w:tr w:rsidR="00F26048" w:rsidRPr="00AC1E93" w14:paraId="282AE561" w14:textId="77777777" w:rsidTr="00FB1CE2">
        <w:trPr>
          <w:trHeight w:val="216"/>
        </w:trPr>
        <w:tc>
          <w:tcPr>
            <w:tcW w:w="3307" w:type="dxa"/>
          </w:tcPr>
          <w:p w14:paraId="27F27E80" w14:textId="77777777" w:rsidR="00F26048" w:rsidRPr="00AC1E93" w:rsidRDefault="00F26048" w:rsidP="008762A0">
            <w:pPr>
              <w:numPr>
                <w:ilvl w:val="0"/>
                <w:numId w:val="537"/>
              </w:numPr>
              <w:spacing w:line="360" w:lineRule="auto"/>
              <w:ind w:hanging="720"/>
              <w:contextualSpacing/>
              <w:rPr>
                <w:rFonts w:ascii="Arial" w:hAnsi="Arial"/>
                <w:noProof/>
                <w:sz w:val="22"/>
                <w:szCs w:val="22"/>
              </w:rPr>
            </w:pPr>
            <w:r w:rsidRPr="00AC1E93">
              <w:rPr>
                <w:rFonts w:ascii="Arial" w:hAnsi="Arial"/>
                <w:sz w:val="22"/>
                <w:szCs w:val="22"/>
              </w:rPr>
              <w:t>Find out discharge through a pipe with Pitot tube</w:t>
            </w:r>
          </w:p>
        </w:tc>
        <w:tc>
          <w:tcPr>
            <w:tcW w:w="6498" w:type="dxa"/>
          </w:tcPr>
          <w:p w14:paraId="1CEBCA5F" w14:textId="77777777" w:rsidR="00F26048" w:rsidRPr="00AC1E93" w:rsidRDefault="00F26048" w:rsidP="008762A0">
            <w:pPr>
              <w:numPr>
                <w:ilvl w:val="0"/>
                <w:numId w:val="52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the instrument</w:t>
            </w:r>
          </w:p>
          <w:p w14:paraId="1CBF5822" w14:textId="77777777" w:rsidR="00F26048" w:rsidRPr="00AC1E93" w:rsidRDefault="00F26048" w:rsidP="008762A0">
            <w:pPr>
              <w:numPr>
                <w:ilvl w:val="0"/>
                <w:numId w:val="52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Fix the Pitot tube with pipe</w:t>
            </w:r>
          </w:p>
          <w:p w14:paraId="73A4DDF9" w14:textId="77777777" w:rsidR="00F26048" w:rsidRPr="00AC1E93" w:rsidRDefault="00F26048" w:rsidP="008762A0">
            <w:pPr>
              <w:numPr>
                <w:ilvl w:val="0"/>
                <w:numId w:val="52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Measure height of liquid in the tube</w:t>
            </w:r>
          </w:p>
          <w:p w14:paraId="16E4A08E" w14:textId="77777777" w:rsidR="00F26048" w:rsidRPr="00AC1E93" w:rsidRDefault="00F26048" w:rsidP="008762A0">
            <w:pPr>
              <w:keepNext/>
              <w:keepLines/>
              <w:numPr>
                <w:ilvl w:val="0"/>
                <w:numId w:val="523"/>
              </w:numPr>
              <w:spacing w:line="360" w:lineRule="auto"/>
              <w:ind w:left="473" w:hanging="450"/>
              <w:contextualSpacing/>
              <w:jc w:val="both"/>
              <w:rPr>
                <w:rFonts w:ascii="Arial" w:hAnsi="Arial"/>
                <w:sz w:val="22"/>
                <w:szCs w:val="22"/>
                <w:lang w:val="en-AU"/>
              </w:rPr>
            </w:pPr>
            <w:r w:rsidRPr="00AC1E93">
              <w:rPr>
                <w:rFonts w:ascii="Arial" w:hAnsi="Arial"/>
                <w:sz w:val="22"/>
                <w:szCs w:val="22"/>
              </w:rPr>
              <w:t>Find the velocity by using formula.</w:t>
            </w:r>
          </w:p>
          <w:p w14:paraId="5BF02E3E" w14:textId="77777777" w:rsidR="00F26048" w:rsidRPr="00AC1E93" w:rsidRDefault="00F26048" w:rsidP="008762A0">
            <w:pPr>
              <w:keepNext/>
              <w:keepLines/>
              <w:numPr>
                <w:ilvl w:val="0"/>
                <w:numId w:val="523"/>
              </w:numPr>
              <w:spacing w:line="360" w:lineRule="auto"/>
              <w:ind w:left="432" w:hanging="432"/>
              <w:contextualSpacing/>
              <w:jc w:val="both"/>
              <w:rPr>
                <w:rFonts w:ascii="Arial" w:hAnsi="Arial"/>
                <w:sz w:val="22"/>
                <w:szCs w:val="22"/>
              </w:rPr>
            </w:pPr>
            <w:r w:rsidRPr="00AC1E93">
              <w:rPr>
                <w:rFonts w:ascii="Arial" w:hAnsi="Arial"/>
                <w:sz w:val="22"/>
                <w:szCs w:val="22"/>
              </w:rPr>
              <w:t xml:space="preserve">Find the discharge by using formula </w:t>
            </w:r>
          </w:p>
        </w:tc>
      </w:tr>
      <w:tr w:rsidR="00F26048" w:rsidRPr="00AC1E93" w14:paraId="30A795F9" w14:textId="77777777" w:rsidTr="00FB1CE2">
        <w:trPr>
          <w:trHeight w:val="216"/>
        </w:trPr>
        <w:tc>
          <w:tcPr>
            <w:tcW w:w="3307" w:type="dxa"/>
          </w:tcPr>
          <w:p w14:paraId="10AE8073" w14:textId="77777777" w:rsidR="00F26048" w:rsidRPr="00AC1E93" w:rsidRDefault="00F26048" w:rsidP="008762A0">
            <w:pPr>
              <w:numPr>
                <w:ilvl w:val="0"/>
                <w:numId w:val="537"/>
              </w:numPr>
              <w:spacing w:line="360" w:lineRule="auto"/>
              <w:ind w:left="630" w:hanging="630"/>
              <w:contextualSpacing/>
              <w:rPr>
                <w:rFonts w:ascii="Arial" w:hAnsi="Arial"/>
                <w:noProof/>
                <w:sz w:val="22"/>
                <w:szCs w:val="22"/>
              </w:rPr>
            </w:pPr>
            <w:r w:rsidRPr="00AC1E93">
              <w:rPr>
                <w:rFonts w:ascii="Arial" w:hAnsi="Arial"/>
                <w:sz w:val="22"/>
                <w:szCs w:val="22"/>
              </w:rPr>
              <w:t>Find the Metacentric height of a floating body in Lab.</w:t>
            </w:r>
          </w:p>
        </w:tc>
        <w:tc>
          <w:tcPr>
            <w:tcW w:w="6498" w:type="dxa"/>
          </w:tcPr>
          <w:p w14:paraId="118276D3" w14:textId="77777777" w:rsidR="00F26048" w:rsidRPr="00AC1E93" w:rsidRDefault="00F26048" w:rsidP="008762A0">
            <w:pPr>
              <w:numPr>
                <w:ilvl w:val="0"/>
                <w:numId w:val="526"/>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Identify the apparatus.</w:t>
            </w:r>
          </w:p>
          <w:p w14:paraId="55153539" w14:textId="77777777" w:rsidR="00F26048" w:rsidRPr="00AC1E93" w:rsidRDefault="00F26048" w:rsidP="008762A0">
            <w:pPr>
              <w:numPr>
                <w:ilvl w:val="0"/>
                <w:numId w:val="526"/>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Put apparatus in water tank.</w:t>
            </w:r>
          </w:p>
          <w:p w14:paraId="29A7AADE" w14:textId="77777777" w:rsidR="00F26048" w:rsidRPr="00AC1E93" w:rsidRDefault="00F26048" w:rsidP="008762A0">
            <w:pPr>
              <w:numPr>
                <w:ilvl w:val="0"/>
                <w:numId w:val="52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Place jokey weight to make the ship symmetrical.</w:t>
            </w:r>
          </w:p>
          <w:p w14:paraId="2052D45A" w14:textId="77777777" w:rsidR="00F26048" w:rsidRPr="00AC1E93" w:rsidRDefault="00F26048" w:rsidP="008762A0">
            <w:pPr>
              <w:numPr>
                <w:ilvl w:val="0"/>
                <w:numId w:val="52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Place the ship in water and adjust the plumb to zero mark.</w:t>
            </w:r>
          </w:p>
          <w:p w14:paraId="24A94209" w14:textId="77777777" w:rsidR="00F26048" w:rsidRPr="00AC1E93" w:rsidRDefault="00F26048" w:rsidP="008762A0">
            <w:pPr>
              <w:numPr>
                <w:ilvl w:val="0"/>
                <w:numId w:val="52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Move jokey weight across deck to a specified distance.</w:t>
            </w:r>
          </w:p>
          <w:p w14:paraId="0C5715BC" w14:textId="77777777" w:rsidR="00F26048" w:rsidRPr="00AC1E93" w:rsidRDefault="00F26048" w:rsidP="008762A0">
            <w:pPr>
              <w:keepNext/>
              <w:keepLines/>
              <w:numPr>
                <w:ilvl w:val="0"/>
                <w:numId w:val="526"/>
              </w:numPr>
              <w:spacing w:line="360" w:lineRule="auto"/>
              <w:ind w:left="473" w:hanging="450"/>
              <w:contextualSpacing/>
              <w:jc w:val="both"/>
              <w:rPr>
                <w:rFonts w:ascii="Arial" w:hAnsi="Arial"/>
                <w:sz w:val="22"/>
                <w:szCs w:val="22"/>
                <w:lang w:val="en-AU"/>
              </w:rPr>
            </w:pPr>
            <w:r w:rsidRPr="00AC1E93">
              <w:rPr>
                <w:rFonts w:ascii="Arial" w:hAnsi="Arial"/>
                <w:sz w:val="22"/>
                <w:szCs w:val="22"/>
              </w:rPr>
              <w:t>Measure the angle of inclination.</w:t>
            </w:r>
          </w:p>
          <w:p w14:paraId="03E98533" w14:textId="77777777" w:rsidR="00F26048" w:rsidRPr="00AC1E93" w:rsidRDefault="00F26048" w:rsidP="008762A0">
            <w:pPr>
              <w:numPr>
                <w:ilvl w:val="0"/>
                <w:numId w:val="526"/>
              </w:numPr>
              <w:spacing w:line="360" w:lineRule="auto"/>
              <w:ind w:left="473" w:hanging="450"/>
              <w:contextualSpacing/>
              <w:rPr>
                <w:rFonts w:ascii="Arial" w:hAnsi="Arial"/>
                <w:sz w:val="22"/>
                <w:szCs w:val="22"/>
              </w:rPr>
            </w:pPr>
            <w:r w:rsidRPr="00AC1E93">
              <w:rPr>
                <w:rFonts w:ascii="Arial" w:hAnsi="Arial"/>
                <w:sz w:val="22"/>
                <w:szCs w:val="22"/>
              </w:rPr>
              <w:t>Calculate the metacentric height of ship by formula.</w:t>
            </w:r>
          </w:p>
        </w:tc>
      </w:tr>
    </w:tbl>
    <w:p w14:paraId="28313DE3" w14:textId="77777777" w:rsidR="00F26048" w:rsidRPr="00AC1E93" w:rsidRDefault="00F26048" w:rsidP="00F26048">
      <w:pPr>
        <w:spacing w:line="360" w:lineRule="auto"/>
        <w:rPr>
          <w:rFonts w:ascii="Arial" w:hAnsi="Arial"/>
        </w:rPr>
      </w:pPr>
    </w:p>
    <w:p w14:paraId="041FEB6F" w14:textId="77777777" w:rsidR="00F26048" w:rsidRPr="00AC1E93" w:rsidRDefault="00F26048" w:rsidP="00F26048">
      <w:pPr>
        <w:autoSpaceDE w:val="0"/>
        <w:autoSpaceDN w:val="0"/>
        <w:adjustRightInd w:val="0"/>
        <w:spacing w:line="360" w:lineRule="auto"/>
        <w:ind w:right="387"/>
        <w:jc w:val="both"/>
        <w:rPr>
          <w:rFonts w:ascii="Arial" w:hAnsi="Arial"/>
          <w:b/>
        </w:rPr>
      </w:pPr>
      <w:r w:rsidRPr="00AC1E93">
        <w:rPr>
          <w:rFonts w:ascii="Arial" w:hAnsi="Arial"/>
          <w:b/>
        </w:rPr>
        <w:t>Knowledge &amp; understanding</w:t>
      </w:r>
    </w:p>
    <w:p w14:paraId="5797BD1E"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Define Hydraulics and state the scope and significance of Hydraulics in civil engineering. </w:t>
      </w:r>
    </w:p>
    <w:p w14:paraId="733EFFC9"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Define density, specific weight, specific volume, specific gravity, surface tension, viscosity compressibility, cohesion, and adhesion.  </w:t>
      </w:r>
    </w:p>
    <w:p w14:paraId="52E7C4B2"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lastRenderedPageBreak/>
        <w:t xml:space="preserve">State pressure, intensity of pressure, pressure head, Pascal's law and its simple applications. </w:t>
      </w:r>
    </w:p>
    <w:p w14:paraId="2071B21D"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Distinguish among atmospheric pressure, gauge pressure and absolute pressure. </w:t>
      </w:r>
    </w:p>
    <w:p w14:paraId="44CAC705"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Describe measurement of fluid pressure by Piezometer tube and different manometers.  </w:t>
      </w:r>
    </w:p>
    <w:p w14:paraId="3241E568"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Define Hydrostatics </w:t>
      </w:r>
    </w:p>
    <w:p w14:paraId="250A9169"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State pressure on immersed surface. </w:t>
      </w:r>
    </w:p>
    <w:p w14:paraId="21793FB0"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Define centre of pressure and resultant pressure.</w:t>
      </w:r>
    </w:p>
    <w:p w14:paraId="438D14E9"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Calculate the total pressure and centre of pressure on a horizontal vertical and inclined surface immersed in a liquid (i.e. water)  </w:t>
      </w:r>
    </w:p>
    <w:p w14:paraId="1667FD8C"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Define the terms, buoyancy, floatation, buoyant force and center of buoyancy</w:t>
      </w:r>
    </w:p>
    <w:p w14:paraId="2E76A19A"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sz w:val="22"/>
          <w:szCs w:val="22"/>
        </w:rPr>
      </w:pPr>
      <w:r w:rsidRPr="00AC1E93">
        <w:rPr>
          <w:rFonts w:ascii="Arial" w:hAnsi="Arial"/>
          <w:sz w:val="22"/>
          <w:szCs w:val="22"/>
        </w:rPr>
        <w:t xml:space="preserve">Define metacenter and metacentric height. </w:t>
      </w:r>
    </w:p>
    <w:p w14:paraId="18225E33" w14:textId="77777777" w:rsidR="00F26048" w:rsidRPr="00AC1E93" w:rsidRDefault="00F26048" w:rsidP="008762A0">
      <w:pPr>
        <w:numPr>
          <w:ilvl w:val="0"/>
          <w:numId w:val="527"/>
        </w:numPr>
        <w:autoSpaceDE w:val="0"/>
        <w:autoSpaceDN w:val="0"/>
        <w:adjustRightInd w:val="0"/>
        <w:spacing w:line="360" w:lineRule="auto"/>
        <w:ind w:left="810" w:right="387" w:hanging="630"/>
        <w:contextualSpacing/>
        <w:jc w:val="both"/>
        <w:rPr>
          <w:rFonts w:ascii="Arial" w:hAnsi="Arial"/>
          <w:b/>
          <w:sz w:val="22"/>
          <w:szCs w:val="22"/>
        </w:rPr>
      </w:pPr>
      <w:r w:rsidRPr="00AC1E93">
        <w:rPr>
          <w:rFonts w:ascii="Arial" w:hAnsi="Arial"/>
          <w:sz w:val="22"/>
          <w:szCs w:val="22"/>
        </w:rPr>
        <w:t xml:space="preserve">State the kinds of equilibrium of a floating body.  </w:t>
      </w:r>
    </w:p>
    <w:p w14:paraId="7984886A" w14:textId="77777777" w:rsidR="00F26048" w:rsidRPr="00AC1E93" w:rsidRDefault="00F26048" w:rsidP="00F26048">
      <w:pPr>
        <w:autoSpaceDE w:val="0"/>
        <w:autoSpaceDN w:val="0"/>
        <w:adjustRightInd w:val="0"/>
        <w:spacing w:line="360" w:lineRule="auto"/>
        <w:ind w:right="387"/>
        <w:jc w:val="both"/>
        <w:rPr>
          <w:rFonts w:ascii="Arial" w:hAnsi="Arial"/>
          <w:b/>
          <w:sz w:val="22"/>
          <w:szCs w:val="22"/>
        </w:rPr>
      </w:pPr>
    </w:p>
    <w:p w14:paraId="6C724C0E" w14:textId="77777777" w:rsidR="00F26048" w:rsidRPr="00AC1E93" w:rsidRDefault="00F26048" w:rsidP="00F26048">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77DCB788" w14:textId="77777777" w:rsidR="00F26048" w:rsidRPr="00AC1E93" w:rsidRDefault="00F26048" w:rsidP="00F26048">
      <w:pPr>
        <w:spacing w:line="360" w:lineRule="auto"/>
        <w:rPr>
          <w:rFonts w:ascii="Arial" w:hAnsi="Arial"/>
          <w:sz w:val="22"/>
          <w:szCs w:val="22"/>
        </w:rPr>
      </w:pPr>
      <w:r w:rsidRPr="00AC1E93">
        <w:rPr>
          <w:rFonts w:ascii="Arial" w:hAnsi="Arial"/>
          <w:sz w:val="22"/>
          <w:szCs w:val="22"/>
        </w:rPr>
        <w:t xml:space="preserve"> The candidate needs to produce following critical evidences in order to be competent in this competency standard.</w:t>
      </w:r>
    </w:p>
    <w:p w14:paraId="6979E5BF"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Observe and calculate the reading of piezometer.</w:t>
      </w:r>
    </w:p>
    <w:p w14:paraId="046FCEA5"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Calculate the liquid pressure from the piezometer reading</w:t>
      </w:r>
    </w:p>
    <w:p w14:paraId="505745E4"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Observation and calculations of hydrostatic apparatus.</w:t>
      </w:r>
    </w:p>
    <w:p w14:paraId="3F210D47"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Prepare Calculation sheet for pitot tube.</w:t>
      </w:r>
    </w:p>
    <w:p w14:paraId="72072146"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Record Observations and calculation for finding metacentric height.</w:t>
      </w:r>
    </w:p>
    <w:p w14:paraId="16947B62"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594E294E" w14:textId="77777777" w:rsidR="00F26048" w:rsidRPr="00AC1E93" w:rsidRDefault="00F26048" w:rsidP="008762A0">
      <w:pPr>
        <w:numPr>
          <w:ilvl w:val="0"/>
          <w:numId w:val="555"/>
        </w:numPr>
        <w:spacing w:line="360" w:lineRule="auto"/>
        <w:contextualSpacing/>
        <w:rPr>
          <w:rFonts w:ascii="Arial" w:hAnsi="Arial"/>
          <w:b/>
          <w:sz w:val="22"/>
          <w:szCs w:val="22"/>
        </w:rPr>
      </w:pPr>
      <w:r w:rsidRPr="00AC1E93">
        <w:rPr>
          <w:rFonts w:ascii="Arial" w:hAnsi="Arial"/>
          <w:sz w:val="22"/>
          <w:szCs w:val="22"/>
        </w:rPr>
        <w:t>Piezometer.</w:t>
      </w:r>
    </w:p>
    <w:p w14:paraId="269372D9" w14:textId="77777777" w:rsidR="00F26048" w:rsidRPr="00AC1E93" w:rsidRDefault="00F26048" w:rsidP="008762A0">
      <w:pPr>
        <w:numPr>
          <w:ilvl w:val="0"/>
          <w:numId w:val="555"/>
        </w:numPr>
        <w:spacing w:line="360" w:lineRule="auto"/>
        <w:contextualSpacing/>
        <w:rPr>
          <w:rFonts w:ascii="Arial" w:hAnsi="Arial"/>
          <w:b/>
          <w:sz w:val="22"/>
          <w:szCs w:val="22"/>
        </w:rPr>
      </w:pPr>
      <w:r w:rsidRPr="00AC1E93">
        <w:rPr>
          <w:rFonts w:ascii="Arial" w:hAnsi="Arial"/>
          <w:sz w:val="22"/>
          <w:szCs w:val="22"/>
        </w:rPr>
        <w:t>Manometer</w:t>
      </w:r>
    </w:p>
    <w:p w14:paraId="01A9BCB0" w14:textId="77777777" w:rsidR="00F26048" w:rsidRPr="00AC1E93" w:rsidRDefault="00F26048" w:rsidP="008762A0">
      <w:pPr>
        <w:numPr>
          <w:ilvl w:val="0"/>
          <w:numId w:val="555"/>
        </w:numPr>
        <w:spacing w:line="360" w:lineRule="auto"/>
        <w:contextualSpacing/>
        <w:rPr>
          <w:rFonts w:ascii="Arial" w:hAnsi="Arial"/>
          <w:b/>
          <w:sz w:val="22"/>
          <w:szCs w:val="22"/>
        </w:rPr>
      </w:pPr>
      <w:r w:rsidRPr="00AC1E93">
        <w:rPr>
          <w:rFonts w:ascii="Arial" w:hAnsi="Arial"/>
          <w:sz w:val="22"/>
          <w:szCs w:val="22"/>
        </w:rPr>
        <w:t>Hydrostatic apparatus.</w:t>
      </w:r>
    </w:p>
    <w:p w14:paraId="67B854D9" w14:textId="77777777" w:rsidR="00F26048" w:rsidRPr="00AC1E93" w:rsidRDefault="00F26048" w:rsidP="008762A0">
      <w:pPr>
        <w:numPr>
          <w:ilvl w:val="0"/>
          <w:numId w:val="555"/>
        </w:numPr>
        <w:spacing w:line="360" w:lineRule="auto"/>
        <w:contextualSpacing/>
        <w:rPr>
          <w:rFonts w:ascii="Arial" w:hAnsi="Arial"/>
          <w:b/>
          <w:sz w:val="22"/>
          <w:szCs w:val="22"/>
        </w:rPr>
      </w:pPr>
      <w:r w:rsidRPr="00AC1E93">
        <w:rPr>
          <w:rFonts w:ascii="Arial" w:hAnsi="Arial"/>
          <w:sz w:val="22"/>
          <w:szCs w:val="22"/>
        </w:rPr>
        <w:t>Water tank.</w:t>
      </w:r>
    </w:p>
    <w:p w14:paraId="259BE96B" w14:textId="77777777" w:rsidR="00F26048" w:rsidRPr="00AC1E93" w:rsidRDefault="00F26048" w:rsidP="008762A0">
      <w:pPr>
        <w:numPr>
          <w:ilvl w:val="0"/>
          <w:numId w:val="555"/>
        </w:numPr>
        <w:spacing w:line="360" w:lineRule="auto"/>
        <w:contextualSpacing/>
        <w:rPr>
          <w:rFonts w:ascii="Arial" w:hAnsi="Arial"/>
          <w:b/>
          <w:sz w:val="22"/>
          <w:szCs w:val="22"/>
        </w:rPr>
      </w:pPr>
      <w:r w:rsidRPr="00AC1E93">
        <w:rPr>
          <w:rFonts w:ascii="Arial" w:hAnsi="Arial"/>
          <w:sz w:val="22"/>
          <w:szCs w:val="22"/>
        </w:rPr>
        <w:t>Pilot tube.</w:t>
      </w:r>
    </w:p>
    <w:p w14:paraId="695671FB" w14:textId="77777777" w:rsidR="00F26048" w:rsidRPr="00AC1E93" w:rsidRDefault="00F26048" w:rsidP="008762A0">
      <w:pPr>
        <w:numPr>
          <w:ilvl w:val="0"/>
          <w:numId w:val="555"/>
        </w:numPr>
        <w:spacing w:line="360" w:lineRule="auto"/>
        <w:contextualSpacing/>
        <w:rPr>
          <w:rFonts w:ascii="Arial" w:hAnsi="Arial"/>
          <w:b/>
          <w:sz w:val="22"/>
          <w:szCs w:val="22"/>
        </w:rPr>
      </w:pPr>
      <w:r w:rsidRPr="00AC1E93">
        <w:rPr>
          <w:rFonts w:ascii="Arial" w:hAnsi="Arial"/>
          <w:sz w:val="22"/>
          <w:szCs w:val="22"/>
        </w:rPr>
        <w:t>Metacentric height apparatus</w:t>
      </w:r>
    </w:p>
    <w:p w14:paraId="345F884B" w14:textId="77777777" w:rsidR="00F26048" w:rsidRPr="00AC1E93" w:rsidRDefault="00F26048" w:rsidP="008762A0">
      <w:pPr>
        <w:numPr>
          <w:ilvl w:val="0"/>
          <w:numId w:val="555"/>
        </w:numPr>
        <w:spacing w:line="360" w:lineRule="auto"/>
        <w:contextualSpacing/>
        <w:rPr>
          <w:rFonts w:ascii="Arial" w:hAnsi="Arial"/>
          <w:bCs/>
          <w:sz w:val="22"/>
          <w:szCs w:val="22"/>
        </w:rPr>
      </w:pPr>
      <w:r w:rsidRPr="00AC1E93">
        <w:rPr>
          <w:rFonts w:ascii="Arial" w:hAnsi="Arial"/>
          <w:bCs/>
          <w:sz w:val="22"/>
          <w:szCs w:val="22"/>
        </w:rPr>
        <w:t>Hydraulic bench</w:t>
      </w:r>
    </w:p>
    <w:p w14:paraId="4FFC847B" w14:textId="77777777" w:rsidR="00F26048" w:rsidRPr="00AC1E93" w:rsidRDefault="00F26048" w:rsidP="00F26048">
      <w:pPr>
        <w:spacing w:line="360" w:lineRule="auto"/>
        <w:rPr>
          <w:rFonts w:ascii="Calibri" w:hAnsi="Calibri"/>
        </w:rPr>
      </w:pPr>
      <w:r w:rsidRPr="00AC1E93">
        <w:rPr>
          <w:rFonts w:ascii="Calibri" w:hAnsi="Calibri"/>
        </w:rPr>
        <w:br w:type="page"/>
      </w:r>
    </w:p>
    <w:p w14:paraId="2573375B" w14:textId="77777777" w:rsidR="00F26048" w:rsidRPr="00AC1E93" w:rsidRDefault="00F26048" w:rsidP="008762A0">
      <w:pPr>
        <w:keepNext/>
        <w:numPr>
          <w:ilvl w:val="2"/>
          <w:numId w:val="1357"/>
        </w:numPr>
        <w:pBdr>
          <w:top w:val="single" w:sz="4" w:space="1" w:color="auto"/>
          <w:left w:val="single" w:sz="4" w:space="4" w:color="auto"/>
          <w:bottom w:val="single" w:sz="4" w:space="1" w:color="auto"/>
          <w:right w:val="single" w:sz="4" w:space="0" w:color="auto"/>
        </w:pBdr>
        <w:shd w:val="clear" w:color="auto" w:fill="FFC000"/>
        <w:spacing w:line="360" w:lineRule="auto"/>
        <w:ind w:right="477"/>
        <w:contextualSpacing/>
        <w:jc w:val="both"/>
        <w:outlineLvl w:val="2"/>
        <w:rPr>
          <w:rFonts w:ascii="Arial" w:hAnsi="Arial"/>
          <w:b/>
          <w:bCs/>
          <w:smallCaps/>
          <w:lang w:val="en-AU"/>
          <w14:shadow w14:blurRad="50800" w14:dist="38100" w14:dir="2700000" w14:sx="100000" w14:sy="100000" w14:kx="0" w14:ky="0" w14:algn="tl">
            <w14:srgbClr w14:val="000000">
              <w14:alpha w14:val="60000"/>
            </w14:srgbClr>
          </w14:shadow>
        </w:rPr>
      </w:pPr>
      <w:bookmarkStart w:id="34" w:name="_Toc133222904"/>
      <w:r w:rsidRPr="00AC1E93">
        <w:rPr>
          <w:rFonts w:ascii="Arial" w:hAnsi="Arial"/>
          <w:b/>
          <w:bCs/>
          <w:lang w:val="en-AU"/>
        </w:rPr>
        <w:lastRenderedPageBreak/>
        <w:t>Apply Hydro kinematic Principles</w:t>
      </w:r>
      <w:bookmarkEnd w:id="34"/>
    </w:p>
    <w:p w14:paraId="501F5B46" w14:textId="77777777" w:rsidR="00F26048" w:rsidRPr="00AC1E93" w:rsidRDefault="00F26048" w:rsidP="00F26048">
      <w:pPr>
        <w:autoSpaceDE w:val="0"/>
        <w:autoSpaceDN w:val="0"/>
        <w:adjustRightInd w:val="0"/>
        <w:spacing w:line="360" w:lineRule="auto"/>
        <w:ind w:right="387"/>
        <w:jc w:val="both"/>
        <w:rPr>
          <w:rFonts w:ascii="Arial" w:hAnsi="Arial"/>
          <w:b/>
        </w:rPr>
      </w:pPr>
    </w:p>
    <w:p w14:paraId="5DFD75A1" w14:textId="77777777" w:rsidR="00F26048" w:rsidRPr="00AC1E93" w:rsidRDefault="00F26048" w:rsidP="00F26048">
      <w:pPr>
        <w:autoSpaceDE w:val="0"/>
        <w:autoSpaceDN w:val="0"/>
        <w:adjustRightInd w:val="0"/>
        <w:spacing w:line="360" w:lineRule="auto"/>
        <w:ind w:right="387"/>
        <w:jc w:val="both"/>
        <w:rPr>
          <w:rFonts w:ascii="Arial" w:hAnsi="Arial"/>
          <w:b/>
        </w:rPr>
      </w:pPr>
    </w:p>
    <w:p w14:paraId="5F967C3A" w14:textId="77777777" w:rsidR="00F26048" w:rsidRPr="00AC1E93" w:rsidRDefault="00F26048" w:rsidP="00F26048">
      <w:pPr>
        <w:autoSpaceDE w:val="0"/>
        <w:autoSpaceDN w:val="0"/>
        <w:adjustRightInd w:val="0"/>
        <w:spacing w:line="360" w:lineRule="auto"/>
        <w:ind w:right="387"/>
        <w:jc w:val="both"/>
        <w:rPr>
          <w:rFonts w:ascii="Arial" w:hAnsi="Arial"/>
        </w:rPr>
      </w:pPr>
      <w:r w:rsidRPr="00AC1E93">
        <w:rPr>
          <w:rFonts w:ascii="Arial" w:hAnsi="Arial"/>
          <w:b/>
        </w:rPr>
        <w:t>Overview:</w:t>
      </w:r>
      <w:r w:rsidRPr="00AC1E93">
        <w:rPr>
          <w:rFonts w:ascii="Arial" w:hAnsi="Arial"/>
          <w:sz w:val="22"/>
          <w:szCs w:val="22"/>
        </w:rPr>
        <w:t xml:space="preserve"> </w:t>
      </w:r>
      <w:r w:rsidRPr="00AC1E93">
        <w:rPr>
          <w:rFonts w:ascii="Arial" w:hAnsi="Arial"/>
          <w:sz w:val="22"/>
          <w:szCs w:val="22"/>
          <w:lang w:val="en-GB"/>
        </w:rPr>
        <w:t>This competency standard covers the skills and knowledge required to</w:t>
      </w:r>
      <w:r w:rsidRPr="00AC1E93">
        <w:rPr>
          <w:rFonts w:ascii="Arial" w:hAnsi="Arial"/>
          <w:sz w:val="22"/>
          <w:szCs w:val="22"/>
        </w:rPr>
        <w:t xml:space="preserve"> determine coefficient of</w:t>
      </w:r>
      <w:r w:rsidRPr="00AC1E93">
        <w:rPr>
          <w:rFonts w:ascii="Arial" w:hAnsi="Arial"/>
        </w:rPr>
        <w:t xml:space="preserve"> </w:t>
      </w:r>
      <w:r w:rsidRPr="00AC1E93">
        <w:rPr>
          <w:rFonts w:ascii="Arial" w:hAnsi="Arial"/>
          <w:sz w:val="22"/>
          <w:szCs w:val="22"/>
        </w:rPr>
        <w:t>discharge using</w:t>
      </w:r>
      <w:r w:rsidRPr="00AC1E93">
        <w:rPr>
          <w:rFonts w:ascii="Arial" w:hAnsi="Arial"/>
        </w:rPr>
        <w:t xml:space="preserve"> venture</w:t>
      </w:r>
      <w:r w:rsidRPr="00AC1E93">
        <w:rPr>
          <w:rFonts w:ascii="Arial" w:hAnsi="Arial"/>
          <w:sz w:val="22"/>
          <w:szCs w:val="22"/>
        </w:rPr>
        <w:t xml:space="preserve"> meter</w:t>
      </w:r>
      <w:r w:rsidRPr="00AC1E93">
        <w:rPr>
          <w:rFonts w:ascii="Arial" w:hAnsi="Arial"/>
        </w:rPr>
        <w:t xml:space="preserve">, to </w:t>
      </w:r>
      <w:r w:rsidRPr="00AC1E93">
        <w:rPr>
          <w:rFonts w:ascii="Arial" w:hAnsi="Arial"/>
          <w:bCs/>
          <w:sz w:val="22"/>
          <w:szCs w:val="22"/>
          <w:shd w:val="clear" w:color="auto" w:fill="FFFFFF"/>
        </w:rPr>
        <w:t>calculate energy losses in pipe flow</w:t>
      </w:r>
      <w:r w:rsidRPr="00AC1E93">
        <w:rPr>
          <w:rFonts w:ascii="Arial" w:hAnsi="Arial"/>
          <w:sz w:val="22"/>
          <w:szCs w:val="22"/>
          <w:lang w:val="en-GB"/>
        </w:rPr>
        <w:t xml:space="preserve"> Determine</w:t>
      </w:r>
      <w:r w:rsidRPr="00AC1E93">
        <w:rPr>
          <w:rFonts w:ascii="Arial" w:hAnsi="Arial"/>
          <w:sz w:val="22"/>
          <w:szCs w:val="22"/>
        </w:rPr>
        <w:t xml:space="preserve"> hydraulic</w:t>
      </w:r>
      <w:r w:rsidRPr="00AC1E93">
        <w:rPr>
          <w:rFonts w:ascii="Arial" w:hAnsi="Arial"/>
        </w:rPr>
        <w:t xml:space="preserve"> </w:t>
      </w:r>
      <w:r w:rsidRPr="00AC1E93">
        <w:rPr>
          <w:rFonts w:ascii="Arial" w:hAnsi="Arial"/>
          <w:sz w:val="22"/>
          <w:szCs w:val="22"/>
        </w:rPr>
        <w:t xml:space="preserve">Co-efficient for circular orifices </w:t>
      </w:r>
      <w:r w:rsidRPr="00AC1E93">
        <w:rPr>
          <w:rFonts w:ascii="Arial" w:hAnsi="Arial"/>
          <w:bCs/>
          <w:sz w:val="22"/>
          <w:szCs w:val="22"/>
          <w:shd w:val="clear" w:color="auto" w:fill="FFFFFF"/>
        </w:rPr>
        <w:t>Calculate hydraulic and</w:t>
      </w:r>
      <w:r w:rsidRPr="00AC1E93">
        <w:rPr>
          <w:rFonts w:ascii="Arial" w:hAnsi="Arial"/>
          <w:bCs/>
          <w:shd w:val="clear" w:color="auto" w:fill="FFFFFF"/>
        </w:rPr>
        <w:t xml:space="preserve"> </w:t>
      </w:r>
      <w:r w:rsidRPr="00AC1E93">
        <w:rPr>
          <w:rFonts w:ascii="Arial" w:hAnsi="Arial"/>
          <w:bCs/>
          <w:sz w:val="22"/>
          <w:szCs w:val="22"/>
          <w:shd w:val="clear" w:color="auto" w:fill="FFFFFF"/>
        </w:rPr>
        <w:t>energy gradient for pipelines</w:t>
      </w:r>
      <w:r w:rsidRPr="00AC1E93">
        <w:rPr>
          <w:rFonts w:ascii="Arial" w:hAnsi="Arial"/>
          <w:b/>
          <w:sz w:val="22"/>
          <w:szCs w:val="22"/>
          <w:shd w:val="clear" w:color="auto" w:fill="FFFFFF"/>
        </w:rPr>
        <w:t xml:space="preserve">. </w:t>
      </w:r>
      <w:r w:rsidRPr="00AC1E93">
        <w:rPr>
          <w:rFonts w:ascii="Arial" w:hAnsi="Arial"/>
          <w:bCs/>
          <w:sz w:val="22"/>
          <w:szCs w:val="22"/>
          <w:shd w:val="clear" w:color="auto" w:fill="FFFFFF"/>
        </w:rPr>
        <w:t>Calculate flow in open channels</w:t>
      </w:r>
      <w:r w:rsidRPr="00AC1E93">
        <w:rPr>
          <w:rFonts w:ascii="Arial" w:hAnsi="Arial"/>
          <w:bCs/>
          <w:shd w:val="clear" w:color="auto" w:fill="FFFFFF"/>
        </w:rPr>
        <w:t xml:space="preserve">. </w:t>
      </w:r>
      <w:r w:rsidRPr="00AC1E93">
        <w:rPr>
          <w:rFonts w:ascii="Arial" w:hAnsi="Arial"/>
          <w:bCs/>
          <w:sz w:val="22"/>
          <w:szCs w:val="22"/>
          <w:shd w:val="clear" w:color="auto" w:fill="FFFFFF"/>
        </w:rPr>
        <w:t>Calculate flows through</w:t>
      </w:r>
      <w:r w:rsidRPr="00AC1E93">
        <w:rPr>
          <w:rFonts w:ascii="Arial" w:hAnsi="Arial"/>
          <w:bCs/>
          <w:shd w:val="clear" w:color="auto" w:fill="FFFFFF"/>
        </w:rPr>
        <w:t xml:space="preserve"> </w:t>
      </w:r>
      <w:r w:rsidRPr="00AC1E93">
        <w:rPr>
          <w:rFonts w:ascii="Arial" w:hAnsi="Arial"/>
          <w:bCs/>
          <w:sz w:val="22"/>
          <w:szCs w:val="22"/>
          <w:shd w:val="clear" w:color="auto" w:fill="FFFFFF"/>
        </w:rPr>
        <w:t xml:space="preserve">notch Calculate flows through weirs.  </w:t>
      </w:r>
      <w:r w:rsidRPr="00AC1E93">
        <w:rPr>
          <w:rFonts w:ascii="Arial" w:hAnsi="Arial"/>
          <w:b/>
          <w:sz w:val="22"/>
          <w:szCs w:val="22"/>
          <w:shd w:val="clear" w:color="auto" w:fill="FFFFFF"/>
        </w:rPr>
        <w:t> </w:t>
      </w:r>
    </w:p>
    <w:tbl>
      <w:tblPr>
        <w:tblStyle w:val="TableGrid310"/>
        <w:tblW w:w="9805" w:type="dxa"/>
        <w:tblLook w:val="04A0" w:firstRow="1" w:lastRow="0" w:firstColumn="1" w:lastColumn="0" w:noHBand="0" w:noVBand="1"/>
      </w:tblPr>
      <w:tblGrid>
        <w:gridCol w:w="3307"/>
        <w:gridCol w:w="6498"/>
      </w:tblGrid>
      <w:tr w:rsidR="00F26048" w:rsidRPr="00AC1E93" w14:paraId="024706AE" w14:textId="77777777" w:rsidTr="00FB1CE2">
        <w:trPr>
          <w:trHeight w:val="251"/>
        </w:trPr>
        <w:tc>
          <w:tcPr>
            <w:tcW w:w="3307" w:type="dxa"/>
            <w:shd w:val="clear" w:color="auto" w:fill="EEECE1"/>
          </w:tcPr>
          <w:p w14:paraId="2B2895A3" w14:textId="77777777" w:rsidR="00F26048" w:rsidRPr="00AC1E93" w:rsidRDefault="00F26048" w:rsidP="00FB1CE2">
            <w:pPr>
              <w:spacing w:line="360" w:lineRule="auto"/>
              <w:rPr>
                <w:rFonts w:ascii="Arial" w:hAnsi="Arial"/>
                <w:b/>
                <w:bCs/>
                <w:color w:val="000000"/>
                <w:sz w:val="22"/>
                <w:szCs w:val="22"/>
              </w:rPr>
            </w:pPr>
            <w:r w:rsidRPr="00AC1E93">
              <w:rPr>
                <w:rFonts w:ascii="Arial" w:hAnsi="Arial"/>
                <w:b/>
                <w:bCs/>
                <w:color w:val="000000"/>
                <w:sz w:val="22"/>
                <w:szCs w:val="22"/>
              </w:rPr>
              <w:t>Competency Units</w:t>
            </w:r>
          </w:p>
        </w:tc>
        <w:tc>
          <w:tcPr>
            <w:tcW w:w="6498" w:type="dxa"/>
            <w:shd w:val="clear" w:color="auto" w:fill="EEECE1"/>
          </w:tcPr>
          <w:p w14:paraId="4F015C84" w14:textId="77777777" w:rsidR="00F26048" w:rsidRPr="00AC1E93" w:rsidRDefault="00F26048" w:rsidP="00FB1CE2">
            <w:pPr>
              <w:spacing w:line="360" w:lineRule="auto"/>
              <w:rPr>
                <w:rFonts w:ascii="Arial" w:hAnsi="Arial"/>
                <w:b/>
                <w:bCs/>
                <w:color w:val="000000"/>
                <w:sz w:val="22"/>
                <w:szCs w:val="22"/>
              </w:rPr>
            </w:pPr>
            <w:r w:rsidRPr="00AC1E93">
              <w:rPr>
                <w:rFonts w:ascii="Arial" w:hAnsi="Arial"/>
                <w:b/>
                <w:bCs/>
                <w:color w:val="000000"/>
                <w:sz w:val="22"/>
                <w:szCs w:val="22"/>
              </w:rPr>
              <w:t>Performance Criteria</w:t>
            </w:r>
          </w:p>
        </w:tc>
      </w:tr>
      <w:tr w:rsidR="00F26048" w:rsidRPr="00AC1E93" w14:paraId="7B9ABF47" w14:textId="77777777" w:rsidTr="00FB1CE2">
        <w:trPr>
          <w:trHeight w:val="216"/>
        </w:trPr>
        <w:tc>
          <w:tcPr>
            <w:tcW w:w="3307" w:type="dxa"/>
          </w:tcPr>
          <w:p w14:paraId="79D7E2B3" w14:textId="77777777" w:rsidR="00F26048" w:rsidRPr="00AC1E93" w:rsidRDefault="00F26048" w:rsidP="008762A0">
            <w:pPr>
              <w:numPr>
                <w:ilvl w:val="0"/>
                <w:numId w:val="538"/>
              </w:numPr>
              <w:spacing w:line="360" w:lineRule="auto"/>
              <w:ind w:hanging="720"/>
              <w:contextualSpacing/>
              <w:rPr>
                <w:rFonts w:ascii="Arial" w:hAnsi="Arial"/>
                <w:bCs/>
                <w:sz w:val="22"/>
                <w:szCs w:val="22"/>
                <w:shd w:val="clear" w:color="auto" w:fill="FFFFFF"/>
              </w:rPr>
            </w:pPr>
            <w:r w:rsidRPr="00AC1E93">
              <w:rPr>
                <w:rFonts w:ascii="Arial" w:hAnsi="Arial"/>
                <w:sz w:val="22"/>
                <w:szCs w:val="22"/>
              </w:rPr>
              <w:t xml:space="preserve">  Determine coefficient </w:t>
            </w:r>
          </w:p>
          <w:p w14:paraId="6A20F4A6" w14:textId="77777777" w:rsidR="00F26048" w:rsidRPr="00AC1E93" w:rsidRDefault="00F26048" w:rsidP="00FB1CE2">
            <w:pPr>
              <w:spacing w:line="360" w:lineRule="auto"/>
              <w:ind w:left="720"/>
              <w:contextualSpacing/>
              <w:rPr>
                <w:rFonts w:ascii="Arial" w:hAnsi="Arial"/>
                <w:bCs/>
                <w:sz w:val="22"/>
                <w:szCs w:val="22"/>
                <w:shd w:val="clear" w:color="auto" w:fill="FFFFFF"/>
              </w:rPr>
            </w:pPr>
            <w:r w:rsidRPr="00AC1E93">
              <w:rPr>
                <w:rFonts w:ascii="Arial" w:hAnsi="Arial"/>
                <w:sz w:val="22"/>
                <w:szCs w:val="22"/>
              </w:rPr>
              <w:t xml:space="preserve">  of discharge using </w:t>
            </w:r>
          </w:p>
          <w:p w14:paraId="0D566C62" w14:textId="77777777" w:rsidR="00F26048" w:rsidRPr="00AC1E93" w:rsidRDefault="00F26048" w:rsidP="00FB1CE2">
            <w:pPr>
              <w:spacing w:line="360" w:lineRule="auto"/>
              <w:ind w:left="720"/>
              <w:contextualSpacing/>
              <w:rPr>
                <w:rFonts w:ascii="Arial" w:hAnsi="Arial"/>
                <w:bCs/>
                <w:sz w:val="22"/>
                <w:szCs w:val="22"/>
                <w:shd w:val="clear" w:color="auto" w:fill="FFFFFF"/>
              </w:rPr>
            </w:pPr>
            <w:r w:rsidRPr="00AC1E93">
              <w:rPr>
                <w:rFonts w:ascii="Arial" w:hAnsi="Arial"/>
                <w:sz w:val="22"/>
                <w:szCs w:val="22"/>
              </w:rPr>
              <w:t xml:space="preserve">  venturimeter.</w:t>
            </w:r>
          </w:p>
        </w:tc>
        <w:tc>
          <w:tcPr>
            <w:tcW w:w="6498" w:type="dxa"/>
          </w:tcPr>
          <w:p w14:paraId="4788AA8B" w14:textId="77777777" w:rsidR="00F26048" w:rsidRPr="00AC1E93" w:rsidRDefault="00F26048" w:rsidP="008762A0">
            <w:pPr>
              <w:numPr>
                <w:ilvl w:val="0"/>
                <w:numId w:val="529"/>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Check dimensions of venturimeter and water tank.</w:t>
            </w:r>
          </w:p>
          <w:p w14:paraId="61036026" w14:textId="77777777" w:rsidR="00F26048" w:rsidRPr="00AC1E93" w:rsidRDefault="00F26048" w:rsidP="008762A0">
            <w:pPr>
              <w:numPr>
                <w:ilvl w:val="0"/>
                <w:numId w:val="529"/>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Observe piezometric readings at inlet and throat</w:t>
            </w:r>
          </w:p>
          <w:p w14:paraId="598C80D9" w14:textId="77777777" w:rsidR="00F26048" w:rsidRPr="00AC1E93" w:rsidRDefault="00F26048" w:rsidP="008762A0">
            <w:pPr>
              <w:numPr>
                <w:ilvl w:val="0"/>
                <w:numId w:val="529"/>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Open inlet valve and take piezometer readings</w:t>
            </w:r>
          </w:p>
          <w:p w14:paraId="7E37E603" w14:textId="77777777" w:rsidR="00F26048" w:rsidRPr="00AC1E93" w:rsidRDefault="00F26048" w:rsidP="008762A0">
            <w:pPr>
              <w:numPr>
                <w:ilvl w:val="0"/>
                <w:numId w:val="529"/>
              </w:numPr>
              <w:shd w:val="clear" w:color="auto" w:fill="FFFFFF"/>
              <w:tabs>
                <w:tab w:val="left" w:pos="855"/>
              </w:tabs>
              <w:spacing w:line="360" w:lineRule="auto"/>
              <w:ind w:left="473" w:hanging="473"/>
              <w:contextualSpacing/>
              <w:rPr>
                <w:rFonts w:ascii="Arial" w:hAnsi="Arial"/>
                <w:sz w:val="22"/>
                <w:szCs w:val="22"/>
              </w:rPr>
            </w:pPr>
            <w:r w:rsidRPr="00AC1E93">
              <w:rPr>
                <w:rFonts w:ascii="Arial" w:hAnsi="Arial"/>
                <w:sz w:val="22"/>
                <w:szCs w:val="22"/>
              </w:rPr>
              <w:t>Measure the head.</w:t>
            </w:r>
          </w:p>
          <w:p w14:paraId="417FF17C" w14:textId="77777777" w:rsidR="00F26048" w:rsidRPr="00AC1E93" w:rsidRDefault="00F26048" w:rsidP="008762A0">
            <w:pPr>
              <w:numPr>
                <w:ilvl w:val="0"/>
                <w:numId w:val="529"/>
              </w:numPr>
              <w:shd w:val="clear" w:color="auto" w:fill="FFFFFF"/>
              <w:tabs>
                <w:tab w:val="left" w:pos="855"/>
              </w:tabs>
              <w:spacing w:line="360" w:lineRule="auto"/>
              <w:ind w:left="473" w:hanging="473"/>
              <w:contextualSpacing/>
              <w:rPr>
                <w:rFonts w:ascii="Arial" w:hAnsi="Arial"/>
                <w:sz w:val="22"/>
                <w:szCs w:val="22"/>
              </w:rPr>
            </w:pPr>
            <w:r w:rsidRPr="00AC1E93">
              <w:rPr>
                <w:rFonts w:ascii="Arial" w:hAnsi="Arial"/>
                <w:sz w:val="22"/>
                <w:szCs w:val="22"/>
              </w:rPr>
              <w:t>Calculate actual discharge.</w:t>
            </w:r>
          </w:p>
          <w:p w14:paraId="645FE734" w14:textId="77777777" w:rsidR="00F26048" w:rsidRPr="00AC1E93" w:rsidRDefault="00F26048" w:rsidP="008762A0">
            <w:pPr>
              <w:numPr>
                <w:ilvl w:val="0"/>
                <w:numId w:val="529"/>
              </w:numPr>
              <w:shd w:val="clear" w:color="auto" w:fill="FFFFFF"/>
              <w:tabs>
                <w:tab w:val="left" w:pos="855"/>
              </w:tabs>
              <w:spacing w:line="360" w:lineRule="auto"/>
              <w:ind w:left="473" w:hanging="473"/>
              <w:contextualSpacing/>
              <w:rPr>
                <w:rFonts w:ascii="Arial" w:hAnsi="Arial"/>
                <w:sz w:val="22"/>
                <w:szCs w:val="22"/>
              </w:rPr>
            </w:pPr>
            <w:r w:rsidRPr="00AC1E93">
              <w:rPr>
                <w:rFonts w:ascii="Arial" w:hAnsi="Arial"/>
                <w:sz w:val="22"/>
                <w:szCs w:val="22"/>
              </w:rPr>
              <w:t>Calculate theoretical discharge.</w:t>
            </w:r>
          </w:p>
          <w:p w14:paraId="4E35A8D5" w14:textId="77777777" w:rsidR="00F26048" w:rsidRPr="00AC1E93" w:rsidRDefault="00F26048" w:rsidP="008762A0">
            <w:pPr>
              <w:numPr>
                <w:ilvl w:val="0"/>
                <w:numId w:val="529"/>
              </w:numPr>
              <w:shd w:val="clear" w:color="auto" w:fill="FFFFFF"/>
              <w:tabs>
                <w:tab w:val="left" w:pos="855"/>
              </w:tabs>
              <w:spacing w:line="360" w:lineRule="auto"/>
              <w:ind w:left="473" w:hanging="473"/>
              <w:contextualSpacing/>
              <w:rPr>
                <w:rFonts w:ascii="Arial" w:hAnsi="Arial"/>
                <w:sz w:val="22"/>
                <w:szCs w:val="22"/>
              </w:rPr>
            </w:pPr>
            <w:r w:rsidRPr="00AC1E93">
              <w:rPr>
                <w:rFonts w:ascii="Arial" w:hAnsi="Arial"/>
                <w:sz w:val="22"/>
                <w:szCs w:val="22"/>
              </w:rPr>
              <w:t>Calculate the coefficient of discharge using formulae.</w:t>
            </w:r>
          </w:p>
        </w:tc>
      </w:tr>
      <w:tr w:rsidR="00F26048" w:rsidRPr="00AC1E93" w14:paraId="58FF4630" w14:textId="77777777" w:rsidTr="00FB1CE2">
        <w:trPr>
          <w:trHeight w:val="1682"/>
        </w:trPr>
        <w:tc>
          <w:tcPr>
            <w:tcW w:w="3307" w:type="dxa"/>
          </w:tcPr>
          <w:p w14:paraId="7AA90711" w14:textId="77777777" w:rsidR="00F26048" w:rsidRPr="00AC1E93" w:rsidRDefault="00F26048" w:rsidP="008762A0">
            <w:pPr>
              <w:numPr>
                <w:ilvl w:val="0"/>
                <w:numId w:val="538"/>
              </w:numPr>
              <w:spacing w:line="360" w:lineRule="auto"/>
              <w:ind w:hanging="720"/>
              <w:contextualSpacing/>
              <w:rPr>
                <w:rFonts w:ascii="Arial" w:hAnsi="Arial"/>
                <w:bCs/>
                <w:sz w:val="22"/>
                <w:szCs w:val="22"/>
                <w:shd w:val="clear" w:color="auto" w:fill="FFFFFF"/>
              </w:rPr>
            </w:pPr>
            <w:r w:rsidRPr="00AC1E93">
              <w:rPr>
                <w:rFonts w:ascii="Arial" w:hAnsi="Arial"/>
                <w:bCs/>
                <w:sz w:val="22"/>
                <w:szCs w:val="22"/>
                <w:shd w:val="clear" w:color="auto" w:fill="FFFFFF"/>
              </w:rPr>
              <w:t>Calculate energy losses in pipe flow</w:t>
            </w:r>
            <w:r w:rsidRPr="00AC1E93">
              <w:rPr>
                <w:rFonts w:ascii="Arial" w:hAnsi="Arial"/>
                <w:sz w:val="22"/>
                <w:szCs w:val="22"/>
                <w:shd w:val="clear" w:color="auto" w:fill="FFFFFF"/>
              </w:rPr>
              <w:t>.</w:t>
            </w:r>
          </w:p>
        </w:tc>
        <w:tc>
          <w:tcPr>
            <w:tcW w:w="6498" w:type="dxa"/>
          </w:tcPr>
          <w:p w14:paraId="4181162E" w14:textId="77777777" w:rsidR="00F26048" w:rsidRPr="00AC1E93" w:rsidRDefault="00F26048" w:rsidP="008762A0">
            <w:pPr>
              <w:numPr>
                <w:ilvl w:val="0"/>
                <w:numId w:val="53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the apparatus.</w:t>
            </w:r>
          </w:p>
          <w:p w14:paraId="103CB80F" w14:textId="77777777" w:rsidR="00F26048" w:rsidRPr="00AC1E93" w:rsidRDefault="00F26048" w:rsidP="008762A0">
            <w:pPr>
              <w:numPr>
                <w:ilvl w:val="0"/>
                <w:numId w:val="53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Open valve and pass water through pipe.</w:t>
            </w:r>
          </w:p>
          <w:p w14:paraId="046DC6A8" w14:textId="77777777" w:rsidR="00F26048" w:rsidRPr="00AC1E93" w:rsidRDefault="00F26048" w:rsidP="008762A0">
            <w:pPr>
              <w:numPr>
                <w:ilvl w:val="0"/>
                <w:numId w:val="53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Check piezometric readings</w:t>
            </w:r>
          </w:p>
          <w:p w14:paraId="026ADF25" w14:textId="77777777" w:rsidR="00F26048" w:rsidRPr="00AC1E93" w:rsidRDefault="00F26048" w:rsidP="008762A0">
            <w:pPr>
              <w:numPr>
                <w:ilvl w:val="0"/>
                <w:numId w:val="530"/>
              </w:numPr>
              <w:shd w:val="clear" w:color="auto" w:fill="FFFFFF"/>
              <w:spacing w:line="360" w:lineRule="auto"/>
              <w:ind w:left="473" w:hanging="450"/>
              <w:contextualSpacing/>
              <w:rPr>
                <w:rFonts w:ascii="Arial" w:hAnsi="Arial"/>
                <w:bCs/>
                <w:sz w:val="22"/>
                <w:szCs w:val="22"/>
              </w:rPr>
            </w:pPr>
            <w:r w:rsidRPr="00AC1E93">
              <w:rPr>
                <w:rFonts w:ascii="Arial" w:hAnsi="Arial"/>
                <w:sz w:val="22"/>
                <w:szCs w:val="22"/>
              </w:rPr>
              <w:t>Draw hydraulic grade line.</w:t>
            </w:r>
          </w:p>
        </w:tc>
      </w:tr>
      <w:tr w:rsidR="00F26048" w:rsidRPr="00AC1E93" w14:paraId="0DDD9752" w14:textId="77777777" w:rsidTr="00FB1CE2">
        <w:trPr>
          <w:trHeight w:val="216"/>
        </w:trPr>
        <w:tc>
          <w:tcPr>
            <w:tcW w:w="3307" w:type="dxa"/>
          </w:tcPr>
          <w:p w14:paraId="54347EAC" w14:textId="77777777" w:rsidR="00F26048" w:rsidRPr="00AC1E93" w:rsidRDefault="00F26048" w:rsidP="008762A0">
            <w:pPr>
              <w:numPr>
                <w:ilvl w:val="0"/>
                <w:numId w:val="538"/>
              </w:numPr>
              <w:spacing w:line="360" w:lineRule="auto"/>
              <w:ind w:hanging="720"/>
              <w:contextualSpacing/>
              <w:rPr>
                <w:rFonts w:ascii="Arial" w:hAnsi="Arial"/>
                <w:bCs/>
                <w:sz w:val="22"/>
                <w:szCs w:val="22"/>
                <w:shd w:val="clear" w:color="auto" w:fill="FFFFFF"/>
              </w:rPr>
            </w:pPr>
            <w:r w:rsidRPr="00AC1E93">
              <w:rPr>
                <w:rFonts w:ascii="Arial" w:hAnsi="Arial"/>
                <w:sz w:val="22"/>
                <w:szCs w:val="22"/>
              </w:rPr>
              <w:t>Determine hydraulic Co-efficient for circular orifices</w:t>
            </w:r>
          </w:p>
        </w:tc>
        <w:tc>
          <w:tcPr>
            <w:tcW w:w="6498" w:type="dxa"/>
          </w:tcPr>
          <w:p w14:paraId="7CEC7827" w14:textId="77777777" w:rsidR="00F26048" w:rsidRPr="00AC1E93" w:rsidRDefault="00F26048" w:rsidP="008762A0">
            <w:pPr>
              <w:numPr>
                <w:ilvl w:val="0"/>
                <w:numId w:val="53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the orifice and adjust with the apparatus</w:t>
            </w:r>
          </w:p>
          <w:p w14:paraId="16CA710C" w14:textId="77777777" w:rsidR="00F26048" w:rsidRPr="00AC1E93" w:rsidRDefault="00F26048" w:rsidP="008762A0">
            <w:pPr>
              <w:numPr>
                <w:ilvl w:val="0"/>
                <w:numId w:val="53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constant head in the tank</w:t>
            </w:r>
          </w:p>
          <w:p w14:paraId="6F5F9D04" w14:textId="77777777" w:rsidR="00F26048" w:rsidRPr="00AC1E93" w:rsidRDefault="00F26048" w:rsidP="008762A0">
            <w:pPr>
              <w:numPr>
                <w:ilvl w:val="0"/>
                <w:numId w:val="53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Measure horizontal and vertical coordinates</w:t>
            </w:r>
          </w:p>
          <w:p w14:paraId="4217A37B" w14:textId="77777777" w:rsidR="00F26048" w:rsidRPr="00AC1E93" w:rsidRDefault="00F26048" w:rsidP="008762A0">
            <w:pPr>
              <w:numPr>
                <w:ilvl w:val="0"/>
                <w:numId w:val="53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Find actual discharge by using a container and stop watch</w:t>
            </w:r>
          </w:p>
          <w:p w14:paraId="1FE7776F" w14:textId="77777777" w:rsidR="00F26048" w:rsidRPr="00AC1E93" w:rsidRDefault="00F26048" w:rsidP="008762A0">
            <w:pPr>
              <w:numPr>
                <w:ilvl w:val="0"/>
                <w:numId w:val="53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Use formulae to calculate coefficient of velocity and discharge</w:t>
            </w:r>
          </w:p>
        </w:tc>
      </w:tr>
      <w:tr w:rsidR="00F26048" w:rsidRPr="00AC1E93" w14:paraId="1AA01589" w14:textId="77777777" w:rsidTr="00FB1CE2">
        <w:trPr>
          <w:trHeight w:val="2060"/>
        </w:trPr>
        <w:tc>
          <w:tcPr>
            <w:tcW w:w="3307" w:type="dxa"/>
          </w:tcPr>
          <w:p w14:paraId="0902EEE6" w14:textId="77777777" w:rsidR="00F26048" w:rsidRPr="00AC1E93" w:rsidRDefault="00F26048" w:rsidP="008762A0">
            <w:pPr>
              <w:numPr>
                <w:ilvl w:val="0"/>
                <w:numId w:val="538"/>
              </w:numPr>
              <w:spacing w:line="360" w:lineRule="auto"/>
              <w:ind w:hanging="720"/>
              <w:contextualSpacing/>
              <w:rPr>
                <w:rFonts w:ascii="Arial" w:hAnsi="Arial"/>
                <w:b/>
                <w:sz w:val="22"/>
                <w:szCs w:val="22"/>
              </w:rPr>
            </w:pPr>
            <w:r w:rsidRPr="00AC1E93">
              <w:rPr>
                <w:rFonts w:ascii="Arial" w:hAnsi="Arial"/>
                <w:bCs/>
                <w:sz w:val="22"/>
                <w:szCs w:val="22"/>
                <w:shd w:val="clear" w:color="auto" w:fill="FFFFFF"/>
              </w:rPr>
              <w:t>Calculate hydraulic and energy gradient for pipe lines</w:t>
            </w:r>
            <w:r w:rsidRPr="00AC1E93">
              <w:rPr>
                <w:rFonts w:ascii="Arial" w:hAnsi="Arial"/>
                <w:b/>
                <w:sz w:val="22"/>
                <w:szCs w:val="22"/>
                <w:shd w:val="clear" w:color="auto" w:fill="FFFFFF"/>
              </w:rPr>
              <w:t>.</w:t>
            </w:r>
          </w:p>
        </w:tc>
        <w:tc>
          <w:tcPr>
            <w:tcW w:w="6498" w:type="dxa"/>
          </w:tcPr>
          <w:p w14:paraId="50939351" w14:textId="77777777" w:rsidR="00F26048" w:rsidRPr="00AC1E93" w:rsidRDefault="00F26048" w:rsidP="008762A0">
            <w:pPr>
              <w:numPr>
                <w:ilvl w:val="0"/>
                <w:numId w:val="53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Prepare pipeline design </w:t>
            </w:r>
            <w:r w:rsidRPr="00AC1E93">
              <w:rPr>
                <w:rFonts w:ascii="Arial" w:hAnsi="Arial"/>
                <w:bCs/>
                <w:iCs/>
                <w:sz w:val="22"/>
                <w:szCs w:val="22"/>
              </w:rPr>
              <w:t>charts</w:t>
            </w:r>
            <w:r w:rsidRPr="00AC1E93">
              <w:rPr>
                <w:rFonts w:ascii="Arial" w:hAnsi="Arial"/>
                <w:sz w:val="22"/>
                <w:szCs w:val="22"/>
              </w:rPr>
              <w:t> using standard formulae.</w:t>
            </w:r>
          </w:p>
          <w:p w14:paraId="4887793F" w14:textId="77777777" w:rsidR="00F26048" w:rsidRPr="00AC1E93" w:rsidRDefault="00F26048" w:rsidP="008762A0">
            <w:pPr>
              <w:numPr>
                <w:ilvl w:val="0"/>
                <w:numId w:val="53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the limitations of formulae.</w:t>
            </w:r>
          </w:p>
          <w:p w14:paraId="1043322B" w14:textId="77777777" w:rsidR="00F26048" w:rsidRPr="00AC1E93" w:rsidRDefault="00F26048" w:rsidP="008762A0">
            <w:pPr>
              <w:numPr>
                <w:ilvl w:val="0"/>
                <w:numId w:val="53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variations in </w:t>
            </w:r>
            <w:r w:rsidRPr="00AC1E93">
              <w:rPr>
                <w:rFonts w:ascii="Arial" w:hAnsi="Arial"/>
                <w:bCs/>
                <w:iCs/>
                <w:sz w:val="22"/>
                <w:szCs w:val="22"/>
              </w:rPr>
              <w:t>roughness coefficients</w:t>
            </w:r>
            <w:r w:rsidRPr="00AC1E93">
              <w:rPr>
                <w:rFonts w:ascii="Arial" w:hAnsi="Arial"/>
                <w:sz w:val="22"/>
                <w:szCs w:val="22"/>
              </w:rPr>
              <w:t>.</w:t>
            </w:r>
          </w:p>
          <w:p w14:paraId="7CE84BA6" w14:textId="77777777" w:rsidR="00F26048" w:rsidRPr="00AC1E93" w:rsidRDefault="00F26048" w:rsidP="008762A0">
            <w:pPr>
              <w:numPr>
                <w:ilvl w:val="0"/>
                <w:numId w:val="53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Calculate the pressure in pipeline systems using the hydraulic gradient line.</w:t>
            </w:r>
          </w:p>
          <w:p w14:paraId="76AB09B3" w14:textId="77777777" w:rsidR="00F26048" w:rsidRPr="00AC1E93" w:rsidRDefault="00F26048" w:rsidP="008762A0">
            <w:pPr>
              <w:numPr>
                <w:ilvl w:val="0"/>
                <w:numId w:val="532"/>
              </w:numPr>
              <w:shd w:val="clear" w:color="auto" w:fill="FFFFFF"/>
              <w:spacing w:line="360" w:lineRule="auto"/>
              <w:ind w:left="473" w:hanging="450"/>
              <w:contextualSpacing/>
              <w:rPr>
                <w:rFonts w:ascii="Arial" w:hAnsi="Arial"/>
                <w:bCs/>
                <w:sz w:val="22"/>
                <w:szCs w:val="22"/>
              </w:rPr>
            </w:pPr>
            <w:r w:rsidRPr="00AC1E93">
              <w:rPr>
                <w:rFonts w:ascii="Arial" w:hAnsi="Arial"/>
                <w:sz w:val="22"/>
                <w:szCs w:val="22"/>
              </w:rPr>
              <w:t>Calculate the pipe discharge from reservoirs.</w:t>
            </w:r>
          </w:p>
        </w:tc>
      </w:tr>
      <w:tr w:rsidR="00F26048" w:rsidRPr="00AC1E93" w14:paraId="6DECCE2A" w14:textId="77777777" w:rsidTr="00FB1CE2">
        <w:trPr>
          <w:trHeight w:val="301"/>
        </w:trPr>
        <w:tc>
          <w:tcPr>
            <w:tcW w:w="3307" w:type="dxa"/>
          </w:tcPr>
          <w:p w14:paraId="0A66E5D7" w14:textId="77777777" w:rsidR="00F26048" w:rsidRPr="00AC1E93" w:rsidRDefault="00F26048" w:rsidP="008762A0">
            <w:pPr>
              <w:numPr>
                <w:ilvl w:val="0"/>
                <w:numId w:val="538"/>
              </w:numPr>
              <w:spacing w:line="360" w:lineRule="auto"/>
              <w:ind w:hanging="720"/>
              <w:contextualSpacing/>
              <w:rPr>
                <w:rFonts w:ascii="Arial" w:hAnsi="Arial"/>
                <w:b/>
                <w:bCs/>
                <w:noProof/>
                <w:sz w:val="22"/>
                <w:szCs w:val="22"/>
              </w:rPr>
            </w:pPr>
            <w:r w:rsidRPr="00AC1E93">
              <w:rPr>
                <w:rFonts w:ascii="Arial" w:hAnsi="Arial"/>
                <w:bCs/>
                <w:sz w:val="22"/>
                <w:szCs w:val="22"/>
                <w:shd w:val="clear" w:color="auto" w:fill="FFFFFF"/>
              </w:rPr>
              <w:t>Calculate flow in open channels.</w:t>
            </w:r>
            <w:r w:rsidRPr="00AC1E93">
              <w:rPr>
                <w:rFonts w:ascii="Arial" w:hAnsi="Arial"/>
                <w:b/>
                <w:sz w:val="22"/>
                <w:szCs w:val="22"/>
                <w:shd w:val="clear" w:color="auto" w:fill="FFFFFF"/>
              </w:rPr>
              <w:t> </w:t>
            </w:r>
          </w:p>
        </w:tc>
        <w:tc>
          <w:tcPr>
            <w:tcW w:w="6498" w:type="dxa"/>
          </w:tcPr>
          <w:p w14:paraId="288C1E02" w14:textId="77777777" w:rsidR="00F26048" w:rsidRPr="00AC1E93" w:rsidRDefault="00F26048" w:rsidP="008762A0">
            <w:pPr>
              <w:numPr>
                <w:ilvl w:val="0"/>
                <w:numId w:val="53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w:t>
            </w:r>
            <w:r w:rsidRPr="00AC1E93">
              <w:rPr>
                <w:rFonts w:ascii="Arial" w:hAnsi="Arial"/>
                <w:bCs/>
                <w:iCs/>
                <w:sz w:val="22"/>
                <w:szCs w:val="22"/>
              </w:rPr>
              <w:t>methods used for measuring flows</w:t>
            </w:r>
            <w:r w:rsidRPr="00AC1E93">
              <w:rPr>
                <w:rFonts w:ascii="Arial" w:hAnsi="Arial"/>
                <w:sz w:val="22"/>
                <w:szCs w:val="22"/>
              </w:rPr>
              <w:t> in open channels.</w:t>
            </w:r>
          </w:p>
          <w:p w14:paraId="2267EF58" w14:textId="77777777" w:rsidR="00F26048" w:rsidRPr="00AC1E93" w:rsidRDefault="00F26048" w:rsidP="008762A0">
            <w:pPr>
              <w:numPr>
                <w:ilvl w:val="0"/>
                <w:numId w:val="53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instruments to be used</w:t>
            </w:r>
          </w:p>
          <w:p w14:paraId="0855DACA" w14:textId="77777777" w:rsidR="00F26048" w:rsidRPr="00AC1E93" w:rsidRDefault="00F26048" w:rsidP="008762A0">
            <w:pPr>
              <w:numPr>
                <w:ilvl w:val="0"/>
                <w:numId w:val="53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Use </w:t>
            </w:r>
            <w:r w:rsidRPr="00AC1E93">
              <w:rPr>
                <w:rFonts w:ascii="Arial" w:hAnsi="Arial"/>
                <w:bCs/>
                <w:iCs/>
                <w:sz w:val="22"/>
                <w:szCs w:val="22"/>
              </w:rPr>
              <w:t>formulae for calculating flows</w:t>
            </w:r>
            <w:r w:rsidRPr="00AC1E93">
              <w:rPr>
                <w:rFonts w:ascii="Arial" w:hAnsi="Arial"/>
                <w:sz w:val="22"/>
                <w:szCs w:val="22"/>
              </w:rPr>
              <w:t> in open channels.</w:t>
            </w:r>
          </w:p>
          <w:p w14:paraId="60B7265C" w14:textId="77777777" w:rsidR="00F26048" w:rsidRPr="00AC1E93" w:rsidRDefault="00F26048" w:rsidP="008762A0">
            <w:pPr>
              <w:numPr>
                <w:ilvl w:val="0"/>
                <w:numId w:val="53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lastRenderedPageBreak/>
              <w:t>Find the velocity by current meter and velocity rod</w:t>
            </w:r>
          </w:p>
          <w:p w14:paraId="6D47935A" w14:textId="77777777" w:rsidR="00F26048" w:rsidRPr="00AC1E93" w:rsidRDefault="00F26048" w:rsidP="008762A0">
            <w:pPr>
              <w:numPr>
                <w:ilvl w:val="0"/>
                <w:numId w:val="533"/>
              </w:numPr>
              <w:tabs>
                <w:tab w:val="left" w:pos="840"/>
              </w:tabs>
              <w:spacing w:line="360" w:lineRule="auto"/>
              <w:ind w:left="473" w:hanging="450"/>
              <w:contextualSpacing/>
              <w:rPr>
                <w:rFonts w:ascii="Arial" w:hAnsi="Arial"/>
                <w:iCs/>
                <w:sz w:val="22"/>
                <w:szCs w:val="22"/>
              </w:rPr>
            </w:pPr>
            <w:r w:rsidRPr="00AC1E93">
              <w:rPr>
                <w:rFonts w:ascii="Arial" w:hAnsi="Arial"/>
                <w:iCs/>
                <w:sz w:val="22"/>
                <w:szCs w:val="22"/>
              </w:rPr>
              <w:t>Find discharge.</w:t>
            </w:r>
          </w:p>
        </w:tc>
      </w:tr>
      <w:tr w:rsidR="00F26048" w:rsidRPr="00AC1E93" w14:paraId="71239730" w14:textId="77777777" w:rsidTr="00FB1CE2">
        <w:trPr>
          <w:trHeight w:val="301"/>
        </w:trPr>
        <w:tc>
          <w:tcPr>
            <w:tcW w:w="3307" w:type="dxa"/>
          </w:tcPr>
          <w:p w14:paraId="30AE25CF" w14:textId="77777777" w:rsidR="00F26048" w:rsidRPr="00AC1E93" w:rsidRDefault="00F26048" w:rsidP="008762A0">
            <w:pPr>
              <w:numPr>
                <w:ilvl w:val="0"/>
                <w:numId w:val="538"/>
              </w:numPr>
              <w:spacing w:line="360" w:lineRule="auto"/>
              <w:ind w:hanging="720"/>
              <w:contextualSpacing/>
              <w:rPr>
                <w:rFonts w:ascii="Arial" w:hAnsi="Arial"/>
                <w:b/>
                <w:bCs/>
                <w:noProof/>
                <w:sz w:val="22"/>
                <w:szCs w:val="22"/>
              </w:rPr>
            </w:pPr>
            <w:r w:rsidRPr="00AC1E93">
              <w:rPr>
                <w:rFonts w:ascii="Arial" w:hAnsi="Arial"/>
                <w:bCs/>
                <w:sz w:val="22"/>
                <w:szCs w:val="22"/>
                <w:shd w:val="clear" w:color="auto" w:fill="FFFFFF"/>
              </w:rPr>
              <w:lastRenderedPageBreak/>
              <w:t>Calculate flows through Vee and Trapezoidal Notch.</w:t>
            </w:r>
          </w:p>
        </w:tc>
        <w:tc>
          <w:tcPr>
            <w:tcW w:w="6498" w:type="dxa"/>
          </w:tcPr>
          <w:p w14:paraId="23ED361D" w14:textId="77777777" w:rsidR="00F26048" w:rsidRPr="00AC1E93" w:rsidRDefault="00F26048" w:rsidP="008762A0">
            <w:pPr>
              <w:numPr>
                <w:ilvl w:val="0"/>
                <w:numId w:val="534"/>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 xml:space="preserve">Identify the methods used for measuring flows in notches. </w:t>
            </w:r>
          </w:p>
          <w:p w14:paraId="5E41CE0D" w14:textId="77777777" w:rsidR="00F26048" w:rsidRPr="00AC1E93" w:rsidRDefault="00F26048" w:rsidP="008762A0">
            <w:pPr>
              <w:numPr>
                <w:ilvl w:val="0"/>
                <w:numId w:val="534"/>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Calculate area of notch.</w:t>
            </w:r>
          </w:p>
          <w:p w14:paraId="1D8AA88F" w14:textId="77777777" w:rsidR="00F26048" w:rsidRPr="00AC1E93" w:rsidRDefault="00F26048" w:rsidP="008762A0">
            <w:pPr>
              <w:numPr>
                <w:ilvl w:val="0"/>
                <w:numId w:val="534"/>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Measure head of water over the notch.</w:t>
            </w:r>
          </w:p>
          <w:p w14:paraId="6B7135A3" w14:textId="77777777" w:rsidR="00F26048" w:rsidRPr="00AC1E93" w:rsidRDefault="00F26048" w:rsidP="008762A0">
            <w:pPr>
              <w:numPr>
                <w:ilvl w:val="0"/>
                <w:numId w:val="534"/>
              </w:numPr>
              <w:shd w:val="clear" w:color="auto" w:fill="FFFFFF"/>
              <w:spacing w:line="360" w:lineRule="auto"/>
              <w:ind w:left="473" w:hanging="473"/>
              <w:contextualSpacing/>
              <w:rPr>
                <w:rFonts w:ascii="Arial" w:hAnsi="Arial"/>
                <w:bCs/>
                <w:iCs/>
                <w:sz w:val="22"/>
                <w:szCs w:val="22"/>
              </w:rPr>
            </w:pPr>
            <w:r w:rsidRPr="00AC1E93">
              <w:rPr>
                <w:rFonts w:ascii="Arial" w:hAnsi="Arial"/>
                <w:sz w:val="22"/>
                <w:szCs w:val="22"/>
              </w:rPr>
              <w:t>Use the formulae for calculating flow in notches.</w:t>
            </w:r>
          </w:p>
        </w:tc>
      </w:tr>
      <w:tr w:rsidR="00F26048" w:rsidRPr="00AC1E93" w14:paraId="5ECFBB4A" w14:textId="77777777" w:rsidTr="00FB1CE2">
        <w:trPr>
          <w:trHeight w:val="1520"/>
        </w:trPr>
        <w:tc>
          <w:tcPr>
            <w:tcW w:w="3307" w:type="dxa"/>
          </w:tcPr>
          <w:p w14:paraId="7D6BF8B5" w14:textId="77777777" w:rsidR="00F26048" w:rsidRPr="00AC1E93" w:rsidRDefault="00F26048" w:rsidP="008762A0">
            <w:pPr>
              <w:numPr>
                <w:ilvl w:val="0"/>
                <w:numId w:val="538"/>
              </w:numPr>
              <w:spacing w:line="360" w:lineRule="auto"/>
              <w:ind w:hanging="720"/>
              <w:contextualSpacing/>
              <w:rPr>
                <w:rFonts w:ascii="Arial" w:hAnsi="Arial"/>
                <w:bCs/>
                <w:sz w:val="22"/>
                <w:szCs w:val="22"/>
                <w:shd w:val="clear" w:color="auto" w:fill="FFFFFF"/>
              </w:rPr>
            </w:pPr>
            <w:r w:rsidRPr="00AC1E93">
              <w:rPr>
                <w:rFonts w:ascii="Arial" w:hAnsi="Arial"/>
                <w:bCs/>
                <w:sz w:val="22"/>
                <w:szCs w:val="22"/>
                <w:shd w:val="clear" w:color="auto" w:fill="FFFFFF"/>
              </w:rPr>
              <w:t>Calculate flows through weirs</w:t>
            </w:r>
            <w:r w:rsidRPr="00AC1E93">
              <w:rPr>
                <w:rFonts w:ascii="Arial" w:hAnsi="Arial"/>
                <w:b/>
                <w:sz w:val="22"/>
                <w:szCs w:val="22"/>
                <w:shd w:val="clear" w:color="auto" w:fill="FFFFFF"/>
              </w:rPr>
              <w:t> </w:t>
            </w:r>
          </w:p>
        </w:tc>
        <w:tc>
          <w:tcPr>
            <w:tcW w:w="6498" w:type="dxa"/>
          </w:tcPr>
          <w:p w14:paraId="323123BA" w14:textId="77777777" w:rsidR="00F26048" w:rsidRPr="00AC1E93" w:rsidRDefault="00F26048" w:rsidP="008762A0">
            <w:pPr>
              <w:numPr>
                <w:ilvl w:val="0"/>
                <w:numId w:val="535"/>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Identify the methods used for measuring flows in notches. </w:t>
            </w:r>
          </w:p>
          <w:p w14:paraId="223466AC" w14:textId="77777777" w:rsidR="00F26048" w:rsidRPr="00AC1E93" w:rsidRDefault="00F26048" w:rsidP="008762A0">
            <w:pPr>
              <w:numPr>
                <w:ilvl w:val="0"/>
                <w:numId w:val="535"/>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Calculate area of weirs</w:t>
            </w:r>
          </w:p>
          <w:p w14:paraId="4F538EA1" w14:textId="77777777" w:rsidR="00F26048" w:rsidRPr="00AC1E93" w:rsidRDefault="00F26048" w:rsidP="008762A0">
            <w:pPr>
              <w:numPr>
                <w:ilvl w:val="0"/>
                <w:numId w:val="535"/>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Measure head of water over the weirs</w:t>
            </w:r>
          </w:p>
          <w:p w14:paraId="53938E87" w14:textId="77777777" w:rsidR="00F26048" w:rsidRPr="00AC1E93" w:rsidRDefault="00F26048" w:rsidP="008762A0">
            <w:pPr>
              <w:numPr>
                <w:ilvl w:val="0"/>
                <w:numId w:val="535"/>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 xml:space="preserve"> Use the formulae for calculating flow in weirs</w:t>
            </w:r>
          </w:p>
        </w:tc>
      </w:tr>
    </w:tbl>
    <w:p w14:paraId="6250F573" w14:textId="77777777" w:rsidR="00F26048" w:rsidRPr="00AC1E93" w:rsidRDefault="00F26048" w:rsidP="00F26048">
      <w:pPr>
        <w:spacing w:line="360" w:lineRule="auto"/>
        <w:rPr>
          <w:rFonts w:ascii="Arial" w:hAnsi="Arial"/>
          <w:sz w:val="22"/>
          <w:szCs w:val="22"/>
        </w:rPr>
      </w:pPr>
    </w:p>
    <w:p w14:paraId="56E52860" w14:textId="77777777" w:rsidR="00F26048" w:rsidRPr="00AC1E93" w:rsidRDefault="00F26048" w:rsidP="00F26048">
      <w:pPr>
        <w:spacing w:line="360" w:lineRule="auto"/>
        <w:rPr>
          <w:rFonts w:ascii="Arial" w:hAnsi="Arial"/>
          <w:b/>
        </w:rPr>
      </w:pPr>
      <w:r w:rsidRPr="00AC1E93">
        <w:rPr>
          <w:rFonts w:ascii="Arial" w:hAnsi="Arial"/>
          <w:b/>
        </w:rPr>
        <w:t>Knowledge &amp; Understanding</w:t>
      </w:r>
    </w:p>
    <w:p w14:paraId="304ABE6C" w14:textId="77777777" w:rsidR="00F26048" w:rsidRPr="00AC1E93" w:rsidRDefault="00F26048" w:rsidP="00F26048">
      <w:pPr>
        <w:spacing w:line="360" w:lineRule="auto"/>
        <w:rPr>
          <w:rFonts w:ascii="Arial" w:hAnsi="Arial"/>
          <w:b/>
        </w:rPr>
      </w:pPr>
    </w:p>
    <w:p w14:paraId="3E77FD04"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Define hydro kinematics </w:t>
      </w:r>
    </w:p>
    <w:p w14:paraId="1C325CBF"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State discharge and equation of continuity of a liquid flow.</w:t>
      </w:r>
    </w:p>
    <w:p w14:paraId="531CBA24"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Distinguish path lines and stream lines.</w:t>
      </w:r>
    </w:p>
    <w:p w14:paraId="101DDE1C"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Distinguish the type of flow in pipes i.e. steady and unsteady flow, uniform and non-uniform flow, turbulent flow.  </w:t>
      </w:r>
    </w:p>
    <w:p w14:paraId="64DE8248"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the term hydrodynamics. </w:t>
      </w:r>
    </w:p>
    <w:p w14:paraId="4738E124"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the energies of liquid in motion. </w:t>
      </w:r>
    </w:p>
    <w:p w14:paraId="6C220BE0"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the total head of flowing liquid and total energy.  </w:t>
      </w:r>
    </w:p>
    <w:p w14:paraId="712E7C7E"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Explain Bernoulli's theorem with its formula, limitations and practical application i.e., venture meter &amp; Pitot tube.  </w:t>
      </w:r>
    </w:p>
    <w:p w14:paraId="1F6AF22D"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Understand the Flow Through Pipes. </w:t>
      </w:r>
    </w:p>
    <w:p w14:paraId="64D95A53"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and explain difference between flow through pipes and open channel flow </w:t>
      </w:r>
    </w:p>
    <w:p w14:paraId="016B01EA"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Distinguish types of flow in pipes i.e. steady and unsteady flow, uniform and non-uniform flow, turbulent flow.</w:t>
      </w:r>
    </w:p>
    <w:p w14:paraId="013526BC"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Explain the major and minor losses of head of water flowing through pipes.</w:t>
      </w:r>
    </w:p>
    <w:p w14:paraId="6F1B9AAA"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Chezy's and Darcy's formulae for friction loss in pipe flow. </w:t>
      </w:r>
    </w:p>
    <w:p w14:paraId="11096315"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Apply Chezy’s&amp; Darcy’s formulae for calculation of losses in pipes.</w:t>
      </w:r>
    </w:p>
    <w:p w14:paraId="302AD666"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Explain with sketches the hydraulic gradient and total energy line under different conditions.  </w:t>
      </w:r>
    </w:p>
    <w:p w14:paraId="766FE29D"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Define orifice  </w:t>
      </w:r>
    </w:p>
    <w:p w14:paraId="3D559FE4"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State types of orifices</w:t>
      </w:r>
    </w:p>
    <w:p w14:paraId="18E3B53D"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State the terms; jet of water, vena contracta, co-efficient of discharge, coefficient of velocity, coefficient of contraction and velocity of approach</w:t>
      </w:r>
    </w:p>
    <w:p w14:paraId="72AC9C9B"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Derive formulae for discharge through orifices</w:t>
      </w:r>
    </w:p>
    <w:p w14:paraId="6300D008"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lastRenderedPageBreak/>
        <w:t xml:space="preserve">Differentiate between orifice and mouth piece.  </w:t>
      </w:r>
    </w:p>
    <w:p w14:paraId="3139A823"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Define notch  </w:t>
      </w:r>
    </w:p>
    <w:p w14:paraId="0BF40968"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types of notches </w:t>
      </w:r>
    </w:p>
    <w:p w14:paraId="2C198139"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the discharge formulae for notches. </w:t>
      </w:r>
    </w:p>
    <w:p w14:paraId="697F2226"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Define weir </w:t>
      </w:r>
    </w:p>
    <w:p w14:paraId="4D4DFFB8"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types of weirs </w:t>
      </w:r>
    </w:p>
    <w:p w14:paraId="44580F9C"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Differentiate sharp crested and broad crested weirs.</w:t>
      </w:r>
    </w:p>
    <w:p w14:paraId="015B9E61"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the discharge formulae for weirs. </w:t>
      </w:r>
    </w:p>
    <w:p w14:paraId="32D7A663"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the flow through open channels. </w:t>
      </w:r>
    </w:p>
    <w:p w14:paraId="1616F1D2"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State Chezy's, Manning &amp; s Bazin's formulae for discharge through open channel.</w:t>
      </w:r>
    </w:p>
    <w:p w14:paraId="0947B9B4"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most economical section of channel and condition for maximum discharge through channel. </w:t>
      </w:r>
    </w:p>
    <w:p w14:paraId="1FABF743" w14:textId="77777777" w:rsidR="00F26048" w:rsidRPr="00AC1E93" w:rsidRDefault="00F26048" w:rsidP="008762A0">
      <w:pPr>
        <w:numPr>
          <w:ilvl w:val="0"/>
          <w:numId w:val="528"/>
        </w:numPr>
        <w:spacing w:line="360" w:lineRule="auto"/>
        <w:ind w:left="990" w:hanging="810"/>
        <w:contextualSpacing/>
        <w:rPr>
          <w:rFonts w:ascii="Arial" w:hAnsi="Arial"/>
          <w:sz w:val="22"/>
          <w:szCs w:val="22"/>
        </w:rPr>
      </w:pPr>
      <w:r w:rsidRPr="00AC1E93">
        <w:rPr>
          <w:rFonts w:ascii="Arial" w:hAnsi="Arial"/>
          <w:sz w:val="22"/>
          <w:szCs w:val="22"/>
        </w:rPr>
        <w:t xml:space="preserve">State discharge through rectangular &amp; trapezoidal channel section and their formulae. </w:t>
      </w:r>
    </w:p>
    <w:p w14:paraId="23397E66" w14:textId="77777777" w:rsidR="00F26048" w:rsidRPr="00AC1E93" w:rsidRDefault="00F26048" w:rsidP="00F26048">
      <w:pPr>
        <w:spacing w:line="360" w:lineRule="auto"/>
        <w:rPr>
          <w:rFonts w:ascii="Arial" w:hAnsi="Arial"/>
          <w:sz w:val="22"/>
          <w:szCs w:val="22"/>
        </w:rPr>
      </w:pPr>
    </w:p>
    <w:p w14:paraId="6FB2E1F6" w14:textId="77777777" w:rsidR="00F26048" w:rsidRPr="00AC1E93" w:rsidRDefault="00F26048" w:rsidP="00F26048">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right="387"/>
        <w:jc w:val="both"/>
        <w:rPr>
          <w:rFonts w:ascii="Arial" w:hAnsi="Arial"/>
          <w:b/>
        </w:rPr>
      </w:pPr>
      <w:r w:rsidRPr="00AC1E93">
        <w:rPr>
          <w:rFonts w:ascii="Arial" w:hAnsi="Arial"/>
          <w:b/>
        </w:rPr>
        <w:t>Critical Evidence(s) Required</w:t>
      </w:r>
    </w:p>
    <w:p w14:paraId="3C9386D4" w14:textId="77777777" w:rsidR="00F26048" w:rsidRPr="00AC1E93" w:rsidRDefault="00F26048" w:rsidP="00F26048">
      <w:pPr>
        <w:spacing w:line="360" w:lineRule="auto"/>
        <w:rPr>
          <w:rFonts w:ascii="Arial" w:hAnsi="Arial"/>
        </w:rPr>
      </w:pPr>
      <w:r w:rsidRPr="00AC1E93">
        <w:rPr>
          <w:rFonts w:ascii="Arial" w:hAnsi="Arial"/>
        </w:rPr>
        <w:t xml:space="preserve"> The candidate needs to produce following critical evidences in order to be competent in this competency standard.</w:t>
      </w:r>
    </w:p>
    <w:p w14:paraId="02A836D4"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Record observations and calculations of venturimeter.</w:t>
      </w:r>
    </w:p>
    <w:p w14:paraId="0A4C2541"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Record Readings ,Observation and calculations of piezometer.</w:t>
      </w:r>
    </w:p>
    <w:p w14:paraId="263DF7F9"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Do Calculations  of coeffient of velocity and discharge.</w:t>
      </w:r>
    </w:p>
    <w:p w14:paraId="325ECF42"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Prepare Calculation sheet of discharge for vee and trapezoidal notch.</w:t>
      </w:r>
    </w:p>
    <w:p w14:paraId="7A41F053" w14:textId="77777777" w:rsidR="00F26048" w:rsidRPr="00AC1E93" w:rsidRDefault="00F26048"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Prepare Calculation sheet of discharge over weir.</w:t>
      </w:r>
    </w:p>
    <w:p w14:paraId="4EADA470" w14:textId="77777777" w:rsidR="00F26048" w:rsidRPr="00AC1E93" w:rsidRDefault="00F26048" w:rsidP="00F26048">
      <w:pPr>
        <w:spacing w:line="360" w:lineRule="auto"/>
        <w:rPr>
          <w:rFonts w:ascii="Arial" w:hAnsi="Arial"/>
        </w:rPr>
      </w:pPr>
    </w:p>
    <w:p w14:paraId="768A3DB7" w14:textId="77777777" w:rsidR="00F26048" w:rsidRPr="00AC1E93" w:rsidRDefault="00F26048" w:rsidP="00F26048">
      <w:pPr>
        <w:spacing w:line="360" w:lineRule="auto"/>
        <w:rPr>
          <w:rFonts w:ascii="Arial" w:hAnsi="Arial"/>
          <w:b/>
        </w:rPr>
      </w:pPr>
      <w:r w:rsidRPr="00AC1E93">
        <w:rPr>
          <w:rFonts w:ascii="Arial" w:hAnsi="Arial"/>
          <w:b/>
        </w:rPr>
        <w:t>Tools and Equipment</w:t>
      </w:r>
    </w:p>
    <w:p w14:paraId="306E9E4D" w14:textId="77777777" w:rsidR="00F26048" w:rsidRPr="00AC1E93" w:rsidRDefault="00F26048" w:rsidP="00F26048">
      <w:pPr>
        <w:spacing w:line="360" w:lineRule="auto"/>
        <w:rPr>
          <w:rFonts w:ascii="Arial" w:hAnsi="Arial"/>
        </w:rPr>
      </w:pPr>
      <w:r w:rsidRPr="00AC1E93">
        <w:rPr>
          <w:rFonts w:ascii="Arial" w:hAnsi="Arial"/>
        </w:rPr>
        <w:t xml:space="preserve">      </w:t>
      </w:r>
    </w:p>
    <w:p w14:paraId="1EBBBD87" w14:textId="77777777" w:rsidR="00F26048" w:rsidRPr="00AC1E93" w:rsidRDefault="00F26048" w:rsidP="008762A0">
      <w:pPr>
        <w:numPr>
          <w:ilvl w:val="0"/>
          <w:numId w:val="556"/>
        </w:numPr>
        <w:spacing w:line="360" w:lineRule="auto"/>
        <w:contextualSpacing/>
        <w:rPr>
          <w:rFonts w:ascii="Arial" w:hAnsi="Arial"/>
        </w:rPr>
      </w:pPr>
      <w:r w:rsidRPr="00AC1E93">
        <w:rPr>
          <w:rFonts w:ascii="Arial" w:hAnsi="Arial"/>
        </w:rPr>
        <w:t>Venturi meter</w:t>
      </w:r>
    </w:p>
    <w:p w14:paraId="23629772" w14:textId="77777777" w:rsidR="00F26048" w:rsidRPr="00AC1E93" w:rsidRDefault="00F26048" w:rsidP="008762A0">
      <w:pPr>
        <w:numPr>
          <w:ilvl w:val="0"/>
          <w:numId w:val="556"/>
        </w:numPr>
        <w:spacing w:line="360" w:lineRule="auto"/>
        <w:contextualSpacing/>
        <w:rPr>
          <w:rFonts w:ascii="Arial" w:hAnsi="Arial"/>
        </w:rPr>
      </w:pPr>
      <w:r w:rsidRPr="00AC1E93">
        <w:rPr>
          <w:rFonts w:ascii="Arial" w:hAnsi="Arial"/>
        </w:rPr>
        <w:t>Friction in pipes apparatus.</w:t>
      </w:r>
    </w:p>
    <w:p w14:paraId="1858BB1F" w14:textId="77777777" w:rsidR="00F26048" w:rsidRPr="00AC1E93" w:rsidRDefault="00F26048" w:rsidP="008762A0">
      <w:pPr>
        <w:numPr>
          <w:ilvl w:val="0"/>
          <w:numId w:val="556"/>
        </w:numPr>
        <w:spacing w:line="360" w:lineRule="auto"/>
        <w:contextualSpacing/>
        <w:rPr>
          <w:rFonts w:ascii="Arial" w:hAnsi="Arial"/>
        </w:rPr>
      </w:pPr>
      <w:r w:rsidRPr="00AC1E93">
        <w:rPr>
          <w:rFonts w:ascii="Arial" w:hAnsi="Arial"/>
        </w:rPr>
        <w:t>Orifices.</w:t>
      </w:r>
    </w:p>
    <w:p w14:paraId="1F0F4B69" w14:textId="77777777" w:rsidR="00F26048" w:rsidRPr="00AC1E93" w:rsidRDefault="00F26048" w:rsidP="008762A0">
      <w:pPr>
        <w:numPr>
          <w:ilvl w:val="0"/>
          <w:numId w:val="556"/>
        </w:numPr>
        <w:spacing w:line="360" w:lineRule="auto"/>
        <w:contextualSpacing/>
        <w:rPr>
          <w:rFonts w:ascii="Arial" w:hAnsi="Arial"/>
        </w:rPr>
      </w:pPr>
      <w:r w:rsidRPr="00AC1E93">
        <w:rPr>
          <w:rFonts w:ascii="Arial" w:hAnsi="Arial"/>
        </w:rPr>
        <w:t>Vee and trapezoidal notches.</w:t>
      </w:r>
    </w:p>
    <w:p w14:paraId="28CCC8FF" w14:textId="77777777" w:rsidR="00F26048" w:rsidRPr="00AC1E93" w:rsidRDefault="00F26048" w:rsidP="008762A0">
      <w:pPr>
        <w:numPr>
          <w:ilvl w:val="0"/>
          <w:numId w:val="556"/>
        </w:numPr>
        <w:spacing w:line="360" w:lineRule="auto"/>
        <w:contextualSpacing/>
        <w:rPr>
          <w:rFonts w:ascii="Arial" w:hAnsi="Arial"/>
        </w:rPr>
      </w:pPr>
      <w:r w:rsidRPr="00AC1E93">
        <w:rPr>
          <w:rFonts w:ascii="Arial" w:hAnsi="Arial"/>
        </w:rPr>
        <w:t>Weirs</w:t>
      </w:r>
    </w:p>
    <w:p w14:paraId="5347ADE9" w14:textId="77777777" w:rsidR="00F26048" w:rsidRPr="00AC1E93" w:rsidRDefault="00F26048" w:rsidP="008762A0">
      <w:pPr>
        <w:numPr>
          <w:ilvl w:val="0"/>
          <w:numId w:val="556"/>
        </w:numPr>
        <w:spacing w:line="360" w:lineRule="auto"/>
        <w:contextualSpacing/>
        <w:rPr>
          <w:rFonts w:ascii="Arial" w:hAnsi="Arial"/>
        </w:rPr>
      </w:pPr>
      <w:r w:rsidRPr="00AC1E93">
        <w:rPr>
          <w:rFonts w:ascii="Arial" w:hAnsi="Arial"/>
        </w:rPr>
        <w:t xml:space="preserve">Hydraulic bench </w:t>
      </w:r>
    </w:p>
    <w:p w14:paraId="7FE7A439" w14:textId="77777777" w:rsidR="00F26048" w:rsidRPr="00AC1E93" w:rsidRDefault="00F26048" w:rsidP="00F26048">
      <w:pPr>
        <w:spacing w:line="360" w:lineRule="auto"/>
        <w:rPr>
          <w:rFonts w:ascii="Arial" w:hAnsi="Arial"/>
          <w:b/>
        </w:rPr>
      </w:pPr>
    </w:p>
    <w:p w14:paraId="74942414" w14:textId="77777777" w:rsidR="00F26048" w:rsidRPr="00AC1E93" w:rsidRDefault="00F26048" w:rsidP="00F26048">
      <w:pPr>
        <w:spacing w:line="360" w:lineRule="auto"/>
        <w:rPr>
          <w:rFonts w:ascii="Arial" w:hAnsi="Arial"/>
          <w:b/>
        </w:rPr>
      </w:pPr>
    </w:p>
    <w:p w14:paraId="7238F964" w14:textId="77777777" w:rsidR="00F26048" w:rsidRDefault="00F26048" w:rsidP="00F26048">
      <w:pPr>
        <w:spacing w:line="360" w:lineRule="auto"/>
        <w:rPr>
          <w:rFonts w:ascii="Arial" w:hAnsi="Arial"/>
          <w:b/>
        </w:rPr>
      </w:pPr>
    </w:p>
    <w:p w14:paraId="0EC46159" w14:textId="77777777" w:rsidR="00F26048" w:rsidRDefault="00F26048" w:rsidP="00F26048">
      <w:pPr>
        <w:spacing w:line="360" w:lineRule="auto"/>
        <w:contextualSpacing/>
        <w:rPr>
          <w:rFonts w:ascii="Arial" w:hAnsi="Arial"/>
        </w:rPr>
      </w:pPr>
    </w:p>
    <w:p w14:paraId="285C8F56" w14:textId="4EED38A0" w:rsidR="00F26048" w:rsidRPr="002E5D71" w:rsidRDefault="00F26048"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35" w:name="_Toc133222905"/>
      <w:r w:rsidRPr="00AC1E93">
        <w:rPr>
          <w:rFonts w:ascii="Arial" w:hAnsi="Arial"/>
          <w:b/>
          <w:bCs/>
          <w:sz w:val="26"/>
          <w:szCs w:val="26"/>
        </w:rPr>
        <w:lastRenderedPageBreak/>
        <w:t xml:space="preserve">Soil </w:t>
      </w:r>
      <w:r w:rsidR="002E5D71">
        <w:rPr>
          <w:rFonts w:ascii="Arial" w:hAnsi="Arial"/>
          <w:b/>
          <w:bCs/>
          <w:sz w:val="26"/>
          <w:szCs w:val="26"/>
        </w:rPr>
        <w:t>M</w:t>
      </w:r>
      <w:r w:rsidRPr="00AC1E93">
        <w:rPr>
          <w:rFonts w:ascii="Arial" w:hAnsi="Arial"/>
          <w:b/>
          <w:bCs/>
          <w:sz w:val="26"/>
          <w:szCs w:val="26"/>
        </w:rPr>
        <w:t>echanics</w:t>
      </w:r>
      <w:bookmarkEnd w:id="35"/>
    </w:p>
    <w:p w14:paraId="01F3AB37" w14:textId="77777777" w:rsidR="00F26048" w:rsidRPr="00AC1E93" w:rsidRDefault="00F26048" w:rsidP="00F26048">
      <w:pPr>
        <w:spacing w:line="360" w:lineRule="auto"/>
        <w:rPr>
          <w:rFonts w:ascii="Arial" w:eastAsia="Calibri" w:hAnsi="Arial"/>
          <w:color w:val="000000"/>
          <w:lang w:val="en-GB"/>
        </w:rPr>
      </w:pPr>
    </w:p>
    <w:p w14:paraId="7BFC0FB4" w14:textId="77777777" w:rsidR="00F26048" w:rsidRPr="00AC1E93" w:rsidRDefault="00F26048" w:rsidP="005C14E4">
      <w:pPr>
        <w:keepNext/>
        <w:numPr>
          <w:ilvl w:val="0"/>
          <w:numId w:val="1424"/>
        </w:numPr>
        <w:shd w:val="clear" w:color="auto" w:fill="FFC000"/>
        <w:spacing w:line="360" w:lineRule="auto"/>
        <w:ind w:hanging="270"/>
        <w:outlineLvl w:val="2"/>
        <w:rPr>
          <w:rFonts w:ascii="Arial" w:hAnsi="Arial"/>
          <w:b/>
          <w:bCs/>
        </w:rPr>
      </w:pPr>
      <w:bookmarkStart w:id="36" w:name="_Toc133222906"/>
      <w:r w:rsidRPr="00AC1E93">
        <w:rPr>
          <w:rFonts w:ascii="Arial" w:hAnsi="Arial"/>
          <w:b/>
          <w:bCs/>
        </w:rPr>
        <w:t>Determine moisture content and specific gravity of soil</w:t>
      </w:r>
      <w:bookmarkEnd w:id="36"/>
    </w:p>
    <w:p w14:paraId="0FF36B7A" w14:textId="279E484E" w:rsidR="00F26048" w:rsidRPr="00AC1E93" w:rsidRDefault="00F26048" w:rsidP="00F26048">
      <w:pPr>
        <w:spacing w:line="360" w:lineRule="auto"/>
        <w:rPr>
          <w:rFonts w:ascii="Arial" w:hAnsi="Arial"/>
          <w:sz w:val="22"/>
          <w:szCs w:val="22"/>
          <w:lang w:val="en-GB"/>
        </w:rPr>
      </w:pPr>
      <w:r w:rsidRPr="00AC1E93">
        <w:rPr>
          <w:rFonts w:ascii="Arial" w:hAnsi="Arial"/>
          <w:b/>
          <w:sz w:val="22"/>
          <w:szCs w:val="22"/>
        </w:rPr>
        <w:t>Overview</w:t>
      </w:r>
      <w:r w:rsidRPr="00AC1E93">
        <w:rPr>
          <w:rFonts w:ascii="Arial" w:hAnsi="Arial"/>
          <w:sz w:val="22"/>
          <w:szCs w:val="22"/>
        </w:rPr>
        <w:t>:</w:t>
      </w:r>
      <w:r w:rsidR="00831A98">
        <w:rPr>
          <w:rFonts w:ascii="Arial" w:hAnsi="Arial"/>
          <w:sz w:val="22"/>
          <w:szCs w:val="22"/>
        </w:rPr>
        <w:t xml:space="preserve"> </w:t>
      </w:r>
      <w:r w:rsidRPr="00AC1E93">
        <w:rPr>
          <w:rFonts w:ascii="Arial" w:hAnsi="Arial"/>
          <w:sz w:val="22"/>
          <w:szCs w:val="22"/>
          <w:lang w:val="en-GB"/>
        </w:rPr>
        <w:t>This competency standard covers the skills and knowledge required to determine soil moisture content by Speedy moisture, establish soil moisture content by oven drying and Identify specific gravity of soil sample by pycnometer</w:t>
      </w:r>
    </w:p>
    <w:tbl>
      <w:tblPr>
        <w:tblStyle w:val="TableGrid31"/>
        <w:tblW w:w="10165" w:type="dxa"/>
        <w:tblLook w:val="04A0" w:firstRow="1" w:lastRow="0" w:firstColumn="1" w:lastColumn="0" w:noHBand="0" w:noVBand="1"/>
      </w:tblPr>
      <w:tblGrid>
        <w:gridCol w:w="3052"/>
        <w:gridCol w:w="7113"/>
      </w:tblGrid>
      <w:tr w:rsidR="00F26048" w:rsidRPr="00AC1E93" w14:paraId="6F4BCDD9" w14:textId="77777777" w:rsidTr="00FB1CE2">
        <w:trPr>
          <w:trHeight w:val="197"/>
        </w:trPr>
        <w:tc>
          <w:tcPr>
            <w:tcW w:w="3052" w:type="dxa"/>
            <w:shd w:val="clear" w:color="auto" w:fill="BDD6EE"/>
          </w:tcPr>
          <w:p w14:paraId="086ECDE9"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7113" w:type="dxa"/>
            <w:shd w:val="clear" w:color="auto" w:fill="BDD6EE"/>
          </w:tcPr>
          <w:p w14:paraId="1DDE2C07"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75B72FA7" w14:textId="77777777" w:rsidTr="00FB1CE2">
        <w:trPr>
          <w:trHeight w:val="284"/>
        </w:trPr>
        <w:tc>
          <w:tcPr>
            <w:tcW w:w="3052" w:type="dxa"/>
          </w:tcPr>
          <w:p w14:paraId="4A24FEB5" w14:textId="77777777" w:rsidR="00F26048" w:rsidRPr="00AC1E93" w:rsidRDefault="00F26048" w:rsidP="00FB1CE2">
            <w:pPr>
              <w:spacing w:line="360" w:lineRule="auto"/>
              <w:rPr>
                <w:rFonts w:ascii="Arial" w:hAnsi="Arial"/>
                <w:sz w:val="20"/>
                <w:szCs w:val="20"/>
              </w:rPr>
            </w:pPr>
            <w:r w:rsidRPr="00AC1E93">
              <w:rPr>
                <w:rFonts w:ascii="Arial" w:hAnsi="Arial"/>
                <w:sz w:val="20"/>
                <w:szCs w:val="20"/>
                <w:lang w:val="en-GB"/>
              </w:rPr>
              <w:t>CU1. Determine soil moisture content by Speedy moisture</w:t>
            </w:r>
          </w:p>
        </w:tc>
        <w:tc>
          <w:tcPr>
            <w:tcW w:w="7113" w:type="dxa"/>
          </w:tcPr>
          <w:p w14:paraId="084C4FC8" w14:textId="77777777" w:rsidR="00F26048" w:rsidRPr="00AC1E93" w:rsidRDefault="00F26048" w:rsidP="00FB1CE2">
            <w:pPr>
              <w:keepNext/>
              <w:keepLines/>
              <w:spacing w:line="360" w:lineRule="auto"/>
              <w:jc w:val="both"/>
              <w:rPr>
                <w:rFonts w:ascii="Arial" w:hAnsi="Arial"/>
                <w:sz w:val="20"/>
                <w:szCs w:val="20"/>
                <w:lang w:val="en-AU"/>
              </w:rPr>
            </w:pPr>
            <w:r w:rsidRPr="00AC1E93">
              <w:rPr>
                <w:rFonts w:ascii="Arial" w:hAnsi="Arial"/>
                <w:sz w:val="20"/>
                <w:szCs w:val="20"/>
                <w:lang w:val="en-AU"/>
              </w:rPr>
              <w:t>P1. Identify apparatus</w:t>
            </w:r>
          </w:p>
          <w:p w14:paraId="729D5FF4" w14:textId="77777777" w:rsidR="00F26048" w:rsidRPr="00AC1E93" w:rsidRDefault="00F26048" w:rsidP="00FB1CE2">
            <w:pPr>
              <w:keepNext/>
              <w:keepLines/>
              <w:spacing w:line="360" w:lineRule="auto"/>
              <w:jc w:val="both"/>
              <w:rPr>
                <w:rFonts w:ascii="Arial" w:hAnsi="Arial"/>
                <w:sz w:val="20"/>
                <w:szCs w:val="20"/>
                <w:lang w:val="en-AU"/>
              </w:rPr>
            </w:pPr>
            <w:r w:rsidRPr="00AC1E93">
              <w:rPr>
                <w:rFonts w:ascii="Arial" w:hAnsi="Arial"/>
                <w:sz w:val="20"/>
                <w:szCs w:val="20"/>
                <w:lang w:val="en-AU"/>
              </w:rPr>
              <w:t>P2. Collect soil sample to be tested</w:t>
            </w:r>
          </w:p>
          <w:p w14:paraId="1A770B9A" w14:textId="77777777" w:rsidR="00F26048" w:rsidRPr="00AC1E93" w:rsidRDefault="00F26048" w:rsidP="00FB1CE2">
            <w:pPr>
              <w:keepNext/>
              <w:keepLines/>
              <w:spacing w:line="360" w:lineRule="auto"/>
              <w:jc w:val="both"/>
              <w:rPr>
                <w:rFonts w:ascii="Arial" w:hAnsi="Arial"/>
                <w:sz w:val="20"/>
                <w:szCs w:val="20"/>
                <w:lang w:val="en-AU"/>
              </w:rPr>
            </w:pPr>
            <w:r w:rsidRPr="00AC1E93">
              <w:rPr>
                <w:rFonts w:ascii="Arial" w:hAnsi="Arial"/>
                <w:sz w:val="20"/>
                <w:szCs w:val="20"/>
              </w:rPr>
              <w:t>P3. Identify chemical to be used in speedy moisture</w:t>
            </w:r>
          </w:p>
          <w:p w14:paraId="6404E571" w14:textId="77777777" w:rsidR="00F26048" w:rsidRPr="00AC1E93" w:rsidRDefault="00F26048" w:rsidP="00FB1CE2">
            <w:pPr>
              <w:keepNext/>
              <w:keepLines/>
              <w:spacing w:line="360" w:lineRule="auto"/>
              <w:jc w:val="both"/>
              <w:rPr>
                <w:rFonts w:ascii="Arial" w:hAnsi="Arial"/>
                <w:bCs/>
                <w:sz w:val="20"/>
                <w:szCs w:val="20"/>
                <w:lang w:val="en-AU"/>
              </w:rPr>
            </w:pPr>
            <w:r w:rsidRPr="00AC1E93">
              <w:rPr>
                <w:rFonts w:ascii="Arial" w:hAnsi="Arial"/>
                <w:sz w:val="20"/>
                <w:szCs w:val="20"/>
              </w:rPr>
              <w:t>P4. Assemble pressure vessel according to specification</w:t>
            </w:r>
          </w:p>
          <w:p w14:paraId="2AE2F95E"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sz w:val="20"/>
                <w:szCs w:val="20"/>
              </w:rPr>
              <w:t>P5. Record dial reading after shaking the vessel</w:t>
            </w:r>
          </w:p>
          <w:p w14:paraId="60855267"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sz w:val="20"/>
                <w:szCs w:val="20"/>
              </w:rPr>
              <w:t>P6. Interpret moisture content corresponding to the reading of dial gauge</w:t>
            </w:r>
          </w:p>
        </w:tc>
      </w:tr>
      <w:tr w:rsidR="00F26048" w:rsidRPr="00AC1E93" w14:paraId="41FCF29A" w14:textId="77777777" w:rsidTr="00FB1CE2">
        <w:trPr>
          <w:trHeight w:val="284"/>
        </w:trPr>
        <w:tc>
          <w:tcPr>
            <w:tcW w:w="3052" w:type="dxa"/>
          </w:tcPr>
          <w:p w14:paraId="0FAC0BA3" w14:textId="77777777" w:rsidR="00F26048" w:rsidRPr="00AC1E93" w:rsidRDefault="00F26048" w:rsidP="00FB1CE2">
            <w:pPr>
              <w:spacing w:line="360" w:lineRule="auto"/>
              <w:ind w:left="427" w:hanging="427"/>
              <w:rPr>
                <w:rFonts w:ascii="Arial" w:hAnsi="Arial"/>
                <w:noProof/>
                <w:sz w:val="20"/>
                <w:szCs w:val="20"/>
              </w:rPr>
            </w:pPr>
            <w:r w:rsidRPr="00AC1E93">
              <w:rPr>
                <w:rFonts w:ascii="Arial" w:hAnsi="Arial"/>
                <w:noProof/>
                <w:sz w:val="20"/>
                <w:szCs w:val="20"/>
              </w:rPr>
              <w:t xml:space="preserve">CU2. </w:t>
            </w:r>
            <w:r w:rsidRPr="00AC1E93">
              <w:rPr>
                <w:rFonts w:ascii="Arial" w:hAnsi="Arial"/>
                <w:sz w:val="20"/>
                <w:szCs w:val="20"/>
                <w:lang w:val="en-GB"/>
              </w:rPr>
              <w:t>Determine soil moisture content by oven drying</w:t>
            </w:r>
          </w:p>
        </w:tc>
        <w:tc>
          <w:tcPr>
            <w:tcW w:w="7113" w:type="dxa"/>
          </w:tcPr>
          <w:p w14:paraId="56472A54"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sz w:val="20"/>
                <w:szCs w:val="20"/>
              </w:rPr>
              <w:t>P1. Determine weight of containers</w:t>
            </w:r>
          </w:p>
          <w:p w14:paraId="032FC89D"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sz w:val="20"/>
                <w:szCs w:val="20"/>
              </w:rPr>
              <w:t>P2. Determine Weight of soil sample with containers</w:t>
            </w:r>
          </w:p>
          <w:p w14:paraId="5B2FD852"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sz w:val="20"/>
                <w:szCs w:val="20"/>
              </w:rPr>
              <w:t>P3. Dry soil sample in oven</w:t>
            </w:r>
          </w:p>
          <w:p w14:paraId="558A9EDA"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sz w:val="20"/>
                <w:szCs w:val="20"/>
              </w:rPr>
              <w:t>P4. Evaluate moisture content</w:t>
            </w:r>
          </w:p>
        </w:tc>
      </w:tr>
      <w:tr w:rsidR="00F26048" w:rsidRPr="00AC1E93" w14:paraId="4A928DE3" w14:textId="77777777" w:rsidTr="00FB1CE2">
        <w:trPr>
          <w:trHeight w:val="1205"/>
        </w:trPr>
        <w:tc>
          <w:tcPr>
            <w:tcW w:w="3052" w:type="dxa"/>
          </w:tcPr>
          <w:p w14:paraId="1FF3DCE2" w14:textId="77777777" w:rsidR="00F26048" w:rsidRPr="00AC1E93" w:rsidRDefault="00F26048" w:rsidP="00FB1CE2">
            <w:pPr>
              <w:spacing w:line="360" w:lineRule="auto"/>
              <w:ind w:left="342" w:hanging="342"/>
              <w:rPr>
                <w:rFonts w:ascii="Arial" w:hAnsi="Arial"/>
                <w:noProof/>
                <w:sz w:val="20"/>
                <w:szCs w:val="20"/>
              </w:rPr>
            </w:pPr>
            <w:r w:rsidRPr="00AC1E93">
              <w:rPr>
                <w:rFonts w:ascii="Arial" w:hAnsi="Arial"/>
                <w:noProof/>
                <w:sz w:val="20"/>
                <w:szCs w:val="20"/>
              </w:rPr>
              <w:t xml:space="preserve">CU3. </w:t>
            </w:r>
            <w:r w:rsidRPr="00AC1E93">
              <w:rPr>
                <w:rFonts w:ascii="Arial" w:hAnsi="Arial"/>
                <w:sz w:val="20"/>
                <w:szCs w:val="20"/>
                <w:lang w:val="en-GB"/>
              </w:rPr>
              <w:t>Evaluate specific gravity of soil sample by pycnometer</w:t>
            </w:r>
          </w:p>
        </w:tc>
        <w:tc>
          <w:tcPr>
            <w:tcW w:w="7113" w:type="dxa"/>
          </w:tcPr>
          <w:p w14:paraId="696D82E5" w14:textId="77777777" w:rsidR="00F26048" w:rsidRPr="00AC1E93" w:rsidRDefault="00F26048" w:rsidP="00FB1CE2">
            <w:pPr>
              <w:spacing w:line="360" w:lineRule="auto"/>
              <w:ind w:left="62"/>
              <w:jc w:val="both"/>
              <w:rPr>
                <w:rFonts w:ascii="Arial" w:hAnsi="Arial"/>
                <w:sz w:val="20"/>
                <w:szCs w:val="20"/>
              </w:rPr>
            </w:pPr>
            <w:r w:rsidRPr="00AC1E93">
              <w:rPr>
                <w:rFonts w:ascii="Arial" w:hAnsi="Arial"/>
                <w:sz w:val="20"/>
                <w:szCs w:val="20"/>
              </w:rPr>
              <w:t xml:space="preserve">P1. Identify pycnometer </w:t>
            </w:r>
          </w:p>
          <w:p w14:paraId="29437F42" w14:textId="77777777" w:rsidR="00F26048" w:rsidRPr="00AC1E93" w:rsidRDefault="00F26048" w:rsidP="00FB1CE2">
            <w:pPr>
              <w:spacing w:line="360" w:lineRule="auto"/>
              <w:ind w:left="62"/>
              <w:jc w:val="both"/>
              <w:rPr>
                <w:rFonts w:ascii="Arial" w:hAnsi="Arial"/>
                <w:sz w:val="20"/>
                <w:szCs w:val="20"/>
              </w:rPr>
            </w:pPr>
            <w:r w:rsidRPr="00AC1E93">
              <w:rPr>
                <w:rFonts w:ascii="Arial" w:hAnsi="Arial"/>
                <w:sz w:val="20"/>
                <w:szCs w:val="20"/>
              </w:rPr>
              <w:t>P2. Assemble apparatus with soil sample</w:t>
            </w:r>
          </w:p>
          <w:p w14:paraId="1D75C851" w14:textId="77777777" w:rsidR="00F26048" w:rsidRPr="00AC1E93" w:rsidRDefault="00F26048" w:rsidP="00FB1CE2">
            <w:pPr>
              <w:spacing w:line="360" w:lineRule="auto"/>
              <w:ind w:left="62"/>
              <w:jc w:val="both"/>
              <w:rPr>
                <w:rFonts w:ascii="Arial" w:hAnsi="Arial"/>
                <w:sz w:val="20"/>
                <w:szCs w:val="20"/>
              </w:rPr>
            </w:pPr>
            <w:r w:rsidRPr="00AC1E93">
              <w:rPr>
                <w:rFonts w:ascii="Arial" w:hAnsi="Arial"/>
                <w:sz w:val="20"/>
                <w:szCs w:val="20"/>
              </w:rPr>
              <w:t>P3. Evaluate specific gravity using formula</w:t>
            </w:r>
          </w:p>
        </w:tc>
      </w:tr>
    </w:tbl>
    <w:p w14:paraId="735A1BB9" w14:textId="77777777" w:rsidR="00F26048" w:rsidRPr="00AC1E93" w:rsidRDefault="00F26048" w:rsidP="00F26048">
      <w:pPr>
        <w:spacing w:line="360" w:lineRule="auto"/>
        <w:rPr>
          <w:szCs w:val="22"/>
        </w:rPr>
      </w:pPr>
    </w:p>
    <w:p w14:paraId="62E67560"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3E31D6BE" w14:textId="77777777" w:rsidR="00F26048" w:rsidRPr="00AC1E93" w:rsidRDefault="00F26048" w:rsidP="00F26048">
      <w:pPr>
        <w:spacing w:line="360" w:lineRule="auto"/>
        <w:jc w:val="both"/>
        <w:rPr>
          <w:rFonts w:ascii="Arial" w:hAnsi="Arial"/>
          <w:color w:val="000000"/>
          <w:sz w:val="22"/>
          <w:szCs w:val="22"/>
          <w:lang w:bidi="en-US"/>
        </w:rPr>
      </w:pPr>
      <w:r w:rsidRPr="00AC1E93">
        <w:rPr>
          <w:rFonts w:ascii="Arial" w:hAnsi="Arial"/>
          <w:sz w:val="22"/>
          <w:szCs w:val="22"/>
          <w:lang w:bidi="en-US"/>
        </w:rPr>
        <w:t xml:space="preserve">The candidate must be able to demonstrate underpinning knowledge and understanding required to </w:t>
      </w:r>
      <w:r w:rsidRPr="00AC1E93">
        <w:rPr>
          <w:rFonts w:ascii="Arial" w:hAnsi="Arial"/>
          <w:sz w:val="22"/>
          <w:szCs w:val="22"/>
          <w:lang w:val="en-GB"/>
        </w:rPr>
        <w:t>to determine soil moisture content by Speedy moisture, establish soil moisture content by oven drying and Identify specific gravity of soil sample by pycnometer</w:t>
      </w:r>
      <w:r w:rsidRPr="00AC1E93">
        <w:rPr>
          <w:rFonts w:ascii="Arial" w:hAnsi="Arial"/>
          <w:sz w:val="22"/>
          <w:szCs w:val="22"/>
          <w:lang w:bidi="en-US"/>
        </w:rPr>
        <w:t xml:space="preserve"> covered in this competency standard.</w:t>
      </w:r>
      <w:r w:rsidRPr="00AC1E93">
        <w:rPr>
          <w:rFonts w:ascii="Arial" w:hAnsi="Arial"/>
          <w:color w:val="000000"/>
          <w:sz w:val="22"/>
          <w:szCs w:val="22"/>
          <w:lang w:bidi="en-US"/>
        </w:rPr>
        <w:t xml:space="preserve"> This includes the knowledge of:</w:t>
      </w:r>
    </w:p>
    <w:p w14:paraId="1907FBF6"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Soil, soil mechanics, soil engineering</w:t>
      </w:r>
    </w:p>
    <w:p w14:paraId="6259C40A"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Objectives of soil mechanics</w:t>
      </w:r>
    </w:p>
    <w:p w14:paraId="28C28BE6"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Types of soil and their formation</w:t>
      </w:r>
    </w:p>
    <w:p w14:paraId="4A7DCF58"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Soil structure and its group</w:t>
      </w:r>
    </w:p>
    <w:p w14:paraId="5788462C"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Three phase diagram of soil</w:t>
      </w:r>
    </w:p>
    <w:p w14:paraId="21F8F2B5"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Physical properties of soil</w:t>
      </w:r>
    </w:p>
    <w:p w14:paraId="6683D2BB"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Specific gravity and various densities</w:t>
      </w:r>
    </w:p>
    <w:p w14:paraId="6A384CFD" w14:textId="77777777" w:rsidR="00F26048" w:rsidRPr="00AC1E93" w:rsidRDefault="00F26048" w:rsidP="008762A0">
      <w:pPr>
        <w:numPr>
          <w:ilvl w:val="0"/>
          <w:numId w:val="309"/>
        </w:numPr>
        <w:tabs>
          <w:tab w:val="left" w:pos="800"/>
        </w:tabs>
        <w:spacing w:line="360" w:lineRule="auto"/>
        <w:contextualSpacing/>
        <w:rPr>
          <w:rFonts w:ascii="Arial" w:hAnsi="Arial"/>
          <w:sz w:val="22"/>
          <w:szCs w:val="22"/>
        </w:rPr>
      </w:pPr>
      <w:r w:rsidRPr="00AC1E93">
        <w:rPr>
          <w:rFonts w:ascii="Arial" w:hAnsi="Arial"/>
          <w:sz w:val="22"/>
          <w:szCs w:val="22"/>
        </w:rPr>
        <w:t>Various interrelationships</w:t>
      </w:r>
    </w:p>
    <w:p w14:paraId="0CEE65D2"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0C4EFF3" w14:textId="77777777" w:rsidR="00F26048" w:rsidRPr="00AC1E93" w:rsidRDefault="00F26048" w:rsidP="00F26048">
      <w:pPr>
        <w:spacing w:line="360" w:lineRule="auto"/>
        <w:rPr>
          <w:rFonts w:ascii="Arial" w:hAnsi="Arial"/>
          <w:sz w:val="22"/>
          <w:szCs w:val="22"/>
        </w:rPr>
      </w:pPr>
    </w:p>
    <w:p w14:paraId="0E35FBC5"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48087AC6" w14:textId="77777777" w:rsidR="00F26048" w:rsidRPr="00AC1E93" w:rsidRDefault="00F26048" w:rsidP="008762A0">
      <w:pPr>
        <w:numPr>
          <w:ilvl w:val="0"/>
          <w:numId w:val="2"/>
        </w:numPr>
        <w:spacing w:line="360" w:lineRule="auto"/>
        <w:ind w:left="720" w:right="83"/>
        <w:rPr>
          <w:rFonts w:ascii="Arial" w:hAnsi="Arial"/>
          <w:sz w:val="22"/>
          <w:szCs w:val="22"/>
        </w:rPr>
      </w:pPr>
      <w:r w:rsidRPr="00AC1E93">
        <w:rPr>
          <w:rFonts w:ascii="Arial" w:hAnsi="Arial"/>
          <w:sz w:val="22"/>
          <w:szCs w:val="22"/>
        </w:rPr>
        <w:lastRenderedPageBreak/>
        <w:t xml:space="preserve">Report on </w:t>
      </w:r>
      <w:r w:rsidRPr="00AC1E93">
        <w:rPr>
          <w:rFonts w:ascii="Arial" w:hAnsi="Arial"/>
          <w:sz w:val="22"/>
          <w:szCs w:val="22"/>
          <w:lang w:val="en-GB"/>
        </w:rPr>
        <w:t>determination of soil moisture content by Speedy moisture</w:t>
      </w:r>
    </w:p>
    <w:p w14:paraId="085ADF57"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 xml:space="preserve">Report on </w:t>
      </w:r>
      <w:r w:rsidRPr="00AC1E93">
        <w:rPr>
          <w:rFonts w:ascii="Arial" w:hAnsi="Arial"/>
          <w:sz w:val="22"/>
          <w:szCs w:val="22"/>
          <w:lang w:val="en-GB"/>
        </w:rPr>
        <w:t>determination soil moisture content by oven drying</w:t>
      </w:r>
      <w:r w:rsidRPr="00AC1E93">
        <w:rPr>
          <w:rFonts w:ascii="Arial" w:hAnsi="Arial"/>
          <w:sz w:val="22"/>
          <w:szCs w:val="22"/>
        </w:rPr>
        <w:t xml:space="preserve"> </w:t>
      </w:r>
    </w:p>
    <w:p w14:paraId="2136C52E"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Report on evaluation specific gravity of soil sample by pycnometer</w:t>
      </w:r>
    </w:p>
    <w:p w14:paraId="4D372E82"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58FFFEED"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Empty clean container</w:t>
      </w:r>
    </w:p>
    <w:p w14:paraId="6FE3B1CC"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 xml:space="preserve">Moist Sample </w:t>
      </w:r>
    </w:p>
    <w:p w14:paraId="0D28C7F0"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Oven</w:t>
      </w:r>
    </w:p>
    <w:p w14:paraId="708AFA28"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Balance accurate to 0.01gm</w:t>
      </w:r>
    </w:p>
    <w:p w14:paraId="1EABC4AC"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Speedy moisture tester</w:t>
      </w:r>
    </w:p>
    <w:p w14:paraId="3EA4C2F1"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Steel ball of 1.25 inch diameter</w:t>
      </w:r>
    </w:p>
    <w:p w14:paraId="51D763D4"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Brush for cleaning the tester</w:t>
      </w:r>
    </w:p>
    <w:p w14:paraId="4F1D9268"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Scoop for measuring Calcium carbide reagent</w:t>
      </w:r>
    </w:p>
    <w:p w14:paraId="3C868A2E"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Pycnometer of about 1 liter capacity</w:t>
      </w:r>
    </w:p>
    <w:p w14:paraId="106FDDDB"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Glass rod</w:t>
      </w:r>
    </w:p>
    <w:p w14:paraId="2E9ED78D" w14:textId="77777777" w:rsidR="00F26048" w:rsidRPr="00AC1E93" w:rsidRDefault="00F26048" w:rsidP="008762A0">
      <w:pPr>
        <w:numPr>
          <w:ilvl w:val="0"/>
          <w:numId w:val="300"/>
        </w:numPr>
        <w:spacing w:line="360" w:lineRule="auto"/>
        <w:contextualSpacing/>
        <w:rPr>
          <w:rFonts w:ascii="Arial" w:hAnsi="Arial"/>
          <w:sz w:val="22"/>
          <w:szCs w:val="22"/>
        </w:rPr>
      </w:pPr>
      <w:r w:rsidRPr="00AC1E93">
        <w:rPr>
          <w:rFonts w:ascii="Arial" w:hAnsi="Arial"/>
          <w:sz w:val="22"/>
          <w:szCs w:val="22"/>
        </w:rPr>
        <w:t>Vacuum pump</w:t>
      </w:r>
    </w:p>
    <w:p w14:paraId="1EC01085" w14:textId="77777777" w:rsidR="00F26048" w:rsidRPr="00AC1E93" w:rsidRDefault="00F26048" w:rsidP="00F26048">
      <w:pPr>
        <w:spacing w:line="360" w:lineRule="auto"/>
        <w:rPr>
          <w:rFonts w:ascii="Arial" w:hAnsi="Arial"/>
          <w:sz w:val="22"/>
          <w:szCs w:val="22"/>
        </w:rPr>
      </w:pPr>
      <w:r w:rsidRPr="00AC1E93">
        <w:rPr>
          <w:rFonts w:ascii="Arial" w:hAnsi="Arial"/>
          <w:sz w:val="22"/>
          <w:szCs w:val="22"/>
        </w:rPr>
        <w:br w:type="page"/>
      </w:r>
    </w:p>
    <w:p w14:paraId="49467F0E" w14:textId="77777777" w:rsidR="00F26048" w:rsidRPr="00AC1E93" w:rsidRDefault="00F26048" w:rsidP="005C14E4">
      <w:pPr>
        <w:keepNext/>
        <w:numPr>
          <w:ilvl w:val="0"/>
          <w:numId w:val="1424"/>
        </w:numPr>
        <w:shd w:val="clear" w:color="auto" w:fill="FFC000"/>
        <w:spacing w:line="360" w:lineRule="auto"/>
        <w:ind w:left="993" w:hanging="567"/>
        <w:outlineLvl w:val="2"/>
        <w:rPr>
          <w:rFonts w:ascii="Arial" w:hAnsi="Arial"/>
          <w:b/>
          <w:bCs/>
        </w:rPr>
      </w:pPr>
      <w:bookmarkStart w:id="37" w:name="_Toc133222907"/>
      <w:r w:rsidRPr="00AC1E93">
        <w:rPr>
          <w:rFonts w:ascii="Arial" w:hAnsi="Arial"/>
          <w:b/>
          <w:bCs/>
        </w:rPr>
        <w:lastRenderedPageBreak/>
        <w:t>Determine Atterberg’s Limits</w:t>
      </w:r>
      <w:bookmarkEnd w:id="37"/>
      <w:r w:rsidRPr="00AC1E93">
        <w:rPr>
          <w:rFonts w:ascii="Arial" w:hAnsi="Arial"/>
          <w:b/>
          <w:bCs/>
        </w:rPr>
        <w:t xml:space="preserve"> </w:t>
      </w:r>
    </w:p>
    <w:p w14:paraId="30851387" w14:textId="77777777" w:rsidR="00F26048" w:rsidRPr="00AC1E93" w:rsidRDefault="00F26048" w:rsidP="00F26048">
      <w:pPr>
        <w:spacing w:line="360" w:lineRule="auto"/>
        <w:rPr>
          <w:rFonts w:ascii="Arial" w:hAnsi="Arial"/>
          <w:sz w:val="22"/>
          <w:szCs w:val="22"/>
          <w:lang w:val="en-GB"/>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This competency standard covers the skills and knowledge required to determine liquid limit of soil, plastic limit of soil and shrinkage limit of soil</w:t>
      </w:r>
    </w:p>
    <w:tbl>
      <w:tblPr>
        <w:tblStyle w:val="TableGrid31"/>
        <w:tblW w:w="9625" w:type="dxa"/>
        <w:tblLook w:val="04A0" w:firstRow="1" w:lastRow="0" w:firstColumn="1" w:lastColumn="0" w:noHBand="0" w:noVBand="1"/>
      </w:tblPr>
      <w:tblGrid>
        <w:gridCol w:w="3052"/>
        <w:gridCol w:w="6573"/>
      </w:tblGrid>
      <w:tr w:rsidR="00F26048" w:rsidRPr="00AC1E93" w14:paraId="06B4CAD2" w14:textId="77777777" w:rsidTr="00FB1CE2">
        <w:trPr>
          <w:trHeight w:val="197"/>
        </w:trPr>
        <w:tc>
          <w:tcPr>
            <w:tcW w:w="3052" w:type="dxa"/>
            <w:shd w:val="clear" w:color="auto" w:fill="BDD6EE"/>
          </w:tcPr>
          <w:p w14:paraId="7C4AFAE8"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573" w:type="dxa"/>
            <w:shd w:val="clear" w:color="auto" w:fill="BDD6EE"/>
          </w:tcPr>
          <w:p w14:paraId="63888074"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0DBDF9C1" w14:textId="77777777" w:rsidTr="00FB1CE2">
        <w:trPr>
          <w:trHeight w:val="284"/>
        </w:trPr>
        <w:tc>
          <w:tcPr>
            <w:tcW w:w="3052" w:type="dxa"/>
          </w:tcPr>
          <w:p w14:paraId="60D5843F" w14:textId="77777777" w:rsidR="00F26048" w:rsidRPr="00AC1E93" w:rsidRDefault="00F26048" w:rsidP="00FB1CE2">
            <w:pPr>
              <w:spacing w:line="360" w:lineRule="auto"/>
              <w:rPr>
                <w:rFonts w:ascii="Arial" w:hAnsi="Arial"/>
                <w:sz w:val="20"/>
                <w:szCs w:val="20"/>
              </w:rPr>
            </w:pPr>
            <w:r w:rsidRPr="00AC1E93">
              <w:rPr>
                <w:rFonts w:ascii="Arial" w:hAnsi="Arial"/>
                <w:sz w:val="20"/>
                <w:szCs w:val="20"/>
                <w:lang w:val="en-GB"/>
              </w:rPr>
              <w:t>CU1. Determine liquid limit of soil</w:t>
            </w:r>
          </w:p>
        </w:tc>
        <w:tc>
          <w:tcPr>
            <w:tcW w:w="6573" w:type="dxa"/>
          </w:tcPr>
          <w:p w14:paraId="7A3F5A4C"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P1. Identify apparatus</w:t>
            </w:r>
          </w:p>
          <w:p w14:paraId="6B7807A6"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 xml:space="preserve">P2. Prepare soil sample </w:t>
            </w:r>
          </w:p>
          <w:p w14:paraId="76CA56D3"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P3. Assemble soil sample in apparatus</w:t>
            </w:r>
          </w:p>
          <w:p w14:paraId="4B71CFAB"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P4. Cut groove in sample</w:t>
            </w:r>
          </w:p>
          <w:p w14:paraId="6838A611"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P5. Record number of blows</w:t>
            </w:r>
          </w:p>
          <w:p w14:paraId="6047B6EF"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P6. Repeat soil sample trials by varying moisture content</w:t>
            </w:r>
          </w:p>
          <w:p w14:paraId="3A41EA15"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bCs/>
                <w:iCs/>
                <w:sz w:val="20"/>
                <w:szCs w:val="20"/>
              </w:rPr>
              <w:t>P7. Interpret no. of blows and water content graphically</w:t>
            </w:r>
          </w:p>
        </w:tc>
      </w:tr>
      <w:tr w:rsidR="00F26048" w:rsidRPr="00AC1E93" w14:paraId="27C232F5" w14:textId="77777777" w:rsidTr="00FB1CE2">
        <w:trPr>
          <w:trHeight w:val="284"/>
        </w:trPr>
        <w:tc>
          <w:tcPr>
            <w:tcW w:w="3052" w:type="dxa"/>
          </w:tcPr>
          <w:p w14:paraId="4C231796" w14:textId="77777777" w:rsidR="00F26048" w:rsidRPr="00AC1E93" w:rsidRDefault="00F26048" w:rsidP="00FB1CE2">
            <w:pPr>
              <w:spacing w:line="360" w:lineRule="auto"/>
              <w:ind w:left="427" w:hanging="427"/>
              <w:rPr>
                <w:rFonts w:ascii="Arial" w:hAnsi="Arial"/>
                <w:noProof/>
                <w:sz w:val="20"/>
                <w:szCs w:val="20"/>
              </w:rPr>
            </w:pPr>
            <w:r w:rsidRPr="00AC1E93">
              <w:rPr>
                <w:rFonts w:ascii="Arial" w:hAnsi="Arial"/>
                <w:noProof/>
                <w:sz w:val="20"/>
                <w:szCs w:val="20"/>
              </w:rPr>
              <w:t xml:space="preserve">CU2. </w:t>
            </w:r>
            <w:r w:rsidRPr="00AC1E93">
              <w:rPr>
                <w:rFonts w:ascii="Arial" w:hAnsi="Arial"/>
                <w:sz w:val="20"/>
                <w:szCs w:val="20"/>
                <w:lang w:val="en-GB"/>
              </w:rPr>
              <w:t>Determine plastic limit of soil</w:t>
            </w:r>
          </w:p>
        </w:tc>
        <w:tc>
          <w:tcPr>
            <w:tcW w:w="6573" w:type="dxa"/>
          </w:tcPr>
          <w:p w14:paraId="794CB15A"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P1. Identify apparatus</w:t>
            </w:r>
          </w:p>
          <w:p w14:paraId="0E3CBE10"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P2. Prepare soil sample</w:t>
            </w:r>
          </w:p>
          <w:p w14:paraId="4B5422BC"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P3. Roll treads of soil with fingers</w:t>
            </w:r>
          </w:p>
          <w:p w14:paraId="75C5659A"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P5. Complete Rolling and kneading of soil samples</w:t>
            </w:r>
          </w:p>
          <w:p w14:paraId="30D7C6F2" w14:textId="77777777" w:rsidR="00F26048" w:rsidRPr="00AC1E93" w:rsidRDefault="00F26048" w:rsidP="00FB1CE2">
            <w:pPr>
              <w:spacing w:line="360" w:lineRule="auto"/>
              <w:ind w:left="62"/>
              <w:rPr>
                <w:rFonts w:ascii="Arial" w:hAnsi="Arial"/>
                <w:bCs/>
                <w:iCs/>
                <w:sz w:val="20"/>
                <w:szCs w:val="20"/>
              </w:rPr>
            </w:pPr>
            <w:r w:rsidRPr="00AC1E93">
              <w:rPr>
                <w:rFonts w:ascii="Arial" w:hAnsi="Arial"/>
                <w:bCs/>
                <w:iCs/>
                <w:sz w:val="20"/>
                <w:szCs w:val="20"/>
              </w:rPr>
              <w:t>P6. Dry crumbled soil threads in oven</w:t>
            </w:r>
          </w:p>
          <w:p w14:paraId="60F81172" w14:textId="77777777" w:rsidR="00F26048" w:rsidRPr="00AC1E93" w:rsidRDefault="00F26048" w:rsidP="00FB1CE2">
            <w:pPr>
              <w:keepNext/>
              <w:keepLines/>
              <w:spacing w:line="360" w:lineRule="auto"/>
              <w:jc w:val="both"/>
              <w:rPr>
                <w:rFonts w:ascii="Arial" w:hAnsi="Arial"/>
                <w:sz w:val="20"/>
                <w:szCs w:val="20"/>
              </w:rPr>
            </w:pPr>
            <w:r w:rsidRPr="00AC1E93">
              <w:rPr>
                <w:rFonts w:ascii="Arial" w:hAnsi="Arial"/>
                <w:bCs/>
                <w:iCs/>
                <w:sz w:val="20"/>
                <w:szCs w:val="20"/>
              </w:rPr>
              <w:t>P7. Evaluate soil water content</w:t>
            </w:r>
          </w:p>
        </w:tc>
      </w:tr>
      <w:tr w:rsidR="00F26048" w:rsidRPr="00AC1E93" w14:paraId="37A34B13" w14:textId="77777777" w:rsidTr="00FB1CE2">
        <w:trPr>
          <w:trHeight w:val="530"/>
        </w:trPr>
        <w:tc>
          <w:tcPr>
            <w:tcW w:w="3052" w:type="dxa"/>
          </w:tcPr>
          <w:p w14:paraId="6029B419" w14:textId="77777777" w:rsidR="00F26048" w:rsidRPr="00AC1E93" w:rsidRDefault="00F26048" w:rsidP="00FB1CE2">
            <w:pPr>
              <w:spacing w:line="360" w:lineRule="auto"/>
              <w:ind w:left="342" w:hanging="342"/>
              <w:rPr>
                <w:rFonts w:ascii="Arial" w:hAnsi="Arial"/>
                <w:noProof/>
                <w:sz w:val="20"/>
                <w:szCs w:val="20"/>
              </w:rPr>
            </w:pPr>
            <w:r w:rsidRPr="00AC1E93">
              <w:rPr>
                <w:rFonts w:ascii="Arial" w:hAnsi="Arial"/>
                <w:noProof/>
                <w:sz w:val="20"/>
                <w:szCs w:val="20"/>
              </w:rPr>
              <w:t xml:space="preserve">CU3. </w:t>
            </w:r>
            <w:r w:rsidRPr="00AC1E93">
              <w:rPr>
                <w:rFonts w:ascii="Arial" w:hAnsi="Arial"/>
                <w:sz w:val="20"/>
                <w:szCs w:val="20"/>
                <w:lang w:val="en-GB"/>
              </w:rPr>
              <w:t>Determine shrinkage limit of soil</w:t>
            </w:r>
            <w:r w:rsidRPr="00AC1E93">
              <w:rPr>
                <w:rFonts w:ascii="Arial" w:hAnsi="Arial"/>
                <w:noProof/>
                <w:sz w:val="20"/>
                <w:szCs w:val="20"/>
              </w:rPr>
              <w:t xml:space="preserve"> </w:t>
            </w:r>
          </w:p>
        </w:tc>
        <w:tc>
          <w:tcPr>
            <w:tcW w:w="6573" w:type="dxa"/>
          </w:tcPr>
          <w:p w14:paraId="3AEF0DC8"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P1. Identify apparatus</w:t>
            </w:r>
          </w:p>
          <w:p w14:paraId="7FF07E4E"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P2. Prepare soil sample</w:t>
            </w:r>
          </w:p>
          <w:p w14:paraId="482A6F92"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P3. Evaluate volume of wet soil</w:t>
            </w:r>
          </w:p>
          <w:p w14:paraId="1F0709FC"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P4. Evaluate weight of wet soil</w:t>
            </w:r>
          </w:p>
          <w:p w14:paraId="6C16C922"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P6. Evaluate volume of dry soil after soil shrinkage</w:t>
            </w:r>
          </w:p>
          <w:p w14:paraId="412F0D38"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 xml:space="preserve">P7. Evaluate weight of dry soil after soil shrinkage </w:t>
            </w:r>
          </w:p>
          <w:p w14:paraId="451AFE87" w14:textId="77777777" w:rsidR="00F26048" w:rsidRPr="00AC1E93" w:rsidRDefault="00F26048" w:rsidP="00FB1CE2">
            <w:pPr>
              <w:spacing w:line="360" w:lineRule="auto"/>
              <w:ind w:left="62"/>
              <w:jc w:val="both"/>
              <w:rPr>
                <w:rFonts w:ascii="Arial" w:hAnsi="Arial"/>
                <w:sz w:val="20"/>
                <w:szCs w:val="20"/>
              </w:rPr>
            </w:pPr>
            <w:r w:rsidRPr="00AC1E93">
              <w:rPr>
                <w:rFonts w:ascii="Arial" w:hAnsi="Arial"/>
                <w:bCs/>
                <w:iCs/>
                <w:sz w:val="20"/>
                <w:szCs w:val="20"/>
              </w:rPr>
              <w:t>P8. Identify shrinkage limit formula</w:t>
            </w:r>
          </w:p>
        </w:tc>
      </w:tr>
    </w:tbl>
    <w:p w14:paraId="0E83DD11" w14:textId="77777777" w:rsidR="00F26048" w:rsidRPr="00AC1E93" w:rsidRDefault="00F26048" w:rsidP="00F26048">
      <w:pPr>
        <w:spacing w:line="360" w:lineRule="auto"/>
        <w:rPr>
          <w:szCs w:val="22"/>
        </w:rPr>
      </w:pPr>
    </w:p>
    <w:p w14:paraId="73C47B63"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53BE773B"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4CF0EC6C" w14:textId="77777777" w:rsidR="00F26048" w:rsidRPr="00AC1E93" w:rsidRDefault="00F26048" w:rsidP="00F26048">
      <w:pPr>
        <w:spacing w:line="360" w:lineRule="auto"/>
        <w:rPr>
          <w:rFonts w:ascii="Arial" w:hAnsi="Arial"/>
          <w:sz w:val="22"/>
          <w:szCs w:val="22"/>
        </w:rPr>
      </w:pPr>
    </w:p>
    <w:p w14:paraId="51AACAD8" w14:textId="77777777" w:rsidR="00F26048" w:rsidRPr="00AC1E93" w:rsidRDefault="00F26048" w:rsidP="008762A0">
      <w:pPr>
        <w:numPr>
          <w:ilvl w:val="0"/>
          <w:numId w:val="308"/>
        </w:numPr>
        <w:tabs>
          <w:tab w:val="left" w:pos="700"/>
        </w:tabs>
        <w:spacing w:line="360" w:lineRule="auto"/>
        <w:contextualSpacing/>
        <w:rPr>
          <w:rFonts w:ascii="Arial" w:hAnsi="Arial"/>
          <w:sz w:val="22"/>
          <w:szCs w:val="22"/>
        </w:rPr>
      </w:pPr>
      <w:r w:rsidRPr="00AC1E93">
        <w:rPr>
          <w:rFonts w:ascii="Arial" w:hAnsi="Arial"/>
          <w:sz w:val="22"/>
          <w:szCs w:val="22"/>
        </w:rPr>
        <w:t>Consistency of soil</w:t>
      </w:r>
    </w:p>
    <w:p w14:paraId="2034919E" w14:textId="77777777" w:rsidR="00F26048" w:rsidRPr="00AC1E93" w:rsidRDefault="00F26048" w:rsidP="008762A0">
      <w:pPr>
        <w:numPr>
          <w:ilvl w:val="0"/>
          <w:numId w:val="308"/>
        </w:numPr>
        <w:tabs>
          <w:tab w:val="left" w:pos="700"/>
        </w:tabs>
        <w:spacing w:line="360" w:lineRule="auto"/>
        <w:contextualSpacing/>
        <w:rPr>
          <w:rFonts w:ascii="Arial" w:hAnsi="Arial"/>
          <w:sz w:val="22"/>
          <w:szCs w:val="22"/>
        </w:rPr>
      </w:pPr>
      <w:r w:rsidRPr="00AC1E93">
        <w:rPr>
          <w:rFonts w:ascii="Arial" w:hAnsi="Arial"/>
          <w:sz w:val="22"/>
          <w:szCs w:val="22"/>
        </w:rPr>
        <w:t>Description of Atterberg's Limit.</w:t>
      </w:r>
    </w:p>
    <w:p w14:paraId="1BC32960" w14:textId="77777777" w:rsidR="00F26048" w:rsidRPr="00AC1E93" w:rsidRDefault="00F26048" w:rsidP="008762A0">
      <w:pPr>
        <w:numPr>
          <w:ilvl w:val="0"/>
          <w:numId w:val="308"/>
        </w:numPr>
        <w:tabs>
          <w:tab w:val="left" w:pos="700"/>
        </w:tabs>
        <w:spacing w:line="360" w:lineRule="auto"/>
        <w:contextualSpacing/>
        <w:rPr>
          <w:rFonts w:ascii="Arial" w:hAnsi="Arial"/>
          <w:sz w:val="22"/>
          <w:szCs w:val="22"/>
        </w:rPr>
      </w:pPr>
      <w:r w:rsidRPr="00AC1E93">
        <w:rPr>
          <w:rFonts w:ascii="Arial" w:hAnsi="Arial"/>
          <w:sz w:val="22"/>
          <w:szCs w:val="22"/>
        </w:rPr>
        <w:t>Different Indices(Plasticity index ,liquidity index, consistency index etc)</w:t>
      </w:r>
    </w:p>
    <w:p w14:paraId="29170C96" w14:textId="77777777" w:rsidR="00F26048" w:rsidRPr="00AC1E93" w:rsidRDefault="00F26048" w:rsidP="008762A0">
      <w:pPr>
        <w:numPr>
          <w:ilvl w:val="0"/>
          <w:numId w:val="308"/>
        </w:numPr>
        <w:tabs>
          <w:tab w:val="left" w:pos="700"/>
        </w:tabs>
        <w:spacing w:line="360" w:lineRule="auto"/>
        <w:contextualSpacing/>
        <w:rPr>
          <w:rFonts w:ascii="Arial" w:hAnsi="Arial"/>
          <w:sz w:val="22"/>
          <w:szCs w:val="22"/>
        </w:rPr>
      </w:pPr>
      <w:r w:rsidRPr="00AC1E93">
        <w:rPr>
          <w:rFonts w:ascii="Arial" w:hAnsi="Arial"/>
          <w:sz w:val="22"/>
          <w:szCs w:val="22"/>
        </w:rPr>
        <w:t>Methods of determination of Atterberg's Limits for given soil sample.</w:t>
      </w:r>
    </w:p>
    <w:p w14:paraId="744A9F9F" w14:textId="77777777" w:rsidR="00F26048" w:rsidRPr="00AC1E93" w:rsidRDefault="00F26048" w:rsidP="00F26048">
      <w:pPr>
        <w:spacing w:line="360" w:lineRule="auto"/>
        <w:rPr>
          <w:rFonts w:ascii="Arial" w:hAnsi="Arial"/>
          <w:sz w:val="22"/>
          <w:szCs w:val="22"/>
        </w:rPr>
      </w:pPr>
    </w:p>
    <w:p w14:paraId="6DDA7B63"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71BC8311" w14:textId="77777777" w:rsidR="00F26048" w:rsidRPr="00AC1E93" w:rsidRDefault="00F26048" w:rsidP="00F26048">
      <w:pPr>
        <w:spacing w:line="360" w:lineRule="auto"/>
        <w:rPr>
          <w:rFonts w:ascii="Arial" w:hAnsi="Arial"/>
          <w:sz w:val="22"/>
          <w:szCs w:val="22"/>
        </w:rPr>
      </w:pPr>
    </w:p>
    <w:p w14:paraId="67FD17FD"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738E25A4" w14:textId="77777777" w:rsidR="00F26048" w:rsidRPr="00AC1E93" w:rsidRDefault="00F26048" w:rsidP="00F26048">
      <w:pPr>
        <w:spacing w:line="360" w:lineRule="auto"/>
        <w:ind w:right="3960"/>
        <w:rPr>
          <w:rFonts w:ascii="Arial" w:hAnsi="Arial"/>
          <w:sz w:val="22"/>
          <w:szCs w:val="22"/>
        </w:rPr>
      </w:pPr>
    </w:p>
    <w:p w14:paraId="2F46F186" w14:textId="77777777" w:rsidR="00F26048" w:rsidRPr="00AC1E93" w:rsidRDefault="00F26048" w:rsidP="008762A0">
      <w:pPr>
        <w:numPr>
          <w:ilvl w:val="0"/>
          <w:numId w:val="2"/>
        </w:numPr>
        <w:spacing w:line="360" w:lineRule="auto"/>
        <w:ind w:left="720" w:right="3960"/>
        <w:rPr>
          <w:rFonts w:ascii="Arial" w:hAnsi="Arial"/>
          <w:sz w:val="22"/>
          <w:szCs w:val="22"/>
        </w:rPr>
      </w:pPr>
      <w:r w:rsidRPr="00AC1E93">
        <w:rPr>
          <w:rFonts w:ascii="Arial" w:hAnsi="Arial"/>
          <w:sz w:val="22"/>
          <w:szCs w:val="22"/>
        </w:rPr>
        <w:lastRenderedPageBreak/>
        <w:t>Test report of liquid limit</w:t>
      </w:r>
    </w:p>
    <w:p w14:paraId="4FAC7FB7" w14:textId="77777777" w:rsidR="00F26048" w:rsidRPr="00AC1E93" w:rsidRDefault="00F26048" w:rsidP="008762A0">
      <w:pPr>
        <w:numPr>
          <w:ilvl w:val="0"/>
          <w:numId w:val="2"/>
        </w:numPr>
        <w:spacing w:line="360" w:lineRule="auto"/>
        <w:ind w:left="720" w:right="3960"/>
        <w:rPr>
          <w:rFonts w:ascii="Arial" w:hAnsi="Arial"/>
          <w:sz w:val="22"/>
          <w:szCs w:val="22"/>
        </w:rPr>
      </w:pPr>
      <w:r w:rsidRPr="00AC1E93">
        <w:rPr>
          <w:rFonts w:ascii="Arial" w:hAnsi="Arial"/>
          <w:sz w:val="22"/>
          <w:szCs w:val="22"/>
        </w:rPr>
        <w:t xml:space="preserve">Test report of plastic limit </w:t>
      </w:r>
    </w:p>
    <w:p w14:paraId="27AC67BF" w14:textId="77777777" w:rsidR="00F26048" w:rsidRPr="00AC1E93" w:rsidRDefault="00F26048" w:rsidP="008762A0">
      <w:pPr>
        <w:numPr>
          <w:ilvl w:val="0"/>
          <w:numId w:val="2"/>
        </w:numPr>
        <w:spacing w:line="360" w:lineRule="auto"/>
        <w:ind w:left="720" w:right="3960"/>
        <w:rPr>
          <w:rFonts w:ascii="Arial" w:hAnsi="Arial"/>
          <w:sz w:val="22"/>
          <w:szCs w:val="22"/>
        </w:rPr>
      </w:pPr>
      <w:r w:rsidRPr="00AC1E93">
        <w:rPr>
          <w:rFonts w:ascii="Arial" w:hAnsi="Arial"/>
          <w:sz w:val="22"/>
          <w:szCs w:val="22"/>
        </w:rPr>
        <w:t>Test report of shrinkage limit</w:t>
      </w:r>
    </w:p>
    <w:p w14:paraId="1C14E32E" w14:textId="77777777" w:rsidR="00F26048" w:rsidRPr="00AC1E93" w:rsidRDefault="00F26048" w:rsidP="00F26048">
      <w:pPr>
        <w:spacing w:line="360" w:lineRule="auto"/>
        <w:ind w:left="1800"/>
        <w:rPr>
          <w:rFonts w:ascii="Arial" w:hAnsi="Arial"/>
          <w:sz w:val="22"/>
          <w:szCs w:val="22"/>
        </w:rPr>
      </w:pPr>
    </w:p>
    <w:p w14:paraId="685C188D"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3026C5F2" w14:textId="77777777" w:rsidR="00F26048" w:rsidRPr="00AC1E93" w:rsidRDefault="00F26048" w:rsidP="00F26048">
      <w:pPr>
        <w:spacing w:line="360" w:lineRule="auto"/>
        <w:rPr>
          <w:rFonts w:ascii="Arial" w:hAnsi="Arial"/>
          <w:bCs/>
          <w:sz w:val="22"/>
          <w:szCs w:val="22"/>
        </w:rPr>
      </w:pPr>
    </w:p>
    <w:p w14:paraId="5A849DE5"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Empty clean container</w:t>
      </w:r>
    </w:p>
    <w:p w14:paraId="2CAA30E3"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 xml:space="preserve">Moist Sample </w:t>
      </w:r>
    </w:p>
    <w:p w14:paraId="18222E03"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Oven</w:t>
      </w:r>
    </w:p>
    <w:p w14:paraId="724BEFBF"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Balance accurate to 0.01gm</w:t>
      </w:r>
    </w:p>
    <w:p w14:paraId="6639573D"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Speedy moisture tester</w:t>
      </w:r>
    </w:p>
    <w:p w14:paraId="40D4ABE2"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Steel ball of 1.25 inch Dia</w:t>
      </w:r>
    </w:p>
    <w:p w14:paraId="39D2C615"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Brush for cleaning the tester</w:t>
      </w:r>
    </w:p>
    <w:p w14:paraId="6605EA52"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Scoop for measuring Calcium carbide reagent</w:t>
      </w:r>
    </w:p>
    <w:p w14:paraId="0BFB2BB3"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Pycnometer of about 1 litre capacity</w:t>
      </w:r>
    </w:p>
    <w:p w14:paraId="3DC838AF"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Glass rod</w:t>
      </w:r>
    </w:p>
    <w:p w14:paraId="4533766D" w14:textId="77777777" w:rsidR="00F26048" w:rsidRPr="00AC1E93" w:rsidRDefault="00F26048" w:rsidP="008762A0">
      <w:pPr>
        <w:numPr>
          <w:ilvl w:val="0"/>
          <w:numId w:val="1185"/>
        </w:numPr>
        <w:spacing w:line="360" w:lineRule="auto"/>
        <w:contextualSpacing/>
        <w:rPr>
          <w:rFonts w:ascii="Arial" w:hAnsi="Arial"/>
          <w:sz w:val="22"/>
          <w:szCs w:val="22"/>
        </w:rPr>
      </w:pPr>
      <w:r w:rsidRPr="00AC1E93">
        <w:rPr>
          <w:rFonts w:ascii="Arial" w:hAnsi="Arial"/>
          <w:sz w:val="22"/>
          <w:szCs w:val="22"/>
        </w:rPr>
        <w:t>Vacuum pump</w:t>
      </w:r>
    </w:p>
    <w:p w14:paraId="6253202B" w14:textId="77777777" w:rsidR="00F26048" w:rsidRPr="00AC1E93" w:rsidRDefault="00F26048" w:rsidP="00F26048">
      <w:pPr>
        <w:spacing w:line="360" w:lineRule="auto"/>
        <w:rPr>
          <w:rFonts w:eastAsia="Calibri"/>
          <w:szCs w:val="22"/>
          <w:lang w:val="en-GB"/>
        </w:rPr>
      </w:pPr>
      <w:r w:rsidRPr="00AC1E93">
        <w:rPr>
          <w:szCs w:val="22"/>
        </w:rPr>
        <w:br w:type="page"/>
      </w:r>
    </w:p>
    <w:p w14:paraId="2A05F308" w14:textId="77777777" w:rsidR="00F26048" w:rsidRPr="00AC1E93" w:rsidRDefault="00F26048" w:rsidP="005C14E4">
      <w:pPr>
        <w:keepNext/>
        <w:numPr>
          <w:ilvl w:val="0"/>
          <w:numId w:val="1424"/>
        </w:numPr>
        <w:shd w:val="clear" w:color="auto" w:fill="FFC000"/>
        <w:spacing w:line="360" w:lineRule="auto"/>
        <w:ind w:left="993" w:hanging="567"/>
        <w:outlineLvl w:val="2"/>
        <w:rPr>
          <w:rFonts w:ascii="Arial" w:hAnsi="Arial"/>
          <w:b/>
          <w:bCs/>
        </w:rPr>
      </w:pPr>
      <w:bookmarkStart w:id="38" w:name="_Toc133222908"/>
      <w:r w:rsidRPr="00AC1E93">
        <w:rPr>
          <w:rFonts w:ascii="Arial" w:hAnsi="Arial"/>
          <w:b/>
          <w:bCs/>
        </w:rPr>
        <w:lastRenderedPageBreak/>
        <w:t>Identify Type of Soil</w:t>
      </w:r>
      <w:bookmarkEnd w:id="38"/>
    </w:p>
    <w:p w14:paraId="4149327A" w14:textId="77777777" w:rsidR="00F26048" w:rsidRPr="00AC1E93" w:rsidRDefault="00F26048" w:rsidP="00F26048">
      <w:pPr>
        <w:spacing w:line="360" w:lineRule="auto"/>
        <w:ind w:firstLine="5"/>
        <w:jc w:val="both"/>
        <w:rPr>
          <w:rFonts w:ascii="Arial" w:hAnsi="Arial"/>
          <w:noProof/>
          <w:sz w:val="22"/>
          <w:szCs w:val="22"/>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 xml:space="preserve">perform Sieve analysis for soil sample, execute </w:t>
      </w:r>
      <w:r w:rsidRPr="00AC1E93">
        <w:rPr>
          <w:rFonts w:ascii="Arial" w:hAnsi="Arial"/>
          <w:noProof/>
          <w:sz w:val="22"/>
          <w:szCs w:val="22"/>
        </w:rPr>
        <w:t xml:space="preserve">hydrometer test for fine soil, </w:t>
      </w:r>
      <w:r w:rsidRPr="00AC1E93">
        <w:rPr>
          <w:rFonts w:ascii="Arial" w:hAnsi="Arial"/>
          <w:sz w:val="22"/>
          <w:szCs w:val="22"/>
        </w:rPr>
        <w:t>draft gradation curve</w:t>
      </w:r>
      <w:r w:rsidRPr="00AC1E93">
        <w:rPr>
          <w:rFonts w:ascii="Arial" w:hAnsi="Arial"/>
          <w:noProof/>
          <w:sz w:val="22"/>
          <w:szCs w:val="22"/>
        </w:rPr>
        <w:t xml:space="preserve"> Classify soil by AASHTO classification, Classify soil by USCS and Classify soil according to textural formation</w:t>
      </w:r>
    </w:p>
    <w:tbl>
      <w:tblPr>
        <w:tblStyle w:val="TableGrid31"/>
        <w:tblW w:w="9895" w:type="dxa"/>
        <w:tblLook w:val="04A0" w:firstRow="1" w:lastRow="0" w:firstColumn="1" w:lastColumn="0" w:noHBand="0" w:noVBand="1"/>
      </w:tblPr>
      <w:tblGrid>
        <w:gridCol w:w="3330"/>
        <w:gridCol w:w="6565"/>
      </w:tblGrid>
      <w:tr w:rsidR="00F26048" w:rsidRPr="00AC1E93" w14:paraId="281AFC4E" w14:textId="77777777" w:rsidTr="00FB1CE2">
        <w:trPr>
          <w:trHeight w:val="260"/>
        </w:trPr>
        <w:tc>
          <w:tcPr>
            <w:tcW w:w="3330" w:type="dxa"/>
            <w:shd w:val="clear" w:color="auto" w:fill="BDD6EE"/>
          </w:tcPr>
          <w:p w14:paraId="3022517B"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565" w:type="dxa"/>
            <w:shd w:val="clear" w:color="auto" w:fill="BDD6EE"/>
          </w:tcPr>
          <w:p w14:paraId="2F9CA96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5D6A5555" w14:textId="77777777" w:rsidTr="00FB1CE2">
        <w:trPr>
          <w:trHeight w:val="284"/>
        </w:trPr>
        <w:tc>
          <w:tcPr>
            <w:tcW w:w="3330" w:type="dxa"/>
          </w:tcPr>
          <w:p w14:paraId="2E4DFECC" w14:textId="77777777" w:rsidR="00F26048" w:rsidRPr="00AC1E93" w:rsidRDefault="00F26048" w:rsidP="00FB1CE2">
            <w:pPr>
              <w:spacing w:line="360" w:lineRule="auto"/>
              <w:ind w:left="427" w:hanging="422"/>
              <w:rPr>
                <w:rFonts w:ascii="Arial" w:hAnsi="Arial"/>
                <w:noProof/>
                <w:sz w:val="20"/>
                <w:szCs w:val="20"/>
              </w:rPr>
            </w:pPr>
            <w:r w:rsidRPr="00AC1E93">
              <w:rPr>
                <w:rFonts w:ascii="Arial" w:hAnsi="Arial"/>
                <w:noProof/>
                <w:sz w:val="20"/>
                <w:szCs w:val="20"/>
              </w:rPr>
              <w:t xml:space="preserve">CU1. </w:t>
            </w:r>
            <w:r w:rsidRPr="00AC1E93">
              <w:rPr>
                <w:rFonts w:ascii="Arial" w:hAnsi="Arial"/>
                <w:sz w:val="20"/>
                <w:szCs w:val="20"/>
              </w:rPr>
              <w:t xml:space="preserve">Perform Sieve analysis for soil sample </w:t>
            </w:r>
          </w:p>
          <w:p w14:paraId="0134B660" w14:textId="77777777" w:rsidR="00F26048" w:rsidRPr="00AC1E93" w:rsidRDefault="00F26048" w:rsidP="00FB1CE2">
            <w:pPr>
              <w:spacing w:line="360" w:lineRule="auto"/>
              <w:ind w:left="427" w:hanging="422"/>
              <w:rPr>
                <w:rFonts w:ascii="Arial" w:hAnsi="Arial"/>
                <w:b/>
                <w:noProof/>
                <w:sz w:val="20"/>
                <w:szCs w:val="20"/>
              </w:rPr>
            </w:pPr>
          </w:p>
        </w:tc>
        <w:tc>
          <w:tcPr>
            <w:tcW w:w="6565" w:type="dxa"/>
          </w:tcPr>
          <w:p w14:paraId="5E452151"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P1. Identify sieves sizes</w:t>
            </w:r>
          </w:p>
          <w:p w14:paraId="1D1C1338"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P2. Assemble nest of sieves</w:t>
            </w:r>
          </w:p>
          <w:p w14:paraId="591A14C6"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P3. Prepare soil sample</w:t>
            </w:r>
          </w:p>
          <w:p w14:paraId="589BCA11"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P4. Complete soil sample shaking</w:t>
            </w:r>
          </w:p>
          <w:p w14:paraId="6BA3DBB8"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P5. Compute percentage retained</w:t>
            </w:r>
          </w:p>
          <w:p w14:paraId="0831111E"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P6. Compute percentage passing</w:t>
            </w:r>
          </w:p>
        </w:tc>
      </w:tr>
      <w:tr w:rsidR="00F26048" w:rsidRPr="00AC1E93" w14:paraId="762976E3" w14:textId="77777777" w:rsidTr="00FB1CE2">
        <w:trPr>
          <w:trHeight w:val="300"/>
        </w:trPr>
        <w:tc>
          <w:tcPr>
            <w:tcW w:w="3330" w:type="dxa"/>
          </w:tcPr>
          <w:p w14:paraId="535888E0" w14:textId="77777777" w:rsidR="00F26048" w:rsidRPr="00AC1E93" w:rsidRDefault="00F26048" w:rsidP="00FB1CE2">
            <w:pPr>
              <w:spacing w:line="360" w:lineRule="auto"/>
              <w:ind w:left="427" w:hanging="422"/>
              <w:rPr>
                <w:rFonts w:ascii="Arial" w:hAnsi="Arial"/>
                <w:noProof/>
                <w:sz w:val="20"/>
                <w:szCs w:val="20"/>
              </w:rPr>
            </w:pPr>
            <w:r w:rsidRPr="00AC1E93">
              <w:rPr>
                <w:rFonts w:ascii="Arial" w:hAnsi="Arial"/>
                <w:noProof/>
                <w:sz w:val="20"/>
                <w:szCs w:val="20"/>
              </w:rPr>
              <w:t>CU2. Execute Hydrometer test for fine soil</w:t>
            </w:r>
          </w:p>
        </w:tc>
        <w:tc>
          <w:tcPr>
            <w:tcW w:w="6565" w:type="dxa"/>
          </w:tcPr>
          <w:p w14:paraId="0687E1E7"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 xml:space="preserve">P1. Identify apparatus </w:t>
            </w:r>
          </w:p>
          <w:p w14:paraId="25F21D4E"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P2. Evaluate soil fraction passing sieve#200</w:t>
            </w:r>
          </w:p>
          <w:p w14:paraId="545B10A0"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P3. Prepare soil sample</w:t>
            </w:r>
          </w:p>
          <w:p w14:paraId="4499BB6B"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P4. Identify chemical</w:t>
            </w:r>
          </w:p>
          <w:p w14:paraId="58B7C3EC"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P5. Complete test</w:t>
            </w:r>
          </w:p>
          <w:p w14:paraId="1CE41C96"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 xml:space="preserve">P6. Evaluate soil fraction size </w:t>
            </w:r>
          </w:p>
        </w:tc>
      </w:tr>
      <w:tr w:rsidR="00F26048" w:rsidRPr="00AC1E93" w14:paraId="2D40175B" w14:textId="77777777" w:rsidTr="00FB1CE2">
        <w:trPr>
          <w:trHeight w:val="300"/>
        </w:trPr>
        <w:tc>
          <w:tcPr>
            <w:tcW w:w="3330" w:type="dxa"/>
          </w:tcPr>
          <w:p w14:paraId="2FC2DED9" w14:textId="77777777" w:rsidR="00F26048" w:rsidRPr="00AC1E93" w:rsidRDefault="00F26048" w:rsidP="00FB1CE2">
            <w:pPr>
              <w:spacing w:line="360" w:lineRule="auto"/>
              <w:ind w:left="427" w:hanging="422"/>
              <w:rPr>
                <w:rFonts w:ascii="Arial" w:hAnsi="Arial"/>
                <w:noProof/>
                <w:sz w:val="20"/>
                <w:szCs w:val="20"/>
              </w:rPr>
            </w:pPr>
            <w:r w:rsidRPr="00AC1E93">
              <w:rPr>
                <w:rFonts w:ascii="Arial" w:hAnsi="Arial"/>
                <w:noProof/>
                <w:sz w:val="20"/>
                <w:szCs w:val="20"/>
              </w:rPr>
              <w:t xml:space="preserve">CU3. </w:t>
            </w:r>
            <w:r w:rsidRPr="00AC1E93">
              <w:rPr>
                <w:rFonts w:ascii="Arial" w:hAnsi="Arial"/>
                <w:sz w:val="20"/>
                <w:szCs w:val="20"/>
              </w:rPr>
              <w:t xml:space="preserve"> Draft gradation curve.</w:t>
            </w:r>
          </w:p>
          <w:p w14:paraId="61EBF263" w14:textId="77777777" w:rsidR="00F26048" w:rsidRPr="00AC1E93" w:rsidRDefault="00F26048" w:rsidP="00FB1CE2">
            <w:pPr>
              <w:spacing w:line="360" w:lineRule="auto"/>
              <w:ind w:left="427" w:hanging="427"/>
              <w:rPr>
                <w:rFonts w:ascii="Arial" w:hAnsi="Arial"/>
                <w:b/>
                <w:sz w:val="20"/>
                <w:szCs w:val="20"/>
              </w:rPr>
            </w:pPr>
          </w:p>
        </w:tc>
        <w:tc>
          <w:tcPr>
            <w:tcW w:w="6565" w:type="dxa"/>
          </w:tcPr>
          <w:p w14:paraId="33BEABB6"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P1. Identify soil grain size</w:t>
            </w:r>
          </w:p>
          <w:p w14:paraId="34CE469A"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P2. Identify percentage passing of soil sample</w:t>
            </w:r>
          </w:p>
          <w:p w14:paraId="6877417B"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 xml:space="preserve">P3. Identify semi-logarithm graph </w:t>
            </w:r>
          </w:p>
          <w:p w14:paraId="42180D16"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 xml:space="preserve">P4. Plot grain size vs percentage passing of soil sample </w:t>
            </w:r>
          </w:p>
          <w:p w14:paraId="2FBAD312"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P5. Interpret soil type graphically</w:t>
            </w:r>
          </w:p>
        </w:tc>
      </w:tr>
      <w:tr w:rsidR="00F26048" w:rsidRPr="00AC1E93" w14:paraId="6DEE02E5" w14:textId="77777777" w:rsidTr="00FB1CE2">
        <w:trPr>
          <w:trHeight w:val="300"/>
        </w:trPr>
        <w:tc>
          <w:tcPr>
            <w:tcW w:w="3330" w:type="dxa"/>
          </w:tcPr>
          <w:p w14:paraId="0ECCD248" w14:textId="77777777" w:rsidR="00F26048" w:rsidRPr="00AC1E93" w:rsidRDefault="00F26048" w:rsidP="00FB1CE2">
            <w:pPr>
              <w:spacing w:line="360" w:lineRule="auto"/>
              <w:ind w:left="427" w:hanging="422"/>
              <w:rPr>
                <w:rFonts w:ascii="Arial" w:hAnsi="Arial"/>
                <w:noProof/>
                <w:sz w:val="20"/>
                <w:szCs w:val="20"/>
              </w:rPr>
            </w:pPr>
            <w:r w:rsidRPr="00AC1E93">
              <w:rPr>
                <w:rFonts w:ascii="Arial" w:hAnsi="Arial"/>
                <w:noProof/>
                <w:sz w:val="20"/>
                <w:szCs w:val="20"/>
              </w:rPr>
              <w:t>CU4. Classify soil by AASHTO classification</w:t>
            </w:r>
          </w:p>
        </w:tc>
        <w:tc>
          <w:tcPr>
            <w:tcW w:w="6565" w:type="dxa"/>
          </w:tcPr>
          <w:p w14:paraId="62ABCDED"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P1. Obtain AASHTO classification chart</w:t>
            </w:r>
          </w:p>
          <w:p w14:paraId="7407D8A8"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P2. Identify the required parameters</w:t>
            </w:r>
          </w:p>
          <w:p w14:paraId="6C0FA3E2"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P3. Compile the data of required parameters of sample</w:t>
            </w:r>
          </w:p>
          <w:p w14:paraId="2F0F02DF"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P4. Classify sample using the AASHTO classification chart</w:t>
            </w:r>
          </w:p>
        </w:tc>
      </w:tr>
      <w:tr w:rsidR="00F26048" w:rsidRPr="00AC1E93" w14:paraId="5CC493E0" w14:textId="77777777" w:rsidTr="00FB1CE2">
        <w:trPr>
          <w:trHeight w:val="300"/>
        </w:trPr>
        <w:tc>
          <w:tcPr>
            <w:tcW w:w="3330" w:type="dxa"/>
          </w:tcPr>
          <w:p w14:paraId="5EF1FBE2" w14:textId="77777777" w:rsidR="00F26048" w:rsidRPr="00AC1E93" w:rsidRDefault="00F26048" w:rsidP="00FB1CE2">
            <w:pPr>
              <w:spacing w:line="360" w:lineRule="auto"/>
              <w:ind w:left="427" w:hanging="422"/>
              <w:rPr>
                <w:rFonts w:ascii="Arial" w:hAnsi="Arial"/>
                <w:noProof/>
                <w:sz w:val="20"/>
                <w:szCs w:val="20"/>
              </w:rPr>
            </w:pPr>
            <w:r w:rsidRPr="00AC1E93">
              <w:rPr>
                <w:rFonts w:ascii="Arial" w:hAnsi="Arial"/>
                <w:noProof/>
                <w:sz w:val="20"/>
                <w:szCs w:val="20"/>
              </w:rPr>
              <w:t>CU5. Classify soil by USCS</w:t>
            </w:r>
          </w:p>
        </w:tc>
        <w:tc>
          <w:tcPr>
            <w:tcW w:w="6565" w:type="dxa"/>
          </w:tcPr>
          <w:p w14:paraId="0458EE23"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P1. Collect USCS tables</w:t>
            </w:r>
          </w:p>
          <w:p w14:paraId="62B470CE"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P2. Identify the required parameters</w:t>
            </w:r>
          </w:p>
          <w:p w14:paraId="3F58829A"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P3. Compile the data of required parameters of sample</w:t>
            </w:r>
          </w:p>
          <w:p w14:paraId="419719C6" w14:textId="77777777" w:rsidR="00F26048" w:rsidRPr="00AC1E93" w:rsidRDefault="00F26048" w:rsidP="00FB1CE2">
            <w:pPr>
              <w:tabs>
                <w:tab w:val="left" w:pos="3192"/>
              </w:tabs>
              <w:spacing w:line="360" w:lineRule="auto"/>
              <w:jc w:val="both"/>
              <w:rPr>
                <w:rFonts w:ascii="Arial" w:hAnsi="Arial"/>
                <w:bCs/>
                <w:sz w:val="20"/>
                <w:szCs w:val="20"/>
              </w:rPr>
            </w:pPr>
            <w:r w:rsidRPr="00AC1E93">
              <w:rPr>
                <w:rFonts w:ascii="Arial" w:hAnsi="Arial"/>
                <w:bCs/>
                <w:sz w:val="20"/>
                <w:szCs w:val="20"/>
              </w:rPr>
              <w:t>P4. Classify sample using USCS tables</w:t>
            </w:r>
          </w:p>
        </w:tc>
      </w:tr>
      <w:tr w:rsidR="00F26048" w:rsidRPr="00AC1E93" w14:paraId="2868EFC6" w14:textId="77777777" w:rsidTr="00FB1CE2">
        <w:trPr>
          <w:trHeight w:val="300"/>
        </w:trPr>
        <w:tc>
          <w:tcPr>
            <w:tcW w:w="3330" w:type="dxa"/>
          </w:tcPr>
          <w:p w14:paraId="7C69D522" w14:textId="77777777" w:rsidR="00F26048" w:rsidRPr="00AC1E93" w:rsidRDefault="00F26048" w:rsidP="00FB1CE2">
            <w:pPr>
              <w:spacing w:line="360" w:lineRule="auto"/>
              <w:ind w:left="427" w:hanging="422"/>
              <w:rPr>
                <w:rFonts w:ascii="Arial" w:hAnsi="Arial"/>
                <w:noProof/>
                <w:sz w:val="20"/>
                <w:szCs w:val="20"/>
              </w:rPr>
            </w:pPr>
            <w:r w:rsidRPr="00AC1E93">
              <w:rPr>
                <w:rFonts w:ascii="Arial" w:hAnsi="Arial"/>
                <w:noProof/>
                <w:sz w:val="20"/>
                <w:szCs w:val="20"/>
              </w:rPr>
              <w:t>CU6. Classify soil according to textural formation</w:t>
            </w:r>
          </w:p>
        </w:tc>
        <w:tc>
          <w:tcPr>
            <w:tcW w:w="6565" w:type="dxa"/>
          </w:tcPr>
          <w:p w14:paraId="0322749D"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P1. Collect textural classification chart</w:t>
            </w:r>
          </w:p>
          <w:p w14:paraId="5BE056DE"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P2. Identify the required parameters</w:t>
            </w:r>
          </w:p>
          <w:p w14:paraId="48716674"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P3. Compile the data of required parameters of sample</w:t>
            </w:r>
          </w:p>
          <w:p w14:paraId="41745EE3" w14:textId="77777777" w:rsidR="00F26048" w:rsidRPr="00AC1E93" w:rsidRDefault="00F26048" w:rsidP="00FB1CE2">
            <w:pPr>
              <w:spacing w:line="360" w:lineRule="auto"/>
              <w:jc w:val="both"/>
              <w:rPr>
                <w:rFonts w:ascii="Arial" w:hAnsi="Arial"/>
                <w:bCs/>
                <w:sz w:val="20"/>
                <w:szCs w:val="20"/>
              </w:rPr>
            </w:pPr>
            <w:r w:rsidRPr="00AC1E93">
              <w:rPr>
                <w:rFonts w:ascii="Arial" w:hAnsi="Arial"/>
                <w:bCs/>
                <w:sz w:val="20"/>
                <w:szCs w:val="20"/>
              </w:rPr>
              <w:t>P4. Classify sample using textural classification chart</w:t>
            </w:r>
          </w:p>
        </w:tc>
      </w:tr>
    </w:tbl>
    <w:p w14:paraId="5CC35971" w14:textId="77777777" w:rsidR="00F26048" w:rsidRPr="00AC1E93" w:rsidRDefault="00F26048" w:rsidP="00F26048">
      <w:pPr>
        <w:spacing w:line="360" w:lineRule="auto"/>
        <w:rPr>
          <w:szCs w:val="22"/>
        </w:rPr>
      </w:pPr>
    </w:p>
    <w:p w14:paraId="4D4B2E13"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58336990"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4765B146" w14:textId="77777777" w:rsidR="00F26048" w:rsidRPr="00AC1E93" w:rsidRDefault="00F26048" w:rsidP="00F26048">
      <w:pPr>
        <w:spacing w:line="360" w:lineRule="auto"/>
        <w:rPr>
          <w:rFonts w:ascii="Arial" w:hAnsi="Arial"/>
          <w:color w:val="000000"/>
          <w:sz w:val="22"/>
          <w:szCs w:val="22"/>
          <w:lang w:bidi="en-US"/>
        </w:rPr>
      </w:pPr>
    </w:p>
    <w:p w14:paraId="234E9CDA" w14:textId="77777777" w:rsidR="00F26048" w:rsidRPr="00AC1E93" w:rsidRDefault="00F26048" w:rsidP="008762A0">
      <w:pPr>
        <w:numPr>
          <w:ilvl w:val="0"/>
          <w:numId w:val="311"/>
        </w:numPr>
        <w:tabs>
          <w:tab w:val="left" w:pos="700"/>
        </w:tabs>
        <w:spacing w:line="360" w:lineRule="auto"/>
        <w:contextualSpacing/>
        <w:rPr>
          <w:rFonts w:ascii="Arial" w:hAnsi="Arial"/>
          <w:sz w:val="22"/>
          <w:szCs w:val="22"/>
        </w:rPr>
      </w:pPr>
      <w:r w:rsidRPr="00AC1E93">
        <w:rPr>
          <w:rFonts w:ascii="Arial" w:hAnsi="Arial"/>
          <w:sz w:val="22"/>
          <w:szCs w:val="22"/>
        </w:rPr>
        <w:lastRenderedPageBreak/>
        <w:t>State classification of soil and its necessity</w:t>
      </w:r>
    </w:p>
    <w:p w14:paraId="19E4298B" w14:textId="77777777" w:rsidR="00F26048" w:rsidRPr="00AC1E93" w:rsidRDefault="00F26048" w:rsidP="008762A0">
      <w:pPr>
        <w:numPr>
          <w:ilvl w:val="0"/>
          <w:numId w:val="311"/>
        </w:numPr>
        <w:tabs>
          <w:tab w:val="left" w:pos="700"/>
        </w:tabs>
        <w:spacing w:line="360" w:lineRule="auto"/>
        <w:contextualSpacing/>
        <w:rPr>
          <w:rFonts w:ascii="Arial" w:hAnsi="Arial"/>
          <w:sz w:val="22"/>
          <w:szCs w:val="22"/>
        </w:rPr>
      </w:pPr>
      <w:r w:rsidRPr="00AC1E93">
        <w:rPr>
          <w:rFonts w:ascii="Arial" w:hAnsi="Arial"/>
          <w:sz w:val="22"/>
          <w:szCs w:val="22"/>
        </w:rPr>
        <w:t>Explain Particle size classification system, Textural classification system, AASHTO soil classification system, Unified soil classification system</w:t>
      </w:r>
    </w:p>
    <w:p w14:paraId="611A84DF" w14:textId="77777777" w:rsidR="00F26048" w:rsidRPr="00AC1E93" w:rsidRDefault="00F26048" w:rsidP="008762A0">
      <w:pPr>
        <w:numPr>
          <w:ilvl w:val="0"/>
          <w:numId w:val="311"/>
        </w:numPr>
        <w:tabs>
          <w:tab w:val="left" w:pos="700"/>
        </w:tabs>
        <w:spacing w:line="360" w:lineRule="auto"/>
        <w:ind w:right="1640"/>
        <w:contextualSpacing/>
        <w:rPr>
          <w:rFonts w:ascii="Arial" w:hAnsi="Arial"/>
          <w:sz w:val="22"/>
          <w:szCs w:val="22"/>
        </w:rPr>
      </w:pPr>
      <w:r w:rsidRPr="00AC1E93">
        <w:rPr>
          <w:rFonts w:ascii="Arial" w:hAnsi="Arial"/>
          <w:sz w:val="22"/>
          <w:szCs w:val="22"/>
        </w:rPr>
        <w:t>Explain well graded, uniformly graded soil, poorly graded soil , Effective grain size, coefficient of uniformity, coefficient of curvature</w:t>
      </w:r>
    </w:p>
    <w:p w14:paraId="516854E0" w14:textId="77777777" w:rsidR="00F26048" w:rsidRPr="00AC1E93" w:rsidRDefault="00F26048" w:rsidP="008762A0">
      <w:pPr>
        <w:numPr>
          <w:ilvl w:val="0"/>
          <w:numId w:val="311"/>
        </w:numPr>
        <w:tabs>
          <w:tab w:val="left" w:pos="700"/>
        </w:tabs>
        <w:spacing w:line="360" w:lineRule="auto"/>
        <w:contextualSpacing/>
        <w:rPr>
          <w:rFonts w:ascii="Arial" w:hAnsi="Arial"/>
          <w:sz w:val="22"/>
          <w:szCs w:val="22"/>
        </w:rPr>
      </w:pPr>
      <w:r w:rsidRPr="00AC1E93">
        <w:rPr>
          <w:rFonts w:ascii="Arial" w:hAnsi="Arial"/>
          <w:sz w:val="22"/>
          <w:szCs w:val="22"/>
        </w:rPr>
        <w:t>Explain the particle size analysis for different soils.</w:t>
      </w:r>
    </w:p>
    <w:p w14:paraId="2A8CE480" w14:textId="77777777" w:rsidR="00F26048" w:rsidRPr="00AC1E93" w:rsidRDefault="00F26048" w:rsidP="00F26048">
      <w:pPr>
        <w:spacing w:line="360" w:lineRule="auto"/>
        <w:rPr>
          <w:rFonts w:ascii="Arial" w:hAnsi="Arial"/>
          <w:sz w:val="22"/>
          <w:szCs w:val="22"/>
        </w:rPr>
      </w:pPr>
    </w:p>
    <w:p w14:paraId="7A26D525"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ECBD3B1" w14:textId="77777777" w:rsidR="00F26048" w:rsidRPr="00AC1E93" w:rsidRDefault="00F26048" w:rsidP="00F26048">
      <w:pPr>
        <w:spacing w:line="360" w:lineRule="auto"/>
        <w:rPr>
          <w:rFonts w:ascii="Arial" w:hAnsi="Arial"/>
          <w:sz w:val="22"/>
          <w:szCs w:val="22"/>
        </w:rPr>
      </w:pPr>
    </w:p>
    <w:p w14:paraId="2C8512D5"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08302D94" w14:textId="77777777" w:rsidR="00F26048" w:rsidRPr="00AC1E93" w:rsidRDefault="00F26048" w:rsidP="00F26048">
      <w:pPr>
        <w:spacing w:line="360" w:lineRule="auto"/>
        <w:ind w:right="3960"/>
        <w:rPr>
          <w:rFonts w:ascii="Arial" w:hAnsi="Arial"/>
          <w:sz w:val="22"/>
          <w:szCs w:val="22"/>
        </w:rPr>
      </w:pPr>
    </w:p>
    <w:p w14:paraId="3B514315" w14:textId="77777777" w:rsidR="00F26048" w:rsidRPr="00AC1E93" w:rsidRDefault="00F26048" w:rsidP="008762A0">
      <w:pPr>
        <w:numPr>
          <w:ilvl w:val="0"/>
          <w:numId w:val="2"/>
        </w:numPr>
        <w:spacing w:line="360" w:lineRule="auto"/>
        <w:ind w:left="720" w:right="387"/>
        <w:rPr>
          <w:rFonts w:ascii="Arial" w:hAnsi="Arial"/>
          <w:sz w:val="22"/>
          <w:szCs w:val="22"/>
        </w:rPr>
      </w:pPr>
      <w:r w:rsidRPr="00AC1E93">
        <w:rPr>
          <w:rFonts w:ascii="Arial" w:hAnsi="Arial"/>
          <w:sz w:val="22"/>
          <w:szCs w:val="22"/>
        </w:rPr>
        <w:t xml:space="preserve">Report on sieve analysis for soil sample </w:t>
      </w:r>
    </w:p>
    <w:p w14:paraId="37875EF0"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 xml:space="preserve">Report on </w:t>
      </w:r>
      <w:r w:rsidRPr="00AC1E93">
        <w:rPr>
          <w:rFonts w:ascii="Arial" w:hAnsi="Arial"/>
          <w:noProof/>
          <w:sz w:val="22"/>
          <w:szCs w:val="22"/>
        </w:rPr>
        <w:t>Hydrometer test for fine soil</w:t>
      </w:r>
      <w:r w:rsidRPr="00AC1E93">
        <w:rPr>
          <w:rFonts w:ascii="Arial" w:hAnsi="Arial"/>
          <w:sz w:val="22"/>
          <w:szCs w:val="22"/>
        </w:rPr>
        <w:t xml:space="preserve"> </w:t>
      </w:r>
    </w:p>
    <w:p w14:paraId="5F51DCA6"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 xml:space="preserve">Report on </w:t>
      </w:r>
      <w:r w:rsidRPr="00AC1E93">
        <w:rPr>
          <w:rFonts w:ascii="Arial" w:hAnsi="Arial"/>
          <w:noProof/>
          <w:sz w:val="22"/>
          <w:szCs w:val="22"/>
        </w:rPr>
        <w:t>classification of soil by AASHTO classification</w:t>
      </w:r>
      <w:r w:rsidRPr="00AC1E93">
        <w:rPr>
          <w:rFonts w:ascii="Arial" w:hAnsi="Arial"/>
          <w:sz w:val="22"/>
          <w:szCs w:val="22"/>
        </w:rPr>
        <w:t xml:space="preserve"> </w:t>
      </w:r>
    </w:p>
    <w:p w14:paraId="628AC6BC"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 xml:space="preserve">Report on </w:t>
      </w:r>
      <w:r w:rsidRPr="00AC1E93">
        <w:rPr>
          <w:rFonts w:ascii="Arial" w:hAnsi="Arial"/>
          <w:noProof/>
          <w:sz w:val="22"/>
          <w:szCs w:val="22"/>
        </w:rPr>
        <w:t>classification of soil by USCS</w:t>
      </w:r>
    </w:p>
    <w:p w14:paraId="00F712DC"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 xml:space="preserve">Report on </w:t>
      </w:r>
      <w:r w:rsidRPr="00AC1E93">
        <w:rPr>
          <w:rFonts w:ascii="Arial" w:hAnsi="Arial"/>
          <w:noProof/>
          <w:sz w:val="22"/>
          <w:szCs w:val="22"/>
        </w:rPr>
        <w:t>classification of soil according to textural formation</w:t>
      </w:r>
    </w:p>
    <w:p w14:paraId="219B3F5E" w14:textId="77777777" w:rsidR="00F26048" w:rsidRPr="00AC1E93" w:rsidRDefault="00F26048" w:rsidP="00F26048">
      <w:pPr>
        <w:spacing w:line="360" w:lineRule="auto"/>
        <w:ind w:left="1800"/>
        <w:rPr>
          <w:rFonts w:ascii="Arial" w:hAnsi="Arial"/>
          <w:sz w:val="22"/>
          <w:szCs w:val="22"/>
        </w:rPr>
      </w:pPr>
    </w:p>
    <w:p w14:paraId="5BDAAA87"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6ECCD6EB" w14:textId="77777777" w:rsidR="00F26048" w:rsidRPr="00AC1E93" w:rsidRDefault="00F26048" w:rsidP="00F26048">
      <w:pPr>
        <w:spacing w:line="360" w:lineRule="auto"/>
        <w:rPr>
          <w:rFonts w:ascii="Arial" w:hAnsi="Arial"/>
          <w:bCs/>
          <w:sz w:val="22"/>
          <w:szCs w:val="22"/>
        </w:rPr>
      </w:pPr>
    </w:p>
    <w:p w14:paraId="435DDDAC" w14:textId="77777777" w:rsidR="00F26048" w:rsidRPr="00AC1E93" w:rsidRDefault="00F26048" w:rsidP="008762A0">
      <w:pPr>
        <w:numPr>
          <w:ilvl w:val="0"/>
          <w:numId w:val="1391"/>
        </w:numPr>
        <w:spacing w:line="360" w:lineRule="auto"/>
        <w:contextualSpacing/>
        <w:rPr>
          <w:rFonts w:ascii="Arial" w:hAnsi="Arial"/>
          <w:sz w:val="22"/>
          <w:szCs w:val="22"/>
        </w:rPr>
      </w:pPr>
      <w:r w:rsidRPr="00AC1E93">
        <w:rPr>
          <w:rFonts w:ascii="Arial" w:hAnsi="Arial"/>
          <w:sz w:val="22"/>
          <w:szCs w:val="22"/>
        </w:rPr>
        <w:t>Set of ASTM sieves containing sieve # 4, 10, 20, 40, 60, 100, 200</w:t>
      </w:r>
    </w:p>
    <w:p w14:paraId="030DE355" w14:textId="77777777" w:rsidR="00F26048" w:rsidRPr="00AC1E93" w:rsidRDefault="00F26048" w:rsidP="008762A0">
      <w:pPr>
        <w:numPr>
          <w:ilvl w:val="0"/>
          <w:numId w:val="1391"/>
        </w:numPr>
        <w:spacing w:line="360" w:lineRule="auto"/>
        <w:contextualSpacing/>
        <w:rPr>
          <w:rFonts w:ascii="Arial" w:hAnsi="Arial"/>
          <w:bCs/>
          <w:sz w:val="22"/>
          <w:szCs w:val="22"/>
        </w:rPr>
      </w:pPr>
      <w:r w:rsidRPr="00AC1E93">
        <w:rPr>
          <w:rFonts w:ascii="Arial" w:hAnsi="Arial"/>
          <w:sz w:val="22"/>
          <w:szCs w:val="22"/>
        </w:rPr>
        <w:t>lid and pan</w:t>
      </w:r>
    </w:p>
    <w:p w14:paraId="46D6F12C" w14:textId="77777777" w:rsidR="00F26048" w:rsidRPr="00AC1E93" w:rsidRDefault="00F26048" w:rsidP="008762A0">
      <w:pPr>
        <w:numPr>
          <w:ilvl w:val="0"/>
          <w:numId w:val="1391"/>
        </w:numPr>
        <w:spacing w:line="360" w:lineRule="auto"/>
        <w:contextualSpacing/>
        <w:rPr>
          <w:rFonts w:ascii="Arial" w:hAnsi="Arial"/>
          <w:bCs/>
          <w:sz w:val="22"/>
          <w:szCs w:val="22"/>
        </w:rPr>
      </w:pPr>
      <w:r w:rsidRPr="00AC1E93">
        <w:rPr>
          <w:rFonts w:ascii="Arial" w:hAnsi="Arial"/>
          <w:sz w:val="22"/>
          <w:szCs w:val="22"/>
        </w:rPr>
        <w:t>Balance sensitive to 0.1gm</w:t>
      </w:r>
    </w:p>
    <w:p w14:paraId="3EEEEECB" w14:textId="77777777" w:rsidR="00F26048" w:rsidRPr="00AC1E93" w:rsidRDefault="00F26048" w:rsidP="008762A0">
      <w:pPr>
        <w:numPr>
          <w:ilvl w:val="0"/>
          <w:numId w:val="1391"/>
        </w:numPr>
        <w:spacing w:line="360" w:lineRule="auto"/>
        <w:contextualSpacing/>
        <w:rPr>
          <w:rFonts w:ascii="Arial" w:hAnsi="Arial"/>
          <w:bCs/>
          <w:sz w:val="22"/>
          <w:szCs w:val="22"/>
        </w:rPr>
      </w:pPr>
      <w:r w:rsidRPr="00AC1E93">
        <w:rPr>
          <w:rFonts w:ascii="Arial" w:hAnsi="Arial"/>
          <w:sz w:val="22"/>
          <w:szCs w:val="22"/>
        </w:rPr>
        <w:t>Sieve shaker</w:t>
      </w:r>
    </w:p>
    <w:p w14:paraId="6F4BA900" w14:textId="77777777" w:rsidR="00F26048" w:rsidRPr="00AC1E93" w:rsidRDefault="00F26048" w:rsidP="008762A0">
      <w:pPr>
        <w:numPr>
          <w:ilvl w:val="0"/>
          <w:numId w:val="1391"/>
        </w:numPr>
        <w:spacing w:line="360" w:lineRule="auto"/>
        <w:contextualSpacing/>
        <w:rPr>
          <w:rFonts w:ascii="Arial" w:hAnsi="Arial"/>
          <w:bCs/>
          <w:sz w:val="22"/>
          <w:szCs w:val="22"/>
        </w:rPr>
      </w:pPr>
      <w:r w:rsidRPr="00AC1E93">
        <w:rPr>
          <w:rFonts w:ascii="Arial" w:hAnsi="Arial"/>
          <w:sz w:val="22"/>
          <w:szCs w:val="22"/>
        </w:rPr>
        <w:t>Soft brush for cleaning</w:t>
      </w:r>
      <w:r w:rsidRPr="00AC1E93">
        <w:rPr>
          <w:rFonts w:ascii="Arial" w:hAnsi="Arial"/>
          <w:bCs/>
          <w:sz w:val="22"/>
          <w:szCs w:val="22"/>
        </w:rPr>
        <w:tab/>
      </w:r>
    </w:p>
    <w:p w14:paraId="449F5B3D" w14:textId="77777777" w:rsidR="00F26048" w:rsidRPr="00AC1E93" w:rsidRDefault="00F26048" w:rsidP="008762A0">
      <w:pPr>
        <w:numPr>
          <w:ilvl w:val="0"/>
          <w:numId w:val="1391"/>
        </w:numPr>
        <w:spacing w:line="360" w:lineRule="auto"/>
        <w:contextualSpacing/>
        <w:rPr>
          <w:rFonts w:ascii="Arial" w:hAnsi="Arial"/>
          <w:sz w:val="22"/>
          <w:szCs w:val="22"/>
        </w:rPr>
      </w:pPr>
      <w:r w:rsidRPr="00AC1E93">
        <w:rPr>
          <w:rFonts w:ascii="Arial" w:hAnsi="Arial"/>
          <w:sz w:val="22"/>
          <w:szCs w:val="22"/>
        </w:rPr>
        <w:t>Evaporating dish</w:t>
      </w:r>
    </w:p>
    <w:p w14:paraId="307BFEEA" w14:textId="77777777" w:rsidR="00F26048" w:rsidRPr="00AC1E93" w:rsidRDefault="00F26048" w:rsidP="008762A0">
      <w:pPr>
        <w:numPr>
          <w:ilvl w:val="0"/>
          <w:numId w:val="1391"/>
        </w:numPr>
        <w:spacing w:line="360" w:lineRule="auto"/>
        <w:contextualSpacing/>
        <w:rPr>
          <w:rFonts w:ascii="Arial" w:hAnsi="Arial"/>
          <w:sz w:val="22"/>
          <w:szCs w:val="22"/>
        </w:rPr>
      </w:pPr>
      <w:r w:rsidRPr="00AC1E93">
        <w:rPr>
          <w:rFonts w:ascii="Arial" w:hAnsi="Arial"/>
          <w:sz w:val="22"/>
          <w:szCs w:val="22"/>
        </w:rPr>
        <w:t>Containers</w:t>
      </w:r>
    </w:p>
    <w:p w14:paraId="1FEF22FD" w14:textId="77777777" w:rsidR="00F26048" w:rsidRPr="00AC1E93" w:rsidRDefault="00F26048" w:rsidP="008762A0">
      <w:pPr>
        <w:numPr>
          <w:ilvl w:val="0"/>
          <w:numId w:val="1391"/>
        </w:numPr>
        <w:spacing w:line="360" w:lineRule="auto"/>
        <w:contextualSpacing/>
        <w:rPr>
          <w:rFonts w:ascii="Arial" w:hAnsi="Arial"/>
          <w:sz w:val="22"/>
          <w:szCs w:val="22"/>
        </w:rPr>
      </w:pPr>
      <w:r w:rsidRPr="00AC1E93">
        <w:rPr>
          <w:rFonts w:ascii="Arial" w:hAnsi="Arial"/>
          <w:sz w:val="22"/>
          <w:szCs w:val="22"/>
        </w:rPr>
        <w:t>Oven</w:t>
      </w:r>
    </w:p>
    <w:p w14:paraId="341DFE6E" w14:textId="77777777" w:rsidR="00F26048" w:rsidRPr="00AC1E93" w:rsidRDefault="00F26048" w:rsidP="008762A0">
      <w:pPr>
        <w:numPr>
          <w:ilvl w:val="0"/>
          <w:numId w:val="1391"/>
        </w:numPr>
        <w:spacing w:line="360" w:lineRule="auto"/>
        <w:contextualSpacing/>
        <w:rPr>
          <w:rFonts w:ascii="Arial" w:hAnsi="Arial"/>
          <w:sz w:val="22"/>
          <w:szCs w:val="22"/>
        </w:rPr>
      </w:pPr>
      <w:r w:rsidRPr="00AC1E93">
        <w:rPr>
          <w:rFonts w:ascii="Arial" w:hAnsi="Arial"/>
          <w:sz w:val="22"/>
          <w:szCs w:val="22"/>
        </w:rPr>
        <w:t>No. 40 sieve with led and pan</w:t>
      </w:r>
    </w:p>
    <w:p w14:paraId="7DB6967A" w14:textId="77777777" w:rsidR="00F26048" w:rsidRPr="00AC1E93" w:rsidRDefault="00F26048" w:rsidP="00F26048">
      <w:pPr>
        <w:spacing w:line="360" w:lineRule="auto"/>
        <w:rPr>
          <w:szCs w:val="22"/>
        </w:rPr>
      </w:pPr>
      <w:r w:rsidRPr="00AC1E93">
        <w:rPr>
          <w:szCs w:val="22"/>
        </w:rPr>
        <w:br w:type="page"/>
      </w:r>
    </w:p>
    <w:p w14:paraId="60B7C253" w14:textId="77777777" w:rsidR="00F26048" w:rsidRPr="00AC1E93" w:rsidRDefault="00F26048" w:rsidP="005C14E4">
      <w:pPr>
        <w:keepNext/>
        <w:numPr>
          <w:ilvl w:val="0"/>
          <w:numId w:val="1424"/>
        </w:numPr>
        <w:shd w:val="clear" w:color="auto" w:fill="FFC000"/>
        <w:spacing w:line="360" w:lineRule="auto"/>
        <w:ind w:left="993" w:hanging="567"/>
        <w:outlineLvl w:val="2"/>
        <w:rPr>
          <w:rFonts w:ascii="Arial" w:hAnsi="Arial"/>
          <w:b/>
          <w:bCs/>
        </w:rPr>
      </w:pPr>
      <w:bookmarkStart w:id="39" w:name="_Toc133222909"/>
      <w:r w:rsidRPr="00AC1E93">
        <w:rPr>
          <w:rFonts w:ascii="Arial" w:hAnsi="Arial"/>
          <w:b/>
          <w:bCs/>
        </w:rPr>
        <w:lastRenderedPageBreak/>
        <w:t>Conduct soil compaction tests</w:t>
      </w:r>
      <w:bookmarkEnd w:id="39"/>
    </w:p>
    <w:p w14:paraId="04A6DBAC"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 xml:space="preserve">Conduct Standard Proctor test, conduct modified Proctor test, </w:t>
      </w:r>
      <w:r w:rsidRPr="00AC1E93">
        <w:rPr>
          <w:rFonts w:ascii="Arial" w:hAnsi="Arial"/>
          <w:noProof/>
          <w:sz w:val="22"/>
          <w:szCs w:val="22"/>
        </w:rPr>
        <w:t>inspect field density by core cutter and inspect soil field density by Sand replacement method</w:t>
      </w:r>
    </w:p>
    <w:tbl>
      <w:tblPr>
        <w:tblStyle w:val="TableGrid31"/>
        <w:tblW w:w="9432" w:type="dxa"/>
        <w:tblLook w:val="04A0" w:firstRow="1" w:lastRow="0" w:firstColumn="1" w:lastColumn="0" w:noHBand="0" w:noVBand="1"/>
      </w:tblPr>
      <w:tblGrid>
        <w:gridCol w:w="3330"/>
        <w:gridCol w:w="6102"/>
      </w:tblGrid>
      <w:tr w:rsidR="00F26048" w:rsidRPr="00AC1E93" w14:paraId="3B1A7FA3" w14:textId="77777777" w:rsidTr="00FB1CE2">
        <w:trPr>
          <w:trHeight w:val="260"/>
        </w:trPr>
        <w:tc>
          <w:tcPr>
            <w:tcW w:w="3330" w:type="dxa"/>
            <w:shd w:val="clear" w:color="auto" w:fill="BDD6EE"/>
          </w:tcPr>
          <w:p w14:paraId="10461015"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6AE3AAC0"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21B9E865" w14:textId="77777777" w:rsidTr="00FB1CE2">
        <w:trPr>
          <w:trHeight w:val="284"/>
        </w:trPr>
        <w:tc>
          <w:tcPr>
            <w:tcW w:w="3330" w:type="dxa"/>
          </w:tcPr>
          <w:p w14:paraId="029F5BAC" w14:textId="77777777" w:rsidR="00F26048" w:rsidRPr="00AC1E93" w:rsidRDefault="00F26048" w:rsidP="00FB1CE2">
            <w:pPr>
              <w:spacing w:line="360" w:lineRule="auto"/>
              <w:ind w:left="607" w:hanging="607"/>
              <w:rPr>
                <w:rFonts w:ascii="Arial" w:hAnsi="Arial"/>
                <w:b/>
                <w:bCs/>
                <w:noProof/>
                <w:sz w:val="20"/>
                <w:szCs w:val="20"/>
              </w:rPr>
            </w:pPr>
            <w:r w:rsidRPr="00AC1E93">
              <w:rPr>
                <w:rFonts w:ascii="Arial" w:hAnsi="Arial"/>
                <w:noProof/>
                <w:sz w:val="20"/>
                <w:szCs w:val="20"/>
              </w:rPr>
              <w:t xml:space="preserve">CU1. </w:t>
            </w:r>
            <w:r w:rsidRPr="00AC1E93">
              <w:rPr>
                <w:rFonts w:ascii="Arial" w:hAnsi="Arial"/>
                <w:sz w:val="20"/>
                <w:szCs w:val="20"/>
              </w:rPr>
              <w:t>Conduct standard Proctor test</w:t>
            </w:r>
          </w:p>
        </w:tc>
        <w:tc>
          <w:tcPr>
            <w:tcW w:w="6102" w:type="dxa"/>
          </w:tcPr>
          <w:p w14:paraId="368C8597"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 xml:space="preserve">P1. Set up apparatus </w:t>
            </w:r>
          </w:p>
          <w:p w14:paraId="47EDBCDC"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P2. Prepare soil sample</w:t>
            </w:r>
          </w:p>
          <w:p w14:paraId="06732DF3"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P3. Identify Weight of proctor mold</w:t>
            </w:r>
          </w:p>
          <w:p w14:paraId="0BB67795"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P4. Distribute soil sample in three equal parts</w:t>
            </w:r>
          </w:p>
          <w:p w14:paraId="72163A5C"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P5. Complete soil Compaction</w:t>
            </w:r>
          </w:p>
          <w:p w14:paraId="59C9D434"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 xml:space="preserve">P6. Inspect compacted specimen weight </w:t>
            </w:r>
          </w:p>
          <w:p w14:paraId="2EDEC79A"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P7. Dry compacted soil sample in oven</w:t>
            </w:r>
          </w:p>
          <w:p w14:paraId="339C2A53"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P8. Evaluate bulk density of soil</w:t>
            </w:r>
          </w:p>
          <w:p w14:paraId="091081A8"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P9. Evaluate dry density of compacted soil</w:t>
            </w:r>
          </w:p>
          <w:p w14:paraId="594AB2CB"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P10. Interpret water content and dry density graphically</w:t>
            </w:r>
          </w:p>
        </w:tc>
      </w:tr>
      <w:tr w:rsidR="00F26048" w:rsidRPr="00AC1E93" w14:paraId="4CEDFEA1" w14:textId="77777777" w:rsidTr="00FB1CE2">
        <w:trPr>
          <w:trHeight w:val="300"/>
        </w:trPr>
        <w:tc>
          <w:tcPr>
            <w:tcW w:w="3330" w:type="dxa"/>
          </w:tcPr>
          <w:p w14:paraId="74152B94" w14:textId="77777777" w:rsidR="00F26048" w:rsidRPr="00AC1E93" w:rsidRDefault="00F26048" w:rsidP="00FB1CE2">
            <w:pPr>
              <w:spacing w:line="360" w:lineRule="auto"/>
              <w:ind w:left="517" w:hanging="517"/>
              <w:rPr>
                <w:rFonts w:ascii="Arial" w:hAnsi="Arial"/>
                <w:b/>
                <w:bCs/>
                <w:noProof/>
                <w:sz w:val="20"/>
                <w:szCs w:val="20"/>
              </w:rPr>
            </w:pPr>
            <w:r w:rsidRPr="00AC1E93">
              <w:rPr>
                <w:rFonts w:ascii="Arial" w:hAnsi="Arial"/>
                <w:noProof/>
                <w:sz w:val="20"/>
                <w:szCs w:val="20"/>
              </w:rPr>
              <w:t xml:space="preserve">CU2. </w:t>
            </w:r>
            <w:r w:rsidRPr="00AC1E93">
              <w:rPr>
                <w:rFonts w:ascii="Arial" w:hAnsi="Arial"/>
                <w:sz w:val="20"/>
                <w:szCs w:val="20"/>
              </w:rPr>
              <w:t>Conduct modified Proctor test</w:t>
            </w:r>
          </w:p>
        </w:tc>
        <w:tc>
          <w:tcPr>
            <w:tcW w:w="6102" w:type="dxa"/>
          </w:tcPr>
          <w:p w14:paraId="6B35B224"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 xml:space="preserve">P1.Set up Apparatus </w:t>
            </w:r>
          </w:p>
          <w:p w14:paraId="06000625"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P2. Prepare soil sample</w:t>
            </w:r>
          </w:p>
          <w:p w14:paraId="49F85EAE"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P3. Identify Weight of proctor mold</w:t>
            </w:r>
          </w:p>
          <w:p w14:paraId="58551D9D"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P4. Distribute soil sample in five equal parts</w:t>
            </w:r>
          </w:p>
          <w:p w14:paraId="545DF929"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P5. Complete soil Compaction</w:t>
            </w:r>
          </w:p>
          <w:p w14:paraId="342C6DAA"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P6. Identify weight of compacted specimen</w:t>
            </w:r>
          </w:p>
          <w:p w14:paraId="2777EF72"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P7. Dry compacted soil sample in oven</w:t>
            </w:r>
          </w:p>
          <w:p w14:paraId="3F29B657"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P8. Evaluate bulk density of soil</w:t>
            </w:r>
          </w:p>
          <w:p w14:paraId="3E44FDD9"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P9. Evaluate dry density of compacted soil</w:t>
            </w:r>
          </w:p>
          <w:p w14:paraId="77CB4A4A" w14:textId="77777777" w:rsidR="00F26048" w:rsidRPr="00AC1E93" w:rsidRDefault="00F26048" w:rsidP="00FB1CE2">
            <w:pPr>
              <w:spacing w:line="360" w:lineRule="auto"/>
              <w:rPr>
                <w:rFonts w:ascii="Arial" w:hAnsi="Arial"/>
                <w:bCs/>
                <w:iCs/>
                <w:sz w:val="20"/>
                <w:szCs w:val="20"/>
              </w:rPr>
            </w:pPr>
            <w:r w:rsidRPr="00AC1E93">
              <w:rPr>
                <w:rFonts w:ascii="Arial" w:hAnsi="Arial"/>
                <w:bCs/>
                <w:iCs/>
                <w:sz w:val="20"/>
                <w:szCs w:val="20"/>
              </w:rPr>
              <w:t>P10. Interpret water content and dry density graphically</w:t>
            </w:r>
          </w:p>
        </w:tc>
      </w:tr>
      <w:tr w:rsidR="00F26048" w:rsidRPr="00AC1E93" w14:paraId="3907B5A1" w14:textId="77777777" w:rsidTr="00FB1CE2">
        <w:trPr>
          <w:trHeight w:val="300"/>
        </w:trPr>
        <w:tc>
          <w:tcPr>
            <w:tcW w:w="3330" w:type="dxa"/>
          </w:tcPr>
          <w:p w14:paraId="614E492B" w14:textId="77777777" w:rsidR="00F26048" w:rsidRPr="00AC1E93" w:rsidRDefault="00F26048" w:rsidP="00FB1CE2">
            <w:pPr>
              <w:spacing w:line="360" w:lineRule="auto"/>
              <w:rPr>
                <w:rFonts w:ascii="Arial" w:hAnsi="Arial"/>
                <w:noProof/>
                <w:sz w:val="20"/>
                <w:szCs w:val="20"/>
              </w:rPr>
            </w:pPr>
            <w:r w:rsidRPr="00AC1E93">
              <w:rPr>
                <w:rFonts w:ascii="Arial" w:hAnsi="Arial"/>
                <w:noProof/>
                <w:sz w:val="20"/>
                <w:szCs w:val="20"/>
              </w:rPr>
              <w:t>CU3. Inspect Field density by core cutter</w:t>
            </w:r>
          </w:p>
        </w:tc>
        <w:tc>
          <w:tcPr>
            <w:tcW w:w="6102" w:type="dxa"/>
          </w:tcPr>
          <w:p w14:paraId="1359D8EE"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P1. Identify apparatus</w:t>
            </w:r>
          </w:p>
          <w:p w14:paraId="78E3E1EC"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P2. Evaluate weight and volume of core cutter</w:t>
            </w:r>
          </w:p>
          <w:p w14:paraId="595F152A"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P3. Perform field soil sampling</w:t>
            </w:r>
          </w:p>
          <w:p w14:paraId="2FBBE4F8"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 xml:space="preserve">P4. Evaluate weight of field sample </w:t>
            </w:r>
          </w:p>
          <w:p w14:paraId="564BC978"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 xml:space="preserve">P5. Evaluate water content of field sample </w:t>
            </w:r>
          </w:p>
          <w:p w14:paraId="347CF675"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 xml:space="preserve">P6. Evaluate field density </w:t>
            </w:r>
          </w:p>
        </w:tc>
      </w:tr>
      <w:tr w:rsidR="00F26048" w:rsidRPr="00AC1E93" w14:paraId="52BA8390" w14:textId="77777777" w:rsidTr="00FB1CE2">
        <w:trPr>
          <w:trHeight w:val="300"/>
        </w:trPr>
        <w:tc>
          <w:tcPr>
            <w:tcW w:w="3330" w:type="dxa"/>
          </w:tcPr>
          <w:p w14:paraId="77CFB422"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CU4. Inspect soil field density by Sand replacement method</w:t>
            </w:r>
          </w:p>
        </w:tc>
        <w:tc>
          <w:tcPr>
            <w:tcW w:w="6102" w:type="dxa"/>
          </w:tcPr>
          <w:p w14:paraId="763E639A"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P1. Identify apparatus</w:t>
            </w:r>
          </w:p>
          <w:p w14:paraId="527FF079"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P2. Complete apparatus calibration</w:t>
            </w:r>
          </w:p>
          <w:p w14:paraId="11393098"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P3. Evaluate volume of hole on ground</w:t>
            </w:r>
          </w:p>
          <w:p w14:paraId="5A09FA81"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P4. Identify water content of field soil sample</w:t>
            </w:r>
          </w:p>
          <w:p w14:paraId="4BDC050C" w14:textId="77777777" w:rsidR="00F26048" w:rsidRPr="00AC1E93" w:rsidRDefault="00F26048" w:rsidP="00FB1CE2">
            <w:pPr>
              <w:spacing w:line="360" w:lineRule="auto"/>
              <w:rPr>
                <w:rFonts w:ascii="Arial" w:hAnsi="Arial"/>
                <w:iCs/>
                <w:sz w:val="20"/>
                <w:szCs w:val="20"/>
              </w:rPr>
            </w:pPr>
            <w:r w:rsidRPr="00AC1E93">
              <w:rPr>
                <w:rFonts w:ascii="Arial" w:hAnsi="Arial"/>
                <w:iCs/>
                <w:sz w:val="20"/>
                <w:szCs w:val="20"/>
              </w:rPr>
              <w:t>P5. Evaluate field density of soil</w:t>
            </w:r>
          </w:p>
        </w:tc>
      </w:tr>
    </w:tbl>
    <w:p w14:paraId="5855FBDC" w14:textId="77777777" w:rsidR="00F26048" w:rsidRPr="00AC1E93" w:rsidRDefault="00F26048" w:rsidP="00F26048">
      <w:pPr>
        <w:spacing w:line="360" w:lineRule="auto"/>
        <w:rPr>
          <w:szCs w:val="22"/>
        </w:rPr>
      </w:pPr>
    </w:p>
    <w:p w14:paraId="75AC0AE0"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642A190D"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Conduct Standard Proctor test, conduct modified Proctor test, </w:t>
      </w:r>
      <w:r w:rsidRPr="00AC1E93">
        <w:rPr>
          <w:rFonts w:ascii="Arial" w:hAnsi="Arial"/>
          <w:noProof/>
          <w:sz w:val="22"/>
          <w:szCs w:val="22"/>
        </w:rPr>
        <w:t>inspect field density by core cutter and inspect soil field density by Sand replacement method</w:t>
      </w:r>
      <w:r w:rsidRPr="00AC1E93">
        <w:rPr>
          <w:rFonts w:ascii="Arial" w:hAnsi="Arial"/>
          <w:color w:val="000000"/>
          <w:sz w:val="22"/>
          <w:szCs w:val="22"/>
          <w:lang w:bidi="en-US"/>
        </w:rPr>
        <w:t xml:space="preserve"> underpinning </w:t>
      </w:r>
      <w:r w:rsidRPr="00AC1E93">
        <w:rPr>
          <w:rFonts w:ascii="Arial" w:hAnsi="Arial"/>
          <w:color w:val="000000"/>
          <w:sz w:val="22"/>
          <w:szCs w:val="22"/>
          <w:lang w:bidi="en-US"/>
        </w:rPr>
        <w:lastRenderedPageBreak/>
        <w:t>knowledge and understanding required to carry out tasks covered in this competency standard. This includes the knowledge of:</w:t>
      </w:r>
    </w:p>
    <w:p w14:paraId="3E0FF44B" w14:textId="77777777" w:rsidR="00F26048" w:rsidRPr="00AC1E93" w:rsidRDefault="00F26048" w:rsidP="00F26048">
      <w:pPr>
        <w:spacing w:line="360" w:lineRule="auto"/>
        <w:rPr>
          <w:rFonts w:ascii="Arial" w:hAnsi="Arial"/>
          <w:color w:val="000000"/>
          <w:sz w:val="22"/>
          <w:szCs w:val="22"/>
          <w:lang w:bidi="en-US"/>
        </w:rPr>
      </w:pPr>
    </w:p>
    <w:p w14:paraId="051BC2A8" w14:textId="77777777" w:rsidR="00F26048" w:rsidRPr="00AC1E93" w:rsidRDefault="00F26048" w:rsidP="008762A0">
      <w:pPr>
        <w:numPr>
          <w:ilvl w:val="0"/>
          <w:numId w:val="310"/>
        </w:numPr>
        <w:tabs>
          <w:tab w:val="left" w:pos="700"/>
        </w:tabs>
        <w:spacing w:line="360" w:lineRule="auto"/>
        <w:contextualSpacing/>
        <w:rPr>
          <w:rFonts w:ascii="Arial" w:hAnsi="Arial"/>
          <w:sz w:val="22"/>
          <w:szCs w:val="22"/>
        </w:rPr>
      </w:pPr>
      <w:r w:rsidRPr="00AC1E93">
        <w:rPr>
          <w:rFonts w:ascii="Arial" w:hAnsi="Arial"/>
          <w:sz w:val="22"/>
          <w:szCs w:val="22"/>
        </w:rPr>
        <w:t>State term compaction its significance and necessity.</w:t>
      </w:r>
    </w:p>
    <w:p w14:paraId="15075F9B" w14:textId="77777777" w:rsidR="00F26048" w:rsidRPr="00AC1E93" w:rsidRDefault="00F26048" w:rsidP="008762A0">
      <w:pPr>
        <w:numPr>
          <w:ilvl w:val="0"/>
          <w:numId w:val="310"/>
        </w:numPr>
        <w:tabs>
          <w:tab w:val="left" w:pos="700"/>
        </w:tabs>
        <w:spacing w:line="360" w:lineRule="auto"/>
        <w:contextualSpacing/>
        <w:rPr>
          <w:rFonts w:ascii="Arial" w:hAnsi="Arial"/>
          <w:sz w:val="22"/>
          <w:szCs w:val="22"/>
        </w:rPr>
      </w:pPr>
      <w:r w:rsidRPr="00AC1E93">
        <w:rPr>
          <w:rFonts w:ascii="Arial" w:hAnsi="Arial"/>
          <w:sz w:val="22"/>
          <w:szCs w:val="22"/>
        </w:rPr>
        <w:t>Discuss the principles of compaction</w:t>
      </w:r>
    </w:p>
    <w:p w14:paraId="56EB761A" w14:textId="77777777" w:rsidR="00F26048" w:rsidRPr="00AC1E93" w:rsidRDefault="00F26048" w:rsidP="008762A0">
      <w:pPr>
        <w:numPr>
          <w:ilvl w:val="0"/>
          <w:numId w:val="310"/>
        </w:numPr>
        <w:tabs>
          <w:tab w:val="left" w:pos="700"/>
        </w:tabs>
        <w:spacing w:line="360" w:lineRule="auto"/>
        <w:contextualSpacing/>
        <w:rPr>
          <w:rFonts w:ascii="Arial" w:hAnsi="Arial"/>
          <w:sz w:val="22"/>
          <w:szCs w:val="22"/>
        </w:rPr>
      </w:pPr>
      <w:r w:rsidRPr="00AC1E93">
        <w:rPr>
          <w:rFonts w:ascii="Arial" w:hAnsi="Arial"/>
          <w:sz w:val="22"/>
          <w:szCs w:val="22"/>
        </w:rPr>
        <w:t>Compare between compaction and consolidation.</w:t>
      </w:r>
    </w:p>
    <w:p w14:paraId="221EB783" w14:textId="77777777" w:rsidR="00F26048" w:rsidRPr="00AC1E93" w:rsidRDefault="00F26048" w:rsidP="008762A0">
      <w:pPr>
        <w:numPr>
          <w:ilvl w:val="0"/>
          <w:numId w:val="310"/>
        </w:numPr>
        <w:tabs>
          <w:tab w:val="left" w:pos="700"/>
        </w:tabs>
        <w:spacing w:line="360" w:lineRule="auto"/>
        <w:contextualSpacing/>
        <w:rPr>
          <w:rFonts w:ascii="Arial" w:hAnsi="Arial"/>
          <w:sz w:val="22"/>
          <w:szCs w:val="22"/>
        </w:rPr>
      </w:pPr>
      <w:r w:rsidRPr="00AC1E93">
        <w:rPr>
          <w:rFonts w:ascii="Arial" w:hAnsi="Arial"/>
          <w:sz w:val="22"/>
          <w:szCs w:val="22"/>
        </w:rPr>
        <w:t>Describe Compaction Effort or Energy.</w:t>
      </w:r>
    </w:p>
    <w:p w14:paraId="0F72DDEE" w14:textId="77777777" w:rsidR="00F26048" w:rsidRPr="00AC1E93" w:rsidRDefault="00F26048" w:rsidP="008762A0">
      <w:pPr>
        <w:numPr>
          <w:ilvl w:val="0"/>
          <w:numId w:val="310"/>
        </w:numPr>
        <w:tabs>
          <w:tab w:val="left" w:pos="700"/>
        </w:tabs>
        <w:spacing w:line="360" w:lineRule="auto"/>
        <w:contextualSpacing/>
        <w:rPr>
          <w:rFonts w:ascii="Arial" w:hAnsi="Arial"/>
          <w:sz w:val="22"/>
          <w:szCs w:val="22"/>
        </w:rPr>
      </w:pPr>
      <w:r w:rsidRPr="00AC1E93">
        <w:rPr>
          <w:rFonts w:ascii="Arial" w:hAnsi="Arial"/>
          <w:sz w:val="22"/>
          <w:szCs w:val="22"/>
        </w:rPr>
        <w:t>List the procedure of standard proctor test and modified compaction test.</w:t>
      </w:r>
    </w:p>
    <w:p w14:paraId="44B8B5EC" w14:textId="77777777" w:rsidR="00F26048" w:rsidRPr="00AC1E93" w:rsidRDefault="00F26048" w:rsidP="008762A0">
      <w:pPr>
        <w:numPr>
          <w:ilvl w:val="0"/>
          <w:numId w:val="310"/>
        </w:numPr>
        <w:tabs>
          <w:tab w:val="left" w:pos="700"/>
        </w:tabs>
        <w:spacing w:line="360" w:lineRule="auto"/>
        <w:ind w:right="1180"/>
        <w:contextualSpacing/>
        <w:rPr>
          <w:rFonts w:ascii="Arial" w:hAnsi="Arial"/>
          <w:sz w:val="22"/>
          <w:szCs w:val="22"/>
        </w:rPr>
      </w:pPr>
      <w:r w:rsidRPr="00AC1E93">
        <w:rPr>
          <w:rFonts w:ascii="Arial" w:hAnsi="Arial"/>
          <w:sz w:val="22"/>
          <w:szCs w:val="22"/>
        </w:rPr>
        <w:t>List the procedure of field compaction tests, core cutter method and sand replacement method, Rubber balloon method, Nuclear density meter</w:t>
      </w:r>
    </w:p>
    <w:p w14:paraId="7D27FCFE" w14:textId="77777777" w:rsidR="00F26048" w:rsidRPr="00AC1E93" w:rsidRDefault="00F26048" w:rsidP="008762A0">
      <w:pPr>
        <w:numPr>
          <w:ilvl w:val="0"/>
          <w:numId w:val="310"/>
        </w:numPr>
        <w:tabs>
          <w:tab w:val="left" w:pos="700"/>
        </w:tabs>
        <w:spacing w:line="360" w:lineRule="auto"/>
        <w:contextualSpacing/>
        <w:rPr>
          <w:rFonts w:ascii="Arial" w:hAnsi="Arial"/>
          <w:sz w:val="22"/>
          <w:szCs w:val="22"/>
        </w:rPr>
      </w:pPr>
      <w:r w:rsidRPr="00AC1E93">
        <w:rPr>
          <w:rFonts w:ascii="Arial" w:hAnsi="Arial"/>
          <w:sz w:val="22"/>
          <w:szCs w:val="22"/>
        </w:rPr>
        <w:t>State the factors affecting compaction.</w:t>
      </w:r>
    </w:p>
    <w:p w14:paraId="02218973" w14:textId="77777777" w:rsidR="00F26048" w:rsidRPr="00AC1E93" w:rsidRDefault="00F26048" w:rsidP="00F26048">
      <w:pPr>
        <w:spacing w:line="360" w:lineRule="auto"/>
        <w:rPr>
          <w:rFonts w:ascii="Arial" w:hAnsi="Arial"/>
          <w:sz w:val="22"/>
          <w:szCs w:val="22"/>
        </w:rPr>
      </w:pPr>
    </w:p>
    <w:p w14:paraId="5BA2A6EA"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09EA4A50" w14:textId="77777777" w:rsidR="00F26048" w:rsidRPr="00AC1E93" w:rsidRDefault="00F26048" w:rsidP="00F26048">
      <w:pPr>
        <w:spacing w:line="360" w:lineRule="auto"/>
        <w:rPr>
          <w:rFonts w:ascii="Arial" w:hAnsi="Arial"/>
          <w:sz w:val="22"/>
          <w:szCs w:val="22"/>
        </w:rPr>
      </w:pPr>
    </w:p>
    <w:p w14:paraId="7C31875F"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13233D14" w14:textId="77777777" w:rsidR="00F26048" w:rsidRPr="00AC1E93" w:rsidRDefault="00F26048" w:rsidP="00F26048">
      <w:pPr>
        <w:spacing w:line="360" w:lineRule="auto"/>
        <w:ind w:right="3960"/>
        <w:rPr>
          <w:rFonts w:ascii="Arial" w:hAnsi="Arial"/>
          <w:sz w:val="22"/>
          <w:szCs w:val="22"/>
        </w:rPr>
      </w:pPr>
    </w:p>
    <w:p w14:paraId="49EADB97" w14:textId="77777777" w:rsidR="00F26048" w:rsidRPr="00AC1E93" w:rsidRDefault="00F26048" w:rsidP="008762A0">
      <w:pPr>
        <w:numPr>
          <w:ilvl w:val="0"/>
          <w:numId w:val="2"/>
        </w:numPr>
        <w:spacing w:line="360" w:lineRule="auto"/>
        <w:ind w:left="720" w:right="3960"/>
        <w:rPr>
          <w:rFonts w:ascii="Arial" w:hAnsi="Arial"/>
          <w:sz w:val="22"/>
          <w:szCs w:val="22"/>
        </w:rPr>
      </w:pPr>
      <w:r w:rsidRPr="00AC1E93">
        <w:rPr>
          <w:rFonts w:ascii="Arial" w:hAnsi="Arial"/>
          <w:sz w:val="22"/>
          <w:szCs w:val="22"/>
        </w:rPr>
        <w:t>Report on standard Proctor test</w:t>
      </w:r>
    </w:p>
    <w:p w14:paraId="51F719F4" w14:textId="77777777" w:rsidR="00F26048" w:rsidRPr="00AC1E93" w:rsidRDefault="00F26048" w:rsidP="008762A0">
      <w:pPr>
        <w:numPr>
          <w:ilvl w:val="0"/>
          <w:numId w:val="2"/>
        </w:numPr>
        <w:spacing w:line="360" w:lineRule="auto"/>
        <w:ind w:left="720" w:right="387"/>
        <w:rPr>
          <w:rFonts w:ascii="Arial" w:hAnsi="Arial"/>
          <w:sz w:val="22"/>
          <w:szCs w:val="22"/>
        </w:rPr>
      </w:pPr>
      <w:r w:rsidRPr="00AC1E93">
        <w:rPr>
          <w:rFonts w:ascii="Arial" w:hAnsi="Arial"/>
          <w:sz w:val="22"/>
          <w:szCs w:val="22"/>
        </w:rPr>
        <w:t xml:space="preserve">Report on modified Proctor test </w:t>
      </w:r>
    </w:p>
    <w:p w14:paraId="0FAB8747" w14:textId="77777777" w:rsidR="00F26048" w:rsidRPr="00AC1E93" w:rsidRDefault="00F26048" w:rsidP="008762A0">
      <w:pPr>
        <w:numPr>
          <w:ilvl w:val="0"/>
          <w:numId w:val="2"/>
        </w:numPr>
        <w:spacing w:line="360" w:lineRule="auto"/>
        <w:ind w:left="720" w:right="387"/>
        <w:rPr>
          <w:rFonts w:ascii="Arial" w:hAnsi="Arial"/>
          <w:sz w:val="22"/>
          <w:szCs w:val="22"/>
        </w:rPr>
      </w:pPr>
      <w:r w:rsidRPr="00AC1E93">
        <w:rPr>
          <w:rFonts w:ascii="Arial" w:hAnsi="Arial"/>
          <w:sz w:val="22"/>
          <w:szCs w:val="22"/>
        </w:rPr>
        <w:t>Report on f</w:t>
      </w:r>
      <w:r w:rsidRPr="00AC1E93">
        <w:rPr>
          <w:rFonts w:ascii="Arial" w:hAnsi="Arial"/>
          <w:noProof/>
          <w:sz w:val="22"/>
          <w:szCs w:val="22"/>
        </w:rPr>
        <w:t>ield density by core cutter</w:t>
      </w:r>
    </w:p>
    <w:p w14:paraId="427155E8"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 xml:space="preserve">Report on </w:t>
      </w:r>
      <w:r w:rsidRPr="00AC1E93">
        <w:rPr>
          <w:rFonts w:ascii="Arial" w:hAnsi="Arial"/>
          <w:noProof/>
          <w:sz w:val="22"/>
          <w:szCs w:val="22"/>
        </w:rPr>
        <w:t>field density by Sand replacement method</w:t>
      </w:r>
      <w:r w:rsidRPr="00AC1E93">
        <w:rPr>
          <w:rFonts w:ascii="Arial" w:hAnsi="Arial"/>
          <w:sz w:val="22"/>
          <w:szCs w:val="22"/>
        </w:rPr>
        <w:t xml:space="preserve"> </w:t>
      </w:r>
    </w:p>
    <w:p w14:paraId="10F97815" w14:textId="77777777" w:rsidR="00F26048" w:rsidRPr="00AC1E93" w:rsidRDefault="00F26048" w:rsidP="00F26048">
      <w:pPr>
        <w:spacing w:line="360" w:lineRule="auto"/>
        <w:ind w:left="1800"/>
        <w:rPr>
          <w:rFonts w:ascii="Arial" w:hAnsi="Arial"/>
          <w:sz w:val="22"/>
          <w:szCs w:val="22"/>
        </w:rPr>
      </w:pPr>
    </w:p>
    <w:p w14:paraId="4D806617"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51D95D7E"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Apparatus Standard proctor mould</w:t>
      </w:r>
    </w:p>
    <w:p w14:paraId="1AE47C26"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Balance</w:t>
      </w:r>
    </w:p>
    <w:p w14:paraId="4A7B7B52"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Tray</w:t>
      </w:r>
    </w:p>
    <w:p w14:paraId="7E36D77F"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rammer of 2.5Kg (5.5 lb) of fall 25.4Cm (12”)</w:t>
      </w:r>
    </w:p>
    <w:p w14:paraId="18F613C2"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4.54Kg (10 lb), of fall 38Cm (18”)</w:t>
      </w:r>
    </w:p>
    <w:p w14:paraId="3360AD41"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 xml:space="preserve"> moisture container</w:t>
      </w:r>
    </w:p>
    <w:p w14:paraId="1EE35DCC"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sieve 19 mm (3/4”) and 9.5mm (3/8”)</w:t>
      </w:r>
    </w:p>
    <w:p w14:paraId="13922405"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straight edge</w:t>
      </w:r>
    </w:p>
    <w:p w14:paraId="687C7D2D"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Apparatus Core cutter</w:t>
      </w:r>
    </w:p>
    <w:p w14:paraId="0ADB0B61"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Hammer</w:t>
      </w:r>
    </w:p>
    <w:p w14:paraId="10504E86"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excavating tools</w:t>
      </w:r>
    </w:p>
    <w:p w14:paraId="73E12CB0"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oven</w:t>
      </w:r>
    </w:p>
    <w:p w14:paraId="207C5D1E"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Sand bottle</w:t>
      </w:r>
    </w:p>
    <w:p w14:paraId="5E0D0111"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calibrating container</w:t>
      </w:r>
    </w:p>
    <w:p w14:paraId="33EED9B8"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lastRenderedPageBreak/>
        <w:t>glass plate</w:t>
      </w:r>
    </w:p>
    <w:p w14:paraId="6D233AF0"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base plate</w:t>
      </w:r>
    </w:p>
    <w:p w14:paraId="7B98F3E2"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pan</w:t>
      </w:r>
    </w:p>
    <w:p w14:paraId="35D1181E"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tools for excavating hole</w:t>
      </w:r>
    </w:p>
    <w:p w14:paraId="319709D8"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clean dry sand passing from No.10 (2.0mm) sand retained on No.20 (850</w:t>
      </w:r>
      <w:r w:rsidRPr="00AC1E93">
        <w:rPr>
          <w:rFonts w:ascii="Arial" w:hAnsi="Arial"/>
          <w:sz w:val="22"/>
          <w:szCs w:val="22"/>
        </w:rPr>
        <w:sym w:font="Symbol" w:char="F06D"/>
      </w:r>
      <w:r w:rsidRPr="00AC1E93">
        <w:rPr>
          <w:rFonts w:ascii="Arial" w:hAnsi="Arial"/>
          <w:sz w:val="22"/>
          <w:szCs w:val="22"/>
        </w:rPr>
        <w:t>m) sieve</w:t>
      </w:r>
    </w:p>
    <w:p w14:paraId="0A61803C" w14:textId="77777777" w:rsidR="00F26048" w:rsidRPr="00AC1E93" w:rsidRDefault="00F26048" w:rsidP="008762A0">
      <w:pPr>
        <w:numPr>
          <w:ilvl w:val="0"/>
          <w:numId w:val="292"/>
        </w:numPr>
        <w:spacing w:line="360" w:lineRule="auto"/>
        <w:contextualSpacing/>
        <w:rPr>
          <w:rFonts w:ascii="Arial" w:hAnsi="Arial"/>
          <w:sz w:val="22"/>
          <w:szCs w:val="22"/>
        </w:rPr>
      </w:pPr>
      <w:r w:rsidRPr="00AC1E93">
        <w:rPr>
          <w:rFonts w:ascii="Arial" w:hAnsi="Arial"/>
          <w:sz w:val="22"/>
          <w:szCs w:val="22"/>
        </w:rPr>
        <w:t>Speedy moisture tester apparatus.</w:t>
      </w:r>
    </w:p>
    <w:p w14:paraId="59812C53" w14:textId="77777777" w:rsidR="00F26048" w:rsidRPr="00AC1E93" w:rsidRDefault="00F26048" w:rsidP="00F26048">
      <w:pPr>
        <w:spacing w:line="360" w:lineRule="auto"/>
        <w:rPr>
          <w:szCs w:val="22"/>
        </w:rPr>
      </w:pPr>
      <w:r w:rsidRPr="00AC1E93">
        <w:rPr>
          <w:szCs w:val="22"/>
        </w:rPr>
        <w:br w:type="page"/>
      </w:r>
    </w:p>
    <w:p w14:paraId="4B8E64A3" w14:textId="77777777" w:rsidR="00F26048" w:rsidRPr="00AC1E93" w:rsidRDefault="00F26048" w:rsidP="005C14E4">
      <w:pPr>
        <w:keepNext/>
        <w:numPr>
          <w:ilvl w:val="0"/>
          <w:numId w:val="1424"/>
        </w:numPr>
        <w:shd w:val="clear" w:color="auto" w:fill="FFC000"/>
        <w:spacing w:line="360" w:lineRule="auto"/>
        <w:ind w:left="993" w:hanging="567"/>
        <w:outlineLvl w:val="2"/>
        <w:rPr>
          <w:rFonts w:ascii="Arial" w:hAnsi="Arial"/>
          <w:b/>
          <w:bCs/>
        </w:rPr>
      </w:pPr>
      <w:bookmarkStart w:id="40" w:name="_Hlk1560490"/>
      <w:bookmarkStart w:id="41" w:name="_Toc133222910"/>
      <w:r w:rsidRPr="00AC1E93">
        <w:rPr>
          <w:rFonts w:ascii="Arial" w:hAnsi="Arial"/>
          <w:b/>
          <w:bCs/>
        </w:rPr>
        <w:lastRenderedPageBreak/>
        <w:t>Determine permeability of soil</w:t>
      </w:r>
      <w:bookmarkEnd w:id="41"/>
    </w:p>
    <w:p w14:paraId="30B79E0D" w14:textId="77777777" w:rsidR="00F26048" w:rsidRPr="00AC1E93" w:rsidRDefault="00F26048" w:rsidP="00F26048">
      <w:pPr>
        <w:autoSpaceDE w:val="0"/>
        <w:autoSpaceDN w:val="0"/>
        <w:adjustRightInd w:val="0"/>
        <w:spacing w:line="360" w:lineRule="auto"/>
        <w:jc w:val="both"/>
        <w:rPr>
          <w:b/>
          <w:szCs w:val="22"/>
          <w:highlight w:val="green"/>
        </w:rPr>
      </w:pPr>
    </w:p>
    <w:p w14:paraId="0F373497" w14:textId="77777777" w:rsidR="00F26048" w:rsidRPr="00AC1E93" w:rsidRDefault="00F26048" w:rsidP="00F26048">
      <w:pPr>
        <w:spacing w:line="360" w:lineRule="auto"/>
        <w:rPr>
          <w:rFonts w:ascii="Arial" w:hAnsi="Arial"/>
          <w:noProof/>
          <w:sz w:val="22"/>
          <w:szCs w:val="22"/>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skills and knowledge of </w:t>
      </w:r>
      <w:r w:rsidRPr="00AC1E93">
        <w:rPr>
          <w:rFonts w:ascii="Arial" w:hAnsi="Arial"/>
          <w:noProof/>
          <w:sz w:val="22"/>
          <w:szCs w:val="22"/>
        </w:rPr>
        <w:t>permeability constant head mehtod and permeability falling head method</w:t>
      </w:r>
    </w:p>
    <w:p w14:paraId="53E92C7E"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p>
    <w:tbl>
      <w:tblPr>
        <w:tblStyle w:val="TableGrid31"/>
        <w:tblW w:w="9432" w:type="dxa"/>
        <w:tblLook w:val="04A0" w:firstRow="1" w:lastRow="0" w:firstColumn="1" w:lastColumn="0" w:noHBand="0" w:noVBand="1"/>
      </w:tblPr>
      <w:tblGrid>
        <w:gridCol w:w="3330"/>
        <w:gridCol w:w="6102"/>
      </w:tblGrid>
      <w:tr w:rsidR="00F26048" w:rsidRPr="00AC1E93" w14:paraId="0EB33D3A" w14:textId="77777777" w:rsidTr="00FB1CE2">
        <w:trPr>
          <w:trHeight w:val="260"/>
        </w:trPr>
        <w:tc>
          <w:tcPr>
            <w:tcW w:w="3330" w:type="dxa"/>
            <w:shd w:val="clear" w:color="auto" w:fill="BDD6EE"/>
          </w:tcPr>
          <w:p w14:paraId="335CBAFC"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077E2DE4"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13A06F01" w14:textId="77777777" w:rsidTr="00FB1CE2">
        <w:trPr>
          <w:trHeight w:val="284"/>
        </w:trPr>
        <w:tc>
          <w:tcPr>
            <w:tcW w:w="3330" w:type="dxa"/>
          </w:tcPr>
          <w:p w14:paraId="0D4092CB"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 xml:space="preserve">CU1. Permeability constant head mehtod </w:t>
            </w:r>
          </w:p>
        </w:tc>
        <w:tc>
          <w:tcPr>
            <w:tcW w:w="6102" w:type="dxa"/>
          </w:tcPr>
          <w:p w14:paraId="014C3C7C"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 Identify apparatus</w:t>
            </w:r>
          </w:p>
          <w:p w14:paraId="64B90024"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P2. Prepare sample</w:t>
            </w:r>
          </w:p>
          <w:p w14:paraId="28474D8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P3. Assemble apparatus</w:t>
            </w:r>
          </w:p>
          <w:p w14:paraId="5276214A"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 xml:space="preserve">P4. Identify water head level difference </w:t>
            </w:r>
          </w:p>
          <w:p w14:paraId="18E7E74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P5. Evaluate permeability of cohesion-less soil</w:t>
            </w:r>
          </w:p>
        </w:tc>
      </w:tr>
      <w:tr w:rsidR="00F26048" w:rsidRPr="00AC1E93" w14:paraId="774ED063" w14:textId="77777777" w:rsidTr="00FB1CE2">
        <w:trPr>
          <w:trHeight w:val="300"/>
        </w:trPr>
        <w:tc>
          <w:tcPr>
            <w:tcW w:w="3330" w:type="dxa"/>
          </w:tcPr>
          <w:p w14:paraId="0CCF3589"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 Permeability falling head method</w:t>
            </w:r>
          </w:p>
          <w:p w14:paraId="044576C8" w14:textId="77777777" w:rsidR="00F26048" w:rsidRPr="00AC1E93" w:rsidRDefault="00F26048" w:rsidP="00FB1CE2">
            <w:pPr>
              <w:spacing w:line="360" w:lineRule="auto"/>
              <w:ind w:left="522" w:hanging="522"/>
              <w:rPr>
                <w:rFonts w:ascii="Arial" w:hAnsi="Arial"/>
                <w:noProof/>
                <w:sz w:val="20"/>
                <w:szCs w:val="20"/>
              </w:rPr>
            </w:pPr>
          </w:p>
        </w:tc>
        <w:tc>
          <w:tcPr>
            <w:tcW w:w="6102" w:type="dxa"/>
          </w:tcPr>
          <w:p w14:paraId="77EA77FF"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 Identify apparatus</w:t>
            </w:r>
          </w:p>
          <w:p w14:paraId="790A6B51"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P2. Assemble apparatus</w:t>
            </w:r>
          </w:p>
          <w:p w14:paraId="1FC4020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P3. Complete apparatus calibration</w:t>
            </w:r>
          </w:p>
          <w:p w14:paraId="3D8EAD45"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P4. Prepare soil sample</w:t>
            </w:r>
          </w:p>
          <w:p w14:paraId="259A0B0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P5. Complete test</w:t>
            </w:r>
          </w:p>
          <w:p w14:paraId="21A5F904"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P6. Evaluate permeability of cohesive soils</w:t>
            </w:r>
          </w:p>
        </w:tc>
      </w:tr>
      <w:bookmarkEnd w:id="40"/>
    </w:tbl>
    <w:p w14:paraId="259D602D" w14:textId="77777777" w:rsidR="00F26048" w:rsidRPr="00AC1E93" w:rsidRDefault="00F26048" w:rsidP="00F26048">
      <w:pPr>
        <w:spacing w:line="360" w:lineRule="auto"/>
        <w:rPr>
          <w:rFonts w:ascii="Arial" w:hAnsi="Arial"/>
          <w:sz w:val="22"/>
          <w:szCs w:val="22"/>
        </w:rPr>
      </w:pPr>
    </w:p>
    <w:p w14:paraId="217F5BB7"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2DEE4C41" w14:textId="77777777" w:rsidR="00F26048" w:rsidRPr="00AC1E93" w:rsidRDefault="00F26048" w:rsidP="00F26048">
      <w:pPr>
        <w:widowControl w:val="0"/>
        <w:spacing w:line="360" w:lineRule="auto"/>
        <w:ind w:left="20" w:right="297"/>
        <w:jc w:val="both"/>
        <w:rPr>
          <w:rFonts w:ascii="Arial" w:eastAsia="Arial" w:hAnsi="Arial"/>
          <w:color w:val="000000"/>
          <w:sz w:val="22"/>
          <w:szCs w:val="22"/>
          <w:lang w:bidi="en-US"/>
        </w:rPr>
      </w:pPr>
      <w:r w:rsidRPr="00AC1E93">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29F02C1C" w14:textId="77777777" w:rsidR="00F26048" w:rsidRPr="00AC1E93" w:rsidRDefault="00F26048" w:rsidP="008762A0">
      <w:pPr>
        <w:numPr>
          <w:ilvl w:val="0"/>
          <w:numId w:val="313"/>
        </w:numPr>
        <w:tabs>
          <w:tab w:val="left" w:pos="700"/>
        </w:tabs>
        <w:spacing w:line="360" w:lineRule="auto"/>
        <w:contextualSpacing/>
        <w:rPr>
          <w:rFonts w:ascii="Arial" w:hAnsi="Arial"/>
          <w:sz w:val="22"/>
          <w:szCs w:val="22"/>
        </w:rPr>
      </w:pPr>
      <w:r w:rsidRPr="00AC1E93">
        <w:rPr>
          <w:rFonts w:ascii="Arial" w:hAnsi="Arial"/>
          <w:sz w:val="22"/>
          <w:szCs w:val="22"/>
        </w:rPr>
        <w:t>Introduction to permeability</w:t>
      </w:r>
    </w:p>
    <w:p w14:paraId="7DD9077C" w14:textId="77777777" w:rsidR="00F26048" w:rsidRPr="00AC1E93" w:rsidRDefault="00F26048" w:rsidP="008762A0">
      <w:pPr>
        <w:numPr>
          <w:ilvl w:val="0"/>
          <w:numId w:val="313"/>
        </w:numPr>
        <w:tabs>
          <w:tab w:val="left" w:pos="700"/>
        </w:tabs>
        <w:spacing w:line="360" w:lineRule="auto"/>
        <w:contextualSpacing/>
        <w:rPr>
          <w:rFonts w:ascii="Arial" w:hAnsi="Arial"/>
          <w:sz w:val="22"/>
          <w:szCs w:val="22"/>
        </w:rPr>
      </w:pPr>
      <w:r w:rsidRPr="00AC1E93">
        <w:rPr>
          <w:rFonts w:ascii="Arial" w:hAnsi="Arial"/>
          <w:sz w:val="22"/>
          <w:szCs w:val="22"/>
        </w:rPr>
        <w:t>Description of factors affecting permeability.</w:t>
      </w:r>
    </w:p>
    <w:p w14:paraId="0A010DAC" w14:textId="77777777" w:rsidR="00F26048" w:rsidRPr="00AC1E93" w:rsidRDefault="00F26048" w:rsidP="008762A0">
      <w:pPr>
        <w:numPr>
          <w:ilvl w:val="0"/>
          <w:numId w:val="313"/>
        </w:numPr>
        <w:spacing w:line="360" w:lineRule="auto"/>
        <w:contextualSpacing/>
        <w:rPr>
          <w:rFonts w:ascii="Arial" w:hAnsi="Arial"/>
          <w:sz w:val="22"/>
          <w:szCs w:val="22"/>
        </w:rPr>
      </w:pPr>
      <w:r w:rsidRPr="00AC1E93">
        <w:rPr>
          <w:rFonts w:ascii="Arial" w:hAnsi="Arial"/>
          <w:sz w:val="22"/>
          <w:szCs w:val="22"/>
        </w:rPr>
        <w:t>Darcy's Law and its validity</w:t>
      </w:r>
    </w:p>
    <w:p w14:paraId="65762911" w14:textId="77777777" w:rsidR="00F26048" w:rsidRPr="00AC1E93" w:rsidRDefault="00F26048" w:rsidP="008762A0">
      <w:pPr>
        <w:numPr>
          <w:ilvl w:val="0"/>
          <w:numId w:val="313"/>
        </w:numPr>
        <w:tabs>
          <w:tab w:val="left" w:pos="700"/>
        </w:tabs>
        <w:spacing w:line="360" w:lineRule="auto"/>
        <w:contextualSpacing/>
        <w:rPr>
          <w:rFonts w:ascii="Arial" w:hAnsi="Arial"/>
          <w:sz w:val="22"/>
          <w:szCs w:val="22"/>
        </w:rPr>
      </w:pPr>
      <w:r w:rsidRPr="00AC1E93">
        <w:rPr>
          <w:rFonts w:ascii="Arial" w:hAnsi="Arial"/>
          <w:sz w:val="22"/>
          <w:szCs w:val="22"/>
        </w:rPr>
        <w:t>Laboratory permeability tests</w:t>
      </w:r>
    </w:p>
    <w:p w14:paraId="01126A1D" w14:textId="77777777" w:rsidR="00F26048" w:rsidRPr="00AC1E93" w:rsidRDefault="00F26048" w:rsidP="008762A0">
      <w:pPr>
        <w:numPr>
          <w:ilvl w:val="0"/>
          <w:numId w:val="313"/>
        </w:numPr>
        <w:tabs>
          <w:tab w:val="left" w:pos="700"/>
        </w:tabs>
        <w:spacing w:line="360" w:lineRule="auto"/>
        <w:contextualSpacing/>
        <w:rPr>
          <w:rFonts w:ascii="Arial" w:hAnsi="Arial"/>
          <w:sz w:val="22"/>
          <w:szCs w:val="22"/>
        </w:rPr>
      </w:pPr>
      <w:r w:rsidRPr="00AC1E93">
        <w:rPr>
          <w:rFonts w:ascii="Arial" w:hAnsi="Arial"/>
          <w:sz w:val="22"/>
          <w:szCs w:val="22"/>
        </w:rPr>
        <w:t>Field permeability tests</w:t>
      </w:r>
    </w:p>
    <w:p w14:paraId="3A7D9475" w14:textId="77777777" w:rsidR="00F26048" w:rsidRPr="00AC1E93" w:rsidRDefault="00F26048" w:rsidP="008762A0">
      <w:pPr>
        <w:numPr>
          <w:ilvl w:val="0"/>
          <w:numId w:val="313"/>
        </w:numPr>
        <w:tabs>
          <w:tab w:val="left" w:pos="700"/>
        </w:tabs>
        <w:spacing w:line="360" w:lineRule="auto"/>
        <w:contextualSpacing/>
        <w:rPr>
          <w:rFonts w:ascii="Arial" w:hAnsi="Arial"/>
          <w:sz w:val="22"/>
          <w:szCs w:val="22"/>
        </w:rPr>
      </w:pPr>
      <w:r w:rsidRPr="00AC1E93">
        <w:rPr>
          <w:rFonts w:ascii="Arial" w:hAnsi="Arial"/>
          <w:sz w:val="22"/>
          <w:szCs w:val="22"/>
        </w:rPr>
        <w:t>Numerical problems on permeability.</w:t>
      </w:r>
    </w:p>
    <w:p w14:paraId="7EB50FA3" w14:textId="77777777" w:rsidR="00F26048" w:rsidRPr="00AC1E93" w:rsidRDefault="00F26048" w:rsidP="00F26048">
      <w:pPr>
        <w:spacing w:line="360" w:lineRule="auto"/>
        <w:rPr>
          <w:rFonts w:ascii="Arial" w:hAnsi="Arial"/>
          <w:sz w:val="22"/>
          <w:szCs w:val="22"/>
        </w:rPr>
      </w:pPr>
    </w:p>
    <w:p w14:paraId="0325E24B"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5F67174F" w14:textId="77777777" w:rsidR="00F26048" w:rsidRPr="00AC1E93" w:rsidRDefault="00F26048" w:rsidP="00F26048">
      <w:pPr>
        <w:spacing w:line="360" w:lineRule="auto"/>
        <w:rPr>
          <w:rFonts w:ascii="Arial" w:hAnsi="Arial"/>
          <w:sz w:val="22"/>
          <w:szCs w:val="22"/>
        </w:rPr>
      </w:pPr>
    </w:p>
    <w:p w14:paraId="10F61728"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4BE321C3" w14:textId="77777777" w:rsidR="00F26048" w:rsidRPr="00AC1E93" w:rsidRDefault="00F26048" w:rsidP="00F26048">
      <w:pPr>
        <w:spacing w:line="360" w:lineRule="auto"/>
        <w:ind w:right="3960"/>
        <w:rPr>
          <w:rFonts w:ascii="Arial" w:hAnsi="Arial"/>
          <w:sz w:val="22"/>
          <w:szCs w:val="22"/>
        </w:rPr>
      </w:pPr>
    </w:p>
    <w:p w14:paraId="63931393" w14:textId="77777777" w:rsidR="00F26048" w:rsidRPr="00AC1E93" w:rsidRDefault="00F26048" w:rsidP="008762A0">
      <w:pPr>
        <w:numPr>
          <w:ilvl w:val="0"/>
          <w:numId w:val="312"/>
        </w:numPr>
        <w:spacing w:line="360" w:lineRule="auto"/>
        <w:ind w:right="3960"/>
        <w:contextualSpacing/>
        <w:rPr>
          <w:rFonts w:ascii="Arial" w:hAnsi="Arial"/>
          <w:noProof/>
          <w:sz w:val="22"/>
          <w:szCs w:val="22"/>
        </w:rPr>
      </w:pPr>
      <w:r w:rsidRPr="00AC1E93">
        <w:rPr>
          <w:rFonts w:ascii="Arial" w:hAnsi="Arial"/>
          <w:noProof/>
          <w:sz w:val="22"/>
          <w:szCs w:val="22"/>
        </w:rPr>
        <w:t xml:space="preserve">Report on permeability constant head mehtod </w:t>
      </w:r>
    </w:p>
    <w:p w14:paraId="1C62D129" w14:textId="77777777" w:rsidR="00F26048" w:rsidRPr="00AC1E93" w:rsidRDefault="00F26048" w:rsidP="008762A0">
      <w:pPr>
        <w:numPr>
          <w:ilvl w:val="0"/>
          <w:numId w:val="312"/>
        </w:numPr>
        <w:spacing w:line="360" w:lineRule="auto"/>
        <w:ind w:right="3960"/>
        <w:contextualSpacing/>
        <w:rPr>
          <w:rFonts w:ascii="Arial" w:hAnsi="Arial"/>
          <w:noProof/>
          <w:sz w:val="22"/>
          <w:szCs w:val="22"/>
        </w:rPr>
      </w:pPr>
      <w:r w:rsidRPr="00AC1E93">
        <w:rPr>
          <w:rFonts w:ascii="Arial" w:hAnsi="Arial"/>
          <w:noProof/>
          <w:sz w:val="22"/>
          <w:szCs w:val="22"/>
        </w:rPr>
        <w:t>Report on permeability falling head method</w:t>
      </w:r>
    </w:p>
    <w:p w14:paraId="15FED4CF" w14:textId="77777777" w:rsidR="00F26048" w:rsidRPr="00AC1E93" w:rsidRDefault="00F26048" w:rsidP="00F26048">
      <w:pPr>
        <w:spacing w:line="360" w:lineRule="auto"/>
        <w:ind w:left="720"/>
        <w:rPr>
          <w:rFonts w:ascii="Arial" w:hAnsi="Arial"/>
          <w:sz w:val="22"/>
          <w:szCs w:val="22"/>
        </w:rPr>
      </w:pPr>
    </w:p>
    <w:p w14:paraId="6C36C48A" w14:textId="77777777" w:rsidR="00F26048" w:rsidRPr="00AC1E93" w:rsidRDefault="00F26048" w:rsidP="00F26048">
      <w:pPr>
        <w:spacing w:line="360" w:lineRule="auto"/>
        <w:ind w:left="1800"/>
        <w:rPr>
          <w:rFonts w:ascii="Arial" w:hAnsi="Arial"/>
          <w:sz w:val="22"/>
          <w:szCs w:val="22"/>
        </w:rPr>
      </w:pPr>
    </w:p>
    <w:p w14:paraId="0C1EDCF2"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170ED84E" w14:textId="77777777" w:rsidR="00F26048" w:rsidRPr="00AC1E93" w:rsidRDefault="00F26048" w:rsidP="00F26048">
      <w:pPr>
        <w:spacing w:line="360" w:lineRule="auto"/>
        <w:rPr>
          <w:rFonts w:ascii="Arial" w:hAnsi="Arial"/>
          <w:bCs/>
          <w:sz w:val="22"/>
          <w:szCs w:val="22"/>
        </w:rPr>
      </w:pPr>
    </w:p>
    <w:p w14:paraId="2F8CD824" w14:textId="77777777" w:rsidR="00F26048" w:rsidRPr="00AC1E93" w:rsidRDefault="00F26048" w:rsidP="008762A0">
      <w:pPr>
        <w:numPr>
          <w:ilvl w:val="0"/>
          <w:numId w:val="304"/>
        </w:numPr>
        <w:spacing w:line="360" w:lineRule="auto"/>
        <w:contextualSpacing/>
        <w:rPr>
          <w:rFonts w:ascii="Arial" w:hAnsi="Arial"/>
          <w:sz w:val="22"/>
          <w:szCs w:val="22"/>
        </w:rPr>
      </w:pPr>
      <w:r w:rsidRPr="00AC1E93">
        <w:rPr>
          <w:rFonts w:ascii="Arial" w:hAnsi="Arial"/>
          <w:sz w:val="22"/>
          <w:szCs w:val="22"/>
        </w:rPr>
        <w:t>Constant head Permeameter device (including constant head filter tank and manometer tubes)</w:t>
      </w:r>
    </w:p>
    <w:p w14:paraId="494CB292" w14:textId="77777777" w:rsidR="00F26048" w:rsidRPr="00AC1E93" w:rsidRDefault="00F26048" w:rsidP="008762A0">
      <w:pPr>
        <w:numPr>
          <w:ilvl w:val="0"/>
          <w:numId w:val="304"/>
        </w:numPr>
        <w:spacing w:line="360" w:lineRule="auto"/>
        <w:contextualSpacing/>
        <w:rPr>
          <w:rFonts w:ascii="Arial" w:hAnsi="Arial"/>
          <w:bCs/>
          <w:sz w:val="22"/>
          <w:szCs w:val="22"/>
        </w:rPr>
      </w:pPr>
      <w:r w:rsidRPr="00AC1E93">
        <w:rPr>
          <w:rFonts w:ascii="Arial" w:hAnsi="Arial"/>
          <w:sz w:val="22"/>
          <w:szCs w:val="22"/>
        </w:rPr>
        <w:t>500ml beaker</w:t>
      </w:r>
    </w:p>
    <w:p w14:paraId="1E6B6E8C" w14:textId="77777777" w:rsidR="00F26048" w:rsidRPr="00AC1E93" w:rsidRDefault="00F26048" w:rsidP="008762A0">
      <w:pPr>
        <w:numPr>
          <w:ilvl w:val="0"/>
          <w:numId w:val="304"/>
        </w:numPr>
        <w:spacing w:line="360" w:lineRule="auto"/>
        <w:contextualSpacing/>
        <w:rPr>
          <w:rFonts w:ascii="Arial" w:hAnsi="Arial"/>
          <w:bCs/>
          <w:sz w:val="22"/>
          <w:szCs w:val="22"/>
        </w:rPr>
      </w:pPr>
      <w:r w:rsidRPr="00AC1E93">
        <w:rPr>
          <w:rFonts w:ascii="Arial" w:hAnsi="Arial"/>
          <w:sz w:val="22"/>
          <w:szCs w:val="22"/>
        </w:rPr>
        <w:t>Stop watch</w:t>
      </w:r>
    </w:p>
    <w:p w14:paraId="1A7CACBB" w14:textId="77777777" w:rsidR="00F26048" w:rsidRPr="00AC1E93" w:rsidRDefault="00F26048" w:rsidP="008762A0">
      <w:pPr>
        <w:numPr>
          <w:ilvl w:val="0"/>
          <w:numId w:val="304"/>
        </w:numPr>
        <w:spacing w:line="360" w:lineRule="auto"/>
        <w:contextualSpacing/>
        <w:rPr>
          <w:rFonts w:ascii="Arial" w:hAnsi="Arial"/>
          <w:bCs/>
          <w:sz w:val="22"/>
          <w:szCs w:val="22"/>
        </w:rPr>
      </w:pPr>
      <w:r w:rsidRPr="00AC1E93">
        <w:rPr>
          <w:rFonts w:ascii="Arial" w:hAnsi="Arial"/>
          <w:sz w:val="22"/>
          <w:szCs w:val="22"/>
        </w:rPr>
        <w:t>Thermometer</w:t>
      </w:r>
    </w:p>
    <w:p w14:paraId="3BFB3A6E" w14:textId="77777777" w:rsidR="00F26048" w:rsidRPr="00AC1E93" w:rsidRDefault="00F26048" w:rsidP="008762A0">
      <w:pPr>
        <w:numPr>
          <w:ilvl w:val="0"/>
          <w:numId w:val="304"/>
        </w:numPr>
        <w:spacing w:line="360" w:lineRule="auto"/>
        <w:contextualSpacing/>
        <w:rPr>
          <w:rFonts w:ascii="Arial" w:hAnsi="Arial"/>
          <w:bCs/>
          <w:sz w:val="22"/>
          <w:szCs w:val="22"/>
        </w:rPr>
      </w:pPr>
      <w:r w:rsidRPr="00AC1E93">
        <w:rPr>
          <w:rFonts w:ascii="Arial" w:hAnsi="Arial"/>
          <w:sz w:val="22"/>
          <w:szCs w:val="22"/>
        </w:rPr>
        <w:t>Apparatus Falling head Permeameter device</w:t>
      </w:r>
    </w:p>
    <w:p w14:paraId="2FFD6627" w14:textId="77777777" w:rsidR="00F26048" w:rsidRPr="00AC1E93" w:rsidRDefault="00F26048" w:rsidP="008762A0">
      <w:pPr>
        <w:numPr>
          <w:ilvl w:val="0"/>
          <w:numId w:val="304"/>
        </w:numPr>
        <w:spacing w:line="360" w:lineRule="auto"/>
        <w:contextualSpacing/>
        <w:rPr>
          <w:rFonts w:ascii="Arial" w:hAnsi="Arial"/>
          <w:bCs/>
          <w:sz w:val="22"/>
          <w:szCs w:val="22"/>
        </w:rPr>
      </w:pPr>
      <w:r w:rsidRPr="00AC1E93">
        <w:rPr>
          <w:rFonts w:ascii="Arial" w:hAnsi="Arial"/>
          <w:sz w:val="22"/>
          <w:szCs w:val="22"/>
        </w:rPr>
        <w:t>Ring stand with test tube clamp</w:t>
      </w:r>
    </w:p>
    <w:p w14:paraId="2744B7FE" w14:textId="77777777" w:rsidR="00F26048" w:rsidRPr="00AC1E93" w:rsidRDefault="00F26048" w:rsidP="008762A0">
      <w:pPr>
        <w:numPr>
          <w:ilvl w:val="0"/>
          <w:numId w:val="304"/>
        </w:numPr>
        <w:spacing w:line="360" w:lineRule="auto"/>
        <w:contextualSpacing/>
        <w:rPr>
          <w:rFonts w:ascii="Arial" w:hAnsi="Arial"/>
          <w:sz w:val="22"/>
          <w:szCs w:val="22"/>
        </w:rPr>
      </w:pPr>
      <w:r w:rsidRPr="00AC1E93">
        <w:rPr>
          <w:rFonts w:ascii="Arial" w:hAnsi="Arial"/>
          <w:sz w:val="22"/>
          <w:szCs w:val="22"/>
        </w:rPr>
        <w:t>Burette (100ml)</w:t>
      </w:r>
    </w:p>
    <w:p w14:paraId="12534C3D" w14:textId="77777777" w:rsidR="00F26048" w:rsidRPr="00AC1E93" w:rsidRDefault="00F26048" w:rsidP="00F26048">
      <w:pPr>
        <w:spacing w:line="360" w:lineRule="auto"/>
        <w:rPr>
          <w:rFonts w:eastAsia="Calibri"/>
          <w:szCs w:val="22"/>
          <w:lang w:val="en-GB"/>
        </w:rPr>
      </w:pPr>
      <w:r w:rsidRPr="00AC1E93">
        <w:br w:type="page"/>
      </w:r>
    </w:p>
    <w:p w14:paraId="20A08625" w14:textId="77777777" w:rsidR="00F26048" w:rsidRPr="00AC1E93" w:rsidRDefault="00F26048" w:rsidP="005C14E4">
      <w:pPr>
        <w:keepNext/>
        <w:numPr>
          <w:ilvl w:val="0"/>
          <w:numId w:val="1424"/>
        </w:numPr>
        <w:shd w:val="clear" w:color="auto" w:fill="FFC000"/>
        <w:spacing w:line="360" w:lineRule="auto"/>
        <w:ind w:left="993" w:hanging="567"/>
        <w:outlineLvl w:val="2"/>
        <w:rPr>
          <w:rFonts w:ascii="Arial" w:hAnsi="Arial"/>
          <w:b/>
          <w:bCs/>
        </w:rPr>
      </w:pPr>
      <w:bookmarkStart w:id="42" w:name="_Toc133222911"/>
      <w:r w:rsidRPr="00AC1E93">
        <w:rPr>
          <w:rFonts w:ascii="Arial" w:hAnsi="Arial"/>
          <w:b/>
          <w:bCs/>
        </w:rPr>
        <w:lastRenderedPageBreak/>
        <w:t>Investigate shear strength of soil</w:t>
      </w:r>
      <w:bookmarkEnd w:id="42"/>
    </w:p>
    <w:p w14:paraId="494705F1" w14:textId="77777777" w:rsidR="00F26048" w:rsidRPr="00AC1E93" w:rsidRDefault="00F26048" w:rsidP="00F26048">
      <w:pPr>
        <w:autoSpaceDE w:val="0"/>
        <w:autoSpaceDN w:val="0"/>
        <w:adjustRightInd w:val="0"/>
        <w:spacing w:line="360" w:lineRule="auto"/>
        <w:jc w:val="both"/>
        <w:rPr>
          <w:b/>
          <w:szCs w:val="22"/>
          <w:highlight w:val="green"/>
        </w:rPr>
      </w:pPr>
    </w:p>
    <w:p w14:paraId="44BBD9D9" w14:textId="77777777" w:rsidR="00F26048" w:rsidRPr="00AC1E93" w:rsidRDefault="00F26048" w:rsidP="00F26048">
      <w:pPr>
        <w:spacing w:line="360" w:lineRule="auto"/>
        <w:ind w:left="522" w:hanging="522"/>
        <w:rPr>
          <w:rFonts w:ascii="Arial" w:hAnsi="Arial"/>
          <w:noProof/>
          <w:sz w:val="22"/>
          <w:szCs w:val="22"/>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skills and knowledge required to </w:t>
      </w:r>
    </w:p>
    <w:p w14:paraId="75A137DD"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noProof/>
          <w:sz w:val="22"/>
          <w:szCs w:val="22"/>
        </w:rPr>
        <w:t>eperform direct shear test andexecute triaxial shear test</w:t>
      </w:r>
    </w:p>
    <w:tbl>
      <w:tblPr>
        <w:tblStyle w:val="TableGrid31"/>
        <w:tblW w:w="9715" w:type="dxa"/>
        <w:tblLook w:val="04A0" w:firstRow="1" w:lastRow="0" w:firstColumn="1" w:lastColumn="0" w:noHBand="0" w:noVBand="1"/>
      </w:tblPr>
      <w:tblGrid>
        <w:gridCol w:w="3330"/>
        <w:gridCol w:w="6385"/>
      </w:tblGrid>
      <w:tr w:rsidR="00F26048" w:rsidRPr="00AC1E93" w14:paraId="722CE90E" w14:textId="77777777" w:rsidTr="00FB1CE2">
        <w:trPr>
          <w:trHeight w:val="260"/>
        </w:trPr>
        <w:tc>
          <w:tcPr>
            <w:tcW w:w="3330" w:type="dxa"/>
            <w:shd w:val="clear" w:color="auto" w:fill="BDD6EE"/>
          </w:tcPr>
          <w:p w14:paraId="44E917EA"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385" w:type="dxa"/>
            <w:shd w:val="clear" w:color="auto" w:fill="BDD6EE"/>
          </w:tcPr>
          <w:p w14:paraId="3D4744F3"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75758CDA" w14:textId="77777777" w:rsidTr="00FB1CE2">
        <w:trPr>
          <w:trHeight w:val="284"/>
        </w:trPr>
        <w:tc>
          <w:tcPr>
            <w:tcW w:w="3330" w:type="dxa"/>
          </w:tcPr>
          <w:p w14:paraId="3FF5A291"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CU1. PerformDirect Shear test</w:t>
            </w:r>
          </w:p>
        </w:tc>
        <w:tc>
          <w:tcPr>
            <w:tcW w:w="6385" w:type="dxa"/>
          </w:tcPr>
          <w:p w14:paraId="4D6A5E7B"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 Set up apparatus</w:t>
            </w:r>
          </w:p>
          <w:p w14:paraId="04B76B4E"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P2. Prepare sample</w:t>
            </w:r>
          </w:p>
          <w:p w14:paraId="0B9C41EB"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P3. Assemble apparatus</w:t>
            </w:r>
          </w:p>
          <w:p w14:paraId="049978CA"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P4. Complete test</w:t>
            </w:r>
          </w:p>
          <w:p w14:paraId="0EBB9B80"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P5. Interpret readings</w:t>
            </w:r>
          </w:p>
          <w:p w14:paraId="4E49473B"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 xml:space="preserve">P6. Evaluate shear strength </w:t>
            </w:r>
          </w:p>
          <w:p w14:paraId="6C3E7214"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P8. Produce results graphically</w:t>
            </w:r>
          </w:p>
          <w:p w14:paraId="32AB6CB1"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P9. Interpret internal friction angle from graph</w:t>
            </w:r>
          </w:p>
        </w:tc>
      </w:tr>
      <w:tr w:rsidR="00F26048" w:rsidRPr="00AC1E93" w14:paraId="11173D31" w14:textId="77777777" w:rsidTr="00FB1CE2">
        <w:trPr>
          <w:trHeight w:val="300"/>
        </w:trPr>
        <w:tc>
          <w:tcPr>
            <w:tcW w:w="3330" w:type="dxa"/>
          </w:tcPr>
          <w:p w14:paraId="39A97D22"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 Execute Triaxial Shear test</w:t>
            </w:r>
          </w:p>
        </w:tc>
        <w:tc>
          <w:tcPr>
            <w:tcW w:w="6385" w:type="dxa"/>
          </w:tcPr>
          <w:p w14:paraId="3632579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 Identify  apparatus</w:t>
            </w:r>
          </w:p>
          <w:p w14:paraId="44573EAE"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P2. Identify test</w:t>
            </w:r>
          </w:p>
          <w:p w14:paraId="620C789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P3. Identify soil sample preparation technique</w:t>
            </w:r>
          </w:p>
          <w:p w14:paraId="137B41D4"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P4. Assemble apparatus</w:t>
            </w:r>
          </w:p>
          <w:p w14:paraId="7A9916FD"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P5. Complete test depending upon test condition requirement</w:t>
            </w:r>
          </w:p>
          <w:p w14:paraId="5E13D1DB"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P6. Interpret readings</w:t>
            </w:r>
          </w:p>
          <w:p w14:paraId="3966B8C4"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P7. Evaluate readings</w:t>
            </w:r>
          </w:p>
          <w:p w14:paraId="34CB1ADC"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P8. Produce results graphically</w:t>
            </w:r>
          </w:p>
          <w:p w14:paraId="6ED233B9"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P10. Interpret cohesion and internal friction angle graphically</w:t>
            </w:r>
          </w:p>
        </w:tc>
      </w:tr>
    </w:tbl>
    <w:p w14:paraId="43933361" w14:textId="77777777" w:rsidR="00F26048" w:rsidRPr="00AC1E93" w:rsidRDefault="00F26048" w:rsidP="00F26048">
      <w:pPr>
        <w:tabs>
          <w:tab w:val="left" w:pos="5785"/>
        </w:tabs>
        <w:spacing w:line="360" w:lineRule="auto"/>
        <w:rPr>
          <w:rFonts w:ascii="Arial" w:hAnsi="Arial"/>
          <w:b/>
          <w:sz w:val="22"/>
          <w:szCs w:val="22"/>
        </w:rPr>
      </w:pPr>
    </w:p>
    <w:p w14:paraId="0126DB05" w14:textId="77777777" w:rsidR="00F26048" w:rsidRPr="00AC1E93" w:rsidRDefault="00F26048" w:rsidP="00F26048">
      <w:pPr>
        <w:tabs>
          <w:tab w:val="left" w:pos="5785"/>
        </w:tabs>
        <w:spacing w:line="360" w:lineRule="auto"/>
        <w:rPr>
          <w:rFonts w:ascii="Arial" w:hAnsi="Arial"/>
          <w:sz w:val="22"/>
          <w:szCs w:val="22"/>
        </w:rPr>
      </w:pPr>
      <w:r w:rsidRPr="00AC1E93">
        <w:rPr>
          <w:rFonts w:ascii="Arial" w:hAnsi="Arial"/>
          <w:b/>
          <w:sz w:val="22"/>
          <w:szCs w:val="22"/>
        </w:rPr>
        <w:t>Knowledge &amp;Understanding</w:t>
      </w:r>
      <w:r w:rsidRPr="00AC1E93">
        <w:rPr>
          <w:rFonts w:ascii="Arial" w:hAnsi="Arial"/>
          <w:b/>
          <w:sz w:val="22"/>
          <w:szCs w:val="22"/>
        </w:rPr>
        <w:tab/>
      </w:r>
    </w:p>
    <w:p w14:paraId="4AAD0CEE" w14:textId="77777777" w:rsidR="00F26048" w:rsidRPr="00AC1E93" w:rsidRDefault="00F26048" w:rsidP="00F26048">
      <w:pPr>
        <w:spacing w:line="360" w:lineRule="auto"/>
        <w:rPr>
          <w:rFonts w:ascii="Arial" w:hAnsi="Arial"/>
          <w:sz w:val="22"/>
          <w:szCs w:val="22"/>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6BD5F68D"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Introduction to shear strength of soils.</w:t>
      </w:r>
    </w:p>
    <w:p w14:paraId="0A6080B4"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Coulomb's Law for shear strength of soil.</w:t>
      </w:r>
    </w:p>
    <w:p w14:paraId="33362812"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Laboratory measurement of shear strength</w:t>
      </w:r>
    </w:p>
    <w:p w14:paraId="3FAC1A99"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Tri axial compression test and Mohr’s circle</w:t>
      </w:r>
    </w:p>
    <w:p w14:paraId="4885342D"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Unconfined compression test.</w:t>
      </w:r>
    </w:p>
    <w:p w14:paraId="392F7EF6"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Factors affecting shear strength of soil</w:t>
      </w:r>
    </w:p>
    <w:p w14:paraId="6E266A52" w14:textId="77777777" w:rsidR="00F26048" w:rsidRPr="00AC1E93" w:rsidRDefault="00F26048" w:rsidP="008762A0">
      <w:pPr>
        <w:numPr>
          <w:ilvl w:val="0"/>
          <w:numId w:val="314"/>
        </w:numPr>
        <w:tabs>
          <w:tab w:val="left" w:pos="700"/>
        </w:tabs>
        <w:spacing w:line="360" w:lineRule="auto"/>
        <w:contextualSpacing/>
        <w:rPr>
          <w:rFonts w:ascii="Arial" w:hAnsi="Arial"/>
          <w:sz w:val="22"/>
          <w:szCs w:val="22"/>
        </w:rPr>
      </w:pPr>
      <w:r w:rsidRPr="00AC1E93">
        <w:rPr>
          <w:rFonts w:ascii="Arial" w:hAnsi="Arial"/>
          <w:sz w:val="22"/>
          <w:szCs w:val="22"/>
        </w:rPr>
        <w:t>Differentiate between cohesive and non-cohesive soil</w:t>
      </w:r>
    </w:p>
    <w:p w14:paraId="52C9CC84"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22B7C031" w14:textId="77777777" w:rsidR="00F26048" w:rsidRPr="00AC1E93" w:rsidRDefault="00F26048" w:rsidP="00F26048">
      <w:pPr>
        <w:spacing w:line="360" w:lineRule="auto"/>
        <w:ind w:right="-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7E54E247" w14:textId="77777777" w:rsidR="00F26048" w:rsidRPr="00AC1E93" w:rsidRDefault="00F26048" w:rsidP="008762A0">
      <w:pPr>
        <w:numPr>
          <w:ilvl w:val="0"/>
          <w:numId w:val="307"/>
        </w:numPr>
        <w:spacing w:line="360" w:lineRule="auto"/>
        <w:ind w:right="36"/>
        <w:contextualSpacing/>
        <w:rPr>
          <w:rFonts w:ascii="Arial" w:hAnsi="Arial"/>
          <w:sz w:val="22"/>
          <w:szCs w:val="22"/>
        </w:rPr>
      </w:pPr>
      <w:r w:rsidRPr="00AC1E93">
        <w:rPr>
          <w:rFonts w:ascii="Arial" w:hAnsi="Arial"/>
          <w:sz w:val="22"/>
          <w:szCs w:val="22"/>
        </w:rPr>
        <w:t>Prepare samples for direct shear and tri axial machine</w:t>
      </w:r>
    </w:p>
    <w:p w14:paraId="1979ACC4" w14:textId="77777777" w:rsidR="00F26048" w:rsidRPr="00AC1E93" w:rsidRDefault="00F26048" w:rsidP="008762A0">
      <w:pPr>
        <w:numPr>
          <w:ilvl w:val="0"/>
          <w:numId w:val="307"/>
        </w:numPr>
        <w:spacing w:line="360" w:lineRule="auto"/>
        <w:ind w:right="3960"/>
        <w:contextualSpacing/>
        <w:rPr>
          <w:rFonts w:ascii="Arial" w:hAnsi="Arial"/>
          <w:sz w:val="22"/>
          <w:szCs w:val="22"/>
        </w:rPr>
      </w:pPr>
      <w:r w:rsidRPr="00AC1E93">
        <w:rPr>
          <w:rFonts w:ascii="Arial" w:hAnsi="Arial"/>
          <w:sz w:val="22"/>
          <w:szCs w:val="22"/>
        </w:rPr>
        <w:t>Assemble shear box</w:t>
      </w:r>
    </w:p>
    <w:p w14:paraId="6BE58F20" w14:textId="77777777" w:rsidR="00F26048" w:rsidRPr="00AC1E93" w:rsidRDefault="00F26048" w:rsidP="008762A0">
      <w:pPr>
        <w:numPr>
          <w:ilvl w:val="0"/>
          <w:numId w:val="307"/>
        </w:numPr>
        <w:tabs>
          <w:tab w:val="left" w:pos="5850"/>
        </w:tabs>
        <w:spacing w:line="360" w:lineRule="auto"/>
        <w:ind w:right="-54"/>
        <w:contextualSpacing/>
        <w:rPr>
          <w:rFonts w:ascii="Arial" w:hAnsi="Arial"/>
          <w:sz w:val="22"/>
          <w:szCs w:val="22"/>
        </w:rPr>
      </w:pPr>
      <w:r w:rsidRPr="00AC1E93">
        <w:rPr>
          <w:rFonts w:ascii="Arial" w:hAnsi="Arial"/>
          <w:sz w:val="22"/>
          <w:szCs w:val="22"/>
        </w:rPr>
        <w:lastRenderedPageBreak/>
        <w:t xml:space="preserve">Assemble sample in loading frame of tri axial machine </w:t>
      </w:r>
    </w:p>
    <w:p w14:paraId="60B0BA1B" w14:textId="77777777" w:rsidR="00F26048" w:rsidRPr="00AC1E93" w:rsidRDefault="00F26048" w:rsidP="008762A0">
      <w:pPr>
        <w:numPr>
          <w:ilvl w:val="0"/>
          <w:numId w:val="307"/>
        </w:numPr>
        <w:spacing w:line="360" w:lineRule="auto"/>
        <w:ind w:right="3960"/>
        <w:contextualSpacing/>
        <w:rPr>
          <w:rFonts w:ascii="Arial" w:hAnsi="Arial"/>
          <w:sz w:val="22"/>
          <w:szCs w:val="22"/>
        </w:rPr>
      </w:pPr>
      <w:r w:rsidRPr="00AC1E93">
        <w:rPr>
          <w:rFonts w:ascii="Arial" w:hAnsi="Arial"/>
          <w:sz w:val="22"/>
          <w:szCs w:val="22"/>
        </w:rPr>
        <w:t>Demonstrate apparatus working</w:t>
      </w:r>
    </w:p>
    <w:p w14:paraId="76E084D5" w14:textId="77777777" w:rsidR="00F26048" w:rsidRPr="00AC1E93" w:rsidRDefault="00F26048" w:rsidP="008762A0">
      <w:pPr>
        <w:numPr>
          <w:ilvl w:val="0"/>
          <w:numId w:val="307"/>
        </w:numPr>
        <w:tabs>
          <w:tab w:val="left" w:pos="5760"/>
        </w:tabs>
        <w:spacing w:line="360" w:lineRule="auto"/>
        <w:ind w:right="36"/>
        <w:contextualSpacing/>
        <w:rPr>
          <w:rFonts w:ascii="Arial" w:hAnsi="Arial"/>
          <w:sz w:val="22"/>
          <w:szCs w:val="22"/>
        </w:rPr>
      </w:pPr>
      <w:r w:rsidRPr="00AC1E93">
        <w:rPr>
          <w:rFonts w:ascii="Arial" w:hAnsi="Arial"/>
          <w:sz w:val="22"/>
          <w:szCs w:val="22"/>
        </w:rPr>
        <w:t xml:space="preserve">Describe tests that can be carried out in tri axial machine </w:t>
      </w:r>
    </w:p>
    <w:p w14:paraId="1E54D638" w14:textId="77777777" w:rsidR="00F26048" w:rsidRPr="00AC1E93" w:rsidRDefault="00F26048" w:rsidP="008762A0">
      <w:pPr>
        <w:numPr>
          <w:ilvl w:val="0"/>
          <w:numId w:val="307"/>
        </w:numPr>
        <w:spacing w:line="360" w:lineRule="auto"/>
        <w:ind w:right="36"/>
        <w:contextualSpacing/>
        <w:rPr>
          <w:rFonts w:ascii="Arial" w:hAnsi="Arial"/>
          <w:sz w:val="22"/>
          <w:szCs w:val="22"/>
        </w:rPr>
      </w:pPr>
      <w:r w:rsidRPr="00AC1E93">
        <w:rPr>
          <w:rFonts w:ascii="Arial" w:hAnsi="Arial"/>
          <w:sz w:val="22"/>
          <w:szCs w:val="22"/>
        </w:rPr>
        <w:t>Differentiate between shear test and tri axial test</w:t>
      </w:r>
    </w:p>
    <w:p w14:paraId="37AAD91E" w14:textId="77777777" w:rsidR="00F26048" w:rsidRPr="00AC1E93" w:rsidRDefault="00F26048" w:rsidP="008762A0">
      <w:pPr>
        <w:numPr>
          <w:ilvl w:val="0"/>
          <w:numId w:val="307"/>
        </w:numPr>
        <w:spacing w:line="360" w:lineRule="auto"/>
        <w:ind w:right="3960"/>
        <w:contextualSpacing/>
        <w:rPr>
          <w:rFonts w:ascii="Arial" w:hAnsi="Arial"/>
          <w:sz w:val="22"/>
          <w:szCs w:val="22"/>
        </w:rPr>
      </w:pPr>
      <w:r w:rsidRPr="00AC1E93">
        <w:rPr>
          <w:rFonts w:ascii="Arial" w:hAnsi="Arial"/>
          <w:sz w:val="22"/>
          <w:szCs w:val="22"/>
        </w:rPr>
        <w:t xml:space="preserve">Explain unconfined compressive strength </w:t>
      </w:r>
    </w:p>
    <w:p w14:paraId="30582546" w14:textId="77777777" w:rsidR="00F26048" w:rsidRPr="00AC1E93" w:rsidRDefault="00F26048" w:rsidP="008762A0">
      <w:pPr>
        <w:numPr>
          <w:ilvl w:val="0"/>
          <w:numId w:val="307"/>
        </w:numPr>
        <w:spacing w:line="360" w:lineRule="auto"/>
        <w:ind w:right="3960"/>
        <w:contextualSpacing/>
        <w:rPr>
          <w:rFonts w:ascii="Arial" w:hAnsi="Arial"/>
          <w:sz w:val="22"/>
          <w:szCs w:val="22"/>
        </w:rPr>
      </w:pPr>
      <w:r w:rsidRPr="00AC1E93">
        <w:rPr>
          <w:rFonts w:ascii="Arial" w:hAnsi="Arial"/>
          <w:sz w:val="22"/>
          <w:szCs w:val="22"/>
        </w:rPr>
        <w:t>Explain shear strength</w:t>
      </w:r>
    </w:p>
    <w:p w14:paraId="409AABF2"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08C341A1" w14:textId="77777777" w:rsidR="00F26048" w:rsidRPr="00AC1E93" w:rsidRDefault="00F26048" w:rsidP="008762A0">
      <w:pPr>
        <w:numPr>
          <w:ilvl w:val="0"/>
          <w:numId w:val="302"/>
        </w:numPr>
        <w:spacing w:line="360" w:lineRule="auto"/>
        <w:contextualSpacing/>
        <w:rPr>
          <w:rFonts w:ascii="Arial" w:hAnsi="Arial"/>
          <w:bCs/>
          <w:sz w:val="22"/>
          <w:szCs w:val="22"/>
        </w:rPr>
      </w:pPr>
      <w:r w:rsidRPr="00AC1E93">
        <w:rPr>
          <w:rFonts w:ascii="Arial" w:hAnsi="Arial"/>
          <w:bCs/>
          <w:sz w:val="22"/>
          <w:szCs w:val="22"/>
        </w:rPr>
        <w:t>Shear box</w:t>
      </w:r>
    </w:p>
    <w:p w14:paraId="45B96161"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Shear box container</w:t>
      </w:r>
    </w:p>
    <w:p w14:paraId="73D9A04D"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Base plate with cross groves on its top</w:t>
      </w:r>
    </w:p>
    <w:p w14:paraId="7EE7908C"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Porous stones (2 Nos)</w:t>
      </w:r>
    </w:p>
    <w:p w14:paraId="14A13E54"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Plain Grid plates (2Nos)</w:t>
      </w:r>
    </w:p>
    <w:p w14:paraId="08E0CC8C"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Perforated grid plates (2Nos)</w:t>
      </w:r>
    </w:p>
    <w:p w14:paraId="3313DAE5"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Loading pad with steel ball</w:t>
      </w:r>
    </w:p>
    <w:p w14:paraId="1BC15A56"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Digital weighing machine</w:t>
      </w:r>
    </w:p>
    <w:p w14:paraId="63B3523B"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Loading frame with loading yoke</w:t>
      </w:r>
    </w:p>
    <w:p w14:paraId="71669C17"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Proving ring</w:t>
      </w:r>
    </w:p>
    <w:p w14:paraId="087F0576"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Dial gauges (2 Nos)</w:t>
      </w:r>
    </w:p>
    <w:p w14:paraId="0C0130F3"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Weights</w:t>
      </w:r>
    </w:p>
    <w:p w14:paraId="24BF8CC8"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Tampering Rod</w:t>
      </w:r>
    </w:p>
    <w:p w14:paraId="63889877"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Spatula</w:t>
      </w:r>
    </w:p>
    <w:p w14:paraId="0A4DF5D5"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Rammer</w:t>
      </w:r>
    </w:p>
    <w:p w14:paraId="6BDCB5BB"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Sampler</w:t>
      </w:r>
    </w:p>
    <w:p w14:paraId="0D34C079"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Distribution Panel  </w:t>
      </w:r>
    </w:p>
    <w:p w14:paraId="3BC8870C"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Automatic Pressure/Volume Controllers  </w:t>
      </w:r>
    </w:p>
    <w:p w14:paraId="16F1ADD4"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Load Frame </w:t>
      </w:r>
    </w:p>
    <w:p w14:paraId="50A66905"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Load Cell </w:t>
      </w:r>
    </w:p>
    <w:p w14:paraId="1B17B7D7"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Displacement transducer </w:t>
      </w:r>
    </w:p>
    <w:p w14:paraId="77F47078"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Tri axial Cell </w:t>
      </w:r>
    </w:p>
    <w:p w14:paraId="778BA2BA"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Pore Pressure Transducer </w:t>
      </w:r>
    </w:p>
    <w:p w14:paraId="42EEB294"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De-aired water supplier</w:t>
      </w:r>
    </w:p>
    <w:p w14:paraId="5A45BF17"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Data logger</w:t>
      </w:r>
    </w:p>
    <w:p w14:paraId="40C0C1B4"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Sample extruder</w:t>
      </w:r>
    </w:p>
    <w:p w14:paraId="3DD3E2E5"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Sample moulds</w:t>
      </w:r>
    </w:p>
    <w:p w14:paraId="04B43021"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Membranes</w:t>
      </w:r>
    </w:p>
    <w:p w14:paraId="0FA719AA"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 ‘o’ rings</w:t>
      </w:r>
    </w:p>
    <w:p w14:paraId="189040AA"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 xml:space="preserve">Porous discs </w:t>
      </w:r>
    </w:p>
    <w:p w14:paraId="710D6C2F"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lastRenderedPageBreak/>
        <w:t>Ruler</w:t>
      </w:r>
    </w:p>
    <w:p w14:paraId="2AFC2A48" w14:textId="77777777" w:rsidR="00F26048" w:rsidRPr="00AC1E93" w:rsidRDefault="00F26048" w:rsidP="008762A0">
      <w:pPr>
        <w:numPr>
          <w:ilvl w:val="0"/>
          <w:numId w:val="301"/>
        </w:numPr>
        <w:spacing w:line="360" w:lineRule="auto"/>
        <w:contextualSpacing/>
        <w:rPr>
          <w:rFonts w:ascii="Arial" w:hAnsi="Arial"/>
          <w:bCs/>
          <w:sz w:val="22"/>
          <w:szCs w:val="22"/>
        </w:rPr>
      </w:pPr>
      <w:r w:rsidRPr="00AC1E93">
        <w:rPr>
          <w:rFonts w:ascii="Arial" w:hAnsi="Arial"/>
          <w:bCs/>
          <w:sz w:val="22"/>
          <w:szCs w:val="22"/>
        </w:rPr>
        <w:t>Balance</w:t>
      </w:r>
    </w:p>
    <w:p w14:paraId="26EED284" w14:textId="77777777" w:rsidR="00F26048" w:rsidRPr="00AC1E93" w:rsidRDefault="00F26048" w:rsidP="008762A0">
      <w:pPr>
        <w:numPr>
          <w:ilvl w:val="0"/>
          <w:numId w:val="301"/>
        </w:numPr>
        <w:spacing w:line="360" w:lineRule="auto"/>
        <w:contextualSpacing/>
        <w:rPr>
          <w:szCs w:val="22"/>
        </w:rPr>
      </w:pPr>
      <w:r w:rsidRPr="00AC1E93">
        <w:rPr>
          <w:rFonts w:ascii="Arial" w:hAnsi="Arial"/>
          <w:bCs/>
          <w:sz w:val="22"/>
          <w:szCs w:val="22"/>
        </w:rPr>
        <w:t>Filter papers</w:t>
      </w:r>
    </w:p>
    <w:p w14:paraId="330EDAEF" w14:textId="77777777" w:rsidR="00F26048" w:rsidRPr="00AC1E93" w:rsidRDefault="00F26048" w:rsidP="00F26048">
      <w:pPr>
        <w:spacing w:line="360" w:lineRule="auto"/>
        <w:rPr>
          <w:szCs w:val="22"/>
        </w:rPr>
      </w:pPr>
      <w:r w:rsidRPr="00AC1E93">
        <w:rPr>
          <w:szCs w:val="22"/>
        </w:rPr>
        <w:br w:type="page"/>
      </w:r>
    </w:p>
    <w:p w14:paraId="5BF1D984" w14:textId="77777777" w:rsidR="00F26048" w:rsidRPr="00AC1E93" w:rsidRDefault="00F26048" w:rsidP="005C14E4">
      <w:pPr>
        <w:keepNext/>
        <w:numPr>
          <w:ilvl w:val="0"/>
          <w:numId w:val="1424"/>
        </w:numPr>
        <w:shd w:val="clear" w:color="auto" w:fill="FFC000"/>
        <w:spacing w:line="360" w:lineRule="auto"/>
        <w:ind w:left="993" w:hanging="567"/>
        <w:outlineLvl w:val="2"/>
        <w:rPr>
          <w:rFonts w:ascii="Arial" w:hAnsi="Arial"/>
          <w:b/>
          <w:bCs/>
        </w:rPr>
      </w:pPr>
      <w:bookmarkStart w:id="43" w:name="_Toc133222912"/>
      <w:r w:rsidRPr="00AC1E93">
        <w:rPr>
          <w:rFonts w:ascii="Arial" w:hAnsi="Arial"/>
          <w:b/>
          <w:bCs/>
        </w:rPr>
        <w:lastRenderedPageBreak/>
        <w:t>Find out bearing capacity of soil</w:t>
      </w:r>
      <w:bookmarkEnd w:id="43"/>
    </w:p>
    <w:p w14:paraId="68327CDC" w14:textId="77777777" w:rsidR="00F26048" w:rsidRPr="00AC1E93" w:rsidRDefault="00F26048" w:rsidP="00F26048">
      <w:pPr>
        <w:autoSpaceDE w:val="0"/>
        <w:autoSpaceDN w:val="0"/>
        <w:adjustRightInd w:val="0"/>
        <w:spacing w:line="360" w:lineRule="auto"/>
        <w:jc w:val="both"/>
        <w:rPr>
          <w:b/>
          <w:szCs w:val="22"/>
          <w:highlight w:val="green"/>
        </w:rPr>
      </w:pPr>
      <w:bookmarkStart w:id="44" w:name="_Hlk1562037"/>
    </w:p>
    <w:p w14:paraId="73ECF0F1"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sz w:val="22"/>
          <w:szCs w:val="22"/>
          <w:lang w:val="en-GB"/>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skills and knowledge to </w:t>
      </w:r>
      <w:r w:rsidRPr="00AC1E93">
        <w:rPr>
          <w:rFonts w:ascii="Arial" w:hAnsi="Arial"/>
          <w:noProof/>
          <w:sz w:val="22"/>
          <w:szCs w:val="22"/>
        </w:rPr>
        <w:t>Find bearing capacity of soil using Spt test and Identify bearing capacity using California beraing ratio</w:t>
      </w:r>
    </w:p>
    <w:tbl>
      <w:tblPr>
        <w:tblStyle w:val="TableGrid31"/>
        <w:tblW w:w="9432" w:type="dxa"/>
        <w:tblLook w:val="04A0" w:firstRow="1" w:lastRow="0" w:firstColumn="1" w:lastColumn="0" w:noHBand="0" w:noVBand="1"/>
      </w:tblPr>
      <w:tblGrid>
        <w:gridCol w:w="3330"/>
        <w:gridCol w:w="6102"/>
      </w:tblGrid>
      <w:tr w:rsidR="00F26048" w:rsidRPr="00AC1E93" w14:paraId="5F1CDC0F" w14:textId="77777777" w:rsidTr="00FB1CE2">
        <w:trPr>
          <w:trHeight w:val="260"/>
        </w:trPr>
        <w:tc>
          <w:tcPr>
            <w:tcW w:w="3330" w:type="dxa"/>
            <w:shd w:val="clear" w:color="auto" w:fill="BDD6EE"/>
          </w:tcPr>
          <w:p w14:paraId="63E43267"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446E8624"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102F13B6" w14:textId="77777777" w:rsidTr="00FB1CE2">
        <w:trPr>
          <w:trHeight w:val="284"/>
        </w:trPr>
        <w:tc>
          <w:tcPr>
            <w:tcW w:w="3330" w:type="dxa"/>
          </w:tcPr>
          <w:p w14:paraId="71330223" w14:textId="77777777" w:rsidR="00F26048" w:rsidRPr="00AC1E93" w:rsidRDefault="00F26048" w:rsidP="00FB1CE2">
            <w:pPr>
              <w:spacing w:line="360" w:lineRule="auto"/>
              <w:rPr>
                <w:rFonts w:ascii="Arial" w:hAnsi="Arial"/>
                <w:noProof/>
                <w:sz w:val="20"/>
                <w:szCs w:val="20"/>
              </w:rPr>
            </w:pPr>
            <w:r w:rsidRPr="00AC1E93">
              <w:rPr>
                <w:rFonts w:ascii="Arial" w:hAnsi="Arial"/>
                <w:noProof/>
                <w:sz w:val="20"/>
                <w:szCs w:val="20"/>
              </w:rPr>
              <w:t xml:space="preserve">CU1. Evaluate bearing capacity of soil using SPT test </w:t>
            </w:r>
          </w:p>
        </w:tc>
        <w:tc>
          <w:tcPr>
            <w:tcW w:w="6102" w:type="dxa"/>
          </w:tcPr>
          <w:p w14:paraId="4CE5FEFC"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 Identify apparatus</w:t>
            </w:r>
          </w:p>
          <w:p w14:paraId="2E73F692"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P2. Identify soil sampler</w:t>
            </w:r>
          </w:p>
          <w:p w14:paraId="31C6FD8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P3. Assemble apparatus</w:t>
            </w:r>
          </w:p>
          <w:p w14:paraId="39F9109D"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 xml:space="preserve">P4. Complete test </w:t>
            </w:r>
          </w:p>
          <w:p w14:paraId="22FF3872"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P5. Record number of blows</w:t>
            </w:r>
          </w:p>
          <w:p w14:paraId="342525FC"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P6. Evaluate bearing capacity</w:t>
            </w:r>
          </w:p>
        </w:tc>
      </w:tr>
      <w:tr w:rsidR="00F26048" w:rsidRPr="00AC1E93" w14:paraId="47E443C5" w14:textId="77777777" w:rsidTr="00FB1CE2">
        <w:trPr>
          <w:trHeight w:val="300"/>
        </w:trPr>
        <w:tc>
          <w:tcPr>
            <w:tcW w:w="3330" w:type="dxa"/>
          </w:tcPr>
          <w:p w14:paraId="7913D474"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 Identify bearing capacity using California beraing ratio</w:t>
            </w:r>
          </w:p>
        </w:tc>
        <w:tc>
          <w:tcPr>
            <w:tcW w:w="6102" w:type="dxa"/>
          </w:tcPr>
          <w:p w14:paraId="08CA4DD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P1. Identify apparatus</w:t>
            </w:r>
          </w:p>
          <w:p w14:paraId="541919EE"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P2. Prepare sample</w:t>
            </w:r>
          </w:p>
          <w:p w14:paraId="62049DB8"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P3. Complete test</w:t>
            </w:r>
          </w:p>
          <w:p w14:paraId="66238903"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P4. Record readings</w:t>
            </w:r>
          </w:p>
          <w:p w14:paraId="7C4C2AE0"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P5. Interpret penetration and penetration load graphically</w:t>
            </w:r>
          </w:p>
          <w:p w14:paraId="1115DE12"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P6. Evaluate CBR from graph</w:t>
            </w:r>
          </w:p>
          <w:p w14:paraId="0EF51469"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P7. Interpret percentage CBR and dry density of sample graphically</w:t>
            </w:r>
          </w:p>
          <w:p w14:paraId="6B1CB8A3" w14:textId="77777777" w:rsidR="00F26048" w:rsidRPr="00AC1E93" w:rsidRDefault="00F26048" w:rsidP="00FB1CE2">
            <w:pPr>
              <w:spacing w:line="360" w:lineRule="auto"/>
              <w:ind w:left="62"/>
              <w:rPr>
                <w:rFonts w:ascii="Arial" w:hAnsi="Arial"/>
                <w:iCs/>
                <w:sz w:val="20"/>
                <w:szCs w:val="20"/>
              </w:rPr>
            </w:pPr>
            <w:r w:rsidRPr="00AC1E93">
              <w:rPr>
                <w:rFonts w:ascii="Arial" w:hAnsi="Arial"/>
                <w:iCs/>
                <w:sz w:val="20"/>
                <w:szCs w:val="20"/>
              </w:rPr>
              <w:t>P8. IdentifyCBR graphically at required degree of compaction</w:t>
            </w:r>
          </w:p>
        </w:tc>
      </w:tr>
    </w:tbl>
    <w:p w14:paraId="1B08AE77" w14:textId="77777777" w:rsidR="00F26048" w:rsidRPr="00AC1E93" w:rsidRDefault="00F26048" w:rsidP="00F26048">
      <w:pPr>
        <w:spacing w:line="360" w:lineRule="auto"/>
        <w:rPr>
          <w:rFonts w:ascii="Arial" w:hAnsi="Arial"/>
          <w:b/>
          <w:sz w:val="22"/>
          <w:szCs w:val="22"/>
        </w:rPr>
      </w:pPr>
    </w:p>
    <w:p w14:paraId="3719D32A"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74C6B41E"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bookmarkEnd w:id="44"/>
    </w:p>
    <w:tbl>
      <w:tblPr>
        <w:tblW w:w="0" w:type="auto"/>
        <w:tblLayout w:type="fixed"/>
        <w:tblCellMar>
          <w:left w:w="0" w:type="dxa"/>
          <w:right w:w="0" w:type="dxa"/>
        </w:tblCellMar>
        <w:tblLook w:val="04A0" w:firstRow="1" w:lastRow="0" w:firstColumn="1" w:lastColumn="0" w:noHBand="0" w:noVBand="1"/>
      </w:tblPr>
      <w:tblGrid>
        <w:gridCol w:w="6520"/>
      </w:tblGrid>
      <w:tr w:rsidR="00F26048" w:rsidRPr="00AC1E93" w14:paraId="363BE4A4" w14:textId="77777777" w:rsidTr="00FB1CE2">
        <w:trPr>
          <w:trHeight w:val="276"/>
        </w:trPr>
        <w:tc>
          <w:tcPr>
            <w:tcW w:w="6520" w:type="dxa"/>
            <w:vAlign w:val="bottom"/>
          </w:tcPr>
          <w:p w14:paraId="05F8D624" w14:textId="77777777" w:rsidR="00F26048" w:rsidRPr="00AC1E93" w:rsidRDefault="00F26048" w:rsidP="008762A0">
            <w:pPr>
              <w:numPr>
                <w:ilvl w:val="0"/>
                <w:numId w:val="315"/>
              </w:numPr>
              <w:spacing w:line="360" w:lineRule="auto"/>
              <w:contextualSpacing/>
              <w:rPr>
                <w:rFonts w:ascii="Arial" w:hAnsi="Arial"/>
                <w:sz w:val="22"/>
                <w:szCs w:val="22"/>
              </w:rPr>
            </w:pPr>
            <w:r w:rsidRPr="00AC1E93">
              <w:rPr>
                <w:rFonts w:ascii="Arial" w:hAnsi="Arial"/>
                <w:sz w:val="22"/>
                <w:szCs w:val="22"/>
              </w:rPr>
              <w:t>Introduction to bearing capacity of soil.</w:t>
            </w:r>
          </w:p>
        </w:tc>
      </w:tr>
      <w:tr w:rsidR="00F26048" w:rsidRPr="00AC1E93" w14:paraId="6DDE9BCF" w14:textId="77777777" w:rsidTr="00FB1CE2">
        <w:trPr>
          <w:trHeight w:val="274"/>
        </w:trPr>
        <w:tc>
          <w:tcPr>
            <w:tcW w:w="6520" w:type="dxa"/>
            <w:vAlign w:val="bottom"/>
          </w:tcPr>
          <w:p w14:paraId="32BF3EF2" w14:textId="77777777" w:rsidR="00F26048" w:rsidRPr="00AC1E93" w:rsidRDefault="00F26048" w:rsidP="008762A0">
            <w:pPr>
              <w:numPr>
                <w:ilvl w:val="0"/>
                <w:numId w:val="315"/>
              </w:numPr>
              <w:spacing w:line="360" w:lineRule="auto"/>
              <w:contextualSpacing/>
              <w:rPr>
                <w:rFonts w:ascii="Arial" w:hAnsi="Arial"/>
                <w:sz w:val="22"/>
                <w:szCs w:val="22"/>
              </w:rPr>
            </w:pPr>
            <w:r w:rsidRPr="00AC1E93">
              <w:rPr>
                <w:rFonts w:ascii="Arial" w:hAnsi="Arial"/>
                <w:sz w:val="22"/>
                <w:szCs w:val="22"/>
              </w:rPr>
              <w:t>Factors affecting bearing capacity.</w:t>
            </w:r>
          </w:p>
        </w:tc>
      </w:tr>
      <w:tr w:rsidR="00F26048" w:rsidRPr="00AC1E93" w14:paraId="415FC400" w14:textId="77777777" w:rsidTr="00FB1CE2">
        <w:trPr>
          <w:trHeight w:val="276"/>
        </w:trPr>
        <w:tc>
          <w:tcPr>
            <w:tcW w:w="6520" w:type="dxa"/>
            <w:vAlign w:val="bottom"/>
          </w:tcPr>
          <w:p w14:paraId="100C427F" w14:textId="77777777" w:rsidR="00F26048" w:rsidRPr="00AC1E93" w:rsidRDefault="00F26048" w:rsidP="008762A0">
            <w:pPr>
              <w:numPr>
                <w:ilvl w:val="0"/>
                <w:numId w:val="315"/>
              </w:numPr>
              <w:spacing w:line="360" w:lineRule="auto"/>
              <w:contextualSpacing/>
              <w:rPr>
                <w:rFonts w:ascii="Arial" w:hAnsi="Arial"/>
                <w:sz w:val="22"/>
                <w:szCs w:val="22"/>
              </w:rPr>
            </w:pPr>
            <w:r w:rsidRPr="00AC1E93">
              <w:rPr>
                <w:rFonts w:ascii="Arial" w:hAnsi="Arial"/>
                <w:sz w:val="22"/>
                <w:szCs w:val="22"/>
              </w:rPr>
              <w:t>Standard penetration test</w:t>
            </w:r>
          </w:p>
        </w:tc>
      </w:tr>
      <w:tr w:rsidR="00F26048" w:rsidRPr="00AC1E93" w14:paraId="19017927" w14:textId="77777777" w:rsidTr="00FB1CE2">
        <w:trPr>
          <w:trHeight w:val="276"/>
        </w:trPr>
        <w:tc>
          <w:tcPr>
            <w:tcW w:w="6520" w:type="dxa"/>
            <w:vAlign w:val="bottom"/>
          </w:tcPr>
          <w:p w14:paraId="11EF00E1" w14:textId="77777777" w:rsidR="00F26048" w:rsidRPr="00AC1E93" w:rsidRDefault="00F26048" w:rsidP="008762A0">
            <w:pPr>
              <w:numPr>
                <w:ilvl w:val="0"/>
                <w:numId w:val="315"/>
              </w:numPr>
              <w:spacing w:line="360" w:lineRule="auto"/>
              <w:contextualSpacing/>
              <w:rPr>
                <w:rFonts w:ascii="Arial" w:hAnsi="Arial"/>
                <w:sz w:val="22"/>
                <w:szCs w:val="22"/>
              </w:rPr>
            </w:pPr>
            <w:r w:rsidRPr="00AC1E93">
              <w:rPr>
                <w:rFonts w:ascii="Arial" w:hAnsi="Arial"/>
                <w:sz w:val="22"/>
                <w:szCs w:val="22"/>
              </w:rPr>
              <w:t>California bearing ratio test</w:t>
            </w:r>
          </w:p>
        </w:tc>
      </w:tr>
    </w:tbl>
    <w:p w14:paraId="68919698"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44B45B9" w14:textId="77777777" w:rsidR="00F26048" w:rsidRPr="00AC1E93" w:rsidRDefault="00F26048" w:rsidP="00F26048">
      <w:pPr>
        <w:spacing w:line="360" w:lineRule="auto"/>
        <w:rPr>
          <w:rFonts w:ascii="Arial" w:hAnsi="Arial"/>
          <w:sz w:val="22"/>
          <w:szCs w:val="22"/>
        </w:rPr>
      </w:pPr>
    </w:p>
    <w:p w14:paraId="46BE9164"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17DC723C" w14:textId="77777777" w:rsidR="00F26048" w:rsidRPr="00AC1E93" w:rsidRDefault="00F26048" w:rsidP="008762A0">
      <w:pPr>
        <w:numPr>
          <w:ilvl w:val="0"/>
          <w:numId w:val="2"/>
        </w:numPr>
        <w:spacing w:line="360" w:lineRule="auto"/>
        <w:ind w:left="720" w:right="387"/>
        <w:rPr>
          <w:rFonts w:ascii="Arial" w:hAnsi="Arial"/>
          <w:sz w:val="22"/>
          <w:szCs w:val="22"/>
        </w:rPr>
      </w:pPr>
      <w:r w:rsidRPr="00AC1E93">
        <w:rPr>
          <w:rFonts w:ascii="Arial" w:hAnsi="Arial"/>
          <w:sz w:val="22"/>
          <w:szCs w:val="22"/>
        </w:rPr>
        <w:t>Demonstrate the working of standard penetration test apparatus</w:t>
      </w:r>
    </w:p>
    <w:p w14:paraId="7F173784" w14:textId="77777777" w:rsidR="00F26048" w:rsidRPr="00AC1E93" w:rsidRDefault="00F26048" w:rsidP="008762A0">
      <w:pPr>
        <w:numPr>
          <w:ilvl w:val="0"/>
          <w:numId w:val="2"/>
        </w:numPr>
        <w:spacing w:line="360" w:lineRule="auto"/>
        <w:ind w:left="720" w:right="387"/>
        <w:rPr>
          <w:rFonts w:ascii="Arial" w:hAnsi="Arial"/>
          <w:sz w:val="22"/>
          <w:szCs w:val="22"/>
        </w:rPr>
      </w:pPr>
      <w:r w:rsidRPr="00AC1E93">
        <w:rPr>
          <w:rFonts w:ascii="Arial" w:hAnsi="Arial"/>
          <w:sz w:val="22"/>
          <w:szCs w:val="22"/>
        </w:rPr>
        <w:t>Demonstrate working of CBR apparatus</w:t>
      </w:r>
    </w:p>
    <w:p w14:paraId="38B9CD59"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Explain blow counts and refusal for SPT</w:t>
      </w:r>
    </w:p>
    <w:p w14:paraId="4B0795B0"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Calculate bearing capacity with respect to blow counts</w:t>
      </w:r>
    </w:p>
    <w:p w14:paraId="7D067047"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Draw and interpret graph between percentage CBR and sample dry density</w:t>
      </w:r>
    </w:p>
    <w:p w14:paraId="7B0E50D8"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sz w:val="22"/>
          <w:szCs w:val="22"/>
        </w:rPr>
        <w:t>Differentiate between field and laboratory test</w:t>
      </w:r>
    </w:p>
    <w:p w14:paraId="6F4074D0" w14:textId="77777777" w:rsidR="00F26048" w:rsidRPr="00AC1E93" w:rsidRDefault="00F26048" w:rsidP="00F26048">
      <w:pPr>
        <w:spacing w:line="360" w:lineRule="auto"/>
        <w:ind w:left="1800"/>
        <w:rPr>
          <w:rFonts w:ascii="Arial" w:hAnsi="Arial"/>
          <w:sz w:val="22"/>
          <w:szCs w:val="22"/>
        </w:rPr>
      </w:pPr>
    </w:p>
    <w:p w14:paraId="16CE43A1"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020538E8" w14:textId="77777777" w:rsidR="00F26048" w:rsidRPr="00AC1E93" w:rsidRDefault="00F26048" w:rsidP="00F26048">
      <w:pPr>
        <w:spacing w:line="360" w:lineRule="auto"/>
        <w:rPr>
          <w:rFonts w:ascii="Arial" w:hAnsi="Arial"/>
          <w:bCs/>
          <w:sz w:val="22"/>
          <w:szCs w:val="22"/>
        </w:rPr>
      </w:pPr>
    </w:p>
    <w:p w14:paraId="1D64BF5A"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Drilling Rig.</w:t>
      </w:r>
    </w:p>
    <w:p w14:paraId="3D0D9379"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Split spoon (tube).</w:t>
      </w:r>
    </w:p>
    <w:p w14:paraId="4CDF6724"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Drop hammer </w:t>
      </w:r>
    </w:p>
    <w:p w14:paraId="3184B648"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Driving head (anvil).</w:t>
      </w:r>
    </w:p>
    <w:p w14:paraId="4B51B8B4"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Guiding rod.</w:t>
      </w:r>
    </w:p>
    <w:p w14:paraId="1927B559"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Tripod.</w:t>
      </w:r>
    </w:p>
    <w:p w14:paraId="2364D6A6"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Extension rods</w:t>
      </w:r>
    </w:p>
    <w:p w14:paraId="6E8B646F"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Cylindrical mould </w:t>
      </w:r>
    </w:p>
    <w:p w14:paraId="7498F720"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detachable extension collar </w:t>
      </w:r>
    </w:p>
    <w:p w14:paraId="2B4D69C2"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detachable perforated base plate</w:t>
      </w:r>
    </w:p>
    <w:p w14:paraId="53DEF6F1"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Spacer disc</w:t>
      </w:r>
    </w:p>
    <w:p w14:paraId="2BB44F9F"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Metal rammer</w:t>
      </w:r>
    </w:p>
    <w:p w14:paraId="3F5F58F5"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Weights. </w:t>
      </w:r>
    </w:p>
    <w:p w14:paraId="47E492CF"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Loading </w:t>
      </w:r>
    </w:p>
    <w:p w14:paraId="26E0E6F1"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 Metal penetration piston </w:t>
      </w:r>
    </w:p>
    <w:p w14:paraId="1D0879EE"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Two dial gauges reading to 0.01 mm.</w:t>
      </w:r>
    </w:p>
    <w:p w14:paraId="693A52C9"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 Sieves. 4.75 mm and 20 mm I.S. Sieves</w:t>
      </w:r>
    </w:p>
    <w:p w14:paraId="7D86D31D"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 mixing bowl</w:t>
      </w:r>
    </w:p>
    <w:p w14:paraId="385E0788"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straight edge</w:t>
      </w:r>
    </w:p>
    <w:p w14:paraId="0A53B9F6"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scales soaking tank or pan</w:t>
      </w:r>
    </w:p>
    <w:p w14:paraId="4911C5C5"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drying oven</w:t>
      </w:r>
    </w:p>
    <w:p w14:paraId="49DCE145"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filter paper</w:t>
      </w:r>
    </w:p>
    <w:p w14:paraId="39BAF194" w14:textId="77777777" w:rsidR="00F26048" w:rsidRPr="00AC1E93" w:rsidRDefault="00F26048" w:rsidP="008762A0">
      <w:pPr>
        <w:numPr>
          <w:ilvl w:val="0"/>
          <w:numId w:val="305"/>
        </w:numPr>
        <w:spacing w:line="360" w:lineRule="auto"/>
        <w:contextualSpacing/>
        <w:rPr>
          <w:rFonts w:ascii="Arial" w:hAnsi="Arial"/>
          <w:bCs/>
          <w:sz w:val="22"/>
          <w:szCs w:val="22"/>
        </w:rPr>
      </w:pPr>
      <w:r w:rsidRPr="00AC1E93">
        <w:rPr>
          <w:rFonts w:ascii="Arial" w:hAnsi="Arial"/>
          <w:bCs/>
          <w:sz w:val="22"/>
          <w:szCs w:val="22"/>
        </w:rPr>
        <w:t xml:space="preserve"> Containers.</w:t>
      </w:r>
      <w:r w:rsidRPr="00AC1E93">
        <w:rPr>
          <w:rFonts w:ascii="Arial" w:hAnsi="Arial"/>
          <w:bCs/>
          <w:sz w:val="22"/>
          <w:szCs w:val="22"/>
        </w:rPr>
        <w:tab/>
      </w:r>
    </w:p>
    <w:p w14:paraId="53D2889E" w14:textId="77777777" w:rsidR="00F26048" w:rsidRPr="00AC1E93" w:rsidRDefault="00F26048" w:rsidP="00F26048">
      <w:pPr>
        <w:spacing w:line="360" w:lineRule="auto"/>
        <w:rPr>
          <w:bCs/>
          <w:szCs w:val="22"/>
        </w:rPr>
      </w:pPr>
    </w:p>
    <w:p w14:paraId="4ECFE4AC" w14:textId="77777777" w:rsidR="00F26048" w:rsidRPr="00AC1E93" w:rsidRDefault="00F26048" w:rsidP="00F26048">
      <w:pPr>
        <w:spacing w:line="360" w:lineRule="auto"/>
        <w:rPr>
          <w:bCs/>
          <w:szCs w:val="22"/>
        </w:rPr>
      </w:pPr>
    </w:p>
    <w:p w14:paraId="18847B12" w14:textId="77777777" w:rsidR="00F26048" w:rsidRPr="00AC1E93" w:rsidRDefault="00F26048" w:rsidP="00F26048">
      <w:pPr>
        <w:spacing w:line="360" w:lineRule="auto"/>
        <w:rPr>
          <w:bCs/>
          <w:szCs w:val="22"/>
        </w:rPr>
      </w:pPr>
    </w:p>
    <w:p w14:paraId="2D721A30" w14:textId="77777777" w:rsidR="00F26048" w:rsidRPr="00AC1E93" w:rsidRDefault="00F26048" w:rsidP="00F26048">
      <w:pPr>
        <w:spacing w:line="360" w:lineRule="auto"/>
        <w:rPr>
          <w:color w:val="000000"/>
          <w:szCs w:val="22"/>
          <w:lang w:bidi="en-US"/>
        </w:rPr>
      </w:pPr>
      <w:r w:rsidRPr="00AC1E93">
        <w:rPr>
          <w:color w:val="000000"/>
          <w:szCs w:val="22"/>
          <w:lang w:bidi="en-US"/>
        </w:rPr>
        <w:br w:type="page"/>
      </w:r>
    </w:p>
    <w:p w14:paraId="1D6D8E01" w14:textId="7206CE54" w:rsidR="002E5D71" w:rsidRPr="002E5D71" w:rsidRDefault="002E5D71"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45" w:name="_Toc133222913"/>
      <w:r w:rsidRPr="00AC1E93">
        <w:rPr>
          <w:rFonts w:ascii="Arial" w:hAnsi="Arial"/>
          <w:b/>
          <w:bCs/>
          <w:sz w:val="26"/>
          <w:szCs w:val="26"/>
        </w:rPr>
        <w:lastRenderedPageBreak/>
        <w:t>Bridge Engineering.</w:t>
      </w:r>
      <w:bookmarkEnd w:id="45"/>
    </w:p>
    <w:p w14:paraId="0D636334" w14:textId="77777777" w:rsidR="00F26048" w:rsidRPr="00AC1E93" w:rsidRDefault="00F26048" w:rsidP="00F26048">
      <w:pPr>
        <w:spacing w:line="360" w:lineRule="auto"/>
        <w:rPr>
          <w:color w:val="000000"/>
          <w:szCs w:val="22"/>
          <w:lang w:bidi="en-US"/>
        </w:rPr>
      </w:pPr>
    </w:p>
    <w:p w14:paraId="38E18B79" w14:textId="77777777" w:rsidR="00F26048" w:rsidRPr="00AC1E93" w:rsidRDefault="00F26048" w:rsidP="005C14E4">
      <w:pPr>
        <w:keepNext/>
        <w:numPr>
          <w:ilvl w:val="0"/>
          <w:numId w:val="1425"/>
        </w:numPr>
        <w:shd w:val="clear" w:color="auto" w:fill="FFC000"/>
        <w:spacing w:line="360" w:lineRule="auto"/>
        <w:outlineLvl w:val="2"/>
        <w:rPr>
          <w:rFonts w:ascii="Arial" w:hAnsi="Arial"/>
          <w:b/>
          <w:bCs/>
        </w:rPr>
      </w:pPr>
      <w:bookmarkStart w:id="46" w:name="_Toc133222914"/>
      <w:r w:rsidRPr="00AC1E93">
        <w:rPr>
          <w:rFonts w:ascii="Arial" w:hAnsi="Arial"/>
          <w:b/>
          <w:bCs/>
        </w:rPr>
        <w:t>Produce sketches of bridges w.r.t. functions</w:t>
      </w:r>
      <w:bookmarkEnd w:id="46"/>
    </w:p>
    <w:p w14:paraId="3FB062AB" w14:textId="77777777" w:rsidR="00F26048" w:rsidRPr="00AC1E93" w:rsidRDefault="00F26048" w:rsidP="00F26048">
      <w:pPr>
        <w:autoSpaceDE w:val="0"/>
        <w:autoSpaceDN w:val="0"/>
        <w:adjustRightInd w:val="0"/>
        <w:spacing w:line="360" w:lineRule="auto"/>
        <w:jc w:val="both"/>
        <w:rPr>
          <w:b/>
          <w:szCs w:val="22"/>
          <w:highlight w:val="green"/>
        </w:rPr>
      </w:pPr>
    </w:p>
    <w:p w14:paraId="6CC61F6C"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knowledge required to </w:t>
      </w:r>
      <w:r w:rsidRPr="00AC1E93">
        <w:rPr>
          <w:rFonts w:ascii="Arial" w:hAnsi="Arial"/>
          <w:noProof/>
          <w:sz w:val="22"/>
          <w:szCs w:val="22"/>
        </w:rPr>
        <w:t>draw sketches of foot, highway, railway, aqueduct and road cum railway bridge.</w:t>
      </w:r>
    </w:p>
    <w:tbl>
      <w:tblPr>
        <w:tblStyle w:val="TableGrid31"/>
        <w:tblW w:w="9432" w:type="dxa"/>
        <w:tblLook w:val="04A0" w:firstRow="1" w:lastRow="0" w:firstColumn="1" w:lastColumn="0" w:noHBand="0" w:noVBand="1"/>
      </w:tblPr>
      <w:tblGrid>
        <w:gridCol w:w="3330"/>
        <w:gridCol w:w="6102"/>
      </w:tblGrid>
      <w:tr w:rsidR="00F26048" w:rsidRPr="00AC1E93" w14:paraId="2A049E4D" w14:textId="77777777" w:rsidTr="00FB1CE2">
        <w:trPr>
          <w:trHeight w:val="260"/>
        </w:trPr>
        <w:tc>
          <w:tcPr>
            <w:tcW w:w="3330" w:type="dxa"/>
            <w:shd w:val="clear" w:color="auto" w:fill="BDD6EE"/>
          </w:tcPr>
          <w:p w14:paraId="07B06242"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14B6205F"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3A2F0588" w14:textId="77777777" w:rsidTr="00FB1CE2">
        <w:trPr>
          <w:trHeight w:val="284"/>
        </w:trPr>
        <w:tc>
          <w:tcPr>
            <w:tcW w:w="3330" w:type="dxa"/>
          </w:tcPr>
          <w:p w14:paraId="0E39B5E2"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CU1. Draw sketch of foot bridge</w:t>
            </w:r>
          </w:p>
        </w:tc>
        <w:tc>
          <w:tcPr>
            <w:tcW w:w="6102" w:type="dxa"/>
          </w:tcPr>
          <w:p w14:paraId="570364A2"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8388A45"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6C1D56B9"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foot bridge</w:t>
            </w:r>
          </w:p>
          <w:p w14:paraId="3C94F95C" w14:textId="77777777" w:rsidR="00F26048" w:rsidRPr="00AC1E93" w:rsidRDefault="00F26048" w:rsidP="00FB1CE2">
            <w:pPr>
              <w:keepNext/>
              <w:keepLines/>
              <w:spacing w:line="360" w:lineRule="auto"/>
              <w:contextualSpacing/>
              <w:jc w:val="both"/>
              <w:rPr>
                <w:rFonts w:ascii="Arial" w:hAnsi="Arial"/>
                <w:sz w:val="20"/>
                <w:szCs w:val="20"/>
                <w:lang w:val="en-GB"/>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foot bridge</w:t>
            </w:r>
          </w:p>
        </w:tc>
      </w:tr>
      <w:tr w:rsidR="00F26048" w:rsidRPr="00AC1E93" w14:paraId="6E20A878" w14:textId="77777777" w:rsidTr="00FB1CE2">
        <w:trPr>
          <w:trHeight w:val="300"/>
        </w:trPr>
        <w:tc>
          <w:tcPr>
            <w:tcW w:w="3330" w:type="dxa"/>
          </w:tcPr>
          <w:p w14:paraId="38F3F458"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 Draw sketch of highway bridge</w:t>
            </w:r>
          </w:p>
        </w:tc>
        <w:tc>
          <w:tcPr>
            <w:tcW w:w="6102" w:type="dxa"/>
          </w:tcPr>
          <w:p w14:paraId="01F1A7D1"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2EBFBA38"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0C57C027"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highway bridge</w:t>
            </w:r>
          </w:p>
          <w:p w14:paraId="1D735F6D"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highway bridge</w:t>
            </w:r>
          </w:p>
        </w:tc>
      </w:tr>
      <w:tr w:rsidR="00F26048" w:rsidRPr="00AC1E93" w14:paraId="789B3219" w14:textId="77777777" w:rsidTr="00FB1CE2">
        <w:trPr>
          <w:trHeight w:val="300"/>
        </w:trPr>
        <w:tc>
          <w:tcPr>
            <w:tcW w:w="3330" w:type="dxa"/>
          </w:tcPr>
          <w:p w14:paraId="75EBF58F"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CU3. Draw sketch of railway bridge</w:t>
            </w:r>
          </w:p>
        </w:tc>
        <w:tc>
          <w:tcPr>
            <w:tcW w:w="6102" w:type="dxa"/>
          </w:tcPr>
          <w:p w14:paraId="7838536D"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23E56CC4"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338A71E5"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railway bridge</w:t>
            </w:r>
          </w:p>
          <w:p w14:paraId="61403E19"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railway bridge</w:t>
            </w:r>
          </w:p>
        </w:tc>
      </w:tr>
      <w:tr w:rsidR="00F26048" w:rsidRPr="00AC1E93" w14:paraId="45756C12" w14:textId="77777777" w:rsidTr="00FB1CE2">
        <w:trPr>
          <w:trHeight w:val="300"/>
        </w:trPr>
        <w:tc>
          <w:tcPr>
            <w:tcW w:w="3330" w:type="dxa"/>
          </w:tcPr>
          <w:p w14:paraId="74DDF44C"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CU4. Draw sketch of aqueduct bridge</w:t>
            </w:r>
          </w:p>
        </w:tc>
        <w:tc>
          <w:tcPr>
            <w:tcW w:w="6102" w:type="dxa"/>
          </w:tcPr>
          <w:p w14:paraId="01F1F456"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A3729EF"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7150937C"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aqueduct bridge</w:t>
            </w:r>
          </w:p>
          <w:p w14:paraId="3B36EED6"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aqueduct bridge</w:t>
            </w:r>
          </w:p>
        </w:tc>
      </w:tr>
      <w:tr w:rsidR="00F26048" w:rsidRPr="00AC1E93" w14:paraId="1154B56C" w14:textId="77777777" w:rsidTr="00FB1CE2">
        <w:trPr>
          <w:trHeight w:val="300"/>
        </w:trPr>
        <w:tc>
          <w:tcPr>
            <w:tcW w:w="3330" w:type="dxa"/>
          </w:tcPr>
          <w:p w14:paraId="44BFD0B2"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CU5. Draw sketch of road cum railway bridge</w:t>
            </w:r>
          </w:p>
        </w:tc>
        <w:tc>
          <w:tcPr>
            <w:tcW w:w="6102" w:type="dxa"/>
          </w:tcPr>
          <w:p w14:paraId="0DB6148F"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1D3F67E6"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2481B401"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road cum railway bridge</w:t>
            </w:r>
          </w:p>
          <w:p w14:paraId="1EE34EDA"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road cum railway bridge</w:t>
            </w:r>
          </w:p>
        </w:tc>
      </w:tr>
    </w:tbl>
    <w:p w14:paraId="79C0BADC" w14:textId="77777777" w:rsidR="00F26048" w:rsidRPr="00AC1E93" w:rsidRDefault="00F26048" w:rsidP="00F26048">
      <w:pPr>
        <w:spacing w:line="360" w:lineRule="auto"/>
        <w:rPr>
          <w:rFonts w:ascii="Arial" w:hAnsi="Arial"/>
          <w:sz w:val="22"/>
          <w:szCs w:val="22"/>
        </w:rPr>
      </w:pPr>
    </w:p>
    <w:p w14:paraId="71CD86D3"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74BA450F"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28F84CC2"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K1.</w:t>
      </w:r>
      <w:r w:rsidRPr="00AC1E93">
        <w:rPr>
          <w:rFonts w:ascii="Arial" w:hAnsi="Arial"/>
          <w:color w:val="000000"/>
          <w:sz w:val="22"/>
          <w:szCs w:val="22"/>
          <w:lang w:bidi="en-US"/>
        </w:rPr>
        <w:tab/>
        <w:t>Definition of terms related to bridge engineering</w:t>
      </w:r>
    </w:p>
    <w:p w14:paraId="58A56F23"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K2.</w:t>
      </w:r>
      <w:r w:rsidRPr="00AC1E93">
        <w:rPr>
          <w:rFonts w:ascii="Arial" w:hAnsi="Arial"/>
          <w:color w:val="000000"/>
          <w:sz w:val="22"/>
          <w:szCs w:val="22"/>
          <w:lang w:bidi="en-US"/>
        </w:rPr>
        <w:tab/>
        <w:t>Structural parts of bridges</w:t>
      </w:r>
      <w:r w:rsidRPr="00AC1E93">
        <w:rPr>
          <w:rFonts w:ascii="Arial" w:hAnsi="Arial"/>
          <w:color w:val="000000"/>
          <w:sz w:val="22"/>
          <w:szCs w:val="22"/>
          <w:lang w:bidi="en-US"/>
        </w:rPr>
        <w:tab/>
      </w:r>
    </w:p>
    <w:p w14:paraId="5DA5888D"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K3.</w:t>
      </w:r>
      <w:r w:rsidRPr="00AC1E93">
        <w:rPr>
          <w:rFonts w:ascii="Arial" w:hAnsi="Arial"/>
          <w:color w:val="000000"/>
          <w:sz w:val="22"/>
          <w:szCs w:val="22"/>
          <w:lang w:bidi="en-US"/>
        </w:rPr>
        <w:tab/>
        <w:t xml:space="preserve">Factors affecting the development of bridges </w:t>
      </w:r>
    </w:p>
    <w:p w14:paraId="32746636"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K4.</w:t>
      </w:r>
      <w:r w:rsidRPr="00AC1E93">
        <w:rPr>
          <w:rFonts w:ascii="Arial" w:hAnsi="Arial"/>
          <w:color w:val="000000"/>
          <w:sz w:val="22"/>
          <w:szCs w:val="22"/>
          <w:lang w:bidi="en-US"/>
        </w:rPr>
        <w:tab/>
        <w:t xml:space="preserve">Permanent big bridges – Abutment, wing walls, approaches, piers </w:t>
      </w:r>
      <w:r w:rsidRPr="00AC1E93">
        <w:rPr>
          <w:rFonts w:ascii="Arial" w:hAnsi="Arial"/>
          <w:color w:val="000000"/>
          <w:sz w:val="22"/>
          <w:szCs w:val="22"/>
          <w:lang w:bidi="en-US"/>
        </w:rPr>
        <w:tab/>
        <w:t>and their foundation.</w:t>
      </w:r>
    </w:p>
    <w:p w14:paraId="3681E90E" w14:textId="77777777" w:rsidR="00F26048" w:rsidRPr="00AC1E93" w:rsidRDefault="00F26048" w:rsidP="00F26048">
      <w:pPr>
        <w:spacing w:line="360" w:lineRule="auto"/>
        <w:ind w:left="720"/>
        <w:contextualSpacing/>
        <w:rPr>
          <w:rFonts w:ascii="Arial" w:hAnsi="Arial"/>
          <w:color w:val="000000"/>
          <w:sz w:val="22"/>
          <w:szCs w:val="22"/>
          <w:lang w:bidi="en-US"/>
        </w:rPr>
      </w:pPr>
    </w:p>
    <w:p w14:paraId="30D683D8"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08CD36E" w14:textId="77777777" w:rsidR="00F26048" w:rsidRPr="00AC1E93" w:rsidRDefault="00F26048" w:rsidP="00F26048">
      <w:pPr>
        <w:spacing w:line="360" w:lineRule="auto"/>
        <w:rPr>
          <w:rFonts w:ascii="Arial" w:hAnsi="Arial"/>
          <w:sz w:val="22"/>
          <w:szCs w:val="22"/>
        </w:rPr>
      </w:pPr>
    </w:p>
    <w:p w14:paraId="2597F443"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518264E3" w14:textId="77777777" w:rsidR="00F26048" w:rsidRPr="00AC1E93" w:rsidRDefault="00F26048" w:rsidP="00F26048">
      <w:pPr>
        <w:spacing w:line="360" w:lineRule="auto"/>
        <w:ind w:right="3960"/>
        <w:rPr>
          <w:rFonts w:ascii="Arial" w:hAnsi="Arial"/>
          <w:sz w:val="22"/>
          <w:szCs w:val="22"/>
        </w:rPr>
      </w:pPr>
    </w:p>
    <w:p w14:paraId="12653B4C" w14:textId="77777777" w:rsidR="00F26048" w:rsidRPr="00AC1E93" w:rsidRDefault="00F26048" w:rsidP="008762A0">
      <w:pPr>
        <w:numPr>
          <w:ilvl w:val="0"/>
          <w:numId w:val="2"/>
        </w:numPr>
        <w:spacing w:line="360" w:lineRule="auto"/>
        <w:ind w:left="720" w:right="3960"/>
        <w:rPr>
          <w:rFonts w:ascii="Arial" w:hAnsi="Arial"/>
          <w:sz w:val="22"/>
          <w:szCs w:val="22"/>
        </w:rPr>
      </w:pPr>
      <w:r w:rsidRPr="00AC1E93">
        <w:rPr>
          <w:rFonts w:ascii="Arial" w:hAnsi="Arial"/>
          <w:noProof/>
          <w:sz w:val="22"/>
          <w:szCs w:val="22"/>
        </w:rPr>
        <w:t>Sketch of foot bridge</w:t>
      </w:r>
    </w:p>
    <w:p w14:paraId="50A09C7D"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highway bridge</w:t>
      </w:r>
    </w:p>
    <w:p w14:paraId="3CA044FF"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railway bridge</w:t>
      </w:r>
    </w:p>
    <w:p w14:paraId="6B83BF74"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aqueduct bridge</w:t>
      </w:r>
    </w:p>
    <w:p w14:paraId="3854B6A8"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road cum railway bridge</w:t>
      </w:r>
    </w:p>
    <w:p w14:paraId="24F02C11" w14:textId="77777777" w:rsidR="00F26048" w:rsidRPr="00AC1E93" w:rsidRDefault="00F26048" w:rsidP="00F26048">
      <w:pPr>
        <w:spacing w:line="360" w:lineRule="auto"/>
        <w:ind w:left="1800"/>
        <w:rPr>
          <w:rFonts w:ascii="Arial" w:hAnsi="Arial"/>
          <w:sz w:val="22"/>
          <w:szCs w:val="22"/>
        </w:rPr>
      </w:pPr>
    </w:p>
    <w:p w14:paraId="2CD74445"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5962D877" w14:textId="77777777" w:rsidR="00F26048" w:rsidRPr="00AC1E93" w:rsidRDefault="00F26048" w:rsidP="00F26048">
      <w:pPr>
        <w:spacing w:line="360" w:lineRule="auto"/>
        <w:rPr>
          <w:rFonts w:ascii="Arial" w:hAnsi="Arial"/>
          <w:bCs/>
          <w:sz w:val="22"/>
          <w:szCs w:val="22"/>
        </w:rPr>
      </w:pPr>
    </w:p>
    <w:p w14:paraId="40173F6C"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Paper</w:t>
      </w:r>
    </w:p>
    <w:p w14:paraId="56E8E52E"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Drafting table</w:t>
      </w:r>
    </w:p>
    <w:p w14:paraId="3FACF279"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Pencil</w:t>
      </w:r>
    </w:p>
    <w:p w14:paraId="68DEE0D9"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Ruler</w:t>
      </w:r>
    </w:p>
    <w:p w14:paraId="4964DD51"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Rubber</w:t>
      </w:r>
    </w:p>
    <w:p w14:paraId="3D8B4943"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Sharpener</w:t>
      </w:r>
    </w:p>
    <w:p w14:paraId="23866B34" w14:textId="77777777" w:rsidR="00F26048" w:rsidRPr="00AC1E93" w:rsidRDefault="00F26048" w:rsidP="008762A0">
      <w:pPr>
        <w:numPr>
          <w:ilvl w:val="0"/>
          <w:numId w:val="306"/>
        </w:numPr>
        <w:spacing w:line="360" w:lineRule="auto"/>
        <w:contextualSpacing/>
        <w:rPr>
          <w:rFonts w:ascii="Arial" w:hAnsi="Arial"/>
          <w:bCs/>
          <w:sz w:val="22"/>
          <w:szCs w:val="22"/>
        </w:rPr>
      </w:pPr>
      <w:r w:rsidRPr="00AC1E93">
        <w:rPr>
          <w:rFonts w:ascii="Arial" w:hAnsi="Arial"/>
          <w:bCs/>
          <w:sz w:val="22"/>
          <w:szCs w:val="22"/>
        </w:rPr>
        <w:t>Masking tape</w:t>
      </w:r>
    </w:p>
    <w:p w14:paraId="76CB77E3" w14:textId="77777777" w:rsidR="00F26048" w:rsidRPr="00AC1E93" w:rsidRDefault="00F26048" w:rsidP="00F26048">
      <w:pPr>
        <w:spacing w:line="360" w:lineRule="auto"/>
        <w:rPr>
          <w:bCs/>
          <w:szCs w:val="22"/>
        </w:rPr>
      </w:pPr>
      <w:r w:rsidRPr="00AC1E93">
        <w:rPr>
          <w:bCs/>
          <w:szCs w:val="22"/>
        </w:rPr>
        <w:br w:type="page"/>
      </w:r>
    </w:p>
    <w:p w14:paraId="76C34309" w14:textId="77777777" w:rsidR="00F26048" w:rsidRPr="00AC1E93" w:rsidRDefault="00F26048" w:rsidP="005C14E4">
      <w:pPr>
        <w:keepNext/>
        <w:numPr>
          <w:ilvl w:val="0"/>
          <w:numId w:val="1425"/>
        </w:numPr>
        <w:shd w:val="clear" w:color="auto" w:fill="FFC000"/>
        <w:spacing w:line="360" w:lineRule="auto"/>
        <w:ind w:left="993" w:hanging="567"/>
        <w:outlineLvl w:val="2"/>
        <w:rPr>
          <w:rFonts w:ascii="Arial" w:hAnsi="Arial"/>
          <w:b/>
          <w:bCs/>
        </w:rPr>
      </w:pPr>
      <w:bookmarkStart w:id="47" w:name="_Toc133222915"/>
      <w:r w:rsidRPr="00AC1E93">
        <w:rPr>
          <w:rFonts w:ascii="Arial" w:hAnsi="Arial"/>
          <w:b/>
          <w:bCs/>
        </w:rPr>
        <w:lastRenderedPageBreak/>
        <w:t>Produce sketches of bridges w.r.t. material of construction</w:t>
      </w:r>
      <w:bookmarkEnd w:id="47"/>
    </w:p>
    <w:p w14:paraId="3BEFAEF9" w14:textId="77777777" w:rsidR="00F26048" w:rsidRPr="00AC1E93" w:rsidRDefault="00F26048" w:rsidP="00F26048">
      <w:pPr>
        <w:autoSpaceDE w:val="0"/>
        <w:autoSpaceDN w:val="0"/>
        <w:adjustRightInd w:val="0"/>
        <w:spacing w:line="360" w:lineRule="auto"/>
        <w:jc w:val="both"/>
        <w:rPr>
          <w:b/>
          <w:szCs w:val="22"/>
          <w:highlight w:val="green"/>
        </w:rPr>
      </w:pPr>
    </w:p>
    <w:p w14:paraId="7518664A"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knowledge required to </w:t>
      </w:r>
      <w:r w:rsidRPr="00AC1E93">
        <w:rPr>
          <w:rFonts w:ascii="Arial" w:hAnsi="Arial"/>
          <w:noProof/>
          <w:sz w:val="22"/>
          <w:szCs w:val="22"/>
        </w:rPr>
        <w:t>draw sketches of timber, masonary, steel, R.C.C and pre stressed concrete bridges.</w:t>
      </w:r>
    </w:p>
    <w:tbl>
      <w:tblPr>
        <w:tblStyle w:val="TableGrid31"/>
        <w:tblW w:w="9432" w:type="dxa"/>
        <w:tblLook w:val="04A0" w:firstRow="1" w:lastRow="0" w:firstColumn="1" w:lastColumn="0" w:noHBand="0" w:noVBand="1"/>
      </w:tblPr>
      <w:tblGrid>
        <w:gridCol w:w="3330"/>
        <w:gridCol w:w="6102"/>
      </w:tblGrid>
      <w:tr w:rsidR="00F26048" w:rsidRPr="00AC1E93" w14:paraId="21654D0D" w14:textId="77777777" w:rsidTr="00FB1CE2">
        <w:trPr>
          <w:trHeight w:val="260"/>
        </w:trPr>
        <w:tc>
          <w:tcPr>
            <w:tcW w:w="3330" w:type="dxa"/>
            <w:shd w:val="clear" w:color="auto" w:fill="BDD6EE"/>
          </w:tcPr>
          <w:p w14:paraId="44190AEF"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0FC55BF4"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78F08A18" w14:textId="77777777" w:rsidTr="00FB1CE2">
        <w:trPr>
          <w:trHeight w:val="284"/>
        </w:trPr>
        <w:tc>
          <w:tcPr>
            <w:tcW w:w="3330" w:type="dxa"/>
          </w:tcPr>
          <w:p w14:paraId="4649A20C"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CU1.</w:t>
            </w:r>
          </w:p>
          <w:p w14:paraId="11DA744A" w14:textId="77777777" w:rsidR="00F26048" w:rsidRPr="00AC1E93" w:rsidRDefault="00F26048" w:rsidP="00FB1CE2">
            <w:pPr>
              <w:tabs>
                <w:tab w:val="center" w:pos="1557"/>
              </w:tabs>
              <w:spacing w:line="360" w:lineRule="auto"/>
              <w:rPr>
                <w:rFonts w:ascii="Arial" w:hAnsi="Arial"/>
                <w:noProof/>
                <w:sz w:val="20"/>
                <w:szCs w:val="20"/>
              </w:rPr>
            </w:pPr>
            <w:r w:rsidRPr="00AC1E93">
              <w:rPr>
                <w:rFonts w:ascii="Arial" w:hAnsi="Arial"/>
                <w:noProof/>
                <w:sz w:val="20"/>
                <w:szCs w:val="20"/>
              </w:rPr>
              <w:t>Draw sketch of timber bridge</w:t>
            </w:r>
          </w:p>
        </w:tc>
        <w:tc>
          <w:tcPr>
            <w:tcW w:w="6102" w:type="dxa"/>
          </w:tcPr>
          <w:p w14:paraId="04ABEAC4"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525A174D"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653CC45B"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timber bridge</w:t>
            </w:r>
          </w:p>
          <w:p w14:paraId="6745B9AA"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timber bridge</w:t>
            </w:r>
          </w:p>
        </w:tc>
      </w:tr>
      <w:tr w:rsidR="00F26048" w:rsidRPr="00AC1E93" w14:paraId="3B58A13B" w14:textId="77777777" w:rsidTr="00FB1CE2">
        <w:trPr>
          <w:trHeight w:val="300"/>
        </w:trPr>
        <w:tc>
          <w:tcPr>
            <w:tcW w:w="3330" w:type="dxa"/>
          </w:tcPr>
          <w:p w14:paraId="3EEEA4AB"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w:t>
            </w:r>
          </w:p>
          <w:p w14:paraId="643007F7"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Draw sketch of masonary bridge</w:t>
            </w:r>
          </w:p>
        </w:tc>
        <w:tc>
          <w:tcPr>
            <w:tcW w:w="6102" w:type="dxa"/>
          </w:tcPr>
          <w:p w14:paraId="21AE7263"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C6709C5"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57EEA12F"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masonary bridge</w:t>
            </w:r>
          </w:p>
          <w:p w14:paraId="78AA6103"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masonary bridge</w:t>
            </w:r>
          </w:p>
        </w:tc>
      </w:tr>
      <w:tr w:rsidR="00F26048" w:rsidRPr="00AC1E93" w14:paraId="45F88353" w14:textId="77777777" w:rsidTr="00FB1CE2">
        <w:trPr>
          <w:trHeight w:val="300"/>
        </w:trPr>
        <w:tc>
          <w:tcPr>
            <w:tcW w:w="3330" w:type="dxa"/>
          </w:tcPr>
          <w:p w14:paraId="522E3910"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CU3.</w:t>
            </w:r>
          </w:p>
          <w:p w14:paraId="524FF27A"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Draw sketch of steel bridge</w:t>
            </w:r>
          </w:p>
        </w:tc>
        <w:tc>
          <w:tcPr>
            <w:tcW w:w="6102" w:type="dxa"/>
          </w:tcPr>
          <w:p w14:paraId="60162017"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4BD9F02A"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02DF64FC"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steel bridge</w:t>
            </w:r>
          </w:p>
          <w:p w14:paraId="4F31D656"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steel bridge</w:t>
            </w:r>
          </w:p>
        </w:tc>
      </w:tr>
      <w:tr w:rsidR="00F26048" w:rsidRPr="00AC1E93" w14:paraId="076F5DF6" w14:textId="77777777" w:rsidTr="00FB1CE2">
        <w:trPr>
          <w:trHeight w:val="300"/>
        </w:trPr>
        <w:tc>
          <w:tcPr>
            <w:tcW w:w="3330" w:type="dxa"/>
          </w:tcPr>
          <w:p w14:paraId="69D2EF13"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CU4.</w:t>
            </w:r>
          </w:p>
          <w:p w14:paraId="5C2AA9A1"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Draw sketch of R.C.C bridge</w:t>
            </w:r>
          </w:p>
        </w:tc>
        <w:tc>
          <w:tcPr>
            <w:tcW w:w="6102" w:type="dxa"/>
          </w:tcPr>
          <w:p w14:paraId="6BBA7DBF"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6C76F6AE"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2AE25970"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R.C.C bridge</w:t>
            </w:r>
          </w:p>
          <w:p w14:paraId="488DEAA3"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R.C.C bridge</w:t>
            </w:r>
          </w:p>
        </w:tc>
      </w:tr>
      <w:tr w:rsidR="00F26048" w:rsidRPr="00AC1E93" w14:paraId="60B1F319" w14:textId="77777777" w:rsidTr="00FB1CE2">
        <w:trPr>
          <w:trHeight w:val="300"/>
        </w:trPr>
        <w:tc>
          <w:tcPr>
            <w:tcW w:w="3330" w:type="dxa"/>
          </w:tcPr>
          <w:p w14:paraId="56746BAD"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CU5.</w:t>
            </w:r>
          </w:p>
          <w:p w14:paraId="4B53A65C"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Draw sketch of pre stressed concrete bridge</w:t>
            </w:r>
          </w:p>
        </w:tc>
        <w:tc>
          <w:tcPr>
            <w:tcW w:w="6102" w:type="dxa"/>
          </w:tcPr>
          <w:p w14:paraId="63220172"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2A9E4D14"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15FFC9DE"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pre stressed concrete bridge</w:t>
            </w:r>
          </w:p>
          <w:p w14:paraId="10EFF5B6"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pre stressed concrete bridge</w:t>
            </w:r>
          </w:p>
        </w:tc>
      </w:tr>
    </w:tbl>
    <w:p w14:paraId="25C7F7D3" w14:textId="77777777" w:rsidR="00F26048" w:rsidRPr="00AC1E93" w:rsidRDefault="00F26048" w:rsidP="00F26048">
      <w:pPr>
        <w:spacing w:line="360" w:lineRule="auto"/>
        <w:rPr>
          <w:rFonts w:ascii="Arial" w:hAnsi="Arial"/>
          <w:sz w:val="22"/>
          <w:szCs w:val="22"/>
        </w:rPr>
      </w:pPr>
    </w:p>
    <w:p w14:paraId="037B2928"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26E68C4B"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5A0EBE4" w14:textId="77777777" w:rsidR="00F26048" w:rsidRPr="00AC1E93" w:rsidRDefault="00F26048" w:rsidP="00F26048">
      <w:pPr>
        <w:spacing w:line="360" w:lineRule="auto"/>
        <w:rPr>
          <w:rFonts w:ascii="Arial" w:hAnsi="Arial"/>
          <w:color w:val="000000"/>
          <w:sz w:val="22"/>
          <w:szCs w:val="22"/>
          <w:lang w:bidi="en-US"/>
        </w:rPr>
      </w:pPr>
    </w:p>
    <w:p w14:paraId="39867114" w14:textId="77777777" w:rsidR="00F26048" w:rsidRPr="00AC1E93" w:rsidRDefault="00F26048" w:rsidP="008762A0">
      <w:pPr>
        <w:numPr>
          <w:ilvl w:val="0"/>
          <w:numId w:val="316"/>
        </w:numPr>
        <w:spacing w:line="360" w:lineRule="auto"/>
        <w:contextualSpacing/>
        <w:rPr>
          <w:rFonts w:ascii="Arial" w:hAnsi="Arial"/>
          <w:color w:val="000000"/>
          <w:sz w:val="22"/>
          <w:szCs w:val="22"/>
          <w:lang w:bidi="en-US"/>
        </w:rPr>
      </w:pPr>
      <w:r w:rsidRPr="00AC1E93">
        <w:rPr>
          <w:rFonts w:ascii="Arial" w:hAnsi="Arial"/>
          <w:sz w:val="22"/>
          <w:szCs w:val="22"/>
        </w:rPr>
        <w:t xml:space="preserve">Explain components parts and type  </w:t>
      </w:r>
      <w:r w:rsidRPr="00AC1E93">
        <w:rPr>
          <w:rFonts w:ascii="Arial" w:hAnsi="Arial"/>
          <w:noProof/>
          <w:sz w:val="22"/>
          <w:szCs w:val="22"/>
        </w:rPr>
        <w:t>timber, masonary, steel, R.C.C and pre stressed concrete bridges</w:t>
      </w:r>
    </w:p>
    <w:p w14:paraId="75ACF1CA" w14:textId="77777777" w:rsidR="00F26048" w:rsidRPr="00AC1E93" w:rsidRDefault="00F26048" w:rsidP="008762A0">
      <w:pPr>
        <w:numPr>
          <w:ilvl w:val="0"/>
          <w:numId w:val="316"/>
        </w:numPr>
        <w:spacing w:line="360" w:lineRule="auto"/>
        <w:contextualSpacing/>
        <w:rPr>
          <w:rFonts w:ascii="Arial" w:hAnsi="Arial"/>
          <w:color w:val="000000"/>
          <w:sz w:val="22"/>
          <w:szCs w:val="22"/>
          <w:lang w:bidi="en-US"/>
        </w:rPr>
      </w:pPr>
      <w:r w:rsidRPr="00AC1E93">
        <w:rPr>
          <w:rFonts w:ascii="Arial" w:hAnsi="Arial"/>
          <w:sz w:val="22"/>
          <w:szCs w:val="22"/>
        </w:rPr>
        <w:t>Necessity and suitability</w:t>
      </w:r>
    </w:p>
    <w:p w14:paraId="06C4D74F" w14:textId="77777777" w:rsidR="00F26048" w:rsidRPr="00AC1E93" w:rsidRDefault="00F26048" w:rsidP="008762A0">
      <w:pPr>
        <w:numPr>
          <w:ilvl w:val="0"/>
          <w:numId w:val="316"/>
        </w:numPr>
        <w:tabs>
          <w:tab w:val="left" w:pos="700"/>
        </w:tabs>
        <w:spacing w:line="360" w:lineRule="auto"/>
        <w:contextualSpacing/>
        <w:rPr>
          <w:rFonts w:ascii="Arial" w:hAnsi="Arial"/>
          <w:sz w:val="22"/>
          <w:szCs w:val="22"/>
        </w:rPr>
      </w:pPr>
      <w:r w:rsidRPr="00AC1E93">
        <w:rPr>
          <w:rFonts w:ascii="Arial" w:hAnsi="Arial"/>
          <w:sz w:val="22"/>
          <w:szCs w:val="22"/>
        </w:rPr>
        <w:t>Comparison of various types</w:t>
      </w:r>
    </w:p>
    <w:p w14:paraId="4884AE2B" w14:textId="77777777" w:rsidR="00F26048" w:rsidRPr="00AC1E93" w:rsidRDefault="00F26048" w:rsidP="008762A0">
      <w:pPr>
        <w:numPr>
          <w:ilvl w:val="0"/>
          <w:numId w:val="316"/>
        </w:numPr>
        <w:tabs>
          <w:tab w:val="left" w:pos="700"/>
        </w:tabs>
        <w:spacing w:line="360" w:lineRule="auto"/>
        <w:ind w:right="1180"/>
        <w:contextualSpacing/>
        <w:rPr>
          <w:rFonts w:ascii="Arial" w:hAnsi="Arial"/>
          <w:sz w:val="22"/>
          <w:szCs w:val="22"/>
        </w:rPr>
      </w:pPr>
      <w:r w:rsidRPr="00AC1E93">
        <w:rPr>
          <w:rFonts w:ascii="Arial" w:hAnsi="Arial"/>
          <w:sz w:val="22"/>
          <w:szCs w:val="22"/>
        </w:rPr>
        <w:t>Characteristics of an ideal site for a bridge (River and Banks, foundation design and construction facilities, approaches)</w:t>
      </w:r>
    </w:p>
    <w:p w14:paraId="251A7181" w14:textId="77777777" w:rsidR="00F26048" w:rsidRPr="00AC1E93" w:rsidRDefault="00F26048" w:rsidP="008762A0">
      <w:pPr>
        <w:numPr>
          <w:ilvl w:val="0"/>
          <w:numId w:val="316"/>
        </w:numPr>
        <w:tabs>
          <w:tab w:val="left" w:pos="700"/>
        </w:tabs>
        <w:spacing w:line="360" w:lineRule="auto"/>
        <w:contextualSpacing/>
        <w:rPr>
          <w:rFonts w:ascii="Arial" w:hAnsi="Arial"/>
          <w:sz w:val="22"/>
          <w:szCs w:val="22"/>
        </w:rPr>
      </w:pPr>
      <w:r w:rsidRPr="00AC1E93">
        <w:rPr>
          <w:rFonts w:ascii="Arial" w:hAnsi="Arial"/>
          <w:sz w:val="22"/>
          <w:szCs w:val="22"/>
        </w:rPr>
        <w:t>Location of an alignment and site</w:t>
      </w:r>
    </w:p>
    <w:p w14:paraId="02811917" w14:textId="77777777" w:rsidR="00F26048" w:rsidRPr="00AC1E93" w:rsidRDefault="00F26048" w:rsidP="008762A0">
      <w:pPr>
        <w:numPr>
          <w:ilvl w:val="0"/>
          <w:numId w:val="316"/>
        </w:numPr>
        <w:tabs>
          <w:tab w:val="left" w:pos="700"/>
        </w:tabs>
        <w:spacing w:line="360" w:lineRule="auto"/>
        <w:contextualSpacing/>
        <w:rPr>
          <w:rFonts w:ascii="Arial" w:hAnsi="Arial"/>
          <w:sz w:val="22"/>
          <w:szCs w:val="22"/>
        </w:rPr>
      </w:pPr>
      <w:r w:rsidRPr="00AC1E93">
        <w:rPr>
          <w:rFonts w:ascii="Arial" w:hAnsi="Arial"/>
          <w:sz w:val="22"/>
          <w:szCs w:val="22"/>
        </w:rPr>
        <w:t>State Factors governing the choice of a bridge</w:t>
      </w:r>
    </w:p>
    <w:p w14:paraId="2DAC35D0" w14:textId="77777777" w:rsidR="00F26048" w:rsidRPr="00AC1E93" w:rsidRDefault="00F26048" w:rsidP="008762A0">
      <w:pPr>
        <w:numPr>
          <w:ilvl w:val="0"/>
          <w:numId w:val="316"/>
        </w:numPr>
        <w:tabs>
          <w:tab w:val="left" w:pos="700"/>
        </w:tabs>
        <w:spacing w:line="360" w:lineRule="auto"/>
        <w:contextualSpacing/>
        <w:rPr>
          <w:rFonts w:ascii="Arial" w:hAnsi="Arial"/>
          <w:sz w:val="22"/>
          <w:szCs w:val="22"/>
        </w:rPr>
      </w:pPr>
      <w:r w:rsidRPr="00AC1E93">
        <w:rPr>
          <w:rFonts w:ascii="Arial" w:hAnsi="Arial"/>
          <w:sz w:val="22"/>
          <w:szCs w:val="22"/>
        </w:rPr>
        <w:lastRenderedPageBreak/>
        <w:t>Brief description of maintenance of steel, masonry, R.C.C. bridges</w:t>
      </w:r>
    </w:p>
    <w:p w14:paraId="429937B8"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0AFB5F72" w14:textId="77777777" w:rsidR="00F26048" w:rsidRPr="00AC1E93" w:rsidRDefault="00F26048" w:rsidP="00F26048">
      <w:pPr>
        <w:spacing w:line="360" w:lineRule="auto"/>
        <w:rPr>
          <w:rFonts w:ascii="Arial" w:hAnsi="Arial"/>
          <w:sz w:val="22"/>
          <w:szCs w:val="22"/>
        </w:rPr>
      </w:pPr>
    </w:p>
    <w:p w14:paraId="68894478"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7514A84D" w14:textId="77777777" w:rsidR="00F26048" w:rsidRPr="00AC1E93" w:rsidRDefault="00F26048" w:rsidP="008762A0">
      <w:pPr>
        <w:numPr>
          <w:ilvl w:val="0"/>
          <w:numId w:val="2"/>
        </w:numPr>
        <w:spacing w:line="360" w:lineRule="auto"/>
        <w:ind w:left="720" w:right="3960"/>
        <w:rPr>
          <w:rFonts w:ascii="Arial" w:hAnsi="Arial"/>
          <w:sz w:val="22"/>
          <w:szCs w:val="22"/>
        </w:rPr>
      </w:pPr>
      <w:r w:rsidRPr="00AC1E93">
        <w:rPr>
          <w:rFonts w:ascii="Arial" w:hAnsi="Arial"/>
          <w:noProof/>
          <w:sz w:val="22"/>
          <w:szCs w:val="22"/>
        </w:rPr>
        <w:t>Sketch of timber bridge</w:t>
      </w:r>
    </w:p>
    <w:p w14:paraId="348983B7"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masonary bridge</w:t>
      </w:r>
    </w:p>
    <w:p w14:paraId="1A8ED322"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steel bridge</w:t>
      </w:r>
    </w:p>
    <w:p w14:paraId="7446760C"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R.C.C bridge</w:t>
      </w:r>
    </w:p>
    <w:p w14:paraId="4E2B9B20" w14:textId="77777777" w:rsidR="00F26048" w:rsidRPr="00AC1E93" w:rsidRDefault="00F26048" w:rsidP="008762A0">
      <w:pPr>
        <w:numPr>
          <w:ilvl w:val="0"/>
          <w:numId w:val="13"/>
        </w:numPr>
        <w:spacing w:line="360" w:lineRule="auto"/>
        <w:rPr>
          <w:rFonts w:ascii="Arial" w:hAnsi="Arial"/>
          <w:sz w:val="22"/>
          <w:szCs w:val="22"/>
        </w:rPr>
      </w:pPr>
      <w:r w:rsidRPr="00AC1E93">
        <w:rPr>
          <w:rFonts w:ascii="Arial" w:hAnsi="Arial"/>
          <w:noProof/>
          <w:sz w:val="22"/>
          <w:szCs w:val="22"/>
        </w:rPr>
        <w:t>Sketch of pre stressed concrete bridge</w:t>
      </w:r>
    </w:p>
    <w:p w14:paraId="79EB02B2"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47D37255"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Paper</w:t>
      </w:r>
    </w:p>
    <w:p w14:paraId="15D5F089"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Drafting table</w:t>
      </w:r>
    </w:p>
    <w:p w14:paraId="4B798073"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Pencil</w:t>
      </w:r>
    </w:p>
    <w:p w14:paraId="0F419CF6"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Ruler</w:t>
      </w:r>
    </w:p>
    <w:p w14:paraId="632F5365"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Rubber</w:t>
      </w:r>
    </w:p>
    <w:p w14:paraId="299F3537"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Sharpener</w:t>
      </w:r>
    </w:p>
    <w:p w14:paraId="5BC94B8E" w14:textId="77777777" w:rsidR="00F26048" w:rsidRPr="00AC1E93" w:rsidRDefault="00F26048" w:rsidP="008762A0">
      <w:pPr>
        <w:numPr>
          <w:ilvl w:val="0"/>
          <w:numId w:val="1127"/>
        </w:numPr>
        <w:spacing w:line="360" w:lineRule="auto"/>
        <w:contextualSpacing/>
        <w:rPr>
          <w:rFonts w:ascii="Arial" w:hAnsi="Arial"/>
          <w:bCs/>
          <w:sz w:val="22"/>
          <w:szCs w:val="22"/>
        </w:rPr>
      </w:pPr>
      <w:r w:rsidRPr="00AC1E93">
        <w:rPr>
          <w:rFonts w:ascii="Arial" w:hAnsi="Arial"/>
          <w:bCs/>
          <w:sz w:val="22"/>
          <w:szCs w:val="22"/>
        </w:rPr>
        <w:t>Masking tape</w:t>
      </w:r>
    </w:p>
    <w:p w14:paraId="546478DA" w14:textId="77777777" w:rsidR="00F26048" w:rsidRPr="00AC1E93" w:rsidRDefault="00F26048" w:rsidP="00F26048">
      <w:pPr>
        <w:spacing w:line="360" w:lineRule="auto"/>
        <w:rPr>
          <w:rFonts w:ascii="Arial" w:hAnsi="Arial"/>
          <w:bCs/>
          <w:sz w:val="22"/>
          <w:szCs w:val="22"/>
        </w:rPr>
      </w:pPr>
      <w:r w:rsidRPr="00AC1E93">
        <w:rPr>
          <w:rFonts w:ascii="Arial" w:hAnsi="Arial"/>
          <w:bCs/>
          <w:sz w:val="22"/>
          <w:szCs w:val="22"/>
        </w:rPr>
        <w:br w:type="page"/>
      </w:r>
    </w:p>
    <w:p w14:paraId="2D7D1D1C" w14:textId="77777777" w:rsidR="00F26048" w:rsidRPr="00AC1E93" w:rsidRDefault="00F26048" w:rsidP="005C14E4">
      <w:pPr>
        <w:keepNext/>
        <w:numPr>
          <w:ilvl w:val="0"/>
          <w:numId w:val="1425"/>
        </w:numPr>
        <w:shd w:val="clear" w:color="auto" w:fill="FFC000"/>
        <w:spacing w:line="360" w:lineRule="auto"/>
        <w:ind w:left="993" w:hanging="567"/>
        <w:outlineLvl w:val="2"/>
        <w:rPr>
          <w:rFonts w:ascii="Arial" w:hAnsi="Arial"/>
          <w:b/>
          <w:bCs/>
        </w:rPr>
      </w:pPr>
      <w:bookmarkStart w:id="48" w:name="_Toc133222916"/>
      <w:r w:rsidRPr="00AC1E93">
        <w:rPr>
          <w:rFonts w:ascii="Arial" w:hAnsi="Arial"/>
          <w:b/>
          <w:bCs/>
        </w:rPr>
        <w:lastRenderedPageBreak/>
        <w:t>Produce sketches of bridges w.r.t. type of super structure</w:t>
      </w:r>
      <w:bookmarkEnd w:id="48"/>
    </w:p>
    <w:p w14:paraId="33D293D0" w14:textId="77777777" w:rsidR="00F26048" w:rsidRPr="00AC1E93" w:rsidRDefault="00F26048" w:rsidP="00F26048">
      <w:pPr>
        <w:autoSpaceDE w:val="0"/>
        <w:autoSpaceDN w:val="0"/>
        <w:adjustRightInd w:val="0"/>
        <w:spacing w:line="360" w:lineRule="auto"/>
        <w:jc w:val="both"/>
        <w:rPr>
          <w:b/>
          <w:szCs w:val="22"/>
          <w:highlight w:val="green"/>
        </w:rPr>
      </w:pPr>
    </w:p>
    <w:p w14:paraId="307D67D5"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knowledge required to </w:t>
      </w:r>
      <w:r w:rsidRPr="00AC1E93">
        <w:rPr>
          <w:rFonts w:ascii="Arial" w:hAnsi="Arial"/>
          <w:noProof/>
          <w:sz w:val="22"/>
          <w:szCs w:val="22"/>
        </w:rPr>
        <w:t>draw sketches of arch, girder, truss and suspension bridges.</w:t>
      </w:r>
    </w:p>
    <w:tbl>
      <w:tblPr>
        <w:tblStyle w:val="TableGrid31"/>
        <w:tblW w:w="9432" w:type="dxa"/>
        <w:tblLook w:val="04A0" w:firstRow="1" w:lastRow="0" w:firstColumn="1" w:lastColumn="0" w:noHBand="0" w:noVBand="1"/>
      </w:tblPr>
      <w:tblGrid>
        <w:gridCol w:w="3330"/>
        <w:gridCol w:w="6102"/>
      </w:tblGrid>
      <w:tr w:rsidR="00F26048" w:rsidRPr="00AC1E93" w14:paraId="2906B53F" w14:textId="77777777" w:rsidTr="00FB1CE2">
        <w:trPr>
          <w:trHeight w:val="260"/>
        </w:trPr>
        <w:tc>
          <w:tcPr>
            <w:tcW w:w="3330" w:type="dxa"/>
            <w:shd w:val="clear" w:color="auto" w:fill="BDD6EE"/>
          </w:tcPr>
          <w:p w14:paraId="560524FA"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1E68796B"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03626523" w14:textId="77777777" w:rsidTr="00FB1CE2">
        <w:trPr>
          <w:trHeight w:val="284"/>
        </w:trPr>
        <w:tc>
          <w:tcPr>
            <w:tcW w:w="3330" w:type="dxa"/>
          </w:tcPr>
          <w:p w14:paraId="0163EE48"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CU1. Draw sketch of arch bridge</w:t>
            </w:r>
          </w:p>
        </w:tc>
        <w:tc>
          <w:tcPr>
            <w:tcW w:w="6102" w:type="dxa"/>
          </w:tcPr>
          <w:p w14:paraId="71B90311"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61B784E2"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5871B215"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arch bridge</w:t>
            </w:r>
          </w:p>
          <w:p w14:paraId="1CC9C39F"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arch bridge</w:t>
            </w:r>
          </w:p>
        </w:tc>
      </w:tr>
      <w:tr w:rsidR="00F26048" w:rsidRPr="00AC1E93" w14:paraId="3D722AB1" w14:textId="77777777" w:rsidTr="00FB1CE2">
        <w:trPr>
          <w:trHeight w:val="300"/>
        </w:trPr>
        <w:tc>
          <w:tcPr>
            <w:tcW w:w="3330" w:type="dxa"/>
          </w:tcPr>
          <w:p w14:paraId="70CE8FEE"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 Draw sketch of girder bridge</w:t>
            </w:r>
          </w:p>
        </w:tc>
        <w:tc>
          <w:tcPr>
            <w:tcW w:w="6102" w:type="dxa"/>
          </w:tcPr>
          <w:p w14:paraId="3F74A1B6"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786C8D85"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777E0F50"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girder bridge</w:t>
            </w:r>
          </w:p>
          <w:p w14:paraId="3A1E74C3"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girder bridge</w:t>
            </w:r>
          </w:p>
        </w:tc>
      </w:tr>
      <w:tr w:rsidR="00F26048" w:rsidRPr="00AC1E93" w14:paraId="1BD88666" w14:textId="77777777" w:rsidTr="00FB1CE2">
        <w:trPr>
          <w:trHeight w:val="300"/>
        </w:trPr>
        <w:tc>
          <w:tcPr>
            <w:tcW w:w="3330" w:type="dxa"/>
          </w:tcPr>
          <w:p w14:paraId="5FDC9793"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CU3. Draw sketch of truss bridge</w:t>
            </w:r>
          </w:p>
        </w:tc>
        <w:tc>
          <w:tcPr>
            <w:tcW w:w="6102" w:type="dxa"/>
          </w:tcPr>
          <w:p w14:paraId="2CAFC2FD"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6DD81C8E"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16CC59B7"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truss bridge</w:t>
            </w:r>
          </w:p>
          <w:p w14:paraId="389A8B23"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truss bridge</w:t>
            </w:r>
          </w:p>
        </w:tc>
      </w:tr>
      <w:tr w:rsidR="00F26048" w:rsidRPr="00AC1E93" w14:paraId="2A5351BE" w14:textId="77777777" w:rsidTr="00FB1CE2">
        <w:trPr>
          <w:trHeight w:val="300"/>
        </w:trPr>
        <w:tc>
          <w:tcPr>
            <w:tcW w:w="3330" w:type="dxa"/>
          </w:tcPr>
          <w:p w14:paraId="5CA8B1DF"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CU4. Draw sketch of suspension bridge</w:t>
            </w:r>
          </w:p>
        </w:tc>
        <w:tc>
          <w:tcPr>
            <w:tcW w:w="6102" w:type="dxa"/>
          </w:tcPr>
          <w:p w14:paraId="4EBCA867"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69562F1"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1C018421"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suspension bridge</w:t>
            </w:r>
          </w:p>
          <w:p w14:paraId="0136B1E5"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suspension bridge</w:t>
            </w:r>
          </w:p>
        </w:tc>
      </w:tr>
    </w:tbl>
    <w:p w14:paraId="5973BEAA" w14:textId="77777777" w:rsidR="00F26048" w:rsidRPr="00AC1E93" w:rsidRDefault="00F26048" w:rsidP="00F26048">
      <w:pPr>
        <w:spacing w:line="360" w:lineRule="auto"/>
        <w:rPr>
          <w:rFonts w:ascii="Arial" w:hAnsi="Arial"/>
          <w:sz w:val="22"/>
          <w:szCs w:val="22"/>
        </w:rPr>
      </w:pPr>
    </w:p>
    <w:p w14:paraId="48666087"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1A91F842"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6CEDADF4" w14:textId="77777777" w:rsidR="00F26048" w:rsidRPr="00AC1E93" w:rsidRDefault="00F26048" w:rsidP="00F26048">
      <w:pPr>
        <w:spacing w:line="360" w:lineRule="auto"/>
        <w:rPr>
          <w:rFonts w:ascii="Arial" w:hAnsi="Arial"/>
          <w:color w:val="000000"/>
          <w:sz w:val="22"/>
          <w:szCs w:val="22"/>
          <w:lang w:bidi="en-US"/>
        </w:rPr>
      </w:pPr>
    </w:p>
    <w:p w14:paraId="75374965" w14:textId="77777777" w:rsidR="00F26048" w:rsidRPr="00AC1E93" w:rsidRDefault="00F26048" w:rsidP="008762A0">
      <w:pPr>
        <w:numPr>
          <w:ilvl w:val="0"/>
          <w:numId w:val="317"/>
        </w:numPr>
        <w:spacing w:line="360" w:lineRule="auto"/>
        <w:contextualSpacing/>
        <w:rPr>
          <w:rFonts w:ascii="Arial" w:hAnsi="Arial"/>
          <w:color w:val="000000"/>
          <w:sz w:val="22"/>
          <w:szCs w:val="22"/>
          <w:lang w:bidi="en-US"/>
        </w:rPr>
      </w:pPr>
      <w:r w:rsidRPr="00AC1E93">
        <w:rPr>
          <w:rFonts w:ascii="Arial" w:hAnsi="Arial"/>
          <w:sz w:val="22"/>
          <w:szCs w:val="22"/>
        </w:rPr>
        <w:t xml:space="preserve">Explain components parts and type  </w:t>
      </w:r>
      <w:r w:rsidRPr="00AC1E93">
        <w:rPr>
          <w:rFonts w:ascii="Arial" w:hAnsi="Arial"/>
          <w:noProof/>
          <w:sz w:val="22"/>
          <w:szCs w:val="22"/>
        </w:rPr>
        <w:t>arch, girder, truss and suspension bridges</w:t>
      </w:r>
    </w:p>
    <w:p w14:paraId="6507AD49" w14:textId="77777777" w:rsidR="00F26048" w:rsidRPr="00AC1E93" w:rsidRDefault="00F26048" w:rsidP="008762A0">
      <w:pPr>
        <w:numPr>
          <w:ilvl w:val="0"/>
          <w:numId w:val="317"/>
        </w:numPr>
        <w:spacing w:line="360" w:lineRule="auto"/>
        <w:contextualSpacing/>
        <w:rPr>
          <w:rFonts w:ascii="Arial" w:hAnsi="Arial"/>
          <w:color w:val="000000"/>
          <w:sz w:val="22"/>
          <w:szCs w:val="22"/>
          <w:lang w:bidi="en-US"/>
        </w:rPr>
      </w:pPr>
      <w:r w:rsidRPr="00AC1E93">
        <w:rPr>
          <w:rFonts w:ascii="Arial" w:hAnsi="Arial"/>
          <w:sz w:val="22"/>
          <w:szCs w:val="22"/>
        </w:rPr>
        <w:t>Necessity and suitability</w:t>
      </w:r>
    </w:p>
    <w:p w14:paraId="728FC4A0" w14:textId="77777777" w:rsidR="00F26048" w:rsidRPr="00AC1E93" w:rsidRDefault="00F26048" w:rsidP="008762A0">
      <w:pPr>
        <w:numPr>
          <w:ilvl w:val="0"/>
          <w:numId w:val="317"/>
        </w:numPr>
        <w:tabs>
          <w:tab w:val="left" w:pos="700"/>
        </w:tabs>
        <w:spacing w:line="360" w:lineRule="auto"/>
        <w:contextualSpacing/>
        <w:rPr>
          <w:rFonts w:ascii="Arial" w:hAnsi="Arial"/>
          <w:sz w:val="22"/>
          <w:szCs w:val="22"/>
        </w:rPr>
      </w:pPr>
      <w:r w:rsidRPr="00AC1E93">
        <w:rPr>
          <w:rFonts w:ascii="Arial" w:hAnsi="Arial"/>
          <w:sz w:val="22"/>
          <w:szCs w:val="22"/>
        </w:rPr>
        <w:t>Comparison of various types</w:t>
      </w:r>
    </w:p>
    <w:p w14:paraId="107718AD" w14:textId="77777777" w:rsidR="00F26048" w:rsidRPr="00AC1E93" w:rsidRDefault="00F26048" w:rsidP="008762A0">
      <w:pPr>
        <w:numPr>
          <w:ilvl w:val="0"/>
          <w:numId w:val="317"/>
        </w:numPr>
        <w:tabs>
          <w:tab w:val="left" w:pos="700"/>
        </w:tabs>
        <w:spacing w:line="360" w:lineRule="auto"/>
        <w:ind w:right="1180"/>
        <w:contextualSpacing/>
        <w:rPr>
          <w:rFonts w:ascii="Arial" w:hAnsi="Arial"/>
          <w:sz w:val="22"/>
          <w:szCs w:val="22"/>
        </w:rPr>
      </w:pPr>
      <w:r w:rsidRPr="00AC1E93">
        <w:rPr>
          <w:rFonts w:ascii="Arial" w:hAnsi="Arial"/>
          <w:sz w:val="22"/>
          <w:szCs w:val="22"/>
        </w:rPr>
        <w:t>Characteristics of an ideal site for a bridge (River and Banks, foundation design and construction facilities, approaches)</w:t>
      </w:r>
    </w:p>
    <w:p w14:paraId="43FA63B6" w14:textId="77777777" w:rsidR="00F26048" w:rsidRPr="00AC1E93" w:rsidRDefault="00F26048" w:rsidP="008762A0">
      <w:pPr>
        <w:numPr>
          <w:ilvl w:val="0"/>
          <w:numId w:val="317"/>
        </w:numPr>
        <w:tabs>
          <w:tab w:val="left" w:pos="700"/>
        </w:tabs>
        <w:spacing w:line="360" w:lineRule="auto"/>
        <w:contextualSpacing/>
        <w:rPr>
          <w:rFonts w:ascii="Arial" w:hAnsi="Arial"/>
          <w:sz w:val="22"/>
          <w:szCs w:val="22"/>
        </w:rPr>
      </w:pPr>
      <w:r w:rsidRPr="00AC1E93">
        <w:rPr>
          <w:rFonts w:ascii="Arial" w:hAnsi="Arial"/>
          <w:sz w:val="22"/>
          <w:szCs w:val="22"/>
        </w:rPr>
        <w:t>Location of an alignment and site</w:t>
      </w:r>
    </w:p>
    <w:p w14:paraId="77D0262A" w14:textId="77777777" w:rsidR="00F26048" w:rsidRPr="00AC1E93" w:rsidRDefault="00F26048" w:rsidP="008762A0">
      <w:pPr>
        <w:numPr>
          <w:ilvl w:val="0"/>
          <w:numId w:val="317"/>
        </w:numPr>
        <w:tabs>
          <w:tab w:val="left" w:pos="700"/>
        </w:tabs>
        <w:spacing w:line="360" w:lineRule="auto"/>
        <w:contextualSpacing/>
        <w:rPr>
          <w:rFonts w:ascii="Arial" w:hAnsi="Arial"/>
          <w:sz w:val="22"/>
          <w:szCs w:val="22"/>
        </w:rPr>
      </w:pPr>
      <w:r w:rsidRPr="00AC1E93">
        <w:rPr>
          <w:rFonts w:ascii="Arial" w:hAnsi="Arial"/>
          <w:sz w:val="22"/>
          <w:szCs w:val="22"/>
        </w:rPr>
        <w:t>State Factors governing the choice of a bridge</w:t>
      </w:r>
    </w:p>
    <w:p w14:paraId="07550C6D" w14:textId="77777777" w:rsidR="00F26048" w:rsidRPr="00AC1E93" w:rsidRDefault="00F26048" w:rsidP="00F26048">
      <w:pPr>
        <w:spacing w:line="360" w:lineRule="auto"/>
        <w:ind w:left="720"/>
        <w:contextualSpacing/>
        <w:rPr>
          <w:rFonts w:ascii="Arial" w:hAnsi="Arial"/>
          <w:color w:val="000000"/>
          <w:sz w:val="22"/>
          <w:szCs w:val="22"/>
          <w:lang w:bidi="en-US"/>
        </w:rPr>
      </w:pPr>
    </w:p>
    <w:p w14:paraId="64CA6C1D" w14:textId="77777777" w:rsidR="00F26048" w:rsidRPr="00AC1E93" w:rsidRDefault="00F26048" w:rsidP="00F26048">
      <w:pPr>
        <w:spacing w:line="360" w:lineRule="auto"/>
        <w:ind w:left="720"/>
        <w:contextualSpacing/>
        <w:rPr>
          <w:rFonts w:ascii="Arial" w:hAnsi="Arial"/>
          <w:color w:val="000000"/>
          <w:sz w:val="22"/>
          <w:szCs w:val="22"/>
          <w:lang w:bidi="en-US"/>
        </w:rPr>
      </w:pPr>
    </w:p>
    <w:p w14:paraId="44A28F6B"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2B64D184" w14:textId="77777777" w:rsidR="00F26048" w:rsidRPr="00AC1E93" w:rsidRDefault="00F26048" w:rsidP="00F26048">
      <w:pPr>
        <w:spacing w:line="360" w:lineRule="auto"/>
        <w:rPr>
          <w:rFonts w:ascii="Arial" w:hAnsi="Arial"/>
          <w:sz w:val="22"/>
          <w:szCs w:val="22"/>
        </w:rPr>
      </w:pPr>
    </w:p>
    <w:p w14:paraId="55C68008"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3B2A8CE5" w14:textId="77777777" w:rsidR="00F26048" w:rsidRPr="00AC1E93" w:rsidRDefault="00F26048" w:rsidP="00F26048">
      <w:pPr>
        <w:spacing w:line="360" w:lineRule="auto"/>
        <w:ind w:right="3960"/>
        <w:rPr>
          <w:rFonts w:ascii="Arial" w:hAnsi="Arial"/>
          <w:sz w:val="22"/>
          <w:szCs w:val="22"/>
        </w:rPr>
      </w:pPr>
    </w:p>
    <w:p w14:paraId="6A6C0CCC" w14:textId="77777777" w:rsidR="00F26048" w:rsidRPr="00AC1E93" w:rsidRDefault="00F26048" w:rsidP="008762A0">
      <w:pPr>
        <w:numPr>
          <w:ilvl w:val="0"/>
          <w:numId w:val="318"/>
        </w:numPr>
        <w:spacing w:line="360" w:lineRule="auto"/>
        <w:contextualSpacing/>
        <w:rPr>
          <w:rFonts w:ascii="Arial" w:hAnsi="Arial"/>
          <w:color w:val="000000"/>
          <w:sz w:val="22"/>
          <w:szCs w:val="22"/>
          <w:lang w:bidi="en-US"/>
        </w:rPr>
      </w:pPr>
      <w:r w:rsidRPr="00AC1E93">
        <w:rPr>
          <w:rFonts w:ascii="Arial" w:hAnsi="Arial"/>
          <w:noProof/>
          <w:sz w:val="22"/>
          <w:szCs w:val="22"/>
        </w:rPr>
        <w:t>Sketch of arch bridge</w:t>
      </w:r>
    </w:p>
    <w:p w14:paraId="4E33E59F"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girder bridge</w:t>
      </w:r>
    </w:p>
    <w:p w14:paraId="37FCD3BD"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truss bridge</w:t>
      </w:r>
    </w:p>
    <w:p w14:paraId="7953BE5E"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suspension bridge</w:t>
      </w:r>
    </w:p>
    <w:p w14:paraId="1CBB0BA5" w14:textId="77777777" w:rsidR="00F26048" w:rsidRPr="00AC1E93" w:rsidRDefault="00F26048" w:rsidP="00F26048">
      <w:pPr>
        <w:spacing w:line="360" w:lineRule="auto"/>
        <w:ind w:left="720"/>
        <w:rPr>
          <w:rFonts w:ascii="Arial" w:hAnsi="Arial"/>
          <w:sz w:val="22"/>
          <w:szCs w:val="22"/>
        </w:rPr>
      </w:pPr>
    </w:p>
    <w:p w14:paraId="4EBA7735" w14:textId="77777777" w:rsidR="00F26048" w:rsidRPr="00AC1E93" w:rsidRDefault="00F26048" w:rsidP="00F26048">
      <w:pPr>
        <w:spacing w:line="360" w:lineRule="auto"/>
        <w:ind w:left="1800"/>
        <w:rPr>
          <w:rFonts w:ascii="Arial" w:hAnsi="Arial"/>
          <w:sz w:val="22"/>
          <w:szCs w:val="22"/>
        </w:rPr>
      </w:pPr>
    </w:p>
    <w:p w14:paraId="627C03EB"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4AAF3C24" w14:textId="77777777" w:rsidR="00F26048" w:rsidRPr="00AC1E93" w:rsidRDefault="00F26048" w:rsidP="00F26048">
      <w:pPr>
        <w:spacing w:line="360" w:lineRule="auto"/>
        <w:rPr>
          <w:rFonts w:ascii="Arial" w:hAnsi="Arial"/>
          <w:bCs/>
          <w:sz w:val="22"/>
          <w:szCs w:val="22"/>
        </w:rPr>
      </w:pPr>
    </w:p>
    <w:p w14:paraId="3FA30EE4"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Paper</w:t>
      </w:r>
    </w:p>
    <w:p w14:paraId="6D7F0430"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Drafting table</w:t>
      </w:r>
    </w:p>
    <w:p w14:paraId="3CD08A97"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Pencil</w:t>
      </w:r>
    </w:p>
    <w:p w14:paraId="2761A517"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Ruler</w:t>
      </w:r>
    </w:p>
    <w:p w14:paraId="68071BD9"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Rubber</w:t>
      </w:r>
    </w:p>
    <w:p w14:paraId="73C45262"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Sharpener</w:t>
      </w:r>
    </w:p>
    <w:p w14:paraId="4D9971C9" w14:textId="77777777" w:rsidR="00F26048" w:rsidRPr="00AC1E93" w:rsidRDefault="00F26048" w:rsidP="008762A0">
      <w:pPr>
        <w:numPr>
          <w:ilvl w:val="0"/>
          <w:numId w:val="1126"/>
        </w:numPr>
        <w:spacing w:line="360" w:lineRule="auto"/>
        <w:contextualSpacing/>
        <w:rPr>
          <w:rFonts w:ascii="Arial" w:hAnsi="Arial"/>
          <w:bCs/>
          <w:sz w:val="22"/>
          <w:szCs w:val="22"/>
        </w:rPr>
      </w:pPr>
      <w:r w:rsidRPr="00AC1E93">
        <w:rPr>
          <w:rFonts w:ascii="Arial" w:hAnsi="Arial"/>
          <w:bCs/>
          <w:sz w:val="22"/>
          <w:szCs w:val="22"/>
        </w:rPr>
        <w:t>Masking tape</w:t>
      </w:r>
    </w:p>
    <w:p w14:paraId="12AF1359" w14:textId="77777777" w:rsidR="00F26048" w:rsidRPr="00AC1E93" w:rsidRDefault="00F26048" w:rsidP="00F26048">
      <w:pPr>
        <w:spacing w:line="360" w:lineRule="auto"/>
        <w:rPr>
          <w:rFonts w:eastAsia="Calibri"/>
          <w:bCs/>
          <w:szCs w:val="22"/>
          <w:lang w:val="en-GB"/>
        </w:rPr>
      </w:pPr>
      <w:r w:rsidRPr="00AC1E93">
        <w:rPr>
          <w:rFonts w:eastAsia="Calibri"/>
          <w:bCs/>
          <w:szCs w:val="22"/>
          <w:lang w:val="en-GB"/>
        </w:rPr>
        <w:br w:type="page"/>
      </w:r>
    </w:p>
    <w:p w14:paraId="61860350" w14:textId="77777777" w:rsidR="00F26048" w:rsidRPr="00AC1E93" w:rsidRDefault="00F26048" w:rsidP="005C14E4">
      <w:pPr>
        <w:keepNext/>
        <w:numPr>
          <w:ilvl w:val="0"/>
          <w:numId w:val="1425"/>
        </w:numPr>
        <w:shd w:val="clear" w:color="auto" w:fill="FFC000"/>
        <w:spacing w:line="360" w:lineRule="auto"/>
        <w:ind w:left="993" w:hanging="567"/>
        <w:outlineLvl w:val="2"/>
        <w:rPr>
          <w:rFonts w:ascii="Arial" w:hAnsi="Arial"/>
          <w:b/>
          <w:bCs/>
        </w:rPr>
      </w:pPr>
      <w:bookmarkStart w:id="49" w:name="_Toc133222917"/>
      <w:r w:rsidRPr="00AC1E93">
        <w:rPr>
          <w:rFonts w:ascii="Arial" w:hAnsi="Arial"/>
          <w:b/>
          <w:bCs/>
        </w:rPr>
        <w:lastRenderedPageBreak/>
        <w:t>Produce sketches of bridges w.r.t. floor type</w:t>
      </w:r>
      <w:bookmarkEnd w:id="49"/>
    </w:p>
    <w:p w14:paraId="6D3A06ED" w14:textId="77777777" w:rsidR="00F26048" w:rsidRPr="00AC1E93" w:rsidRDefault="00F26048" w:rsidP="00F26048">
      <w:pPr>
        <w:autoSpaceDE w:val="0"/>
        <w:autoSpaceDN w:val="0"/>
        <w:adjustRightInd w:val="0"/>
        <w:spacing w:line="360" w:lineRule="auto"/>
        <w:jc w:val="both"/>
        <w:rPr>
          <w:b/>
          <w:szCs w:val="22"/>
          <w:highlight w:val="green"/>
        </w:rPr>
      </w:pPr>
    </w:p>
    <w:p w14:paraId="66289D65"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knowledge required to </w:t>
      </w:r>
      <w:r w:rsidRPr="00AC1E93">
        <w:rPr>
          <w:rFonts w:ascii="Arial" w:hAnsi="Arial"/>
          <w:noProof/>
          <w:sz w:val="22"/>
          <w:szCs w:val="22"/>
        </w:rPr>
        <w:t>draw sketches of deck, through and semi through bridges</w:t>
      </w:r>
    </w:p>
    <w:tbl>
      <w:tblPr>
        <w:tblStyle w:val="TableGrid31"/>
        <w:tblW w:w="9432" w:type="dxa"/>
        <w:tblLook w:val="04A0" w:firstRow="1" w:lastRow="0" w:firstColumn="1" w:lastColumn="0" w:noHBand="0" w:noVBand="1"/>
      </w:tblPr>
      <w:tblGrid>
        <w:gridCol w:w="3330"/>
        <w:gridCol w:w="6102"/>
      </w:tblGrid>
      <w:tr w:rsidR="00F26048" w:rsidRPr="00AC1E93" w14:paraId="19907689" w14:textId="77777777" w:rsidTr="00FB1CE2">
        <w:trPr>
          <w:trHeight w:val="260"/>
        </w:trPr>
        <w:tc>
          <w:tcPr>
            <w:tcW w:w="3330" w:type="dxa"/>
            <w:shd w:val="clear" w:color="auto" w:fill="BDD6EE"/>
          </w:tcPr>
          <w:p w14:paraId="3F2B09BA"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102" w:type="dxa"/>
            <w:shd w:val="clear" w:color="auto" w:fill="BDD6EE"/>
          </w:tcPr>
          <w:p w14:paraId="7120FCD5"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75CA465B" w14:textId="77777777" w:rsidTr="00FB1CE2">
        <w:trPr>
          <w:trHeight w:val="284"/>
        </w:trPr>
        <w:tc>
          <w:tcPr>
            <w:tcW w:w="3330" w:type="dxa"/>
          </w:tcPr>
          <w:p w14:paraId="562022AF"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CU1. Draw sketch of deck bridge</w:t>
            </w:r>
          </w:p>
        </w:tc>
        <w:tc>
          <w:tcPr>
            <w:tcW w:w="6102" w:type="dxa"/>
          </w:tcPr>
          <w:p w14:paraId="29DF8744"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7F55008F"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7B036B60"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deck bridge</w:t>
            </w:r>
          </w:p>
          <w:p w14:paraId="4D3B44C6"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deck bridge</w:t>
            </w:r>
          </w:p>
        </w:tc>
      </w:tr>
      <w:tr w:rsidR="00F26048" w:rsidRPr="00AC1E93" w14:paraId="37E39DC6" w14:textId="77777777" w:rsidTr="00FB1CE2">
        <w:trPr>
          <w:trHeight w:val="300"/>
        </w:trPr>
        <w:tc>
          <w:tcPr>
            <w:tcW w:w="3330" w:type="dxa"/>
          </w:tcPr>
          <w:p w14:paraId="6BF9F682"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w:t>
            </w:r>
          </w:p>
          <w:p w14:paraId="6F72D754"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Draw sketch of through bridge</w:t>
            </w:r>
          </w:p>
        </w:tc>
        <w:tc>
          <w:tcPr>
            <w:tcW w:w="6102" w:type="dxa"/>
          </w:tcPr>
          <w:p w14:paraId="23BBA655"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70E8C53F"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2CE3EED5"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through bridge</w:t>
            </w:r>
          </w:p>
          <w:p w14:paraId="3F4E3F6A"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through bridge</w:t>
            </w:r>
          </w:p>
        </w:tc>
      </w:tr>
      <w:tr w:rsidR="00F26048" w:rsidRPr="00AC1E93" w14:paraId="4F8C5B1A" w14:textId="77777777" w:rsidTr="00FB1CE2">
        <w:trPr>
          <w:trHeight w:val="300"/>
        </w:trPr>
        <w:tc>
          <w:tcPr>
            <w:tcW w:w="3330" w:type="dxa"/>
          </w:tcPr>
          <w:p w14:paraId="32288DB9"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CU3.</w:t>
            </w:r>
          </w:p>
          <w:p w14:paraId="58D1AF0C"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Draw sketch of semi through bridge</w:t>
            </w:r>
          </w:p>
        </w:tc>
        <w:tc>
          <w:tcPr>
            <w:tcW w:w="6102" w:type="dxa"/>
          </w:tcPr>
          <w:p w14:paraId="7F354C14"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AB48A9C"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3B365984"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semi through bridge</w:t>
            </w:r>
          </w:p>
          <w:p w14:paraId="2F14E470"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semi through bridge</w:t>
            </w:r>
          </w:p>
        </w:tc>
      </w:tr>
    </w:tbl>
    <w:p w14:paraId="568FDA0C" w14:textId="77777777" w:rsidR="00F26048" w:rsidRPr="00AC1E93" w:rsidRDefault="00F26048" w:rsidP="00F26048">
      <w:pPr>
        <w:spacing w:line="360" w:lineRule="auto"/>
        <w:rPr>
          <w:rFonts w:ascii="Arial" w:hAnsi="Arial"/>
          <w:sz w:val="22"/>
          <w:szCs w:val="22"/>
        </w:rPr>
      </w:pPr>
    </w:p>
    <w:p w14:paraId="67ACE3E3"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6EAF5A06"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581D7ADC" w14:textId="77777777" w:rsidR="00F26048" w:rsidRPr="00AC1E93" w:rsidRDefault="00F26048" w:rsidP="008762A0">
      <w:pPr>
        <w:numPr>
          <w:ilvl w:val="0"/>
          <w:numId w:val="319"/>
        </w:numPr>
        <w:spacing w:line="360" w:lineRule="auto"/>
        <w:contextualSpacing/>
        <w:rPr>
          <w:rFonts w:ascii="Arial" w:hAnsi="Arial"/>
          <w:color w:val="000000"/>
          <w:sz w:val="22"/>
          <w:szCs w:val="22"/>
          <w:lang w:bidi="en-US"/>
        </w:rPr>
      </w:pPr>
      <w:r w:rsidRPr="00AC1E93">
        <w:rPr>
          <w:rFonts w:ascii="Arial" w:hAnsi="Arial"/>
          <w:sz w:val="22"/>
          <w:szCs w:val="22"/>
        </w:rPr>
        <w:t xml:space="preserve">Explain components parts and type  </w:t>
      </w:r>
      <w:r w:rsidRPr="00AC1E93">
        <w:rPr>
          <w:rFonts w:ascii="Arial" w:hAnsi="Arial"/>
          <w:noProof/>
          <w:sz w:val="22"/>
          <w:szCs w:val="22"/>
        </w:rPr>
        <w:t>deck, through and semi through bridges</w:t>
      </w:r>
    </w:p>
    <w:p w14:paraId="7DFF2C4D" w14:textId="77777777" w:rsidR="00F26048" w:rsidRPr="00AC1E93" w:rsidRDefault="00F26048" w:rsidP="008762A0">
      <w:pPr>
        <w:numPr>
          <w:ilvl w:val="0"/>
          <w:numId w:val="319"/>
        </w:numPr>
        <w:spacing w:line="360" w:lineRule="auto"/>
        <w:contextualSpacing/>
        <w:rPr>
          <w:rFonts w:ascii="Arial" w:hAnsi="Arial"/>
          <w:color w:val="000000"/>
          <w:sz w:val="22"/>
          <w:szCs w:val="22"/>
          <w:lang w:bidi="en-US"/>
        </w:rPr>
      </w:pPr>
      <w:r w:rsidRPr="00AC1E93">
        <w:rPr>
          <w:rFonts w:ascii="Arial" w:hAnsi="Arial"/>
          <w:sz w:val="22"/>
          <w:szCs w:val="22"/>
        </w:rPr>
        <w:t>Necessity and suitability</w:t>
      </w:r>
    </w:p>
    <w:p w14:paraId="415372C5" w14:textId="77777777" w:rsidR="00F26048" w:rsidRPr="00AC1E93" w:rsidRDefault="00F26048" w:rsidP="008762A0">
      <w:pPr>
        <w:numPr>
          <w:ilvl w:val="0"/>
          <w:numId w:val="319"/>
        </w:numPr>
        <w:tabs>
          <w:tab w:val="left" w:pos="700"/>
        </w:tabs>
        <w:spacing w:line="360" w:lineRule="auto"/>
        <w:contextualSpacing/>
        <w:rPr>
          <w:rFonts w:ascii="Arial" w:hAnsi="Arial"/>
          <w:sz w:val="22"/>
          <w:szCs w:val="22"/>
        </w:rPr>
      </w:pPr>
      <w:r w:rsidRPr="00AC1E93">
        <w:rPr>
          <w:rFonts w:ascii="Arial" w:hAnsi="Arial"/>
          <w:sz w:val="22"/>
          <w:szCs w:val="22"/>
        </w:rPr>
        <w:t>Comparison of various types</w:t>
      </w:r>
    </w:p>
    <w:p w14:paraId="3966BF84" w14:textId="77777777" w:rsidR="00F26048" w:rsidRPr="00AC1E93" w:rsidRDefault="00F26048" w:rsidP="008762A0">
      <w:pPr>
        <w:numPr>
          <w:ilvl w:val="0"/>
          <w:numId w:val="319"/>
        </w:numPr>
        <w:tabs>
          <w:tab w:val="left" w:pos="700"/>
        </w:tabs>
        <w:spacing w:line="360" w:lineRule="auto"/>
        <w:ind w:right="1180"/>
        <w:contextualSpacing/>
        <w:rPr>
          <w:rFonts w:ascii="Arial" w:hAnsi="Arial"/>
          <w:sz w:val="22"/>
          <w:szCs w:val="22"/>
        </w:rPr>
      </w:pPr>
      <w:r w:rsidRPr="00AC1E93">
        <w:rPr>
          <w:rFonts w:ascii="Arial" w:hAnsi="Arial"/>
          <w:sz w:val="22"/>
          <w:szCs w:val="22"/>
        </w:rPr>
        <w:t>Characteristics of an ideal site for a bridge (River and Banks, foundation design and construction facilities, approaches)</w:t>
      </w:r>
    </w:p>
    <w:p w14:paraId="35CDFD86" w14:textId="77777777" w:rsidR="00F26048" w:rsidRPr="00AC1E93" w:rsidRDefault="00F26048" w:rsidP="008762A0">
      <w:pPr>
        <w:numPr>
          <w:ilvl w:val="0"/>
          <w:numId w:val="319"/>
        </w:numPr>
        <w:tabs>
          <w:tab w:val="left" w:pos="700"/>
        </w:tabs>
        <w:spacing w:line="360" w:lineRule="auto"/>
        <w:contextualSpacing/>
        <w:rPr>
          <w:rFonts w:ascii="Arial" w:hAnsi="Arial"/>
          <w:sz w:val="22"/>
          <w:szCs w:val="22"/>
        </w:rPr>
      </w:pPr>
      <w:r w:rsidRPr="00AC1E93">
        <w:rPr>
          <w:rFonts w:ascii="Arial" w:hAnsi="Arial"/>
          <w:sz w:val="22"/>
          <w:szCs w:val="22"/>
        </w:rPr>
        <w:t>Location of an alignment and site</w:t>
      </w:r>
    </w:p>
    <w:p w14:paraId="3A83DDF7" w14:textId="77777777" w:rsidR="00F26048" w:rsidRPr="00AC1E93" w:rsidRDefault="00F26048" w:rsidP="008762A0">
      <w:pPr>
        <w:numPr>
          <w:ilvl w:val="0"/>
          <w:numId w:val="319"/>
        </w:numPr>
        <w:tabs>
          <w:tab w:val="left" w:pos="700"/>
        </w:tabs>
        <w:spacing w:line="360" w:lineRule="auto"/>
        <w:contextualSpacing/>
        <w:rPr>
          <w:rFonts w:ascii="Arial" w:hAnsi="Arial"/>
          <w:sz w:val="22"/>
          <w:szCs w:val="22"/>
        </w:rPr>
      </w:pPr>
      <w:r w:rsidRPr="00AC1E93">
        <w:rPr>
          <w:rFonts w:ascii="Arial" w:hAnsi="Arial"/>
          <w:sz w:val="22"/>
          <w:szCs w:val="22"/>
        </w:rPr>
        <w:t>State Factors governing the choice of a bridge</w:t>
      </w:r>
    </w:p>
    <w:p w14:paraId="6FE70FDD"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0E5887E6" w14:textId="77777777" w:rsidR="00F26048" w:rsidRPr="00AC1E93" w:rsidRDefault="00F26048" w:rsidP="00F26048">
      <w:pPr>
        <w:spacing w:line="360" w:lineRule="auto"/>
        <w:rPr>
          <w:rFonts w:ascii="Arial" w:hAnsi="Arial"/>
          <w:sz w:val="22"/>
          <w:szCs w:val="22"/>
        </w:rPr>
      </w:pPr>
    </w:p>
    <w:p w14:paraId="75624AB5"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56D8FEE2" w14:textId="77777777" w:rsidR="00F26048" w:rsidRPr="00AC1E93" w:rsidRDefault="00F26048" w:rsidP="008762A0">
      <w:pPr>
        <w:numPr>
          <w:ilvl w:val="0"/>
          <w:numId w:val="318"/>
        </w:numPr>
        <w:spacing w:line="360" w:lineRule="auto"/>
        <w:contextualSpacing/>
        <w:rPr>
          <w:rFonts w:ascii="Arial" w:hAnsi="Arial"/>
          <w:color w:val="000000"/>
          <w:sz w:val="22"/>
          <w:szCs w:val="22"/>
          <w:lang w:bidi="en-US"/>
        </w:rPr>
      </w:pPr>
      <w:r w:rsidRPr="00AC1E93">
        <w:rPr>
          <w:rFonts w:ascii="Arial" w:hAnsi="Arial"/>
          <w:noProof/>
          <w:sz w:val="22"/>
          <w:szCs w:val="22"/>
        </w:rPr>
        <w:t>Sketch of deck bridge</w:t>
      </w:r>
    </w:p>
    <w:p w14:paraId="5DB70B20"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through bridge</w:t>
      </w:r>
    </w:p>
    <w:p w14:paraId="5232C176"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semi through bridge</w:t>
      </w:r>
    </w:p>
    <w:p w14:paraId="0034A8DB" w14:textId="77777777" w:rsidR="00F26048" w:rsidRPr="00AC1E93" w:rsidRDefault="00F26048" w:rsidP="00F26048">
      <w:pPr>
        <w:spacing w:line="360" w:lineRule="auto"/>
        <w:ind w:left="1800"/>
        <w:rPr>
          <w:rFonts w:ascii="Arial" w:hAnsi="Arial"/>
          <w:sz w:val="22"/>
          <w:szCs w:val="22"/>
        </w:rPr>
      </w:pPr>
    </w:p>
    <w:p w14:paraId="7F3E9CFE"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2019A866"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t>Paper</w:t>
      </w:r>
    </w:p>
    <w:p w14:paraId="135E171E"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lastRenderedPageBreak/>
        <w:t>Drafting table</w:t>
      </w:r>
    </w:p>
    <w:p w14:paraId="1BA98702"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t>Pencil</w:t>
      </w:r>
    </w:p>
    <w:p w14:paraId="51AD188A"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t>Ruler</w:t>
      </w:r>
    </w:p>
    <w:p w14:paraId="7893448A"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t>Rubber</w:t>
      </w:r>
    </w:p>
    <w:p w14:paraId="44B95D3D"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t>Sharpener</w:t>
      </w:r>
    </w:p>
    <w:p w14:paraId="163AD7C9" w14:textId="77777777" w:rsidR="00F26048" w:rsidRPr="00AC1E93" w:rsidRDefault="00F26048" w:rsidP="008762A0">
      <w:pPr>
        <w:numPr>
          <w:ilvl w:val="0"/>
          <w:numId w:val="1125"/>
        </w:numPr>
        <w:spacing w:line="360" w:lineRule="auto"/>
        <w:contextualSpacing/>
        <w:rPr>
          <w:rFonts w:ascii="Arial" w:hAnsi="Arial"/>
          <w:bCs/>
          <w:sz w:val="22"/>
          <w:szCs w:val="22"/>
        </w:rPr>
      </w:pPr>
      <w:r w:rsidRPr="00AC1E93">
        <w:rPr>
          <w:rFonts w:ascii="Arial" w:hAnsi="Arial"/>
          <w:bCs/>
          <w:sz w:val="22"/>
          <w:szCs w:val="22"/>
        </w:rPr>
        <w:t>Masking tape</w:t>
      </w:r>
    </w:p>
    <w:p w14:paraId="6A74FFB3" w14:textId="77777777" w:rsidR="00F26048" w:rsidRPr="00AC1E93" w:rsidRDefault="00F26048" w:rsidP="00F26048">
      <w:pPr>
        <w:spacing w:line="360" w:lineRule="auto"/>
        <w:rPr>
          <w:rFonts w:eastAsia="Calibri"/>
          <w:bCs/>
          <w:szCs w:val="22"/>
          <w:lang w:val="en-GB"/>
        </w:rPr>
      </w:pPr>
      <w:r w:rsidRPr="00AC1E93">
        <w:rPr>
          <w:rFonts w:eastAsia="Calibri"/>
          <w:bCs/>
          <w:szCs w:val="22"/>
          <w:lang w:val="en-GB"/>
        </w:rPr>
        <w:br w:type="page"/>
      </w:r>
    </w:p>
    <w:p w14:paraId="25827362" w14:textId="77777777" w:rsidR="00F26048" w:rsidRPr="00AC1E93" w:rsidRDefault="00F26048" w:rsidP="005C14E4">
      <w:pPr>
        <w:keepNext/>
        <w:numPr>
          <w:ilvl w:val="0"/>
          <w:numId w:val="1425"/>
        </w:numPr>
        <w:shd w:val="clear" w:color="auto" w:fill="FFC000"/>
        <w:spacing w:line="360" w:lineRule="auto"/>
        <w:ind w:left="993" w:hanging="567"/>
        <w:outlineLvl w:val="2"/>
        <w:rPr>
          <w:rFonts w:ascii="Arial" w:hAnsi="Arial"/>
          <w:b/>
          <w:bCs/>
        </w:rPr>
      </w:pPr>
      <w:bookmarkStart w:id="50" w:name="_Toc133222918"/>
      <w:r w:rsidRPr="00AC1E93">
        <w:rPr>
          <w:rFonts w:ascii="Arial" w:hAnsi="Arial"/>
          <w:b/>
          <w:bCs/>
        </w:rPr>
        <w:lastRenderedPageBreak/>
        <w:t>Produce sketches of culverts, low level and high level causeway</w:t>
      </w:r>
      <w:bookmarkEnd w:id="50"/>
    </w:p>
    <w:p w14:paraId="18914C06" w14:textId="77777777" w:rsidR="00F26048" w:rsidRPr="00AC1E93" w:rsidRDefault="00F26048" w:rsidP="00F26048">
      <w:pPr>
        <w:autoSpaceDE w:val="0"/>
        <w:autoSpaceDN w:val="0"/>
        <w:adjustRightInd w:val="0"/>
        <w:spacing w:line="360" w:lineRule="auto"/>
        <w:jc w:val="both"/>
        <w:rPr>
          <w:b/>
          <w:szCs w:val="22"/>
          <w:highlight w:val="green"/>
        </w:rPr>
      </w:pPr>
    </w:p>
    <w:p w14:paraId="191E385B" w14:textId="77777777" w:rsidR="00F26048" w:rsidRPr="00AC1E93" w:rsidRDefault="00F26048" w:rsidP="00F26048">
      <w:pPr>
        <w:tabs>
          <w:tab w:val="left" w:pos="5310"/>
        </w:tabs>
        <w:autoSpaceDE w:val="0"/>
        <w:autoSpaceDN w:val="0"/>
        <w:adjustRightInd w:val="0"/>
        <w:spacing w:line="360" w:lineRule="auto"/>
        <w:ind w:right="387"/>
        <w:jc w:val="both"/>
        <w:rPr>
          <w:rFonts w:ascii="Arial" w:hAnsi="Arial"/>
          <w:b/>
          <w:sz w:val="22"/>
          <w:szCs w:val="22"/>
          <w:highlight w:val="green"/>
        </w:rPr>
      </w:pPr>
      <w:r w:rsidRPr="00AC1E93">
        <w:rPr>
          <w:rFonts w:ascii="Arial" w:hAnsi="Arial"/>
          <w:b/>
          <w:sz w:val="22"/>
          <w:szCs w:val="22"/>
        </w:rPr>
        <w:t xml:space="preserve">Overview: </w:t>
      </w:r>
      <w:r w:rsidRPr="00AC1E93">
        <w:rPr>
          <w:rFonts w:ascii="Arial" w:hAnsi="Arial"/>
          <w:sz w:val="22"/>
          <w:szCs w:val="22"/>
          <w:lang w:val="en-GB"/>
        </w:rPr>
        <w:t xml:space="preserve">This competency standard covers the knowledge required to </w:t>
      </w:r>
      <w:r w:rsidRPr="00AC1E93">
        <w:rPr>
          <w:rFonts w:ascii="Arial" w:hAnsi="Arial"/>
          <w:noProof/>
          <w:sz w:val="22"/>
          <w:szCs w:val="22"/>
        </w:rPr>
        <w:t>draw sketches of culverts (pipe, box, arch and slab), low level and high level causeway.</w:t>
      </w:r>
    </w:p>
    <w:tbl>
      <w:tblPr>
        <w:tblStyle w:val="TableGrid31"/>
        <w:tblW w:w="9625" w:type="dxa"/>
        <w:tblLook w:val="04A0" w:firstRow="1" w:lastRow="0" w:firstColumn="1" w:lastColumn="0" w:noHBand="0" w:noVBand="1"/>
      </w:tblPr>
      <w:tblGrid>
        <w:gridCol w:w="3330"/>
        <w:gridCol w:w="6295"/>
      </w:tblGrid>
      <w:tr w:rsidR="00F26048" w:rsidRPr="00AC1E93" w14:paraId="7DE2CF2D" w14:textId="77777777" w:rsidTr="00FB1CE2">
        <w:trPr>
          <w:trHeight w:val="260"/>
        </w:trPr>
        <w:tc>
          <w:tcPr>
            <w:tcW w:w="3330" w:type="dxa"/>
            <w:shd w:val="clear" w:color="auto" w:fill="BDD6EE"/>
          </w:tcPr>
          <w:p w14:paraId="3764BB0C"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Competency Units</w:t>
            </w:r>
          </w:p>
        </w:tc>
        <w:tc>
          <w:tcPr>
            <w:tcW w:w="6295" w:type="dxa"/>
            <w:shd w:val="clear" w:color="auto" w:fill="BDD6EE"/>
          </w:tcPr>
          <w:p w14:paraId="2E6899D8" w14:textId="77777777" w:rsidR="00F26048" w:rsidRPr="00AC1E93" w:rsidRDefault="00F26048" w:rsidP="00FB1CE2">
            <w:pPr>
              <w:spacing w:line="360" w:lineRule="auto"/>
              <w:jc w:val="both"/>
              <w:rPr>
                <w:rFonts w:ascii="Arial" w:hAnsi="Arial"/>
                <w:b/>
                <w:bCs/>
                <w:sz w:val="20"/>
                <w:szCs w:val="20"/>
              </w:rPr>
            </w:pPr>
            <w:r w:rsidRPr="00AC1E93">
              <w:rPr>
                <w:rFonts w:ascii="Arial" w:hAnsi="Arial"/>
                <w:b/>
                <w:bCs/>
                <w:sz w:val="20"/>
                <w:szCs w:val="20"/>
              </w:rPr>
              <w:t>Performance Criteria</w:t>
            </w:r>
          </w:p>
        </w:tc>
      </w:tr>
      <w:tr w:rsidR="00F26048" w:rsidRPr="00AC1E93" w14:paraId="06B5CE59" w14:textId="77777777" w:rsidTr="00FB1CE2">
        <w:trPr>
          <w:trHeight w:val="284"/>
        </w:trPr>
        <w:tc>
          <w:tcPr>
            <w:tcW w:w="3330" w:type="dxa"/>
          </w:tcPr>
          <w:p w14:paraId="0132FE24"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CU1. Draw sketch of low level causeway</w:t>
            </w:r>
          </w:p>
        </w:tc>
        <w:tc>
          <w:tcPr>
            <w:tcW w:w="6295" w:type="dxa"/>
          </w:tcPr>
          <w:p w14:paraId="1C4C6A3F"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A94AB16"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747432CF"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low level causeway</w:t>
            </w:r>
          </w:p>
          <w:p w14:paraId="28CE2031" w14:textId="77777777" w:rsidR="00F26048" w:rsidRPr="00AC1E93" w:rsidRDefault="00F26048" w:rsidP="00FB1CE2">
            <w:pPr>
              <w:spacing w:line="360" w:lineRule="auto"/>
              <w:ind w:left="62"/>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low level causeway</w:t>
            </w:r>
          </w:p>
        </w:tc>
      </w:tr>
      <w:tr w:rsidR="00F26048" w:rsidRPr="00AC1E93" w14:paraId="008F9A57" w14:textId="77777777" w:rsidTr="00FB1CE2">
        <w:trPr>
          <w:trHeight w:val="300"/>
        </w:trPr>
        <w:tc>
          <w:tcPr>
            <w:tcW w:w="3330" w:type="dxa"/>
          </w:tcPr>
          <w:p w14:paraId="07B9D7F2"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CU2. Draw sketch of high level causeway</w:t>
            </w:r>
          </w:p>
        </w:tc>
        <w:tc>
          <w:tcPr>
            <w:tcW w:w="6295" w:type="dxa"/>
          </w:tcPr>
          <w:p w14:paraId="7F9E0772"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6C90AAE1"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04F86D5B"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high level causeway</w:t>
            </w:r>
          </w:p>
          <w:p w14:paraId="4987FA06" w14:textId="77777777" w:rsidR="00F26048" w:rsidRPr="00AC1E93" w:rsidRDefault="00F26048" w:rsidP="00FB1CE2">
            <w:pPr>
              <w:spacing w:line="360" w:lineRule="auto"/>
              <w:rPr>
                <w:rFonts w:ascii="Arial" w:hAnsi="Arial"/>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high level causeway</w:t>
            </w:r>
          </w:p>
        </w:tc>
      </w:tr>
      <w:tr w:rsidR="00F26048" w:rsidRPr="00AC1E93" w14:paraId="5156C31D" w14:textId="77777777" w:rsidTr="00FB1CE2">
        <w:trPr>
          <w:trHeight w:val="300"/>
        </w:trPr>
        <w:tc>
          <w:tcPr>
            <w:tcW w:w="3330" w:type="dxa"/>
          </w:tcPr>
          <w:p w14:paraId="2020AD23"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CU3. Draw sketch of pipe culvert</w:t>
            </w:r>
          </w:p>
        </w:tc>
        <w:tc>
          <w:tcPr>
            <w:tcW w:w="6295" w:type="dxa"/>
          </w:tcPr>
          <w:p w14:paraId="209ECDAB"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0744CFB6"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75E125E2"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pipe culvert</w:t>
            </w:r>
          </w:p>
          <w:p w14:paraId="59775077" w14:textId="77777777" w:rsidR="00F26048" w:rsidRPr="00AC1E93" w:rsidRDefault="00F26048" w:rsidP="00FB1CE2">
            <w:pPr>
              <w:spacing w:line="360" w:lineRule="auto"/>
              <w:jc w:val="both"/>
              <w:rPr>
                <w:rFonts w:ascii="Arial" w:hAnsi="Arial"/>
                <w:b/>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pipe culvert</w:t>
            </w:r>
          </w:p>
        </w:tc>
      </w:tr>
      <w:tr w:rsidR="00F26048" w:rsidRPr="00AC1E93" w14:paraId="2B44D958" w14:textId="77777777" w:rsidTr="00FB1CE2">
        <w:trPr>
          <w:trHeight w:val="300"/>
        </w:trPr>
        <w:tc>
          <w:tcPr>
            <w:tcW w:w="3330" w:type="dxa"/>
          </w:tcPr>
          <w:p w14:paraId="0888203B"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CU4. Draw sketch of box culvert</w:t>
            </w:r>
          </w:p>
        </w:tc>
        <w:tc>
          <w:tcPr>
            <w:tcW w:w="6295" w:type="dxa"/>
          </w:tcPr>
          <w:p w14:paraId="6949321A"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813F1E7"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7033F851"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box culvert</w:t>
            </w:r>
          </w:p>
          <w:p w14:paraId="14CA2D9F" w14:textId="77777777" w:rsidR="00F26048" w:rsidRPr="00AC1E93" w:rsidRDefault="00F26048" w:rsidP="00FB1CE2">
            <w:pPr>
              <w:spacing w:line="360" w:lineRule="auto"/>
              <w:jc w:val="both"/>
              <w:rPr>
                <w:rFonts w:ascii="Arial" w:hAnsi="Arial"/>
                <w:b/>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box culvert</w:t>
            </w:r>
          </w:p>
        </w:tc>
      </w:tr>
      <w:tr w:rsidR="00F26048" w:rsidRPr="00AC1E93" w14:paraId="3BFD4FDD" w14:textId="77777777" w:rsidTr="00FB1CE2">
        <w:trPr>
          <w:trHeight w:val="300"/>
        </w:trPr>
        <w:tc>
          <w:tcPr>
            <w:tcW w:w="3330" w:type="dxa"/>
          </w:tcPr>
          <w:p w14:paraId="0B52E1BC"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CU5. Draw sketch of arch culvert</w:t>
            </w:r>
          </w:p>
        </w:tc>
        <w:tc>
          <w:tcPr>
            <w:tcW w:w="6295" w:type="dxa"/>
          </w:tcPr>
          <w:p w14:paraId="05AA97D5"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7C8F7222"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261A858E"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arch culvert</w:t>
            </w:r>
          </w:p>
          <w:p w14:paraId="62824E28" w14:textId="77777777" w:rsidR="00F26048" w:rsidRPr="00AC1E93" w:rsidRDefault="00F26048" w:rsidP="00FB1CE2">
            <w:pPr>
              <w:spacing w:line="360" w:lineRule="auto"/>
              <w:jc w:val="both"/>
              <w:rPr>
                <w:rFonts w:ascii="Arial" w:hAnsi="Arial"/>
                <w:b/>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arch culvert</w:t>
            </w:r>
          </w:p>
        </w:tc>
      </w:tr>
      <w:tr w:rsidR="00F26048" w:rsidRPr="00AC1E93" w14:paraId="71D044A3" w14:textId="77777777" w:rsidTr="00FB1CE2">
        <w:trPr>
          <w:trHeight w:val="300"/>
        </w:trPr>
        <w:tc>
          <w:tcPr>
            <w:tcW w:w="3330" w:type="dxa"/>
          </w:tcPr>
          <w:p w14:paraId="7FEDAA5F" w14:textId="77777777" w:rsidR="00F26048" w:rsidRPr="00AC1E93" w:rsidRDefault="00F26048" w:rsidP="00FB1CE2">
            <w:pPr>
              <w:spacing w:line="360" w:lineRule="auto"/>
              <w:ind w:left="522" w:hanging="522"/>
              <w:rPr>
                <w:rFonts w:ascii="Arial" w:hAnsi="Arial"/>
                <w:noProof/>
                <w:sz w:val="20"/>
                <w:szCs w:val="20"/>
              </w:rPr>
            </w:pPr>
            <w:r w:rsidRPr="00AC1E93">
              <w:rPr>
                <w:rFonts w:ascii="Arial" w:hAnsi="Arial"/>
                <w:noProof/>
                <w:sz w:val="20"/>
                <w:szCs w:val="20"/>
              </w:rPr>
              <w:t>CU6. Draw sketch of slab culvert</w:t>
            </w:r>
          </w:p>
        </w:tc>
        <w:tc>
          <w:tcPr>
            <w:tcW w:w="6295" w:type="dxa"/>
          </w:tcPr>
          <w:p w14:paraId="5BADFD97"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iCs/>
                <w:sz w:val="20"/>
                <w:szCs w:val="20"/>
              </w:rPr>
              <w:t xml:space="preserve">P1. </w:t>
            </w:r>
            <w:r w:rsidRPr="00AC1E93">
              <w:rPr>
                <w:rFonts w:ascii="Arial" w:hAnsi="Arial"/>
                <w:bCs/>
                <w:iCs/>
                <w:sz w:val="20"/>
                <w:szCs w:val="20"/>
              </w:rPr>
              <w:t>Identify drawing tools</w:t>
            </w:r>
            <w:r w:rsidRPr="00AC1E93">
              <w:rPr>
                <w:rFonts w:ascii="Arial" w:hAnsi="Arial"/>
                <w:b/>
                <w:bCs/>
                <w:iCs/>
                <w:sz w:val="20"/>
                <w:szCs w:val="20"/>
              </w:rPr>
              <w:t xml:space="preserve"> </w:t>
            </w:r>
            <w:r w:rsidRPr="00AC1E93">
              <w:rPr>
                <w:rFonts w:ascii="Arial" w:hAnsi="Arial"/>
                <w:bCs/>
                <w:iCs/>
                <w:sz w:val="20"/>
                <w:szCs w:val="20"/>
              </w:rPr>
              <w:t>for drawing</w:t>
            </w:r>
          </w:p>
          <w:p w14:paraId="3CE66618" w14:textId="77777777" w:rsidR="00F26048" w:rsidRPr="00AC1E93" w:rsidRDefault="00F26048" w:rsidP="00FB1CE2">
            <w:pPr>
              <w:spacing w:line="360" w:lineRule="auto"/>
              <w:jc w:val="both"/>
              <w:rPr>
                <w:rFonts w:ascii="Arial" w:hAnsi="Arial"/>
                <w:b/>
                <w:bCs/>
                <w:iCs/>
                <w:sz w:val="20"/>
                <w:szCs w:val="20"/>
              </w:rPr>
            </w:pPr>
            <w:r w:rsidRPr="00AC1E93">
              <w:rPr>
                <w:rFonts w:ascii="Arial" w:hAnsi="Arial"/>
                <w:b/>
                <w:bCs/>
                <w:iCs/>
                <w:sz w:val="20"/>
                <w:szCs w:val="20"/>
              </w:rPr>
              <w:t xml:space="preserve">P2. </w:t>
            </w:r>
            <w:r w:rsidRPr="00AC1E93">
              <w:rPr>
                <w:rFonts w:ascii="Arial" w:hAnsi="Arial"/>
                <w:iCs/>
                <w:sz w:val="20"/>
                <w:szCs w:val="20"/>
              </w:rPr>
              <w:t>Fix drawing sheet on drafting table</w:t>
            </w:r>
            <w:r w:rsidRPr="00AC1E93">
              <w:rPr>
                <w:rFonts w:ascii="Arial" w:hAnsi="Arial"/>
                <w:b/>
                <w:bCs/>
                <w:iCs/>
                <w:sz w:val="20"/>
                <w:szCs w:val="20"/>
              </w:rPr>
              <w:t xml:space="preserve"> </w:t>
            </w:r>
          </w:p>
          <w:p w14:paraId="6DE77132" w14:textId="77777777" w:rsidR="00F26048" w:rsidRPr="00AC1E93" w:rsidRDefault="00F26048" w:rsidP="00FB1CE2">
            <w:pPr>
              <w:spacing w:line="360" w:lineRule="auto"/>
              <w:jc w:val="both"/>
              <w:rPr>
                <w:rFonts w:ascii="Arial" w:hAnsi="Arial"/>
                <w:iCs/>
                <w:sz w:val="20"/>
                <w:szCs w:val="20"/>
              </w:rPr>
            </w:pPr>
            <w:r w:rsidRPr="00AC1E93">
              <w:rPr>
                <w:rFonts w:ascii="Arial" w:hAnsi="Arial"/>
                <w:b/>
                <w:iCs/>
                <w:sz w:val="20"/>
                <w:szCs w:val="20"/>
              </w:rPr>
              <w:t xml:space="preserve">P3. </w:t>
            </w:r>
            <w:r w:rsidRPr="00AC1E93">
              <w:rPr>
                <w:rFonts w:ascii="Arial" w:hAnsi="Arial"/>
                <w:iCs/>
                <w:sz w:val="20"/>
                <w:szCs w:val="20"/>
              </w:rPr>
              <w:t xml:space="preserve">Draw </w:t>
            </w:r>
            <w:r w:rsidRPr="00AC1E93">
              <w:rPr>
                <w:rFonts w:ascii="Arial" w:hAnsi="Arial"/>
                <w:noProof/>
                <w:sz w:val="20"/>
                <w:szCs w:val="20"/>
              </w:rPr>
              <w:t>sketch of slab culvert</w:t>
            </w:r>
          </w:p>
          <w:p w14:paraId="62EE7A22" w14:textId="77777777" w:rsidR="00F26048" w:rsidRPr="00AC1E93" w:rsidRDefault="00F26048" w:rsidP="00FB1CE2">
            <w:pPr>
              <w:spacing w:line="360" w:lineRule="auto"/>
              <w:jc w:val="both"/>
              <w:rPr>
                <w:rFonts w:ascii="Arial" w:hAnsi="Arial"/>
                <w:b/>
                <w:iCs/>
                <w:sz w:val="20"/>
                <w:szCs w:val="20"/>
              </w:rPr>
            </w:pPr>
            <w:r w:rsidRPr="00AC1E93">
              <w:rPr>
                <w:rFonts w:ascii="Arial" w:hAnsi="Arial"/>
                <w:b/>
                <w:iCs/>
                <w:sz w:val="20"/>
                <w:szCs w:val="20"/>
              </w:rPr>
              <w:t xml:space="preserve">P4. </w:t>
            </w:r>
            <w:r w:rsidRPr="00AC1E93">
              <w:rPr>
                <w:rFonts w:ascii="Arial" w:hAnsi="Arial"/>
                <w:sz w:val="20"/>
                <w:szCs w:val="20"/>
                <w:lang w:val="en-AU"/>
              </w:rPr>
              <w:t xml:space="preserve">Label the structural components of </w:t>
            </w:r>
            <w:r w:rsidRPr="00AC1E93">
              <w:rPr>
                <w:rFonts w:ascii="Arial" w:hAnsi="Arial"/>
                <w:noProof/>
                <w:sz w:val="20"/>
                <w:szCs w:val="20"/>
              </w:rPr>
              <w:t>slab culvert</w:t>
            </w:r>
          </w:p>
        </w:tc>
      </w:tr>
    </w:tbl>
    <w:p w14:paraId="5DE61CB2" w14:textId="77777777" w:rsidR="00F26048" w:rsidRPr="00AC1E93" w:rsidRDefault="00F26048" w:rsidP="00F26048">
      <w:pPr>
        <w:spacing w:line="360" w:lineRule="auto"/>
        <w:rPr>
          <w:rFonts w:ascii="Arial" w:hAnsi="Arial"/>
          <w:sz w:val="22"/>
          <w:szCs w:val="22"/>
        </w:rPr>
      </w:pPr>
    </w:p>
    <w:p w14:paraId="5FE7BFB0" w14:textId="77777777" w:rsidR="00F26048" w:rsidRPr="00AC1E93" w:rsidRDefault="00F26048" w:rsidP="00F26048">
      <w:pPr>
        <w:spacing w:line="360" w:lineRule="auto"/>
        <w:rPr>
          <w:rFonts w:ascii="Arial" w:hAnsi="Arial"/>
          <w:sz w:val="22"/>
          <w:szCs w:val="22"/>
        </w:rPr>
      </w:pPr>
      <w:r w:rsidRPr="00AC1E93">
        <w:rPr>
          <w:rFonts w:ascii="Arial" w:hAnsi="Arial"/>
          <w:b/>
          <w:sz w:val="22"/>
          <w:szCs w:val="22"/>
        </w:rPr>
        <w:t>Knowledge &amp; Understanding</w:t>
      </w:r>
    </w:p>
    <w:p w14:paraId="58B1B9C6" w14:textId="77777777" w:rsidR="00F26048" w:rsidRPr="00AC1E93" w:rsidRDefault="00F26048" w:rsidP="00F26048">
      <w:pPr>
        <w:spacing w:line="360" w:lineRule="auto"/>
        <w:rPr>
          <w:rFonts w:ascii="Arial" w:hAnsi="Arial"/>
          <w:color w:val="000000"/>
          <w:sz w:val="22"/>
          <w:szCs w:val="22"/>
          <w:lang w:bidi="en-US"/>
        </w:rPr>
      </w:pPr>
      <w:r w:rsidRPr="00AC1E93">
        <w:rPr>
          <w:rFonts w:ascii="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530BDEB" w14:textId="77777777" w:rsidR="00F26048" w:rsidRPr="00AC1E93" w:rsidRDefault="00F26048" w:rsidP="008762A0">
      <w:pPr>
        <w:numPr>
          <w:ilvl w:val="0"/>
          <w:numId w:val="320"/>
        </w:numPr>
        <w:tabs>
          <w:tab w:val="left" w:pos="700"/>
        </w:tabs>
        <w:spacing w:line="360" w:lineRule="auto"/>
        <w:contextualSpacing/>
        <w:rPr>
          <w:rFonts w:ascii="Arial" w:hAnsi="Arial"/>
          <w:sz w:val="22"/>
          <w:szCs w:val="22"/>
        </w:rPr>
      </w:pPr>
      <w:r w:rsidRPr="00AC1E93">
        <w:rPr>
          <w:rFonts w:ascii="Arial" w:hAnsi="Arial"/>
          <w:sz w:val="22"/>
          <w:szCs w:val="22"/>
        </w:rPr>
        <w:t>Define Culvert and causeway</w:t>
      </w:r>
    </w:p>
    <w:p w14:paraId="29F2A3CF" w14:textId="77777777" w:rsidR="00F26048" w:rsidRPr="00AC1E93" w:rsidRDefault="00F26048" w:rsidP="008762A0">
      <w:pPr>
        <w:numPr>
          <w:ilvl w:val="0"/>
          <w:numId w:val="320"/>
        </w:numPr>
        <w:tabs>
          <w:tab w:val="left" w:pos="700"/>
        </w:tabs>
        <w:spacing w:line="360" w:lineRule="auto"/>
        <w:contextualSpacing/>
        <w:rPr>
          <w:rFonts w:ascii="Arial" w:hAnsi="Arial"/>
          <w:sz w:val="22"/>
          <w:szCs w:val="22"/>
        </w:rPr>
      </w:pPr>
      <w:r w:rsidRPr="00AC1E93">
        <w:rPr>
          <w:rFonts w:ascii="Arial" w:hAnsi="Arial"/>
          <w:sz w:val="22"/>
          <w:szCs w:val="22"/>
        </w:rPr>
        <w:tab/>
        <w:t>Explain the difference between culvert and causeway</w:t>
      </w:r>
    </w:p>
    <w:p w14:paraId="5C8301F5" w14:textId="77777777" w:rsidR="00F26048" w:rsidRPr="00AC1E93" w:rsidRDefault="00F26048" w:rsidP="008762A0">
      <w:pPr>
        <w:numPr>
          <w:ilvl w:val="0"/>
          <w:numId w:val="320"/>
        </w:numPr>
        <w:tabs>
          <w:tab w:val="left" w:pos="700"/>
        </w:tabs>
        <w:spacing w:line="360" w:lineRule="auto"/>
        <w:contextualSpacing/>
        <w:rPr>
          <w:rFonts w:ascii="Arial" w:hAnsi="Arial"/>
          <w:sz w:val="22"/>
          <w:szCs w:val="22"/>
        </w:rPr>
      </w:pPr>
      <w:r w:rsidRPr="00AC1E93">
        <w:rPr>
          <w:rFonts w:ascii="Arial" w:hAnsi="Arial"/>
          <w:sz w:val="22"/>
          <w:szCs w:val="22"/>
        </w:rPr>
        <w:tab/>
        <w:t>Explain Types of culverts (pipe, box, arch and slab)</w:t>
      </w:r>
    </w:p>
    <w:p w14:paraId="28EEF1F7" w14:textId="77777777" w:rsidR="00F26048" w:rsidRPr="00AC1E93" w:rsidRDefault="00F26048" w:rsidP="008762A0">
      <w:pPr>
        <w:numPr>
          <w:ilvl w:val="0"/>
          <w:numId w:val="320"/>
        </w:numPr>
        <w:tabs>
          <w:tab w:val="left" w:pos="700"/>
        </w:tabs>
        <w:spacing w:line="360" w:lineRule="auto"/>
        <w:contextualSpacing/>
        <w:rPr>
          <w:rFonts w:ascii="Arial" w:hAnsi="Arial"/>
          <w:sz w:val="22"/>
          <w:szCs w:val="22"/>
        </w:rPr>
      </w:pPr>
      <w:r w:rsidRPr="00AC1E93">
        <w:rPr>
          <w:rFonts w:ascii="Arial" w:hAnsi="Arial"/>
          <w:sz w:val="22"/>
          <w:szCs w:val="22"/>
        </w:rPr>
        <w:tab/>
        <w:t>Explain Types of causeway</w:t>
      </w:r>
    </w:p>
    <w:p w14:paraId="71C56206" w14:textId="77777777" w:rsidR="00F26048" w:rsidRPr="00AC1E93" w:rsidRDefault="00F26048" w:rsidP="008762A0">
      <w:pPr>
        <w:numPr>
          <w:ilvl w:val="0"/>
          <w:numId w:val="320"/>
        </w:numPr>
        <w:tabs>
          <w:tab w:val="left" w:pos="700"/>
        </w:tabs>
        <w:spacing w:line="360" w:lineRule="auto"/>
        <w:contextualSpacing/>
        <w:rPr>
          <w:rFonts w:ascii="Arial" w:hAnsi="Arial"/>
          <w:sz w:val="22"/>
          <w:szCs w:val="22"/>
        </w:rPr>
      </w:pPr>
      <w:r w:rsidRPr="00AC1E93">
        <w:rPr>
          <w:rFonts w:ascii="Arial" w:hAnsi="Arial"/>
          <w:sz w:val="22"/>
          <w:szCs w:val="22"/>
        </w:rPr>
        <w:t>Brief description of maintenance of causeways</w:t>
      </w:r>
    </w:p>
    <w:p w14:paraId="3C4E8374" w14:textId="77777777" w:rsidR="00F26048" w:rsidRPr="00AC1E93" w:rsidRDefault="00F26048" w:rsidP="00F2604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2B15DBF9" w14:textId="77777777" w:rsidR="00F26048" w:rsidRPr="00AC1E93" w:rsidRDefault="00F26048" w:rsidP="00F26048">
      <w:pPr>
        <w:spacing w:line="360" w:lineRule="auto"/>
        <w:rPr>
          <w:rFonts w:ascii="Arial" w:hAnsi="Arial"/>
          <w:sz w:val="22"/>
          <w:szCs w:val="22"/>
        </w:rPr>
      </w:pPr>
    </w:p>
    <w:p w14:paraId="00A4A957" w14:textId="77777777" w:rsidR="00F26048" w:rsidRPr="00AC1E93" w:rsidRDefault="00F26048" w:rsidP="00F26048">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480125D4" w14:textId="77777777" w:rsidR="00F26048" w:rsidRPr="00AC1E93" w:rsidRDefault="00F26048" w:rsidP="008762A0">
      <w:pPr>
        <w:numPr>
          <w:ilvl w:val="0"/>
          <w:numId w:val="318"/>
        </w:numPr>
        <w:spacing w:line="360" w:lineRule="auto"/>
        <w:contextualSpacing/>
        <w:rPr>
          <w:rFonts w:ascii="Arial" w:hAnsi="Arial"/>
          <w:color w:val="000000"/>
          <w:sz w:val="22"/>
          <w:szCs w:val="22"/>
          <w:lang w:bidi="en-US"/>
        </w:rPr>
      </w:pPr>
      <w:r w:rsidRPr="00AC1E93">
        <w:rPr>
          <w:rFonts w:ascii="Arial" w:hAnsi="Arial"/>
          <w:noProof/>
          <w:sz w:val="22"/>
          <w:szCs w:val="22"/>
        </w:rPr>
        <w:t>Sketch of low level causeway</w:t>
      </w:r>
    </w:p>
    <w:p w14:paraId="6F150AD5" w14:textId="77777777" w:rsidR="00F26048" w:rsidRPr="00AC1E93" w:rsidRDefault="00F26048" w:rsidP="008762A0">
      <w:pPr>
        <w:numPr>
          <w:ilvl w:val="0"/>
          <w:numId w:val="318"/>
        </w:numPr>
        <w:spacing w:line="360" w:lineRule="auto"/>
        <w:contextualSpacing/>
        <w:rPr>
          <w:rFonts w:ascii="Arial" w:hAnsi="Arial"/>
          <w:color w:val="000000"/>
          <w:sz w:val="22"/>
          <w:szCs w:val="22"/>
          <w:lang w:bidi="en-US"/>
        </w:rPr>
      </w:pPr>
      <w:r w:rsidRPr="00AC1E93">
        <w:rPr>
          <w:rFonts w:ascii="Arial" w:hAnsi="Arial"/>
          <w:noProof/>
          <w:sz w:val="22"/>
          <w:szCs w:val="22"/>
        </w:rPr>
        <w:t xml:space="preserve"> Sketch of high level causeway</w:t>
      </w:r>
    </w:p>
    <w:p w14:paraId="154D8A5D"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pipe culvert</w:t>
      </w:r>
    </w:p>
    <w:p w14:paraId="5AC1C45C"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box culvert</w:t>
      </w:r>
    </w:p>
    <w:p w14:paraId="5696EE90"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arch culvert</w:t>
      </w:r>
    </w:p>
    <w:p w14:paraId="774AEECA" w14:textId="77777777" w:rsidR="00F26048" w:rsidRPr="00AC1E93" w:rsidRDefault="00F26048" w:rsidP="008762A0">
      <w:pPr>
        <w:numPr>
          <w:ilvl w:val="0"/>
          <w:numId w:val="318"/>
        </w:numPr>
        <w:spacing w:line="360" w:lineRule="auto"/>
        <w:contextualSpacing/>
        <w:rPr>
          <w:rFonts w:ascii="Arial" w:hAnsi="Arial"/>
          <w:sz w:val="22"/>
          <w:szCs w:val="22"/>
        </w:rPr>
      </w:pPr>
      <w:r w:rsidRPr="00AC1E93">
        <w:rPr>
          <w:rFonts w:ascii="Arial" w:hAnsi="Arial"/>
          <w:noProof/>
          <w:sz w:val="22"/>
          <w:szCs w:val="22"/>
        </w:rPr>
        <w:t>Sketch of slab culvert</w:t>
      </w:r>
    </w:p>
    <w:p w14:paraId="10B7AB7B" w14:textId="77777777" w:rsidR="00F26048" w:rsidRPr="00AC1E93" w:rsidRDefault="00F26048" w:rsidP="00F26048">
      <w:pPr>
        <w:spacing w:line="360" w:lineRule="auto"/>
        <w:rPr>
          <w:rFonts w:ascii="Arial" w:hAnsi="Arial"/>
          <w:b/>
          <w:sz w:val="22"/>
          <w:szCs w:val="22"/>
        </w:rPr>
      </w:pPr>
      <w:r w:rsidRPr="00AC1E93">
        <w:rPr>
          <w:rFonts w:ascii="Arial" w:hAnsi="Arial"/>
          <w:b/>
          <w:sz w:val="22"/>
          <w:szCs w:val="22"/>
        </w:rPr>
        <w:t>Tools and Equipment</w:t>
      </w:r>
    </w:p>
    <w:p w14:paraId="713A36F7"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Paper</w:t>
      </w:r>
    </w:p>
    <w:p w14:paraId="615BA527"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Drafting table</w:t>
      </w:r>
    </w:p>
    <w:p w14:paraId="13DBBA17"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Pencil</w:t>
      </w:r>
    </w:p>
    <w:p w14:paraId="6F7EAD90"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Ruler</w:t>
      </w:r>
    </w:p>
    <w:p w14:paraId="69D569C4"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Rubber</w:t>
      </w:r>
    </w:p>
    <w:p w14:paraId="3B47792B"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Sharpener</w:t>
      </w:r>
    </w:p>
    <w:p w14:paraId="40002EDA" w14:textId="77777777" w:rsidR="00F26048" w:rsidRPr="00AC1E93" w:rsidRDefault="00F26048" w:rsidP="008762A0">
      <w:pPr>
        <w:numPr>
          <w:ilvl w:val="0"/>
          <w:numId w:val="566"/>
        </w:numPr>
        <w:spacing w:line="360" w:lineRule="auto"/>
        <w:contextualSpacing/>
        <w:rPr>
          <w:rFonts w:ascii="Arial" w:hAnsi="Arial"/>
          <w:bCs/>
          <w:sz w:val="22"/>
          <w:szCs w:val="22"/>
        </w:rPr>
      </w:pPr>
      <w:r w:rsidRPr="00AC1E93">
        <w:rPr>
          <w:rFonts w:ascii="Arial" w:hAnsi="Arial"/>
          <w:bCs/>
          <w:sz w:val="22"/>
          <w:szCs w:val="22"/>
        </w:rPr>
        <w:t>Masking tape</w:t>
      </w:r>
    </w:p>
    <w:p w14:paraId="62123EEE" w14:textId="77777777" w:rsidR="00F26048" w:rsidRPr="00AC1E93" w:rsidRDefault="00F26048" w:rsidP="00F26048">
      <w:pPr>
        <w:spacing w:line="360" w:lineRule="auto"/>
        <w:rPr>
          <w:rFonts w:ascii="Arial" w:eastAsia="Calibri" w:hAnsi="Arial"/>
          <w:color w:val="000000"/>
          <w:lang w:val="en-GB"/>
        </w:rPr>
      </w:pPr>
      <w:r w:rsidRPr="00AC1E93">
        <w:rPr>
          <w:rFonts w:ascii="Arial" w:eastAsia="Calibri" w:hAnsi="Arial"/>
          <w:color w:val="000000"/>
          <w:lang w:val="en-GB"/>
        </w:rPr>
        <w:br w:type="page"/>
      </w:r>
    </w:p>
    <w:p w14:paraId="07C622D4" w14:textId="77777777" w:rsidR="002E5D71" w:rsidRPr="002E5D71" w:rsidRDefault="002E5D71"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51" w:name="_Toc133222919"/>
      <w:r w:rsidRPr="002E5D71">
        <w:rPr>
          <w:rFonts w:ascii="Arial" w:hAnsi="Arial"/>
          <w:b/>
          <w:bCs/>
          <w:sz w:val="26"/>
          <w:szCs w:val="26"/>
        </w:rPr>
        <w:lastRenderedPageBreak/>
        <w:t>Environmental Technology</w:t>
      </w:r>
      <w:bookmarkEnd w:id="51"/>
    </w:p>
    <w:p w14:paraId="5732E167" w14:textId="77777777" w:rsidR="002E5D71" w:rsidRPr="00AC1E93" w:rsidRDefault="002E5D71" w:rsidP="002E5D71">
      <w:pPr>
        <w:spacing w:line="360" w:lineRule="auto"/>
        <w:rPr>
          <w:rFonts w:ascii="Arial" w:eastAsia="Calibri" w:hAnsi="Arial"/>
          <w:color w:val="000000"/>
          <w:lang w:val="en-GB"/>
        </w:rPr>
      </w:pPr>
    </w:p>
    <w:p w14:paraId="55FE03B5" w14:textId="77777777" w:rsidR="002E5D71" w:rsidRPr="00AC1E93" w:rsidRDefault="002E5D71" w:rsidP="005C14E4">
      <w:pPr>
        <w:keepNext/>
        <w:numPr>
          <w:ilvl w:val="2"/>
          <w:numId w:val="1124"/>
        </w:numPr>
        <w:shd w:val="clear" w:color="auto" w:fill="FFC000"/>
        <w:tabs>
          <w:tab w:val="left" w:pos="810"/>
        </w:tabs>
        <w:spacing w:line="360" w:lineRule="auto"/>
        <w:outlineLvl w:val="2"/>
        <w:rPr>
          <w:rFonts w:ascii="Arial" w:hAnsi="Arial"/>
          <w:b/>
          <w:bCs/>
          <w:sz w:val="22"/>
          <w:szCs w:val="22"/>
        </w:rPr>
      </w:pPr>
      <w:bookmarkStart w:id="52" w:name="_Toc133222920"/>
      <w:r w:rsidRPr="00AC1E93">
        <w:rPr>
          <w:rFonts w:ascii="Arial" w:hAnsi="Arial"/>
          <w:b/>
          <w:bCs/>
          <w:sz w:val="22"/>
          <w:szCs w:val="22"/>
        </w:rPr>
        <w:t>Determine Water Pollution</w:t>
      </w:r>
      <w:bookmarkEnd w:id="52"/>
    </w:p>
    <w:p w14:paraId="0CE1280D" w14:textId="77777777" w:rsidR="002E5D71" w:rsidRPr="00AC1E93" w:rsidRDefault="002E5D71" w:rsidP="002E5D71">
      <w:pPr>
        <w:autoSpaceDE w:val="0"/>
        <w:autoSpaceDN w:val="0"/>
        <w:adjustRightInd w:val="0"/>
        <w:spacing w:line="360" w:lineRule="auto"/>
        <w:ind w:right="387"/>
        <w:jc w:val="both"/>
        <w:rPr>
          <w:rFonts w:ascii="Arial" w:hAnsi="Arial"/>
          <w:b/>
          <w:sz w:val="22"/>
          <w:szCs w:val="22"/>
        </w:rPr>
      </w:pPr>
    </w:p>
    <w:p w14:paraId="34CA206A" w14:textId="77777777" w:rsidR="002E5D71" w:rsidRPr="00AC1E93" w:rsidRDefault="002E5D71" w:rsidP="002E5D71">
      <w:pPr>
        <w:spacing w:line="360" w:lineRule="auto"/>
        <w:rPr>
          <w:rFonts w:ascii="Arial" w:hAnsi="Arial"/>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color w:val="000000"/>
          <w:sz w:val="22"/>
          <w:szCs w:val="22"/>
          <w:shd w:val="clear" w:color="auto" w:fill="FFFFFF"/>
        </w:rPr>
        <w:t>determine Dissolved Oxygen in water, turbidity, total suspended solids, PH value, concentration of nitrates and Biochemical oxygen demand.</w:t>
      </w:r>
    </w:p>
    <w:tbl>
      <w:tblPr>
        <w:tblStyle w:val="TableGrid333"/>
        <w:tblW w:w="10075" w:type="dxa"/>
        <w:tblLook w:val="04A0" w:firstRow="1" w:lastRow="0" w:firstColumn="1" w:lastColumn="0" w:noHBand="0" w:noVBand="1"/>
      </w:tblPr>
      <w:tblGrid>
        <w:gridCol w:w="3307"/>
        <w:gridCol w:w="6768"/>
      </w:tblGrid>
      <w:tr w:rsidR="002E5D71" w:rsidRPr="00AC1E93" w14:paraId="6B675549" w14:textId="77777777" w:rsidTr="00FB1CE2">
        <w:trPr>
          <w:trHeight w:val="251"/>
        </w:trPr>
        <w:tc>
          <w:tcPr>
            <w:tcW w:w="3307" w:type="dxa"/>
            <w:shd w:val="clear" w:color="auto" w:fill="E7E6E6"/>
          </w:tcPr>
          <w:p w14:paraId="494A43FF"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Competency Units</w:t>
            </w:r>
          </w:p>
        </w:tc>
        <w:tc>
          <w:tcPr>
            <w:tcW w:w="6768" w:type="dxa"/>
            <w:shd w:val="clear" w:color="auto" w:fill="E7E6E6"/>
          </w:tcPr>
          <w:p w14:paraId="411F5E09"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Performance Criteria</w:t>
            </w:r>
          </w:p>
        </w:tc>
      </w:tr>
      <w:tr w:rsidR="002E5D71" w:rsidRPr="00AC1E93" w14:paraId="63B569CA" w14:textId="77777777" w:rsidTr="00FB1CE2">
        <w:trPr>
          <w:trHeight w:val="56"/>
        </w:trPr>
        <w:tc>
          <w:tcPr>
            <w:tcW w:w="3307" w:type="dxa"/>
          </w:tcPr>
          <w:p w14:paraId="763FBF70"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CU1.</w:t>
            </w:r>
            <w:r w:rsidRPr="00AC1E93">
              <w:rPr>
                <w:rFonts w:ascii="Arial" w:eastAsia="Trebuchet MS" w:hAnsi="Arial"/>
                <w:color w:val="000000"/>
                <w:sz w:val="22"/>
                <w:szCs w:val="22"/>
                <w:shd w:val="clear" w:color="auto" w:fill="FFFFFF"/>
              </w:rPr>
              <w:t xml:space="preserve"> Determine Dissolved Oxygen in water</w:t>
            </w:r>
          </w:p>
        </w:tc>
        <w:tc>
          <w:tcPr>
            <w:tcW w:w="6768" w:type="dxa"/>
          </w:tcPr>
          <w:p w14:paraId="06A01783"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P1. </w:t>
            </w:r>
            <w:r w:rsidRPr="00AC1E93">
              <w:rPr>
                <w:rFonts w:ascii="Arial" w:eastAsia="Trebuchet MS" w:hAnsi="Arial"/>
                <w:sz w:val="22"/>
                <w:szCs w:val="22"/>
              </w:rPr>
              <w:t>Idenify the equipment (</w:t>
            </w:r>
            <w:r w:rsidRPr="00AC1E93">
              <w:rPr>
                <w:rFonts w:ascii="Arial" w:eastAsia="Trebuchet MS" w:hAnsi="Arial"/>
                <w:sz w:val="22"/>
                <w:szCs w:val="22"/>
                <w:shd w:val="clear" w:color="auto" w:fill="FFFFFF"/>
              </w:rPr>
              <w:t>dissolved oxygen meter and sensor)</w:t>
            </w:r>
          </w:p>
          <w:p w14:paraId="46B2BEC0"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Calibrate the equipment for measurement</w:t>
            </w:r>
          </w:p>
          <w:p w14:paraId="524CB480"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Record the result of dissolved oxygen in water</w:t>
            </w:r>
          </w:p>
        </w:tc>
      </w:tr>
      <w:tr w:rsidR="002E5D71" w:rsidRPr="00AC1E93" w14:paraId="0474028D" w14:textId="77777777" w:rsidTr="00FB1CE2">
        <w:trPr>
          <w:trHeight w:val="1016"/>
        </w:trPr>
        <w:tc>
          <w:tcPr>
            <w:tcW w:w="3307" w:type="dxa"/>
          </w:tcPr>
          <w:p w14:paraId="41A85BAD"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CU2.</w:t>
            </w:r>
            <w:r w:rsidRPr="00AC1E93">
              <w:rPr>
                <w:rFonts w:ascii="Arial" w:eastAsia="Trebuchet MS" w:hAnsi="Arial"/>
                <w:color w:val="000000"/>
                <w:sz w:val="22"/>
                <w:szCs w:val="22"/>
                <w:shd w:val="clear" w:color="auto" w:fill="FFFFFF"/>
              </w:rPr>
              <w:t xml:space="preserve"> Determine Turbidity of water</w:t>
            </w:r>
          </w:p>
        </w:tc>
        <w:tc>
          <w:tcPr>
            <w:tcW w:w="6768" w:type="dxa"/>
          </w:tcPr>
          <w:p w14:paraId="72D1C7E6"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turbidity meter</w:t>
            </w:r>
          </w:p>
          <w:p w14:paraId="74EEAA67"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Calibrate the equipment for measurement</w:t>
            </w:r>
          </w:p>
          <w:p w14:paraId="030C2855"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Evaluate the result of turbidity</w:t>
            </w:r>
          </w:p>
        </w:tc>
      </w:tr>
      <w:tr w:rsidR="002E5D71" w:rsidRPr="00AC1E93" w14:paraId="42A9D648" w14:textId="77777777" w:rsidTr="00FB1CE2">
        <w:trPr>
          <w:trHeight w:val="1693"/>
        </w:trPr>
        <w:tc>
          <w:tcPr>
            <w:tcW w:w="3307" w:type="dxa"/>
          </w:tcPr>
          <w:p w14:paraId="71927B24"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CU3.</w:t>
            </w:r>
            <w:r w:rsidRPr="00AC1E93">
              <w:rPr>
                <w:rFonts w:ascii="Arial" w:eastAsia="Trebuchet MS" w:hAnsi="Arial"/>
                <w:color w:val="000000"/>
                <w:sz w:val="22"/>
                <w:szCs w:val="22"/>
                <w:shd w:val="clear" w:color="auto" w:fill="FFFFFF"/>
              </w:rPr>
              <w:t xml:space="preserve"> Determine Total Suspended Solids in water</w:t>
            </w:r>
          </w:p>
        </w:tc>
        <w:tc>
          <w:tcPr>
            <w:tcW w:w="6768" w:type="dxa"/>
          </w:tcPr>
          <w:p w14:paraId="1B8B1373"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equipment</w:t>
            </w:r>
          </w:p>
          <w:p w14:paraId="4175E564"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Record volume of sample</w:t>
            </w:r>
          </w:p>
          <w:p w14:paraId="62EDF329"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Filter the sample</w:t>
            </w:r>
          </w:p>
          <w:p w14:paraId="5D9650D2"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Dry the filtered material</w:t>
            </w:r>
          </w:p>
          <w:p w14:paraId="6AA77BD4"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Weigh the material</w:t>
            </w:r>
          </w:p>
          <w:p w14:paraId="3646514D"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P5. </w:t>
            </w:r>
            <w:r w:rsidRPr="00AC1E93">
              <w:rPr>
                <w:rFonts w:ascii="Arial" w:eastAsia="Trebuchet MS" w:hAnsi="Arial"/>
                <w:iCs/>
                <w:sz w:val="22"/>
                <w:szCs w:val="22"/>
              </w:rPr>
              <w:t>Determine the quantitative total suspended solids (TSS)</w:t>
            </w:r>
          </w:p>
        </w:tc>
      </w:tr>
      <w:tr w:rsidR="002E5D71" w:rsidRPr="00AC1E93" w14:paraId="7D0C37D4" w14:textId="77777777" w:rsidTr="00FB1CE2">
        <w:trPr>
          <w:trHeight w:val="1367"/>
        </w:trPr>
        <w:tc>
          <w:tcPr>
            <w:tcW w:w="3307" w:type="dxa"/>
          </w:tcPr>
          <w:p w14:paraId="088E63CC"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CU4.</w:t>
            </w:r>
            <w:r w:rsidRPr="00AC1E93">
              <w:rPr>
                <w:rFonts w:ascii="Arial" w:eastAsia="Trebuchet MS" w:hAnsi="Arial"/>
                <w:color w:val="000000"/>
                <w:sz w:val="22"/>
                <w:szCs w:val="22"/>
                <w:shd w:val="clear" w:color="auto" w:fill="FFFFFF"/>
              </w:rPr>
              <w:t xml:space="preserve"> Find out the PH value of water</w:t>
            </w:r>
          </w:p>
        </w:tc>
        <w:tc>
          <w:tcPr>
            <w:tcW w:w="6768" w:type="dxa"/>
          </w:tcPr>
          <w:p w14:paraId="59974234"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 xml:space="preserve">Identify litmus paper </w:t>
            </w:r>
          </w:p>
          <w:p w14:paraId="1AD3AE78"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Wet the litmus paper with water</w:t>
            </w:r>
          </w:p>
          <w:p w14:paraId="45D8E272"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Compare the color with the key</w:t>
            </w:r>
          </w:p>
          <w:p w14:paraId="2C7419BD"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Record the PH value</w:t>
            </w:r>
          </w:p>
        </w:tc>
      </w:tr>
      <w:tr w:rsidR="002E5D71" w:rsidRPr="00AC1E93" w14:paraId="2DCBF3C6" w14:textId="77777777" w:rsidTr="00FB1CE2">
        <w:trPr>
          <w:trHeight w:val="1693"/>
        </w:trPr>
        <w:tc>
          <w:tcPr>
            <w:tcW w:w="3307" w:type="dxa"/>
          </w:tcPr>
          <w:p w14:paraId="58C6CDDB"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CU5.</w:t>
            </w:r>
            <w:r w:rsidRPr="00AC1E93">
              <w:rPr>
                <w:rFonts w:ascii="Arial" w:eastAsia="Trebuchet MS" w:hAnsi="Arial"/>
                <w:color w:val="000000"/>
                <w:sz w:val="22"/>
                <w:szCs w:val="22"/>
                <w:shd w:val="clear" w:color="auto" w:fill="FFFFFF"/>
              </w:rPr>
              <w:t xml:space="preserve"> Find out the concentration of Nitrates in water</w:t>
            </w:r>
          </w:p>
        </w:tc>
        <w:tc>
          <w:tcPr>
            <w:tcW w:w="6768" w:type="dxa"/>
          </w:tcPr>
          <w:p w14:paraId="5DD41E8D"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 xml:space="preserve">Identify the </w:t>
            </w:r>
            <w:r w:rsidRPr="00AC1E93">
              <w:rPr>
                <w:rFonts w:ascii="Arial" w:eastAsia="Trebuchet MS" w:hAnsi="Arial"/>
                <w:sz w:val="22"/>
                <w:szCs w:val="22"/>
              </w:rPr>
              <w:t>Spectrophotometer</w:t>
            </w:r>
          </w:p>
          <w:p w14:paraId="2DA4F8D1"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sz w:val="22"/>
                <w:szCs w:val="22"/>
              </w:rPr>
              <w:t>Prepare standard NO3 nitrate solution</w:t>
            </w:r>
          </w:p>
          <w:p w14:paraId="2CEA2B7D"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sz w:val="22"/>
                <w:szCs w:val="22"/>
              </w:rPr>
              <w:t>Record absorbance or transmittance against redistilled water set at zero absorbance</w:t>
            </w:r>
          </w:p>
          <w:p w14:paraId="2E9331C7" w14:textId="77777777" w:rsidR="002E5D71" w:rsidRPr="00AC1E93" w:rsidRDefault="002E5D71" w:rsidP="00FB1CE2">
            <w:pPr>
              <w:spacing w:line="360" w:lineRule="auto"/>
              <w:rPr>
                <w:rFonts w:ascii="Arial" w:eastAsia="Trebuchet MS" w:hAnsi="Arial"/>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O</w:t>
            </w:r>
            <w:r w:rsidRPr="00AC1E93">
              <w:rPr>
                <w:rFonts w:ascii="Arial" w:eastAsia="Trebuchet MS" w:hAnsi="Arial"/>
                <w:sz w:val="22"/>
                <w:szCs w:val="22"/>
              </w:rPr>
              <w:t>btain absorbance of standard nitrate solution</w:t>
            </w:r>
          </w:p>
          <w:p w14:paraId="5FE97130" w14:textId="77777777" w:rsidR="002E5D71" w:rsidRPr="00AC1E93" w:rsidRDefault="002E5D71" w:rsidP="00FB1CE2">
            <w:pPr>
              <w:spacing w:line="360" w:lineRule="auto"/>
              <w:rPr>
                <w:rFonts w:ascii="Arial" w:eastAsia="Trebuchet MS" w:hAnsi="Arial"/>
                <w:sz w:val="22"/>
                <w:szCs w:val="22"/>
              </w:rPr>
            </w:pPr>
            <w:r w:rsidRPr="00AC1E93">
              <w:rPr>
                <w:rFonts w:ascii="Arial" w:eastAsia="Trebuchet MS" w:hAnsi="Arial"/>
                <w:b/>
                <w:sz w:val="22"/>
                <w:szCs w:val="22"/>
              </w:rPr>
              <w:t xml:space="preserve">P5. </w:t>
            </w:r>
            <w:r w:rsidRPr="00AC1E93">
              <w:rPr>
                <w:rFonts w:ascii="Arial" w:eastAsia="Trebuchet MS" w:hAnsi="Arial"/>
                <w:sz w:val="22"/>
                <w:szCs w:val="22"/>
              </w:rPr>
              <w:t>Draw the relationship between concentration and absorbance</w:t>
            </w:r>
          </w:p>
          <w:p w14:paraId="19A82CBC" w14:textId="77777777" w:rsidR="002E5D71" w:rsidRPr="00AC1E93" w:rsidRDefault="002E5D71" w:rsidP="00FB1CE2">
            <w:pPr>
              <w:spacing w:line="360" w:lineRule="auto"/>
              <w:rPr>
                <w:rFonts w:ascii="Arial" w:eastAsia="Trebuchet MS" w:hAnsi="Arial"/>
                <w:sz w:val="22"/>
                <w:szCs w:val="22"/>
              </w:rPr>
            </w:pPr>
            <w:r w:rsidRPr="00AC1E93">
              <w:rPr>
                <w:rFonts w:ascii="Arial" w:eastAsia="Trebuchet MS" w:hAnsi="Arial"/>
                <w:b/>
                <w:sz w:val="22"/>
                <w:szCs w:val="22"/>
              </w:rPr>
              <w:t xml:space="preserve">P6. </w:t>
            </w:r>
            <w:r w:rsidRPr="00AC1E93">
              <w:rPr>
                <w:rFonts w:ascii="Arial" w:eastAsia="Trebuchet MS" w:hAnsi="Arial"/>
                <w:sz w:val="22"/>
                <w:szCs w:val="22"/>
              </w:rPr>
              <w:t>Calculate the factor m ( slope of line)</w:t>
            </w:r>
          </w:p>
          <w:p w14:paraId="63C8EA28" w14:textId="77777777" w:rsidR="002E5D71" w:rsidRPr="00AC1E93" w:rsidRDefault="002E5D71" w:rsidP="00FB1CE2">
            <w:pPr>
              <w:spacing w:line="360" w:lineRule="auto"/>
              <w:rPr>
                <w:rFonts w:ascii="Arial" w:eastAsia="Trebuchet MS" w:hAnsi="Arial"/>
                <w:b/>
                <w:iCs/>
                <w:sz w:val="22"/>
                <w:szCs w:val="22"/>
                <w:highlight w:val="yellow"/>
              </w:rPr>
            </w:pPr>
            <w:r w:rsidRPr="00AC1E93">
              <w:rPr>
                <w:rFonts w:ascii="Arial" w:eastAsia="Trebuchet MS" w:hAnsi="Arial"/>
                <w:b/>
                <w:sz w:val="22"/>
                <w:szCs w:val="22"/>
              </w:rPr>
              <w:t xml:space="preserve">P7. </w:t>
            </w:r>
            <w:r w:rsidRPr="00AC1E93">
              <w:rPr>
                <w:rFonts w:ascii="Arial" w:eastAsia="Trebuchet MS" w:hAnsi="Arial"/>
                <w:sz w:val="22"/>
                <w:szCs w:val="22"/>
              </w:rPr>
              <w:t xml:space="preserve">Calculate the concentration of nitrate from the standard curve or from equation </w:t>
            </w:r>
          </w:p>
        </w:tc>
      </w:tr>
      <w:tr w:rsidR="002E5D71" w:rsidRPr="00AC1E93" w14:paraId="2AF5EEA3" w14:textId="77777777" w:rsidTr="00FB1CE2">
        <w:trPr>
          <w:trHeight w:val="1693"/>
        </w:trPr>
        <w:tc>
          <w:tcPr>
            <w:tcW w:w="3307" w:type="dxa"/>
          </w:tcPr>
          <w:p w14:paraId="0453B459" w14:textId="77777777" w:rsidR="002E5D71" w:rsidRPr="00AC1E93" w:rsidRDefault="002E5D71" w:rsidP="00FB1CE2">
            <w:pPr>
              <w:spacing w:line="360" w:lineRule="auto"/>
              <w:ind w:left="522" w:hanging="522"/>
              <w:rPr>
                <w:rFonts w:ascii="Arial" w:eastAsia="Trebuchet MS" w:hAnsi="Arial"/>
                <w:b/>
                <w:sz w:val="22"/>
                <w:szCs w:val="22"/>
              </w:rPr>
            </w:pPr>
            <w:r w:rsidRPr="00AC1E93">
              <w:rPr>
                <w:rFonts w:ascii="Arial" w:eastAsia="Trebuchet MS" w:hAnsi="Arial"/>
                <w:b/>
                <w:sz w:val="22"/>
                <w:szCs w:val="22"/>
              </w:rPr>
              <w:lastRenderedPageBreak/>
              <w:t>CU7.</w:t>
            </w:r>
            <w:r w:rsidRPr="00AC1E93">
              <w:rPr>
                <w:rFonts w:ascii="Arial" w:eastAsia="Trebuchet MS" w:hAnsi="Arial"/>
                <w:color w:val="000000"/>
                <w:sz w:val="22"/>
                <w:szCs w:val="22"/>
                <w:shd w:val="clear" w:color="auto" w:fill="FFFFFF"/>
              </w:rPr>
              <w:t xml:space="preserve"> Determine Biochemical Oxygen Demand of the sample</w:t>
            </w:r>
          </w:p>
        </w:tc>
        <w:tc>
          <w:tcPr>
            <w:tcW w:w="6768" w:type="dxa"/>
          </w:tcPr>
          <w:p w14:paraId="1A3A5D67"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P1.</w:t>
            </w:r>
            <w:r w:rsidRPr="00AC1E93">
              <w:rPr>
                <w:rFonts w:ascii="Arial" w:eastAsia="Trebuchet MS" w:hAnsi="Arial"/>
                <w:sz w:val="22"/>
                <w:szCs w:val="22"/>
              </w:rPr>
              <w:t>Determine the amount of sample to be analyzed</w:t>
            </w:r>
          </w:p>
          <w:p w14:paraId="4C1DEC31"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P2.</w:t>
            </w:r>
            <w:r w:rsidRPr="00AC1E93">
              <w:rPr>
                <w:rFonts w:ascii="Arial" w:eastAsia="Trebuchet MS" w:hAnsi="Arial"/>
                <w:sz w:val="22"/>
                <w:szCs w:val="22"/>
              </w:rPr>
              <w:t>Place a clean, calibrated thermometer into the constant temperature chamber</w:t>
            </w:r>
          </w:p>
          <w:p w14:paraId="32FB0159"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P3.</w:t>
            </w:r>
            <w:r w:rsidRPr="00AC1E93">
              <w:rPr>
                <w:rFonts w:ascii="Arial" w:eastAsia="Trebuchet MS" w:hAnsi="Arial"/>
                <w:sz w:val="22"/>
                <w:szCs w:val="22"/>
              </w:rPr>
              <w:t>Turn on the constant temperature chamber to allow the controlled temperature</w:t>
            </w:r>
          </w:p>
          <w:p w14:paraId="626F7C3C"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P4.</w:t>
            </w:r>
            <w:r w:rsidRPr="00AC1E93">
              <w:rPr>
                <w:rFonts w:ascii="Arial" w:eastAsia="Trebuchet MS" w:hAnsi="Arial"/>
                <w:sz w:val="22"/>
                <w:szCs w:val="22"/>
              </w:rPr>
              <w:t>Turn on the dissolved oxygen (DO) instrument</w:t>
            </w:r>
          </w:p>
          <w:p w14:paraId="69FDFFE2"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 xml:space="preserve">P5. </w:t>
            </w:r>
            <w:r w:rsidRPr="00AC1E93">
              <w:rPr>
                <w:rFonts w:ascii="Arial" w:eastAsia="Trebuchet MS" w:hAnsi="Arial"/>
                <w:sz w:val="22"/>
                <w:szCs w:val="22"/>
              </w:rPr>
              <w:t>Aerate dilution water before adding nutrient solutions</w:t>
            </w:r>
          </w:p>
          <w:p w14:paraId="504E6521"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 xml:space="preserve">P6. </w:t>
            </w:r>
            <w:r w:rsidRPr="00AC1E93">
              <w:rPr>
                <w:rFonts w:ascii="Arial" w:eastAsia="Trebuchet MS" w:hAnsi="Arial"/>
                <w:sz w:val="22"/>
                <w:szCs w:val="22"/>
              </w:rPr>
              <w:t>Add to dilution water</w:t>
            </w:r>
          </w:p>
          <w:p w14:paraId="6A8A8FA2"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P7.</w:t>
            </w:r>
            <w:r w:rsidRPr="00AC1E93">
              <w:rPr>
                <w:rFonts w:ascii="Arial" w:eastAsia="Trebuchet MS" w:hAnsi="Arial"/>
                <w:sz w:val="22"/>
                <w:szCs w:val="22"/>
              </w:rPr>
              <w:t>Shake the container of dilution water for about 1 minute</w:t>
            </w:r>
          </w:p>
          <w:p w14:paraId="60B5223A" w14:textId="77777777" w:rsidR="002E5D71" w:rsidRPr="00AC1E93" w:rsidRDefault="002E5D71" w:rsidP="00FB1CE2">
            <w:pPr>
              <w:spacing w:line="360" w:lineRule="auto"/>
              <w:ind w:left="360" w:hanging="360"/>
              <w:rPr>
                <w:rFonts w:ascii="Arial" w:eastAsia="Trebuchet MS" w:hAnsi="Arial"/>
                <w:sz w:val="22"/>
                <w:szCs w:val="22"/>
              </w:rPr>
            </w:pPr>
            <w:r w:rsidRPr="00AC1E93">
              <w:rPr>
                <w:rFonts w:ascii="Arial" w:eastAsia="Trebuchet MS" w:hAnsi="Arial"/>
                <w:b/>
                <w:sz w:val="22"/>
                <w:szCs w:val="22"/>
              </w:rPr>
              <w:t>P8.</w:t>
            </w:r>
            <w:r w:rsidRPr="00AC1E93">
              <w:rPr>
                <w:rFonts w:ascii="Arial" w:eastAsia="Trebuchet MS" w:hAnsi="Arial"/>
                <w:sz w:val="22"/>
                <w:szCs w:val="22"/>
              </w:rPr>
              <w:t>Place the dilution water in the constant temperature chamber</w:t>
            </w:r>
          </w:p>
          <w:p w14:paraId="1FEEE5E3" w14:textId="77777777" w:rsidR="002E5D71" w:rsidRPr="00AC1E93" w:rsidRDefault="002E5D71" w:rsidP="00FB1CE2">
            <w:pPr>
              <w:spacing w:line="360" w:lineRule="auto"/>
              <w:ind w:left="360" w:hanging="360"/>
              <w:rPr>
                <w:rFonts w:ascii="Arial" w:eastAsia="Trebuchet MS" w:hAnsi="Arial"/>
                <w:b/>
                <w:iCs/>
                <w:sz w:val="22"/>
                <w:szCs w:val="22"/>
                <w:highlight w:val="yellow"/>
              </w:rPr>
            </w:pPr>
            <w:r w:rsidRPr="00AC1E93">
              <w:rPr>
                <w:rFonts w:ascii="Arial" w:eastAsia="Trebuchet MS" w:hAnsi="Arial"/>
                <w:b/>
                <w:sz w:val="22"/>
                <w:szCs w:val="22"/>
              </w:rPr>
              <w:t>P9.</w:t>
            </w:r>
            <w:r w:rsidRPr="00AC1E93">
              <w:rPr>
                <w:rFonts w:ascii="Arial" w:eastAsia="Trebuchet MS" w:hAnsi="Arial"/>
                <w:sz w:val="22"/>
                <w:szCs w:val="22"/>
              </w:rPr>
              <w:t>The initial and final DO tests of the dilution water is determined and recorded</w:t>
            </w:r>
          </w:p>
        </w:tc>
      </w:tr>
    </w:tbl>
    <w:p w14:paraId="37D0AD65" w14:textId="77777777" w:rsidR="002E5D71" w:rsidRPr="00AC1E93" w:rsidRDefault="002E5D71" w:rsidP="002E5D71">
      <w:pPr>
        <w:spacing w:line="360" w:lineRule="auto"/>
        <w:rPr>
          <w:rFonts w:ascii="Arial" w:hAnsi="Arial"/>
          <w:sz w:val="22"/>
          <w:szCs w:val="22"/>
        </w:rPr>
      </w:pPr>
    </w:p>
    <w:p w14:paraId="5B98CEC9" w14:textId="77777777" w:rsidR="002E5D71" w:rsidRPr="00AC1E93" w:rsidRDefault="002E5D71" w:rsidP="002E5D71">
      <w:pPr>
        <w:shd w:val="clear" w:color="auto" w:fill="00B0F0"/>
        <w:spacing w:line="360" w:lineRule="auto"/>
        <w:rPr>
          <w:rFonts w:ascii="Arial" w:hAnsi="Arial"/>
          <w:sz w:val="22"/>
          <w:szCs w:val="22"/>
        </w:rPr>
      </w:pPr>
      <w:r w:rsidRPr="00AC1E93">
        <w:rPr>
          <w:rFonts w:ascii="Arial" w:hAnsi="Arial"/>
          <w:b/>
          <w:sz w:val="22"/>
          <w:szCs w:val="22"/>
        </w:rPr>
        <w:t>Knowledge &amp; Understanding</w:t>
      </w:r>
    </w:p>
    <w:p w14:paraId="1041DFB8" w14:textId="77777777" w:rsidR="002E5D71" w:rsidRPr="00AC1E93" w:rsidRDefault="002E5D71" w:rsidP="002E5D71">
      <w:pPr>
        <w:autoSpaceDE w:val="0"/>
        <w:autoSpaceDN w:val="0"/>
        <w:adjustRightInd w:val="0"/>
        <w:spacing w:line="360" w:lineRule="auto"/>
        <w:ind w:right="387"/>
        <w:jc w:val="both"/>
        <w:rPr>
          <w:rFonts w:ascii="Arial" w:hAnsi="Arial"/>
          <w:color w:val="000000"/>
          <w:sz w:val="22"/>
          <w:szCs w:val="22"/>
          <w:lang w:bidi="en-US"/>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develop </w:t>
      </w:r>
      <w:r w:rsidRPr="00AC1E93">
        <w:rPr>
          <w:rFonts w:ascii="Arial" w:hAnsi="Arial"/>
          <w:sz w:val="22"/>
          <w:szCs w:val="22"/>
          <w:lang w:val="en-GB"/>
        </w:rPr>
        <w:t xml:space="preserve">understanding to </w:t>
      </w:r>
      <w:r w:rsidRPr="00AC1E93">
        <w:rPr>
          <w:rFonts w:ascii="Arial" w:hAnsi="Arial"/>
          <w:color w:val="000000"/>
          <w:sz w:val="22"/>
          <w:szCs w:val="22"/>
          <w:shd w:val="clear" w:color="auto" w:fill="FFFFFF"/>
        </w:rPr>
        <w:t>determine Dissolved Oxygen in water, turbidity, total suspended solids, pH level, concentration of nitrates and biochemical oxygen demand</w:t>
      </w:r>
      <w:r w:rsidRPr="00AC1E93">
        <w:rPr>
          <w:rFonts w:ascii="Arial" w:hAnsi="Arial"/>
          <w:color w:val="000000"/>
          <w:sz w:val="22"/>
          <w:szCs w:val="22"/>
          <w:lang w:bidi="en-US"/>
        </w:rPr>
        <w:t xml:space="preserve"> and understanding required to carry out tasks covered in this competency standard. This includes the knowledge of:</w:t>
      </w:r>
    </w:p>
    <w:p w14:paraId="4A30627F"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Definition of turbidity and pH value</w:t>
      </w:r>
    </w:p>
    <w:p w14:paraId="3D3F7502"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Explain sources of Water Pollution</w:t>
      </w:r>
    </w:p>
    <w:p w14:paraId="4678A385"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Composition of Sewage</w:t>
      </w:r>
      <w:r w:rsidRPr="00AC1E93">
        <w:rPr>
          <w:rFonts w:ascii="Arial" w:hAnsi="Arial"/>
          <w:sz w:val="22"/>
          <w:szCs w:val="22"/>
        </w:rPr>
        <w:tab/>
      </w:r>
    </w:p>
    <w:p w14:paraId="1D25FE55"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Properties of Sewage (physical, chemical, biological)</w:t>
      </w:r>
    </w:p>
    <w:p w14:paraId="559AD4A0"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Tests for Sewage (physical, chemical, biological)</w:t>
      </w:r>
    </w:p>
    <w:p w14:paraId="2FDBDE7C"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Sewage treatment and disposal</w:t>
      </w:r>
    </w:p>
    <w:p w14:paraId="20F30527"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Explain the different types of treatment</w:t>
      </w:r>
    </w:p>
    <w:p w14:paraId="2619754C" w14:textId="77777777" w:rsidR="002E5D71" w:rsidRPr="00AC1E93" w:rsidRDefault="002E5D71" w:rsidP="008762A0">
      <w:pPr>
        <w:numPr>
          <w:ilvl w:val="0"/>
          <w:numId w:val="1119"/>
        </w:numPr>
        <w:autoSpaceDE w:val="0"/>
        <w:autoSpaceDN w:val="0"/>
        <w:adjustRightInd w:val="0"/>
        <w:spacing w:line="360" w:lineRule="auto"/>
        <w:ind w:right="387" w:hanging="720"/>
        <w:contextualSpacing/>
        <w:jc w:val="both"/>
        <w:rPr>
          <w:rFonts w:ascii="Arial" w:hAnsi="Arial"/>
          <w:sz w:val="22"/>
          <w:szCs w:val="22"/>
        </w:rPr>
      </w:pPr>
      <w:r w:rsidRPr="00AC1E93">
        <w:rPr>
          <w:rFonts w:ascii="Arial" w:hAnsi="Arial"/>
          <w:sz w:val="22"/>
          <w:szCs w:val="22"/>
        </w:rPr>
        <w:t>Water standards for different uses</w:t>
      </w:r>
    </w:p>
    <w:p w14:paraId="39B5AD11"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09BD3175"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3A1F0589"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eastAsia="Arial" w:hAnsi="Arial"/>
          <w:sz w:val="22"/>
          <w:szCs w:val="22"/>
        </w:rPr>
        <w:t xml:space="preserve">Balance the samples in equipment. </w:t>
      </w:r>
    </w:p>
    <w:p w14:paraId="53241CCE"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hAnsi="Arial"/>
          <w:sz w:val="22"/>
          <w:szCs w:val="22"/>
        </w:rPr>
        <w:t>Maintain the temperature and humidity</w:t>
      </w:r>
    </w:p>
    <w:p w14:paraId="2B71E1FB"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hAnsi="Arial"/>
          <w:sz w:val="22"/>
          <w:szCs w:val="22"/>
        </w:rPr>
        <w:t>Method to filter the sample</w:t>
      </w:r>
    </w:p>
    <w:p w14:paraId="4AF7172D"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eastAsia="Arial" w:hAnsi="Arial"/>
          <w:sz w:val="22"/>
          <w:szCs w:val="22"/>
        </w:rPr>
        <w:t>Maintain safe work environment</w:t>
      </w:r>
    </w:p>
    <w:p w14:paraId="0440EDA5"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hAnsi="Arial"/>
          <w:sz w:val="22"/>
          <w:szCs w:val="22"/>
        </w:rPr>
        <w:t>Maintaining the equipment after Tests</w:t>
      </w:r>
    </w:p>
    <w:p w14:paraId="49E993AE" w14:textId="77777777" w:rsidR="002E5D71" w:rsidRPr="00AC1E93" w:rsidRDefault="002E5D71" w:rsidP="002E5D71">
      <w:pPr>
        <w:spacing w:line="360" w:lineRule="auto"/>
        <w:ind w:left="360" w:right="297"/>
        <w:rPr>
          <w:rFonts w:ascii="Arial" w:hAnsi="Arial"/>
          <w:sz w:val="22"/>
          <w:szCs w:val="22"/>
        </w:rPr>
      </w:pPr>
    </w:p>
    <w:p w14:paraId="20D351A8" w14:textId="77777777" w:rsidR="002E5D71" w:rsidRPr="00AC1E93" w:rsidRDefault="002E5D71" w:rsidP="002E5D71">
      <w:pPr>
        <w:shd w:val="clear" w:color="auto" w:fill="00B0F0"/>
        <w:spacing w:line="360" w:lineRule="auto"/>
        <w:rPr>
          <w:rFonts w:ascii="Arial" w:hAnsi="Arial"/>
          <w:b/>
          <w:sz w:val="22"/>
          <w:szCs w:val="22"/>
        </w:rPr>
      </w:pPr>
      <w:r w:rsidRPr="00AC1E93">
        <w:rPr>
          <w:rFonts w:ascii="Arial" w:hAnsi="Arial"/>
          <w:b/>
          <w:sz w:val="22"/>
          <w:szCs w:val="22"/>
        </w:rPr>
        <w:t>Tools and Equipment</w:t>
      </w:r>
    </w:p>
    <w:p w14:paraId="65F04C88" w14:textId="77777777" w:rsidR="002E5D71" w:rsidRPr="00AC1E93" w:rsidRDefault="002E5D71" w:rsidP="008762A0">
      <w:pPr>
        <w:numPr>
          <w:ilvl w:val="0"/>
          <w:numId w:val="293"/>
        </w:numPr>
        <w:spacing w:line="360" w:lineRule="auto"/>
        <w:contextualSpacing/>
        <w:rPr>
          <w:rFonts w:ascii="Arial" w:hAnsi="Arial"/>
          <w:bCs/>
          <w:sz w:val="22"/>
          <w:szCs w:val="22"/>
        </w:rPr>
      </w:pPr>
      <w:r w:rsidRPr="00AC1E93">
        <w:rPr>
          <w:rFonts w:ascii="Arial" w:hAnsi="Arial"/>
          <w:bCs/>
          <w:sz w:val="22"/>
          <w:szCs w:val="22"/>
        </w:rPr>
        <w:t>Dissolved Oxygen meter and sensor</w:t>
      </w:r>
    </w:p>
    <w:p w14:paraId="4EB4E794" w14:textId="77777777" w:rsidR="002E5D71" w:rsidRPr="00AC1E93" w:rsidRDefault="002E5D71" w:rsidP="008762A0">
      <w:pPr>
        <w:numPr>
          <w:ilvl w:val="0"/>
          <w:numId w:val="293"/>
        </w:numPr>
        <w:spacing w:line="360" w:lineRule="auto"/>
        <w:contextualSpacing/>
        <w:rPr>
          <w:rFonts w:ascii="Arial" w:hAnsi="Arial"/>
          <w:b/>
          <w:sz w:val="22"/>
          <w:szCs w:val="22"/>
        </w:rPr>
      </w:pPr>
      <w:r w:rsidRPr="00AC1E93">
        <w:rPr>
          <w:rFonts w:ascii="Arial" w:hAnsi="Arial"/>
          <w:bCs/>
          <w:sz w:val="22"/>
          <w:szCs w:val="22"/>
        </w:rPr>
        <w:lastRenderedPageBreak/>
        <w:t>Turbidity meter</w:t>
      </w:r>
    </w:p>
    <w:p w14:paraId="0D25015E" w14:textId="77777777" w:rsidR="002E5D71" w:rsidRPr="00AC1E93" w:rsidRDefault="002E5D71" w:rsidP="008762A0">
      <w:pPr>
        <w:numPr>
          <w:ilvl w:val="0"/>
          <w:numId w:val="293"/>
        </w:numPr>
        <w:spacing w:line="360" w:lineRule="auto"/>
        <w:contextualSpacing/>
        <w:rPr>
          <w:rFonts w:ascii="Arial" w:hAnsi="Arial"/>
          <w:sz w:val="22"/>
          <w:szCs w:val="22"/>
        </w:rPr>
      </w:pPr>
      <w:r w:rsidRPr="00AC1E93">
        <w:rPr>
          <w:rFonts w:ascii="Arial" w:hAnsi="Arial"/>
          <w:sz w:val="22"/>
          <w:szCs w:val="22"/>
        </w:rPr>
        <w:t>Litmus Paper</w:t>
      </w:r>
    </w:p>
    <w:p w14:paraId="5FB23C80" w14:textId="77777777" w:rsidR="002E5D71" w:rsidRPr="00AC1E93" w:rsidRDefault="002E5D71" w:rsidP="008762A0">
      <w:pPr>
        <w:numPr>
          <w:ilvl w:val="0"/>
          <w:numId w:val="293"/>
        </w:numPr>
        <w:spacing w:line="360" w:lineRule="auto"/>
        <w:contextualSpacing/>
        <w:rPr>
          <w:rFonts w:ascii="Arial" w:hAnsi="Arial"/>
          <w:sz w:val="22"/>
          <w:szCs w:val="22"/>
        </w:rPr>
      </w:pPr>
      <w:r w:rsidRPr="00AC1E93">
        <w:rPr>
          <w:rFonts w:ascii="Arial" w:hAnsi="Arial"/>
          <w:sz w:val="22"/>
          <w:szCs w:val="22"/>
        </w:rPr>
        <w:t>Spectrophotometer</w:t>
      </w:r>
    </w:p>
    <w:p w14:paraId="53C7F408" w14:textId="77777777" w:rsidR="002E5D71" w:rsidRPr="00AC1E93" w:rsidRDefault="002E5D71" w:rsidP="008762A0">
      <w:pPr>
        <w:numPr>
          <w:ilvl w:val="0"/>
          <w:numId w:val="293"/>
        </w:numPr>
        <w:spacing w:line="360" w:lineRule="auto"/>
        <w:contextualSpacing/>
        <w:rPr>
          <w:rFonts w:ascii="Arial" w:hAnsi="Arial"/>
          <w:sz w:val="22"/>
          <w:szCs w:val="22"/>
        </w:rPr>
      </w:pPr>
      <w:r w:rsidRPr="00AC1E93">
        <w:rPr>
          <w:rFonts w:ascii="Arial" w:hAnsi="Arial"/>
          <w:sz w:val="22"/>
          <w:szCs w:val="22"/>
        </w:rPr>
        <w:t>Thermometer</w:t>
      </w:r>
    </w:p>
    <w:p w14:paraId="38E9C893" w14:textId="77777777" w:rsidR="002E5D71" w:rsidRPr="00AC1E93" w:rsidRDefault="002E5D71" w:rsidP="008762A0">
      <w:pPr>
        <w:numPr>
          <w:ilvl w:val="0"/>
          <w:numId w:val="293"/>
        </w:numPr>
        <w:spacing w:line="360" w:lineRule="auto"/>
        <w:contextualSpacing/>
        <w:rPr>
          <w:rFonts w:ascii="Arial" w:hAnsi="Arial"/>
          <w:sz w:val="22"/>
          <w:szCs w:val="22"/>
        </w:rPr>
      </w:pPr>
      <w:r w:rsidRPr="00AC1E93">
        <w:rPr>
          <w:rFonts w:ascii="Arial" w:hAnsi="Arial"/>
          <w:sz w:val="22"/>
          <w:szCs w:val="22"/>
        </w:rPr>
        <w:t>Containers</w:t>
      </w:r>
    </w:p>
    <w:p w14:paraId="7BC077EE" w14:textId="77777777" w:rsidR="002E5D71" w:rsidRPr="00AC1E93" w:rsidRDefault="002E5D71" w:rsidP="002E5D71">
      <w:pPr>
        <w:spacing w:line="360" w:lineRule="auto"/>
        <w:rPr>
          <w:rFonts w:ascii="Arial" w:hAnsi="Arial"/>
          <w:sz w:val="22"/>
          <w:szCs w:val="22"/>
        </w:rPr>
      </w:pPr>
      <w:r w:rsidRPr="00AC1E93">
        <w:rPr>
          <w:rFonts w:ascii="Arial" w:hAnsi="Arial"/>
          <w:sz w:val="22"/>
          <w:szCs w:val="22"/>
        </w:rPr>
        <w:br w:type="page"/>
      </w:r>
    </w:p>
    <w:p w14:paraId="21C5DF12" w14:textId="77777777" w:rsidR="002E5D71" w:rsidRPr="00AC1E93" w:rsidRDefault="002E5D71" w:rsidP="008762A0">
      <w:pPr>
        <w:keepNext/>
        <w:numPr>
          <w:ilvl w:val="2"/>
          <w:numId w:val="1124"/>
        </w:numPr>
        <w:shd w:val="clear" w:color="auto" w:fill="FFC000"/>
        <w:tabs>
          <w:tab w:val="left" w:pos="810"/>
        </w:tabs>
        <w:spacing w:line="360" w:lineRule="auto"/>
        <w:outlineLvl w:val="2"/>
        <w:rPr>
          <w:rFonts w:ascii="Arial" w:hAnsi="Arial"/>
          <w:b/>
          <w:bCs/>
        </w:rPr>
      </w:pPr>
      <w:bookmarkStart w:id="53" w:name="_Toc133222921"/>
      <w:r w:rsidRPr="00AC1E93">
        <w:rPr>
          <w:rFonts w:ascii="Arial" w:hAnsi="Arial"/>
          <w:b/>
          <w:bCs/>
        </w:rPr>
        <w:lastRenderedPageBreak/>
        <w:t>Evaluate Air Pollution</w:t>
      </w:r>
      <w:bookmarkEnd w:id="53"/>
    </w:p>
    <w:p w14:paraId="3F0B87E3" w14:textId="77777777" w:rsidR="002E5D71" w:rsidRPr="00AC1E93" w:rsidRDefault="002E5D71" w:rsidP="002E5D71">
      <w:pPr>
        <w:autoSpaceDE w:val="0"/>
        <w:autoSpaceDN w:val="0"/>
        <w:adjustRightInd w:val="0"/>
        <w:spacing w:line="360" w:lineRule="auto"/>
        <w:ind w:right="387"/>
        <w:jc w:val="both"/>
        <w:rPr>
          <w:rFonts w:ascii="Arial" w:hAnsi="Arial"/>
          <w:b/>
          <w:sz w:val="22"/>
          <w:szCs w:val="22"/>
        </w:rPr>
      </w:pPr>
    </w:p>
    <w:p w14:paraId="3868DAD8" w14:textId="77777777" w:rsidR="002E5D71" w:rsidRPr="00AC1E93" w:rsidRDefault="002E5D71" w:rsidP="002E5D71">
      <w:pPr>
        <w:spacing w:line="360" w:lineRule="auto"/>
        <w:jc w:val="both"/>
        <w:rPr>
          <w:rFonts w:ascii="Arial" w:hAnsi="Arial"/>
          <w:bCs/>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color w:val="000000"/>
          <w:sz w:val="22"/>
          <w:szCs w:val="22"/>
          <w:shd w:val="clear" w:color="auto" w:fill="FFFFFF"/>
        </w:rPr>
        <w:t>analyze sources of air pollution, analyze methods of detection/measurement of air pollution, evaluate environment quality standards in ambient air, analyze methods to control air pollution and evaluate pathological effects of air pollution on human life</w:t>
      </w:r>
    </w:p>
    <w:tbl>
      <w:tblPr>
        <w:tblStyle w:val="TableGrid333"/>
        <w:tblW w:w="10345" w:type="dxa"/>
        <w:tblLook w:val="04A0" w:firstRow="1" w:lastRow="0" w:firstColumn="1" w:lastColumn="0" w:noHBand="0" w:noVBand="1"/>
      </w:tblPr>
      <w:tblGrid>
        <w:gridCol w:w="3307"/>
        <w:gridCol w:w="7038"/>
      </w:tblGrid>
      <w:tr w:rsidR="002E5D71" w:rsidRPr="00AC1E93" w14:paraId="5D4042FD" w14:textId="77777777" w:rsidTr="00FB1CE2">
        <w:trPr>
          <w:trHeight w:val="251"/>
        </w:trPr>
        <w:tc>
          <w:tcPr>
            <w:tcW w:w="3307" w:type="dxa"/>
            <w:shd w:val="clear" w:color="auto" w:fill="E7E6E6"/>
          </w:tcPr>
          <w:p w14:paraId="29A05FF8"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Competency Units</w:t>
            </w:r>
          </w:p>
        </w:tc>
        <w:tc>
          <w:tcPr>
            <w:tcW w:w="7038" w:type="dxa"/>
            <w:shd w:val="clear" w:color="auto" w:fill="E7E6E6"/>
          </w:tcPr>
          <w:p w14:paraId="088E7C39"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Performance Criteria</w:t>
            </w:r>
          </w:p>
        </w:tc>
      </w:tr>
      <w:tr w:rsidR="002E5D71" w:rsidRPr="00AC1E93" w14:paraId="5A0647E0" w14:textId="77777777" w:rsidTr="00FB1CE2">
        <w:trPr>
          <w:trHeight w:val="528"/>
        </w:trPr>
        <w:tc>
          <w:tcPr>
            <w:tcW w:w="3307" w:type="dxa"/>
          </w:tcPr>
          <w:p w14:paraId="0556CB2A"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CU1.</w:t>
            </w:r>
            <w:r w:rsidRPr="00AC1E93">
              <w:rPr>
                <w:rFonts w:ascii="Arial" w:eastAsia="Trebuchet MS" w:hAnsi="Arial"/>
                <w:color w:val="000000"/>
                <w:sz w:val="22"/>
                <w:szCs w:val="22"/>
                <w:shd w:val="clear" w:color="auto" w:fill="FFFFFF"/>
              </w:rPr>
              <w:t xml:space="preserve"> Analyze sources of air pollution</w:t>
            </w:r>
          </w:p>
        </w:tc>
        <w:tc>
          <w:tcPr>
            <w:tcW w:w="7038" w:type="dxa"/>
          </w:tcPr>
          <w:p w14:paraId="6DBCC945"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air pollutants</w:t>
            </w:r>
          </w:p>
          <w:p w14:paraId="7E82530D"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Identify sources of air pollutants</w:t>
            </w:r>
          </w:p>
          <w:p w14:paraId="68B904A5"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Gather information about mechanism of emission of pollutants</w:t>
            </w:r>
          </w:p>
          <w:p w14:paraId="1CF40F93"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Compile data in a presentable form</w:t>
            </w:r>
          </w:p>
        </w:tc>
      </w:tr>
      <w:tr w:rsidR="002E5D71" w:rsidRPr="00AC1E93" w14:paraId="31505AD7" w14:textId="77777777" w:rsidTr="00FB1CE2">
        <w:trPr>
          <w:trHeight w:val="1448"/>
        </w:trPr>
        <w:tc>
          <w:tcPr>
            <w:tcW w:w="3307" w:type="dxa"/>
          </w:tcPr>
          <w:p w14:paraId="3E005589"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CU2.</w:t>
            </w:r>
            <w:r w:rsidRPr="00AC1E93">
              <w:rPr>
                <w:rFonts w:ascii="Arial" w:eastAsia="Trebuchet MS" w:hAnsi="Arial"/>
                <w:color w:val="000000"/>
                <w:sz w:val="22"/>
                <w:szCs w:val="22"/>
                <w:shd w:val="clear" w:color="auto" w:fill="FFFFFF"/>
              </w:rPr>
              <w:t xml:space="preserve"> Analyze methods of detection/measurement of air pollution</w:t>
            </w:r>
          </w:p>
        </w:tc>
        <w:tc>
          <w:tcPr>
            <w:tcW w:w="7038" w:type="dxa"/>
          </w:tcPr>
          <w:p w14:paraId="2DDE3798"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air pollutants</w:t>
            </w:r>
          </w:p>
          <w:p w14:paraId="41079F5B"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Identify methods for detection and measurement of air pollutants</w:t>
            </w:r>
          </w:p>
          <w:p w14:paraId="5C79376E"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Enlist merits and demerits of methods for measurement of air pollution</w:t>
            </w:r>
          </w:p>
        </w:tc>
      </w:tr>
      <w:tr w:rsidR="002E5D71" w:rsidRPr="00AC1E93" w14:paraId="4C30BE4B" w14:textId="77777777" w:rsidTr="00FB1CE2">
        <w:trPr>
          <w:trHeight w:val="1088"/>
        </w:trPr>
        <w:tc>
          <w:tcPr>
            <w:tcW w:w="3307" w:type="dxa"/>
          </w:tcPr>
          <w:p w14:paraId="72B9C8D0"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CU3.</w:t>
            </w:r>
            <w:r w:rsidRPr="00AC1E93">
              <w:rPr>
                <w:rFonts w:ascii="Arial" w:eastAsia="Trebuchet MS" w:hAnsi="Arial"/>
                <w:color w:val="000000"/>
                <w:sz w:val="22"/>
                <w:szCs w:val="22"/>
                <w:shd w:val="clear" w:color="auto" w:fill="FFFFFF"/>
              </w:rPr>
              <w:t xml:space="preserve"> Evaluate environment quality standards in ambient air</w:t>
            </w:r>
          </w:p>
        </w:tc>
        <w:tc>
          <w:tcPr>
            <w:tcW w:w="7038" w:type="dxa"/>
          </w:tcPr>
          <w:p w14:paraId="5C59C42E"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Collect environmental quality standards (EQS) of ambient air of Pakistan</w:t>
            </w:r>
          </w:p>
          <w:p w14:paraId="7AC7F2D9"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Collect EQS of developed countries</w:t>
            </w:r>
          </w:p>
          <w:p w14:paraId="63BC5C60"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Compare EQS of Pakistan and developed countries</w:t>
            </w:r>
          </w:p>
        </w:tc>
      </w:tr>
      <w:tr w:rsidR="002E5D71" w:rsidRPr="00AC1E93" w14:paraId="38BBCF7A" w14:textId="77777777" w:rsidTr="00FB1CE2">
        <w:trPr>
          <w:trHeight w:val="1025"/>
        </w:trPr>
        <w:tc>
          <w:tcPr>
            <w:tcW w:w="3307" w:type="dxa"/>
          </w:tcPr>
          <w:p w14:paraId="050120E9"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CU4.</w:t>
            </w:r>
            <w:r w:rsidRPr="00AC1E93">
              <w:rPr>
                <w:rFonts w:ascii="Arial" w:eastAsia="Trebuchet MS" w:hAnsi="Arial"/>
                <w:color w:val="000000"/>
                <w:sz w:val="22"/>
                <w:szCs w:val="22"/>
                <w:shd w:val="clear" w:color="auto" w:fill="FFFFFF"/>
              </w:rPr>
              <w:t xml:space="preserve"> Analyze methods to control air pollution</w:t>
            </w:r>
          </w:p>
        </w:tc>
        <w:tc>
          <w:tcPr>
            <w:tcW w:w="7038" w:type="dxa"/>
          </w:tcPr>
          <w:p w14:paraId="17584012"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sources of air pollutants</w:t>
            </w:r>
          </w:p>
          <w:p w14:paraId="2F9EB993"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Identify methods to control air pollution</w:t>
            </w:r>
          </w:p>
          <w:p w14:paraId="7741F75E"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 xml:space="preserve">Enlist merits and demerits of </w:t>
            </w:r>
            <w:r w:rsidRPr="00AC1E93">
              <w:rPr>
                <w:rFonts w:ascii="Arial" w:eastAsia="Trebuchet MS" w:hAnsi="Arial"/>
                <w:bCs/>
                <w:iCs/>
                <w:sz w:val="22"/>
                <w:szCs w:val="22"/>
              </w:rPr>
              <w:t>methods to control air pollution</w:t>
            </w:r>
          </w:p>
        </w:tc>
      </w:tr>
      <w:tr w:rsidR="002E5D71" w:rsidRPr="00AC1E93" w14:paraId="716C0366" w14:textId="77777777" w:rsidTr="00FB1CE2">
        <w:trPr>
          <w:trHeight w:val="1043"/>
        </w:trPr>
        <w:tc>
          <w:tcPr>
            <w:tcW w:w="3307" w:type="dxa"/>
          </w:tcPr>
          <w:p w14:paraId="18135EC1"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CU5.</w:t>
            </w:r>
            <w:r w:rsidRPr="00AC1E93">
              <w:rPr>
                <w:rFonts w:ascii="Arial" w:eastAsia="Trebuchet MS" w:hAnsi="Arial"/>
                <w:color w:val="000000"/>
                <w:sz w:val="22"/>
                <w:szCs w:val="22"/>
                <w:shd w:val="clear" w:color="auto" w:fill="FFFFFF"/>
              </w:rPr>
              <w:t xml:space="preserve"> Evaluate pathological effects of air pollution on human life</w:t>
            </w:r>
          </w:p>
        </w:tc>
        <w:tc>
          <w:tcPr>
            <w:tcW w:w="7038" w:type="dxa"/>
          </w:tcPr>
          <w:p w14:paraId="3A26C703"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air pollutants</w:t>
            </w:r>
          </w:p>
          <w:p w14:paraId="7CADA111"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Collect information about pathological effects of air pollutants</w:t>
            </w:r>
          </w:p>
          <w:p w14:paraId="2C09075B"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Compile data in a presentable form</w:t>
            </w:r>
          </w:p>
        </w:tc>
      </w:tr>
    </w:tbl>
    <w:p w14:paraId="57CB5BFC" w14:textId="77777777" w:rsidR="002E5D71" w:rsidRPr="00AC1E93" w:rsidRDefault="002E5D71" w:rsidP="002E5D71">
      <w:pPr>
        <w:spacing w:line="360" w:lineRule="auto"/>
        <w:rPr>
          <w:rFonts w:ascii="Arial" w:hAnsi="Arial"/>
          <w:b/>
          <w:sz w:val="22"/>
          <w:szCs w:val="22"/>
        </w:rPr>
      </w:pPr>
    </w:p>
    <w:p w14:paraId="2F94BD2C" w14:textId="77777777" w:rsidR="002E5D71" w:rsidRPr="00AC1E93" w:rsidRDefault="002E5D71" w:rsidP="002E5D71">
      <w:pPr>
        <w:shd w:val="clear" w:color="auto" w:fill="00B0F0"/>
        <w:spacing w:line="360" w:lineRule="auto"/>
        <w:rPr>
          <w:rFonts w:ascii="Arial" w:hAnsi="Arial"/>
          <w:sz w:val="22"/>
          <w:szCs w:val="22"/>
        </w:rPr>
      </w:pPr>
      <w:r w:rsidRPr="00AC1E93">
        <w:rPr>
          <w:rFonts w:ascii="Arial" w:hAnsi="Arial"/>
          <w:b/>
          <w:sz w:val="22"/>
          <w:szCs w:val="22"/>
        </w:rPr>
        <w:t>Knowledge &amp; Understanding</w:t>
      </w:r>
    </w:p>
    <w:p w14:paraId="782A06AA" w14:textId="77777777" w:rsidR="002E5D71" w:rsidRPr="00AC1E93" w:rsidRDefault="002E5D71" w:rsidP="002E5D71">
      <w:pPr>
        <w:autoSpaceDE w:val="0"/>
        <w:autoSpaceDN w:val="0"/>
        <w:adjustRightInd w:val="0"/>
        <w:spacing w:line="360" w:lineRule="auto"/>
        <w:ind w:right="387"/>
        <w:jc w:val="both"/>
        <w:rPr>
          <w:rFonts w:ascii="Arial" w:hAnsi="Arial"/>
          <w:color w:val="000000"/>
          <w:sz w:val="22"/>
          <w:szCs w:val="22"/>
          <w:lang w:bidi="en-US"/>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develop </w:t>
      </w:r>
      <w:r w:rsidRPr="00AC1E93">
        <w:rPr>
          <w:rFonts w:ascii="Arial" w:hAnsi="Arial"/>
          <w:sz w:val="22"/>
          <w:szCs w:val="22"/>
          <w:lang w:val="en-GB"/>
        </w:rPr>
        <w:t xml:space="preserve">understanding to </w:t>
      </w:r>
      <w:r w:rsidRPr="00AC1E93">
        <w:rPr>
          <w:rFonts w:ascii="Arial" w:hAnsi="Arial"/>
          <w:color w:val="000000"/>
          <w:sz w:val="22"/>
          <w:szCs w:val="22"/>
          <w:shd w:val="clear" w:color="auto" w:fill="FFFFFF"/>
        </w:rPr>
        <w:t xml:space="preserve">analyze sources of air pollution, analyze methods of detection/measurement of air pollution, evaluate environment quality standards in ambient air, analyze methods to control air pollution and evaluate pathological effects of air pollution on human life </w:t>
      </w:r>
      <w:r w:rsidRPr="00AC1E93">
        <w:rPr>
          <w:rFonts w:ascii="Arial" w:hAnsi="Arial"/>
          <w:color w:val="000000"/>
          <w:sz w:val="22"/>
          <w:szCs w:val="22"/>
          <w:lang w:bidi="en-US"/>
        </w:rPr>
        <w:t>and understanding required to carry out tasks covered in this competency standard. This includes the knowledge of:</w:t>
      </w:r>
    </w:p>
    <w:p w14:paraId="7F4EA51C"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sz w:val="22"/>
          <w:szCs w:val="22"/>
        </w:rPr>
        <w:t>K1.</w:t>
      </w:r>
      <w:r w:rsidRPr="00AC1E93">
        <w:rPr>
          <w:rFonts w:ascii="Arial" w:hAnsi="Arial"/>
          <w:sz w:val="22"/>
          <w:szCs w:val="22"/>
        </w:rPr>
        <w:tab/>
        <w:t>Definition, sources and emission of air pollutants</w:t>
      </w:r>
    </w:p>
    <w:p w14:paraId="07211F08"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sz w:val="22"/>
          <w:szCs w:val="22"/>
        </w:rPr>
        <w:t>K2.</w:t>
      </w:r>
      <w:r w:rsidRPr="00AC1E93">
        <w:rPr>
          <w:rFonts w:ascii="Arial" w:hAnsi="Arial"/>
          <w:sz w:val="22"/>
          <w:szCs w:val="22"/>
        </w:rPr>
        <w:tab/>
        <w:t>Methods of detection and measurement of air pollution</w:t>
      </w:r>
    </w:p>
    <w:p w14:paraId="1CB03320"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sz w:val="22"/>
          <w:szCs w:val="22"/>
        </w:rPr>
        <w:t>K3.</w:t>
      </w:r>
      <w:r w:rsidRPr="00AC1E93">
        <w:rPr>
          <w:rFonts w:ascii="Arial" w:hAnsi="Arial"/>
          <w:sz w:val="22"/>
          <w:szCs w:val="22"/>
        </w:rPr>
        <w:tab/>
        <w:t>Different types of air pollutants and their sources</w:t>
      </w:r>
    </w:p>
    <w:p w14:paraId="2EA61576"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sz w:val="22"/>
          <w:szCs w:val="22"/>
        </w:rPr>
        <w:t>K4.     Pathological effects on man</w:t>
      </w:r>
    </w:p>
    <w:p w14:paraId="34922A9B"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sz w:val="22"/>
          <w:szCs w:val="22"/>
        </w:rPr>
        <w:t>K5.     Different Environmental Quality Standards</w:t>
      </w:r>
    </w:p>
    <w:p w14:paraId="667954DF"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lastRenderedPageBreak/>
        <w:t>Critical Evidence(s) Required</w:t>
      </w:r>
    </w:p>
    <w:p w14:paraId="57B9E3AD" w14:textId="77777777" w:rsidR="002E5D71" w:rsidRPr="00AC1E93" w:rsidRDefault="002E5D71" w:rsidP="002E5D71">
      <w:pPr>
        <w:tabs>
          <w:tab w:val="left" w:pos="3790"/>
        </w:tabs>
        <w:spacing w:line="360" w:lineRule="auto"/>
        <w:rPr>
          <w:rFonts w:ascii="Arial" w:hAnsi="Arial"/>
          <w:sz w:val="22"/>
          <w:szCs w:val="22"/>
        </w:rPr>
      </w:pPr>
      <w:r w:rsidRPr="00AC1E93">
        <w:rPr>
          <w:rFonts w:ascii="Arial" w:hAnsi="Arial"/>
          <w:sz w:val="22"/>
          <w:szCs w:val="22"/>
        </w:rPr>
        <w:tab/>
      </w:r>
    </w:p>
    <w:p w14:paraId="11603692"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331A46E5"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hAnsi="Arial"/>
          <w:sz w:val="22"/>
          <w:szCs w:val="22"/>
        </w:rPr>
        <w:t>Collect the EQS of ambient air</w:t>
      </w:r>
    </w:p>
    <w:p w14:paraId="121EA074"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hAnsi="Arial"/>
          <w:sz w:val="22"/>
          <w:szCs w:val="22"/>
        </w:rPr>
        <w:t>Identification of air pollutants</w:t>
      </w:r>
    </w:p>
    <w:p w14:paraId="3BFE2CC7"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eastAsia="Arial" w:hAnsi="Arial"/>
          <w:sz w:val="22"/>
          <w:szCs w:val="22"/>
        </w:rPr>
        <w:t>Maintain safe work environment</w:t>
      </w:r>
    </w:p>
    <w:p w14:paraId="21088F55" w14:textId="77777777" w:rsidR="002E5D71" w:rsidRPr="00AC1E93" w:rsidRDefault="002E5D71" w:rsidP="002E5D71">
      <w:pPr>
        <w:spacing w:line="360" w:lineRule="auto"/>
        <w:ind w:right="297"/>
        <w:rPr>
          <w:rFonts w:ascii="Arial" w:hAnsi="Arial"/>
          <w:sz w:val="22"/>
          <w:szCs w:val="22"/>
        </w:rPr>
      </w:pPr>
    </w:p>
    <w:p w14:paraId="606F7CD4" w14:textId="77777777" w:rsidR="002E5D71" w:rsidRPr="00AC1E93" w:rsidRDefault="002E5D71" w:rsidP="002E5D71">
      <w:pPr>
        <w:shd w:val="clear" w:color="auto" w:fill="00B0F0"/>
        <w:spacing w:line="360" w:lineRule="auto"/>
        <w:rPr>
          <w:rFonts w:ascii="Arial" w:hAnsi="Arial"/>
          <w:b/>
          <w:sz w:val="22"/>
          <w:szCs w:val="22"/>
        </w:rPr>
      </w:pPr>
      <w:r w:rsidRPr="00AC1E93">
        <w:rPr>
          <w:rFonts w:ascii="Arial" w:hAnsi="Arial"/>
          <w:b/>
          <w:sz w:val="22"/>
          <w:szCs w:val="22"/>
        </w:rPr>
        <w:t>Tools and Equipment</w:t>
      </w:r>
    </w:p>
    <w:p w14:paraId="3014BFC3" w14:textId="77777777" w:rsidR="002E5D71" w:rsidRPr="00AC1E93" w:rsidRDefault="002E5D71" w:rsidP="008762A0">
      <w:pPr>
        <w:numPr>
          <w:ilvl w:val="0"/>
          <w:numId w:val="294"/>
        </w:numPr>
        <w:spacing w:line="360" w:lineRule="auto"/>
        <w:contextualSpacing/>
        <w:rPr>
          <w:rFonts w:ascii="Arial" w:hAnsi="Arial"/>
          <w:bCs/>
          <w:sz w:val="22"/>
          <w:szCs w:val="22"/>
        </w:rPr>
      </w:pPr>
      <w:r w:rsidRPr="00AC1E93">
        <w:rPr>
          <w:rFonts w:ascii="Arial" w:hAnsi="Arial"/>
          <w:bCs/>
          <w:sz w:val="22"/>
          <w:szCs w:val="22"/>
        </w:rPr>
        <w:t>Pencil</w:t>
      </w:r>
    </w:p>
    <w:p w14:paraId="270D6126" w14:textId="77777777" w:rsidR="002E5D71" w:rsidRPr="00AC1E93" w:rsidRDefault="002E5D71" w:rsidP="008762A0">
      <w:pPr>
        <w:numPr>
          <w:ilvl w:val="0"/>
          <w:numId w:val="294"/>
        </w:numPr>
        <w:spacing w:line="360" w:lineRule="auto"/>
        <w:contextualSpacing/>
        <w:rPr>
          <w:rFonts w:ascii="Arial" w:hAnsi="Arial"/>
          <w:bCs/>
          <w:sz w:val="22"/>
          <w:szCs w:val="22"/>
        </w:rPr>
      </w:pPr>
      <w:r w:rsidRPr="00AC1E93">
        <w:rPr>
          <w:rFonts w:ascii="Arial" w:hAnsi="Arial"/>
          <w:bCs/>
          <w:sz w:val="22"/>
          <w:szCs w:val="22"/>
        </w:rPr>
        <w:t>Charts</w:t>
      </w:r>
    </w:p>
    <w:p w14:paraId="4754C951" w14:textId="77777777" w:rsidR="002E5D71" w:rsidRPr="00AC1E93" w:rsidRDefault="002E5D71" w:rsidP="008762A0">
      <w:pPr>
        <w:numPr>
          <w:ilvl w:val="0"/>
          <w:numId w:val="294"/>
        </w:numPr>
        <w:spacing w:line="360" w:lineRule="auto"/>
        <w:contextualSpacing/>
        <w:rPr>
          <w:rFonts w:ascii="Arial" w:hAnsi="Arial"/>
          <w:bCs/>
          <w:sz w:val="22"/>
          <w:szCs w:val="22"/>
        </w:rPr>
      </w:pPr>
      <w:r w:rsidRPr="00AC1E93">
        <w:rPr>
          <w:rFonts w:ascii="Arial" w:hAnsi="Arial"/>
          <w:bCs/>
          <w:sz w:val="22"/>
          <w:szCs w:val="22"/>
        </w:rPr>
        <w:t>Eraser</w:t>
      </w:r>
    </w:p>
    <w:p w14:paraId="1ABC1274" w14:textId="77777777" w:rsidR="002E5D71" w:rsidRPr="00AC1E93" w:rsidRDefault="002E5D71" w:rsidP="008762A0">
      <w:pPr>
        <w:numPr>
          <w:ilvl w:val="0"/>
          <w:numId w:val="294"/>
        </w:numPr>
        <w:spacing w:line="360" w:lineRule="auto"/>
        <w:contextualSpacing/>
        <w:rPr>
          <w:rFonts w:ascii="Arial" w:hAnsi="Arial"/>
          <w:bCs/>
          <w:sz w:val="22"/>
          <w:szCs w:val="22"/>
        </w:rPr>
      </w:pPr>
      <w:r w:rsidRPr="00AC1E93">
        <w:rPr>
          <w:rFonts w:ascii="Arial" w:hAnsi="Arial"/>
          <w:bCs/>
          <w:sz w:val="22"/>
          <w:szCs w:val="22"/>
        </w:rPr>
        <w:t>Pollution meter</w:t>
      </w:r>
    </w:p>
    <w:p w14:paraId="3C1CA071" w14:textId="77777777" w:rsidR="002E5D71" w:rsidRPr="00AC1E93" w:rsidRDefault="002E5D71" w:rsidP="008762A0">
      <w:pPr>
        <w:numPr>
          <w:ilvl w:val="0"/>
          <w:numId w:val="294"/>
        </w:numPr>
        <w:spacing w:line="360" w:lineRule="auto"/>
        <w:contextualSpacing/>
        <w:rPr>
          <w:rFonts w:ascii="Arial" w:hAnsi="Arial"/>
          <w:bCs/>
          <w:sz w:val="22"/>
          <w:szCs w:val="22"/>
        </w:rPr>
      </w:pPr>
      <w:r w:rsidRPr="00AC1E93">
        <w:rPr>
          <w:rFonts w:ascii="Arial" w:hAnsi="Arial"/>
          <w:bCs/>
          <w:sz w:val="22"/>
          <w:szCs w:val="22"/>
        </w:rPr>
        <w:t>Detector</w:t>
      </w:r>
    </w:p>
    <w:p w14:paraId="3143E0A6" w14:textId="77777777" w:rsidR="002E5D71" w:rsidRPr="00AC1E93" w:rsidRDefault="002E5D71" w:rsidP="008762A0">
      <w:pPr>
        <w:numPr>
          <w:ilvl w:val="0"/>
          <w:numId w:val="294"/>
        </w:numPr>
        <w:spacing w:line="360" w:lineRule="auto"/>
        <w:contextualSpacing/>
        <w:rPr>
          <w:rFonts w:ascii="Arial" w:hAnsi="Arial"/>
          <w:bCs/>
          <w:sz w:val="22"/>
          <w:szCs w:val="22"/>
        </w:rPr>
      </w:pPr>
      <w:r w:rsidRPr="00AC1E93">
        <w:rPr>
          <w:rFonts w:ascii="Arial" w:hAnsi="Arial"/>
          <w:bCs/>
          <w:sz w:val="22"/>
          <w:szCs w:val="22"/>
        </w:rPr>
        <w:t xml:space="preserve">Sensor </w:t>
      </w:r>
    </w:p>
    <w:p w14:paraId="140E12BB" w14:textId="77777777" w:rsidR="002E5D71" w:rsidRPr="00AC1E93" w:rsidRDefault="002E5D71" w:rsidP="002E5D71">
      <w:pPr>
        <w:spacing w:line="360" w:lineRule="auto"/>
        <w:rPr>
          <w:rFonts w:ascii="Arial" w:hAnsi="Arial"/>
          <w:bCs/>
          <w:sz w:val="22"/>
          <w:szCs w:val="22"/>
        </w:rPr>
      </w:pPr>
    </w:p>
    <w:p w14:paraId="7AF13BEA" w14:textId="77777777" w:rsidR="002E5D71" w:rsidRPr="00AC1E93" w:rsidRDefault="002E5D71" w:rsidP="002E5D71">
      <w:pPr>
        <w:tabs>
          <w:tab w:val="left" w:pos="720"/>
        </w:tabs>
        <w:spacing w:line="360" w:lineRule="auto"/>
        <w:ind w:left="360"/>
        <w:rPr>
          <w:rFonts w:ascii="Arial" w:hAnsi="Arial"/>
          <w:sz w:val="22"/>
          <w:szCs w:val="22"/>
        </w:rPr>
      </w:pPr>
    </w:p>
    <w:p w14:paraId="139471C1" w14:textId="77777777" w:rsidR="002E5D71" w:rsidRPr="00AC1E93" w:rsidRDefault="002E5D71" w:rsidP="002E5D71">
      <w:pPr>
        <w:spacing w:line="360" w:lineRule="auto"/>
        <w:ind w:right="387"/>
        <w:rPr>
          <w:rFonts w:ascii="Arial" w:hAnsi="Arial"/>
          <w:b/>
          <w:sz w:val="22"/>
          <w:szCs w:val="22"/>
        </w:rPr>
      </w:pPr>
      <w:r w:rsidRPr="00AC1E93">
        <w:rPr>
          <w:rFonts w:ascii="Arial" w:hAnsi="Arial"/>
          <w:b/>
          <w:sz w:val="22"/>
          <w:szCs w:val="22"/>
        </w:rPr>
        <w:br/>
      </w:r>
    </w:p>
    <w:p w14:paraId="40DCA266" w14:textId="77777777" w:rsidR="002E5D71" w:rsidRPr="00AC1E93" w:rsidRDefault="002E5D71" w:rsidP="002E5D71">
      <w:pPr>
        <w:spacing w:line="360" w:lineRule="auto"/>
        <w:rPr>
          <w:rFonts w:ascii="Arial" w:hAnsi="Arial"/>
          <w:b/>
          <w:sz w:val="22"/>
          <w:szCs w:val="22"/>
        </w:rPr>
      </w:pPr>
      <w:r w:rsidRPr="00AC1E93">
        <w:rPr>
          <w:rFonts w:ascii="Arial" w:hAnsi="Arial"/>
          <w:b/>
          <w:sz w:val="22"/>
          <w:szCs w:val="22"/>
        </w:rPr>
        <w:br w:type="page"/>
      </w:r>
    </w:p>
    <w:p w14:paraId="6B4F001D" w14:textId="77777777" w:rsidR="002E5D71" w:rsidRPr="00AC1E93" w:rsidRDefault="002E5D71" w:rsidP="008762A0">
      <w:pPr>
        <w:keepNext/>
        <w:numPr>
          <w:ilvl w:val="2"/>
          <w:numId w:val="1124"/>
        </w:numPr>
        <w:shd w:val="clear" w:color="auto" w:fill="FFC000"/>
        <w:tabs>
          <w:tab w:val="left" w:pos="810"/>
        </w:tabs>
        <w:spacing w:line="360" w:lineRule="auto"/>
        <w:outlineLvl w:val="2"/>
        <w:rPr>
          <w:rFonts w:ascii="Arial" w:hAnsi="Arial"/>
          <w:b/>
          <w:bCs/>
          <w:sz w:val="22"/>
          <w:szCs w:val="22"/>
        </w:rPr>
      </w:pPr>
      <w:bookmarkStart w:id="54" w:name="_Toc133222922"/>
      <w:r w:rsidRPr="00AC1E93">
        <w:rPr>
          <w:rFonts w:ascii="Arial" w:hAnsi="Arial"/>
          <w:b/>
          <w:bCs/>
          <w:sz w:val="22"/>
          <w:szCs w:val="22"/>
        </w:rPr>
        <w:lastRenderedPageBreak/>
        <w:t>Determine Noise Pollution</w:t>
      </w:r>
      <w:bookmarkEnd w:id="54"/>
    </w:p>
    <w:p w14:paraId="50C4494D" w14:textId="77777777" w:rsidR="002E5D71" w:rsidRPr="00AC1E93" w:rsidRDefault="002E5D71" w:rsidP="002E5D71">
      <w:pPr>
        <w:autoSpaceDE w:val="0"/>
        <w:autoSpaceDN w:val="0"/>
        <w:adjustRightInd w:val="0"/>
        <w:spacing w:line="360" w:lineRule="auto"/>
        <w:ind w:right="387"/>
        <w:jc w:val="both"/>
        <w:rPr>
          <w:rFonts w:ascii="Arial" w:hAnsi="Arial"/>
          <w:b/>
          <w:sz w:val="22"/>
          <w:szCs w:val="22"/>
        </w:rPr>
      </w:pPr>
    </w:p>
    <w:p w14:paraId="153CF70D"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color w:val="000000"/>
          <w:sz w:val="22"/>
          <w:szCs w:val="22"/>
          <w:shd w:val="clear" w:color="auto" w:fill="FFFFFF"/>
        </w:rPr>
        <w:t>measure the noise pollution, compare the standards and control noise pollution.</w:t>
      </w:r>
    </w:p>
    <w:tbl>
      <w:tblPr>
        <w:tblStyle w:val="TableGrid333"/>
        <w:tblW w:w="9895" w:type="dxa"/>
        <w:tblLook w:val="04A0" w:firstRow="1" w:lastRow="0" w:firstColumn="1" w:lastColumn="0" w:noHBand="0" w:noVBand="1"/>
      </w:tblPr>
      <w:tblGrid>
        <w:gridCol w:w="3307"/>
        <w:gridCol w:w="6588"/>
      </w:tblGrid>
      <w:tr w:rsidR="002E5D71" w:rsidRPr="00AC1E93" w14:paraId="6C53CE30" w14:textId="77777777" w:rsidTr="00FB1CE2">
        <w:trPr>
          <w:trHeight w:val="251"/>
        </w:trPr>
        <w:tc>
          <w:tcPr>
            <w:tcW w:w="3307" w:type="dxa"/>
            <w:shd w:val="clear" w:color="auto" w:fill="E7E6E6"/>
          </w:tcPr>
          <w:p w14:paraId="5EDE6CA9"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Competency Units</w:t>
            </w:r>
          </w:p>
        </w:tc>
        <w:tc>
          <w:tcPr>
            <w:tcW w:w="6588" w:type="dxa"/>
            <w:shd w:val="clear" w:color="auto" w:fill="E7E6E6"/>
          </w:tcPr>
          <w:p w14:paraId="15FB7F6A"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Performance Criteria</w:t>
            </w:r>
          </w:p>
        </w:tc>
      </w:tr>
      <w:tr w:rsidR="002E5D71" w:rsidRPr="00AC1E93" w14:paraId="47CA1BEF" w14:textId="77777777" w:rsidTr="00FB1CE2">
        <w:trPr>
          <w:trHeight w:val="1041"/>
        </w:trPr>
        <w:tc>
          <w:tcPr>
            <w:tcW w:w="3307" w:type="dxa"/>
          </w:tcPr>
          <w:p w14:paraId="6619E89E"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CU1.</w:t>
            </w:r>
            <w:r w:rsidRPr="00AC1E93">
              <w:rPr>
                <w:rFonts w:ascii="Arial" w:eastAsia="Trebuchet MS" w:hAnsi="Arial"/>
                <w:color w:val="000000"/>
                <w:sz w:val="22"/>
                <w:szCs w:val="22"/>
                <w:shd w:val="clear" w:color="auto" w:fill="FFFFFF"/>
              </w:rPr>
              <w:t xml:space="preserve"> Measure the noise pollution</w:t>
            </w:r>
          </w:p>
        </w:tc>
        <w:tc>
          <w:tcPr>
            <w:tcW w:w="6588" w:type="dxa"/>
          </w:tcPr>
          <w:p w14:paraId="0AFDE5DF"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P1. </w:t>
            </w:r>
            <w:r w:rsidRPr="00AC1E93">
              <w:rPr>
                <w:rFonts w:ascii="Arial" w:eastAsia="Trebuchet MS" w:hAnsi="Arial"/>
                <w:sz w:val="22"/>
                <w:szCs w:val="22"/>
              </w:rPr>
              <w:t>Identify the Noisometer</w:t>
            </w:r>
          </w:p>
          <w:p w14:paraId="496841C6"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Measure the sound level</w:t>
            </w:r>
          </w:p>
          <w:p w14:paraId="3FB037C0"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Compare the sound level with standards</w:t>
            </w:r>
          </w:p>
          <w:p w14:paraId="66578D06"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Identify the sound level as noise</w:t>
            </w:r>
          </w:p>
        </w:tc>
      </w:tr>
      <w:tr w:rsidR="002E5D71" w:rsidRPr="00AC1E93" w14:paraId="76C8B4C6" w14:textId="77777777" w:rsidTr="00FB1CE2">
        <w:trPr>
          <w:trHeight w:val="1041"/>
        </w:trPr>
        <w:tc>
          <w:tcPr>
            <w:tcW w:w="3307" w:type="dxa"/>
          </w:tcPr>
          <w:p w14:paraId="2F9E8A39"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CU2.</w:t>
            </w:r>
            <w:r w:rsidRPr="00AC1E93">
              <w:rPr>
                <w:rFonts w:ascii="Arial" w:eastAsia="Trebuchet MS" w:hAnsi="Arial"/>
                <w:color w:val="000000"/>
                <w:sz w:val="22"/>
                <w:szCs w:val="22"/>
                <w:shd w:val="clear" w:color="auto" w:fill="FFFFFF"/>
              </w:rPr>
              <w:t xml:space="preserve"> Compare the standards</w:t>
            </w:r>
          </w:p>
        </w:tc>
        <w:tc>
          <w:tcPr>
            <w:tcW w:w="6588" w:type="dxa"/>
          </w:tcPr>
          <w:p w14:paraId="702983D9"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Collect the standards of developed countries</w:t>
            </w:r>
          </w:p>
          <w:p w14:paraId="03B3FF31"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Collect standards of Pakistan</w:t>
            </w:r>
          </w:p>
          <w:p w14:paraId="2B51A8E2"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Compare the sound level values for different zones</w:t>
            </w:r>
          </w:p>
        </w:tc>
      </w:tr>
      <w:tr w:rsidR="002E5D71" w:rsidRPr="00AC1E93" w14:paraId="48C00243" w14:textId="77777777" w:rsidTr="00FB1CE2">
        <w:trPr>
          <w:trHeight w:val="746"/>
        </w:trPr>
        <w:tc>
          <w:tcPr>
            <w:tcW w:w="3307" w:type="dxa"/>
          </w:tcPr>
          <w:p w14:paraId="0CCC057F" w14:textId="77777777" w:rsidR="002E5D71" w:rsidRPr="00AC1E93" w:rsidRDefault="002E5D71" w:rsidP="00FB1CE2">
            <w:pPr>
              <w:spacing w:line="360" w:lineRule="auto"/>
              <w:ind w:left="522" w:hanging="522"/>
              <w:rPr>
                <w:rFonts w:ascii="Arial" w:eastAsia="Trebuchet MS" w:hAnsi="Arial"/>
                <w:b/>
                <w:sz w:val="22"/>
                <w:szCs w:val="22"/>
              </w:rPr>
            </w:pPr>
            <w:r w:rsidRPr="00AC1E93">
              <w:rPr>
                <w:rFonts w:ascii="Arial" w:eastAsia="Trebuchet MS" w:hAnsi="Arial"/>
                <w:b/>
                <w:sz w:val="22"/>
                <w:szCs w:val="22"/>
              </w:rPr>
              <w:t>CU3.</w:t>
            </w:r>
            <w:r w:rsidRPr="00AC1E93">
              <w:rPr>
                <w:rFonts w:ascii="Arial" w:eastAsia="Trebuchet MS" w:hAnsi="Arial"/>
                <w:color w:val="000000"/>
                <w:sz w:val="22"/>
                <w:szCs w:val="22"/>
                <w:shd w:val="clear" w:color="auto" w:fill="FFFFFF"/>
              </w:rPr>
              <w:t xml:space="preserve"> Enlist the methods to control noise pollution</w:t>
            </w:r>
          </w:p>
        </w:tc>
        <w:tc>
          <w:tcPr>
            <w:tcW w:w="6588" w:type="dxa"/>
          </w:tcPr>
          <w:p w14:paraId="09FB8C77"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P1. </w:t>
            </w:r>
            <w:r w:rsidRPr="00AC1E93">
              <w:rPr>
                <w:rFonts w:ascii="Arial" w:eastAsia="Trebuchet MS" w:hAnsi="Arial"/>
                <w:sz w:val="22"/>
                <w:szCs w:val="22"/>
              </w:rPr>
              <w:t>Identify the sources</w:t>
            </w:r>
          </w:p>
          <w:p w14:paraId="124874F8"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bCs/>
                <w:iCs/>
                <w:sz w:val="22"/>
                <w:szCs w:val="22"/>
              </w:rPr>
              <w:t xml:space="preserve">P2. </w:t>
            </w:r>
            <w:r w:rsidRPr="00AC1E93">
              <w:rPr>
                <w:rFonts w:ascii="Arial" w:eastAsia="Trebuchet MS" w:hAnsi="Arial"/>
                <w:bCs/>
                <w:iCs/>
                <w:sz w:val="22"/>
                <w:szCs w:val="22"/>
              </w:rPr>
              <w:t>Enlist the methods to control noise pollution</w:t>
            </w:r>
          </w:p>
          <w:p w14:paraId="00BC095E"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 xml:space="preserve">P3. </w:t>
            </w:r>
            <w:r w:rsidRPr="00AC1E93">
              <w:rPr>
                <w:rFonts w:ascii="Arial" w:eastAsia="Trebuchet MS" w:hAnsi="Arial"/>
                <w:bCs/>
                <w:iCs/>
                <w:sz w:val="22"/>
                <w:szCs w:val="22"/>
              </w:rPr>
              <w:t>Follow the limits of noise level</w:t>
            </w:r>
          </w:p>
        </w:tc>
      </w:tr>
    </w:tbl>
    <w:p w14:paraId="09239724" w14:textId="77777777" w:rsidR="002E5D71" w:rsidRPr="00AC1E93" w:rsidRDefault="002E5D71" w:rsidP="002E5D71">
      <w:pPr>
        <w:spacing w:line="360" w:lineRule="auto"/>
        <w:rPr>
          <w:rFonts w:ascii="Arial" w:hAnsi="Arial"/>
          <w:b/>
          <w:sz w:val="22"/>
          <w:szCs w:val="22"/>
        </w:rPr>
      </w:pPr>
    </w:p>
    <w:p w14:paraId="3569F401" w14:textId="77777777" w:rsidR="002E5D71" w:rsidRPr="00AC1E93" w:rsidRDefault="002E5D71" w:rsidP="002E5D71">
      <w:pPr>
        <w:shd w:val="clear" w:color="auto" w:fill="00B0F0"/>
        <w:spacing w:line="360" w:lineRule="auto"/>
        <w:rPr>
          <w:rFonts w:ascii="Arial" w:hAnsi="Arial"/>
          <w:sz w:val="22"/>
          <w:szCs w:val="22"/>
        </w:rPr>
      </w:pPr>
      <w:r w:rsidRPr="00AC1E93">
        <w:rPr>
          <w:rFonts w:ascii="Arial" w:hAnsi="Arial"/>
          <w:b/>
          <w:sz w:val="22"/>
          <w:szCs w:val="22"/>
        </w:rPr>
        <w:t>Knowledge &amp; Understanding</w:t>
      </w:r>
    </w:p>
    <w:p w14:paraId="3CC29F7B"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develop </w:t>
      </w:r>
      <w:r w:rsidRPr="00AC1E93">
        <w:rPr>
          <w:rFonts w:ascii="Arial" w:hAnsi="Arial"/>
          <w:sz w:val="22"/>
          <w:szCs w:val="22"/>
          <w:lang w:val="en-GB"/>
        </w:rPr>
        <w:t xml:space="preserve">understanding to </w:t>
      </w:r>
      <w:r w:rsidRPr="00AC1E93">
        <w:rPr>
          <w:rFonts w:ascii="Arial" w:hAnsi="Arial"/>
          <w:color w:val="000000"/>
          <w:sz w:val="22"/>
          <w:szCs w:val="22"/>
          <w:shd w:val="clear" w:color="auto" w:fill="FFFFFF"/>
        </w:rPr>
        <w:t>measure the noise pollution, compare the standards and control noise pollution</w:t>
      </w:r>
      <w:r w:rsidRPr="00AC1E93">
        <w:rPr>
          <w:rFonts w:ascii="Arial" w:hAnsi="Arial"/>
          <w:color w:val="000000"/>
          <w:sz w:val="22"/>
          <w:szCs w:val="22"/>
          <w:lang w:bidi="en-US"/>
        </w:rPr>
        <w:t xml:space="preserve"> and understanding required to carry out tasks covered in this competency standard. This includes the knowledge of:</w:t>
      </w:r>
    </w:p>
    <w:p w14:paraId="116D18B7" w14:textId="77777777" w:rsidR="002E5D71" w:rsidRPr="00AC1E93" w:rsidRDefault="002E5D71" w:rsidP="008762A0">
      <w:pPr>
        <w:numPr>
          <w:ilvl w:val="0"/>
          <w:numId w:val="1120"/>
        </w:numPr>
        <w:spacing w:line="360" w:lineRule="auto"/>
        <w:ind w:left="450" w:hanging="540"/>
        <w:contextualSpacing/>
        <w:rPr>
          <w:rFonts w:ascii="Arial" w:hAnsi="Arial"/>
          <w:sz w:val="22"/>
          <w:szCs w:val="22"/>
        </w:rPr>
      </w:pPr>
      <w:r w:rsidRPr="00AC1E93">
        <w:rPr>
          <w:rFonts w:ascii="Arial" w:hAnsi="Arial"/>
          <w:sz w:val="22"/>
          <w:szCs w:val="22"/>
        </w:rPr>
        <w:t>Definition</w:t>
      </w:r>
      <w:r w:rsidRPr="00AC1E93">
        <w:rPr>
          <w:rFonts w:ascii="Arial" w:hAnsi="Arial"/>
          <w:sz w:val="22"/>
          <w:szCs w:val="22"/>
        </w:rPr>
        <w:tab/>
        <w:t xml:space="preserve"> of noise pollution</w:t>
      </w:r>
      <w:r w:rsidRPr="00AC1E93">
        <w:rPr>
          <w:rFonts w:ascii="Arial" w:hAnsi="Arial"/>
          <w:sz w:val="22"/>
          <w:szCs w:val="22"/>
        </w:rPr>
        <w:tab/>
      </w:r>
    </w:p>
    <w:p w14:paraId="2159CE98" w14:textId="77777777" w:rsidR="002E5D71" w:rsidRPr="00AC1E93" w:rsidRDefault="002E5D71" w:rsidP="008762A0">
      <w:pPr>
        <w:numPr>
          <w:ilvl w:val="0"/>
          <w:numId w:val="1120"/>
        </w:numPr>
        <w:spacing w:line="360" w:lineRule="auto"/>
        <w:ind w:left="450" w:hanging="540"/>
        <w:contextualSpacing/>
        <w:rPr>
          <w:rFonts w:ascii="Arial" w:hAnsi="Arial"/>
          <w:sz w:val="22"/>
          <w:szCs w:val="22"/>
        </w:rPr>
      </w:pPr>
      <w:r w:rsidRPr="00AC1E93">
        <w:rPr>
          <w:rFonts w:ascii="Arial" w:hAnsi="Arial"/>
          <w:sz w:val="22"/>
          <w:szCs w:val="22"/>
        </w:rPr>
        <w:t>Sources of noise pollution (Noise from traffic, Aircraft noise, Noise from construction and civil engineering works, noise from industry</w:t>
      </w:r>
    </w:p>
    <w:p w14:paraId="0D5753D8" w14:textId="77777777" w:rsidR="002E5D71" w:rsidRPr="00AC1E93" w:rsidRDefault="002E5D71" w:rsidP="008762A0">
      <w:pPr>
        <w:numPr>
          <w:ilvl w:val="0"/>
          <w:numId w:val="1120"/>
        </w:numPr>
        <w:tabs>
          <w:tab w:val="left" w:pos="700"/>
        </w:tabs>
        <w:spacing w:line="360" w:lineRule="auto"/>
        <w:ind w:left="450" w:hanging="540"/>
        <w:contextualSpacing/>
        <w:rPr>
          <w:rFonts w:ascii="Arial" w:hAnsi="Arial"/>
          <w:sz w:val="22"/>
          <w:szCs w:val="22"/>
        </w:rPr>
      </w:pPr>
      <w:r w:rsidRPr="00AC1E93">
        <w:rPr>
          <w:rFonts w:ascii="Arial" w:hAnsi="Arial"/>
          <w:sz w:val="22"/>
          <w:szCs w:val="22"/>
        </w:rPr>
        <w:t>Measurements of intensity of sound</w:t>
      </w:r>
    </w:p>
    <w:p w14:paraId="6A3848E7" w14:textId="77777777" w:rsidR="002E5D71" w:rsidRPr="00AC1E93" w:rsidRDefault="002E5D71" w:rsidP="008762A0">
      <w:pPr>
        <w:numPr>
          <w:ilvl w:val="0"/>
          <w:numId w:val="1120"/>
        </w:numPr>
        <w:tabs>
          <w:tab w:val="left" w:pos="700"/>
        </w:tabs>
        <w:spacing w:line="360" w:lineRule="auto"/>
        <w:ind w:left="450" w:hanging="540"/>
        <w:contextualSpacing/>
        <w:rPr>
          <w:rFonts w:ascii="Arial" w:hAnsi="Arial"/>
          <w:sz w:val="22"/>
          <w:szCs w:val="22"/>
        </w:rPr>
      </w:pPr>
      <w:r w:rsidRPr="00AC1E93">
        <w:rPr>
          <w:rFonts w:ascii="Arial" w:hAnsi="Arial"/>
          <w:sz w:val="22"/>
          <w:szCs w:val="22"/>
        </w:rPr>
        <w:t>Effects of noise on peoples‟ lives</w:t>
      </w:r>
    </w:p>
    <w:p w14:paraId="0C51B20B" w14:textId="77777777" w:rsidR="002E5D71" w:rsidRPr="00AC1E93" w:rsidRDefault="002E5D71" w:rsidP="008762A0">
      <w:pPr>
        <w:numPr>
          <w:ilvl w:val="0"/>
          <w:numId w:val="1120"/>
        </w:numPr>
        <w:tabs>
          <w:tab w:val="left" w:pos="700"/>
        </w:tabs>
        <w:spacing w:line="360" w:lineRule="auto"/>
        <w:ind w:left="450" w:hanging="540"/>
        <w:contextualSpacing/>
        <w:rPr>
          <w:rFonts w:ascii="Arial" w:hAnsi="Arial"/>
          <w:sz w:val="22"/>
          <w:szCs w:val="22"/>
        </w:rPr>
      </w:pPr>
      <w:r w:rsidRPr="00AC1E93">
        <w:rPr>
          <w:rFonts w:ascii="Arial" w:hAnsi="Arial"/>
          <w:sz w:val="22"/>
          <w:szCs w:val="22"/>
        </w:rPr>
        <w:t>Control of noise pollution</w:t>
      </w:r>
    </w:p>
    <w:p w14:paraId="35280798" w14:textId="77777777" w:rsidR="002E5D71" w:rsidRPr="00AC1E93" w:rsidRDefault="002E5D71" w:rsidP="008762A0">
      <w:pPr>
        <w:numPr>
          <w:ilvl w:val="0"/>
          <w:numId w:val="1120"/>
        </w:numPr>
        <w:tabs>
          <w:tab w:val="left" w:pos="700"/>
        </w:tabs>
        <w:spacing w:line="360" w:lineRule="auto"/>
        <w:ind w:left="450" w:hanging="540"/>
        <w:contextualSpacing/>
        <w:rPr>
          <w:rFonts w:ascii="Arial" w:hAnsi="Arial"/>
          <w:sz w:val="22"/>
          <w:szCs w:val="22"/>
        </w:rPr>
      </w:pPr>
      <w:r w:rsidRPr="00AC1E93">
        <w:rPr>
          <w:rFonts w:ascii="Arial" w:hAnsi="Arial"/>
          <w:sz w:val="22"/>
          <w:szCs w:val="22"/>
        </w:rPr>
        <w:t>Deferent noise quality standards</w:t>
      </w:r>
    </w:p>
    <w:p w14:paraId="5BB82384"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42375BDD"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60CC101D" w14:textId="77777777" w:rsidR="002E5D71" w:rsidRPr="00AC1E93" w:rsidRDefault="002E5D71" w:rsidP="008762A0">
      <w:pPr>
        <w:numPr>
          <w:ilvl w:val="0"/>
          <w:numId w:val="1354"/>
        </w:numPr>
        <w:spacing w:line="360" w:lineRule="auto"/>
        <w:jc w:val="both"/>
        <w:rPr>
          <w:rFonts w:ascii="Arial" w:hAnsi="Arial"/>
        </w:rPr>
      </w:pPr>
      <w:r w:rsidRPr="00AC1E93">
        <w:rPr>
          <w:rFonts w:ascii="Arial" w:eastAsia="Arial" w:hAnsi="Arial"/>
        </w:rPr>
        <w:t xml:space="preserve">Balance the samples in equipment. </w:t>
      </w:r>
    </w:p>
    <w:p w14:paraId="0F9318C8"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Maintain the temperature and humidity</w:t>
      </w:r>
    </w:p>
    <w:p w14:paraId="192A67E2" w14:textId="77777777" w:rsidR="002E5D71" w:rsidRPr="00AC1E93" w:rsidRDefault="002E5D71" w:rsidP="008762A0">
      <w:pPr>
        <w:numPr>
          <w:ilvl w:val="0"/>
          <w:numId w:val="1354"/>
        </w:numPr>
        <w:spacing w:line="360" w:lineRule="auto"/>
        <w:jc w:val="both"/>
        <w:rPr>
          <w:rFonts w:ascii="Arial" w:hAnsi="Arial"/>
        </w:rPr>
      </w:pPr>
      <w:r w:rsidRPr="00AC1E93">
        <w:rPr>
          <w:rFonts w:ascii="Arial" w:eastAsia="Arial" w:hAnsi="Arial"/>
        </w:rPr>
        <w:t>Maintain safe work environment</w:t>
      </w:r>
    </w:p>
    <w:p w14:paraId="0ADFF790"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Maintaining the equipment after Tests</w:t>
      </w:r>
    </w:p>
    <w:p w14:paraId="4D28F41A" w14:textId="77777777" w:rsidR="002E5D71" w:rsidRPr="00AC1E93" w:rsidRDefault="002E5D71" w:rsidP="002E5D71">
      <w:pPr>
        <w:spacing w:line="360" w:lineRule="auto"/>
        <w:ind w:right="297"/>
        <w:rPr>
          <w:rFonts w:ascii="Arial" w:hAnsi="Arial"/>
          <w:sz w:val="22"/>
          <w:szCs w:val="22"/>
        </w:rPr>
      </w:pPr>
    </w:p>
    <w:p w14:paraId="37296A67" w14:textId="77777777" w:rsidR="002E5D71" w:rsidRPr="00AC1E93" w:rsidRDefault="002E5D71" w:rsidP="002E5D71">
      <w:pPr>
        <w:shd w:val="clear" w:color="auto" w:fill="00B0F0"/>
        <w:spacing w:line="360" w:lineRule="auto"/>
        <w:rPr>
          <w:rFonts w:ascii="Arial" w:hAnsi="Arial"/>
          <w:b/>
          <w:sz w:val="22"/>
          <w:szCs w:val="22"/>
        </w:rPr>
      </w:pPr>
      <w:r w:rsidRPr="00AC1E93">
        <w:rPr>
          <w:rFonts w:ascii="Arial" w:hAnsi="Arial"/>
          <w:b/>
          <w:sz w:val="22"/>
          <w:szCs w:val="22"/>
        </w:rPr>
        <w:t>Tools and Equipment</w:t>
      </w:r>
    </w:p>
    <w:p w14:paraId="4AE3CCE8" w14:textId="77777777" w:rsidR="002E5D71" w:rsidRPr="00AC1E93" w:rsidRDefault="002E5D71" w:rsidP="008762A0">
      <w:pPr>
        <w:numPr>
          <w:ilvl w:val="0"/>
          <w:numId w:val="295"/>
        </w:numPr>
        <w:spacing w:line="360" w:lineRule="auto"/>
        <w:contextualSpacing/>
        <w:rPr>
          <w:rFonts w:ascii="Arial" w:hAnsi="Arial"/>
          <w:sz w:val="22"/>
          <w:szCs w:val="22"/>
        </w:rPr>
      </w:pPr>
      <w:r w:rsidRPr="00AC1E93">
        <w:rPr>
          <w:rFonts w:ascii="Arial" w:hAnsi="Arial"/>
          <w:sz w:val="22"/>
          <w:szCs w:val="22"/>
        </w:rPr>
        <w:lastRenderedPageBreak/>
        <w:t>Noisometer</w:t>
      </w:r>
    </w:p>
    <w:p w14:paraId="2038B1CE" w14:textId="77777777" w:rsidR="002E5D71" w:rsidRPr="00AC1E93" w:rsidRDefault="002E5D71" w:rsidP="008762A0">
      <w:pPr>
        <w:numPr>
          <w:ilvl w:val="0"/>
          <w:numId w:val="295"/>
        </w:numPr>
        <w:spacing w:line="360" w:lineRule="auto"/>
        <w:contextualSpacing/>
        <w:rPr>
          <w:rFonts w:ascii="Arial" w:hAnsi="Arial"/>
          <w:bCs/>
          <w:sz w:val="22"/>
          <w:szCs w:val="22"/>
        </w:rPr>
      </w:pPr>
      <w:r w:rsidRPr="00AC1E93">
        <w:rPr>
          <w:rFonts w:ascii="Arial" w:hAnsi="Arial"/>
          <w:bCs/>
          <w:sz w:val="22"/>
          <w:szCs w:val="22"/>
        </w:rPr>
        <w:t>Pencil</w:t>
      </w:r>
    </w:p>
    <w:p w14:paraId="3A09F74A" w14:textId="77777777" w:rsidR="002E5D71" w:rsidRPr="00AC1E93" w:rsidRDefault="002E5D71" w:rsidP="008762A0">
      <w:pPr>
        <w:numPr>
          <w:ilvl w:val="0"/>
          <w:numId w:val="295"/>
        </w:numPr>
        <w:spacing w:line="360" w:lineRule="auto"/>
        <w:contextualSpacing/>
        <w:rPr>
          <w:rFonts w:ascii="Arial" w:hAnsi="Arial"/>
          <w:bCs/>
          <w:sz w:val="22"/>
          <w:szCs w:val="22"/>
        </w:rPr>
      </w:pPr>
      <w:r w:rsidRPr="00AC1E93">
        <w:rPr>
          <w:rFonts w:ascii="Arial" w:hAnsi="Arial"/>
          <w:bCs/>
          <w:sz w:val="22"/>
          <w:szCs w:val="22"/>
        </w:rPr>
        <w:t>Charts</w:t>
      </w:r>
    </w:p>
    <w:p w14:paraId="2B60A85A" w14:textId="77777777" w:rsidR="002E5D71" w:rsidRPr="00AC1E93" w:rsidRDefault="002E5D71" w:rsidP="008762A0">
      <w:pPr>
        <w:numPr>
          <w:ilvl w:val="0"/>
          <w:numId w:val="295"/>
        </w:numPr>
        <w:spacing w:line="360" w:lineRule="auto"/>
        <w:contextualSpacing/>
        <w:rPr>
          <w:rFonts w:ascii="Arial" w:hAnsi="Arial"/>
          <w:bCs/>
          <w:sz w:val="22"/>
          <w:szCs w:val="22"/>
        </w:rPr>
      </w:pPr>
      <w:r w:rsidRPr="00AC1E93">
        <w:rPr>
          <w:rFonts w:ascii="Arial" w:hAnsi="Arial"/>
          <w:bCs/>
          <w:sz w:val="22"/>
          <w:szCs w:val="22"/>
        </w:rPr>
        <w:t>Eraser</w:t>
      </w:r>
    </w:p>
    <w:p w14:paraId="36274FB3" w14:textId="77777777" w:rsidR="002E5D71" w:rsidRPr="00AC1E93" w:rsidRDefault="002E5D71" w:rsidP="002E5D71">
      <w:pPr>
        <w:spacing w:line="360" w:lineRule="auto"/>
        <w:rPr>
          <w:rFonts w:ascii="Arial" w:hAnsi="Arial"/>
          <w:bCs/>
          <w:sz w:val="22"/>
          <w:szCs w:val="22"/>
        </w:rPr>
      </w:pPr>
      <w:r w:rsidRPr="00AC1E93">
        <w:rPr>
          <w:rFonts w:ascii="Arial" w:hAnsi="Arial"/>
          <w:bCs/>
          <w:sz w:val="22"/>
          <w:szCs w:val="22"/>
        </w:rPr>
        <w:br w:type="page"/>
      </w:r>
    </w:p>
    <w:p w14:paraId="1D29590D" w14:textId="77777777" w:rsidR="002E5D71" w:rsidRPr="00AC1E93" w:rsidRDefault="002E5D71" w:rsidP="008762A0">
      <w:pPr>
        <w:keepNext/>
        <w:numPr>
          <w:ilvl w:val="2"/>
          <w:numId w:val="1124"/>
        </w:numPr>
        <w:shd w:val="clear" w:color="auto" w:fill="FFC000"/>
        <w:tabs>
          <w:tab w:val="left" w:pos="810"/>
        </w:tabs>
        <w:spacing w:line="360" w:lineRule="auto"/>
        <w:outlineLvl w:val="2"/>
        <w:rPr>
          <w:rFonts w:ascii="Arial" w:hAnsi="Arial"/>
          <w:b/>
          <w:bCs/>
        </w:rPr>
      </w:pPr>
      <w:bookmarkStart w:id="55" w:name="_Toc133222923"/>
      <w:r w:rsidRPr="00AC1E93">
        <w:rPr>
          <w:rFonts w:ascii="Arial" w:hAnsi="Arial"/>
          <w:b/>
          <w:bCs/>
        </w:rPr>
        <w:lastRenderedPageBreak/>
        <w:t>Evaluate Solid Waste Pollution</w:t>
      </w:r>
      <w:bookmarkEnd w:id="55"/>
    </w:p>
    <w:p w14:paraId="564A0517" w14:textId="77777777" w:rsidR="002E5D71" w:rsidRPr="00AC1E93" w:rsidRDefault="002E5D71" w:rsidP="002E5D71">
      <w:pPr>
        <w:autoSpaceDE w:val="0"/>
        <w:autoSpaceDN w:val="0"/>
        <w:adjustRightInd w:val="0"/>
        <w:spacing w:line="360" w:lineRule="auto"/>
        <w:ind w:right="387"/>
        <w:jc w:val="both"/>
        <w:rPr>
          <w:rFonts w:ascii="Arial" w:hAnsi="Arial"/>
          <w:b/>
          <w:sz w:val="22"/>
          <w:szCs w:val="22"/>
        </w:rPr>
      </w:pPr>
    </w:p>
    <w:p w14:paraId="70B21420"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evaluate the methods of disposal of solid waste and develop a management plan for disposal of solid waste.</w:t>
      </w:r>
    </w:p>
    <w:tbl>
      <w:tblPr>
        <w:tblStyle w:val="TableGrid333"/>
        <w:tblW w:w="9985" w:type="dxa"/>
        <w:tblLook w:val="04A0" w:firstRow="1" w:lastRow="0" w:firstColumn="1" w:lastColumn="0" w:noHBand="0" w:noVBand="1"/>
      </w:tblPr>
      <w:tblGrid>
        <w:gridCol w:w="3307"/>
        <w:gridCol w:w="6678"/>
      </w:tblGrid>
      <w:tr w:rsidR="002E5D71" w:rsidRPr="00AC1E93" w14:paraId="099DD4FE" w14:textId="77777777" w:rsidTr="00FB1CE2">
        <w:trPr>
          <w:trHeight w:val="251"/>
        </w:trPr>
        <w:tc>
          <w:tcPr>
            <w:tcW w:w="3307" w:type="dxa"/>
            <w:shd w:val="clear" w:color="auto" w:fill="E7E6E6"/>
          </w:tcPr>
          <w:p w14:paraId="7ABB087B"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Competency Units</w:t>
            </w:r>
          </w:p>
        </w:tc>
        <w:tc>
          <w:tcPr>
            <w:tcW w:w="6678" w:type="dxa"/>
            <w:shd w:val="clear" w:color="auto" w:fill="E7E6E6"/>
          </w:tcPr>
          <w:p w14:paraId="7441566F"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Performance Criteria</w:t>
            </w:r>
          </w:p>
        </w:tc>
      </w:tr>
      <w:tr w:rsidR="002E5D71" w:rsidRPr="00AC1E93" w14:paraId="5AB9508D" w14:textId="77777777" w:rsidTr="00FB1CE2">
        <w:trPr>
          <w:trHeight w:val="447"/>
        </w:trPr>
        <w:tc>
          <w:tcPr>
            <w:tcW w:w="3307" w:type="dxa"/>
          </w:tcPr>
          <w:p w14:paraId="0700C0B6"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CU1.</w:t>
            </w:r>
            <w:r w:rsidRPr="00AC1E93">
              <w:rPr>
                <w:rFonts w:ascii="Arial" w:eastAsia="Trebuchet MS" w:hAnsi="Arial"/>
                <w:sz w:val="22"/>
                <w:szCs w:val="22"/>
              </w:rPr>
              <w:t>Evaluate the methods of disposal of solid waste</w:t>
            </w:r>
          </w:p>
        </w:tc>
        <w:tc>
          <w:tcPr>
            <w:tcW w:w="6678" w:type="dxa"/>
          </w:tcPr>
          <w:p w14:paraId="42EDAE94"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sources</w:t>
            </w:r>
          </w:p>
          <w:p w14:paraId="334F40E7"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Differentiate the waste as organic/inorganic</w:t>
            </w:r>
          </w:p>
          <w:p w14:paraId="0279AF4B"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Enlist the methods of disposal</w:t>
            </w:r>
          </w:p>
          <w:p w14:paraId="11468DC4"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Enlist the merits and demerits of each method</w:t>
            </w:r>
          </w:p>
        </w:tc>
      </w:tr>
      <w:tr w:rsidR="002E5D71" w:rsidRPr="00AC1E93" w14:paraId="21B8B281" w14:textId="77777777" w:rsidTr="00FB1CE2">
        <w:trPr>
          <w:trHeight w:val="1041"/>
        </w:trPr>
        <w:tc>
          <w:tcPr>
            <w:tcW w:w="3307" w:type="dxa"/>
          </w:tcPr>
          <w:p w14:paraId="1254127C"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CU2.</w:t>
            </w:r>
            <w:r w:rsidRPr="00AC1E93">
              <w:rPr>
                <w:rFonts w:ascii="Arial" w:eastAsia="Trebuchet MS" w:hAnsi="Arial"/>
                <w:sz w:val="22"/>
                <w:szCs w:val="22"/>
              </w:rPr>
              <w:t>Develop a management plan for disposal of solid waste</w:t>
            </w:r>
          </w:p>
        </w:tc>
        <w:tc>
          <w:tcPr>
            <w:tcW w:w="6678" w:type="dxa"/>
          </w:tcPr>
          <w:p w14:paraId="3E55C9AE"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sources</w:t>
            </w:r>
          </w:p>
          <w:p w14:paraId="7C26FF9C"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Propose suitable method for different types of waste</w:t>
            </w:r>
          </w:p>
          <w:p w14:paraId="7F28F6FC"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Develop hierarchy of the organization</w:t>
            </w:r>
          </w:p>
          <w:p w14:paraId="6198105D"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Present the plan</w:t>
            </w:r>
          </w:p>
        </w:tc>
      </w:tr>
    </w:tbl>
    <w:p w14:paraId="45A4B5DC" w14:textId="77777777" w:rsidR="002E5D71" w:rsidRPr="00AC1E93" w:rsidRDefault="002E5D71" w:rsidP="002E5D71">
      <w:pPr>
        <w:spacing w:line="360" w:lineRule="auto"/>
        <w:rPr>
          <w:rFonts w:ascii="Arial" w:hAnsi="Arial"/>
          <w:b/>
          <w:sz w:val="22"/>
          <w:szCs w:val="22"/>
        </w:rPr>
      </w:pPr>
    </w:p>
    <w:p w14:paraId="5AE19F33" w14:textId="77777777" w:rsidR="002E5D71" w:rsidRPr="00AC1E93" w:rsidRDefault="002E5D71" w:rsidP="002E5D71">
      <w:pPr>
        <w:shd w:val="clear" w:color="auto" w:fill="00B0F0"/>
        <w:spacing w:line="360" w:lineRule="auto"/>
        <w:rPr>
          <w:rFonts w:ascii="Arial" w:hAnsi="Arial"/>
          <w:sz w:val="22"/>
          <w:szCs w:val="22"/>
        </w:rPr>
      </w:pPr>
      <w:r w:rsidRPr="00AC1E93">
        <w:rPr>
          <w:rFonts w:ascii="Arial" w:hAnsi="Arial"/>
          <w:b/>
          <w:sz w:val="22"/>
          <w:szCs w:val="22"/>
        </w:rPr>
        <w:t>Knowledge &amp; Understanding</w:t>
      </w:r>
    </w:p>
    <w:p w14:paraId="1CA53F0C"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develop skills </w:t>
      </w:r>
      <w:r w:rsidRPr="00AC1E93">
        <w:rPr>
          <w:rFonts w:ascii="Arial" w:hAnsi="Arial"/>
          <w:sz w:val="22"/>
          <w:szCs w:val="22"/>
          <w:lang w:val="en-GB"/>
        </w:rPr>
        <w:t xml:space="preserve">to </w:t>
      </w:r>
      <w:r w:rsidRPr="00AC1E93">
        <w:rPr>
          <w:rFonts w:ascii="Arial" w:hAnsi="Arial"/>
          <w:sz w:val="22"/>
          <w:szCs w:val="22"/>
        </w:rPr>
        <w:t>evaluate the methods of disposal of solid waste and develop a management plan for disposal of solid waste</w:t>
      </w:r>
      <w:r w:rsidRPr="00AC1E93">
        <w:rPr>
          <w:rFonts w:ascii="Arial" w:hAnsi="Arial"/>
          <w:color w:val="000000"/>
          <w:sz w:val="22"/>
          <w:szCs w:val="22"/>
          <w:lang w:bidi="en-US"/>
        </w:rPr>
        <w:t xml:space="preserve"> and understanding required to carry out tasks covered in this competency standard. This includes the knowledge of:</w:t>
      </w:r>
    </w:p>
    <w:p w14:paraId="0A7068D5" w14:textId="77777777" w:rsidR="002E5D71" w:rsidRPr="00AC1E93" w:rsidRDefault="002E5D71" w:rsidP="008762A0">
      <w:pPr>
        <w:numPr>
          <w:ilvl w:val="0"/>
          <w:numId w:val="1121"/>
        </w:numPr>
        <w:spacing w:line="360" w:lineRule="auto"/>
        <w:ind w:hanging="630"/>
        <w:contextualSpacing/>
        <w:rPr>
          <w:rFonts w:ascii="Arial" w:hAnsi="Arial"/>
          <w:sz w:val="22"/>
          <w:szCs w:val="22"/>
        </w:rPr>
      </w:pPr>
      <w:r w:rsidRPr="00AC1E93">
        <w:rPr>
          <w:rFonts w:ascii="Arial" w:hAnsi="Arial"/>
          <w:sz w:val="22"/>
          <w:szCs w:val="22"/>
        </w:rPr>
        <w:t>Definition of solid waste</w:t>
      </w:r>
    </w:p>
    <w:p w14:paraId="15727312" w14:textId="77777777" w:rsidR="002E5D71" w:rsidRPr="00AC1E93" w:rsidRDefault="002E5D71" w:rsidP="008762A0">
      <w:pPr>
        <w:numPr>
          <w:ilvl w:val="0"/>
          <w:numId w:val="1121"/>
        </w:numPr>
        <w:spacing w:line="360" w:lineRule="auto"/>
        <w:ind w:hanging="630"/>
        <w:contextualSpacing/>
        <w:rPr>
          <w:rFonts w:ascii="Arial" w:hAnsi="Arial"/>
          <w:sz w:val="22"/>
          <w:szCs w:val="22"/>
        </w:rPr>
      </w:pPr>
      <w:r w:rsidRPr="00AC1E93">
        <w:rPr>
          <w:rFonts w:ascii="Arial" w:hAnsi="Arial"/>
          <w:sz w:val="22"/>
          <w:szCs w:val="22"/>
        </w:rPr>
        <w:t>Sources of solid waste</w:t>
      </w:r>
    </w:p>
    <w:p w14:paraId="62B53C26" w14:textId="77777777" w:rsidR="002E5D71" w:rsidRPr="00AC1E93" w:rsidRDefault="002E5D71" w:rsidP="008762A0">
      <w:pPr>
        <w:numPr>
          <w:ilvl w:val="0"/>
          <w:numId w:val="1121"/>
        </w:numPr>
        <w:spacing w:line="360" w:lineRule="auto"/>
        <w:ind w:hanging="630"/>
        <w:contextualSpacing/>
        <w:rPr>
          <w:rFonts w:ascii="Arial" w:hAnsi="Arial"/>
          <w:sz w:val="22"/>
          <w:szCs w:val="22"/>
        </w:rPr>
      </w:pPr>
      <w:r w:rsidRPr="00AC1E93">
        <w:rPr>
          <w:rFonts w:ascii="Arial" w:hAnsi="Arial"/>
          <w:sz w:val="22"/>
          <w:szCs w:val="22"/>
        </w:rPr>
        <w:t>Difference between organic and inorganic wastes</w:t>
      </w:r>
    </w:p>
    <w:p w14:paraId="5DD16A00" w14:textId="77777777" w:rsidR="002E5D71" w:rsidRPr="00AC1E93" w:rsidRDefault="002E5D71" w:rsidP="008762A0">
      <w:pPr>
        <w:numPr>
          <w:ilvl w:val="0"/>
          <w:numId w:val="1121"/>
        </w:numPr>
        <w:spacing w:line="360" w:lineRule="auto"/>
        <w:ind w:hanging="630"/>
        <w:contextualSpacing/>
        <w:rPr>
          <w:rFonts w:ascii="Arial" w:hAnsi="Arial"/>
          <w:sz w:val="22"/>
          <w:szCs w:val="22"/>
        </w:rPr>
      </w:pPr>
      <w:r w:rsidRPr="00AC1E93">
        <w:rPr>
          <w:rFonts w:ascii="Arial" w:hAnsi="Arial"/>
          <w:sz w:val="22"/>
          <w:szCs w:val="22"/>
        </w:rPr>
        <w:t>Classification of solid wastes</w:t>
      </w:r>
    </w:p>
    <w:p w14:paraId="45DC66EE" w14:textId="77777777" w:rsidR="002E5D71" w:rsidRPr="00AC1E93" w:rsidRDefault="002E5D71" w:rsidP="008762A0">
      <w:pPr>
        <w:numPr>
          <w:ilvl w:val="0"/>
          <w:numId w:val="1121"/>
        </w:numPr>
        <w:spacing w:line="360" w:lineRule="auto"/>
        <w:ind w:hanging="630"/>
        <w:contextualSpacing/>
        <w:rPr>
          <w:rFonts w:ascii="Arial" w:hAnsi="Arial"/>
          <w:sz w:val="22"/>
          <w:szCs w:val="22"/>
        </w:rPr>
      </w:pPr>
      <w:r w:rsidRPr="00AC1E93">
        <w:rPr>
          <w:rFonts w:ascii="Arial" w:hAnsi="Arial"/>
          <w:sz w:val="22"/>
          <w:szCs w:val="22"/>
        </w:rPr>
        <w:t>Collection of solid wastes</w:t>
      </w:r>
    </w:p>
    <w:p w14:paraId="336585A3" w14:textId="77777777" w:rsidR="002E5D71" w:rsidRPr="00AC1E93" w:rsidRDefault="002E5D71" w:rsidP="008762A0">
      <w:pPr>
        <w:numPr>
          <w:ilvl w:val="0"/>
          <w:numId w:val="1121"/>
        </w:numPr>
        <w:spacing w:line="360" w:lineRule="auto"/>
        <w:ind w:hanging="630"/>
        <w:contextualSpacing/>
        <w:rPr>
          <w:rFonts w:ascii="Arial" w:hAnsi="Arial"/>
          <w:sz w:val="22"/>
          <w:szCs w:val="22"/>
        </w:rPr>
      </w:pPr>
      <w:r w:rsidRPr="00AC1E93">
        <w:rPr>
          <w:rFonts w:ascii="Arial" w:hAnsi="Arial"/>
          <w:sz w:val="22"/>
          <w:szCs w:val="22"/>
        </w:rPr>
        <w:t>Disposal of solid wastes(sanitary, landfill, incineration, compositing, recycling)</w:t>
      </w:r>
    </w:p>
    <w:p w14:paraId="58C49B80" w14:textId="77777777" w:rsidR="002E5D71" w:rsidRPr="00AC1E93" w:rsidRDefault="002E5D71" w:rsidP="002E5D71">
      <w:pPr>
        <w:spacing w:line="360" w:lineRule="auto"/>
        <w:rPr>
          <w:rFonts w:ascii="Arial" w:hAnsi="Arial"/>
          <w:sz w:val="22"/>
          <w:szCs w:val="22"/>
        </w:rPr>
      </w:pPr>
    </w:p>
    <w:p w14:paraId="098E5CD0"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58B4CD6" w14:textId="77777777" w:rsidR="002E5D71" w:rsidRPr="00AC1E93" w:rsidRDefault="002E5D71" w:rsidP="002E5D71">
      <w:pPr>
        <w:spacing w:line="360" w:lineRule="auto"/>
        <w:rPr>
          <w:rFonts w:ascii="Arial" w:hAnsi="Arial"/>
          <w:sz w:val="22"/>
          <w:szCs w:val="22"/>
        </w:rPr>
      </w:pPr>
    </w:p>
    <w:p w14:paraId="3C0F8D34"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3BA8C71A"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Different types of solid waste</w:t>
      </w:r>
    </w:p>
    <w:p w14:paraId="54EB07A9"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Different methods to evaluate solid wastes</w:t>
      </w:r>
    </w:p>
    <w:p w14:paraId="5791C8B7"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Maintain the temperature and humidity</w:t>
      </w:r>
    </w:p>
    <w:p w14:paraId="0ECE0B05" w14:textId="77777777" w:rsidR="002E5D71" w:rsidRPr="00AC1E93" w:rsidRDefault="002E5D71" w:rsidP="008762A0">
      <w:pPr>
        <w:numPr>
          <w:ilvl w:val="0"/>
          <w:numId w:val="1354"/>
        </w:numPr>
        <w:spacing w:line="360" w:lineRule="auto"/>
        <w:jc w:val="both"/>
        <w:rPr>
          <w:rFonts w:ascii="Arial" w:hAnsi="Arial"/>
        </w:rPr>
      </w:pPr>
      <w:r w:rsidRPr="00AC1E93">
        <w:rPr>
          <w:rFonts w:ascii="Arial" w:eastAsia="Arial" w:hAnsi="Arial"/>
        </w:rPr>
        <w:t>Maintain safe work environment</w:t>
      </w:r>
    </w:p>
    <w:p w14:paraId="11897FEF" w14:textId="77777777" w:rsidR="002E5D71" w:rsidRPr="00AC1E93" w:rsidRDefault="002E5D71" w:rsidP="002E5D71">
      <w:pPr>
        <w:spacing w:line="360" w:lineRule="auto"/>
        <w:ind w:right="297"/>
        <w:rPr>
          <w:rFonts w:ascii="Arial" w:hAnsi="Arial"/>
          <w:sz w:val="22"/>
          <w:szCs w:val="22"/>
        </w:rPr>
      </w:pPr>
    </w:p>
    <w:p w14:paraId="62FDA161" w14:textId="77777777" w:rsidR="002E5D71" w:rsidRPr="00AC1E93" w:rsidRDefault="002E5D71" w:rsidP="002E5D71">
      <w:pPr>
        <w:shd w:val="clear" w:color="auto" w:fill="00B0F0"/>
        <w:spacing w:line="360" w:lineRule="auto"/>
        <w:rPr>
          <w:rFonts w:ascii="Arial" w:hAnsi="Arial"/>
          <w:b/>
          <w:sz w:val="22"/>
          <w:szCs w:val="22"/>
        </w:rPr>
      </w:pPr>
      <w:r w:rsidRPr="00AC1E93">
        <w:rPr>
          <w:rFonts w:ascii="Arial" w:hAnsi="Arial"/>
          <w:b/>
          <w:sz w:val="22"/>
          <w:szCs w:val="22"/>
        </w:rPr>
        <w:t>Tools and Equipment</w:t>
      </w:r>
    </w:p>
    <w:p w14:paraId="3724F0DD" w14:textId="77777777" w:rsidR="002E5D71" w:rsidRPr="00AC1E93" w:rsidRDefault="002E5D71" w:rsidP="008762A0">
      <w:pPr>
        <w:numPr>
          <w:ilvl w:val="0"/>
          <w:numId w:val="297"/>
        </w:numPr>
        <w:spacing w:line="360" w:lineRule="auto"/>
        <w:contextualSpacing/>
        <w:rPr>
          <w:rFonts w:ascii="Arial" w:hAnsi="Arial"/>
          <w:bCs/>
          <w:sz w:val="22"/>
          <w:szCs w:val="22"/>
        </w:rPr>
      </w:pPr>
      <w:r w:rsidRPr="00AC1E93">
        <w:rPr>
          <w:rFonts w:ascii="Arial" w:hAnsi="Arial"/>
          <w:bCs/>
          <w:sz w:val="22"/>
          <w:szCs w:val="22"/>
        </w:rPr>
        <w:t>Pencil</w:t>
      </w:r>
    </w:p>
    <w:p w14:paraId="1F3913F9" w14:textId="77777777" w:rsidR="002E5D71" w:rsidRPr="00AC1E93" w:rsidRDefault="002E5D71" w:rsidP="008762A0">
      <w:pPr>
        <w:numPr>
          <w:ilvl w:val="0"/>
          <w:numId w:val="297"/>
        </w:numPr>
        <w:spacing w:line="360" w:lineRule="auto"/>
        <w:contextualSpacing/>
        <w:rPr>
          <w:rFonts w:ascii="Arial" w:hAnsi="Arial"/>
          <w:bCs/>
          <w:sz w:val="22"/>
          <w:szCs w:val="22"/>
        </w:rPr>
      </w:pPr>
      <w:r w:rsidRPr="00AC1E93">
        <w:rPr>
          <w:rFonts w:ascii="Arial" w:hAnsi="Arial"/>
          <w:bCs/>
          <w:sz w:val="22"/>
          <w:szCs w:val="22"/>
        </w:rPr>
        <w:lastRenderedPageBreak/>
        <w:t>Charts</w:t>
      </w:r>
    </w:p>
    <w:p w14:paraId="6BBFE815" w14:textId="77777777" w:rsidR="002E5D71" w:rsidRPr="00AC1E93" w:rsidRDefault="002E5D71" w:rsidP="008762A0">
      <w:pPr>
        <w:numPr>
          <w:ilvl w:val="0"/>
          <w:numId w:val="297"/>
        </w:numPr>
        <w:spacing w:line="360" w:lineRule="auto"/>
        <w:contextualSpacing/>
        <w:rPr>
          <w:rFonts w:ascii="Arial" w:hAnsi="Arial"/>
          <w:bCs/>
          <w:sz w:val="22"/>
          <w:szCs w:val="22"/>
        </w:rPr>
      </w:pPr>
      <w:r w:rsidRPr="00AC1E93">
        <w:rPr>
          <w:rFonts w:ascii="Arial" w:hAnsi="Arial"/>
          <w:bCs/>
          <w:sz w:val="22"/>
          <w:szCs w:val="22"/>
        </w:rPr>
        <w:t>Eraser</w:t>
      </w:r>
    </w:p>
    <w:p w14:paraId="3C376969" w14:textId="77777777" w:rsidR="002E5D71" w:rsidRPr="00AC1E93" w:rsidRDefault="002E5D71" w:rsidP="002E5D71">
      <w:pPr>
        <w:spacing w:line="360" w:lineRule="auto"/>
        <w:rPr>
          <w:rFonts w:ascii="Arial" w:hAnsi="Arial"/>
          <w:bCs/>
          <w:sz w:val="22"/>
          <w:szCs w:val="22"/>
        </w:rPr>
      </w:pPr>
      <w:r w:rsidRPr="00AC1E93">
        <w:rPr>
          <w:rFonts w:ascii="Arial" w:hAnsi="Arial"/>
          <w:bCs/>
          <w:sz w:val="22"/>
          <w:szCs w:val="22"/>
        </w:rPr>
        <w:br w:type="page"/>
      </w:r>
    </w:p>
    <w:p w14:paraId="34D3BDAF" w14:textId="77777777" w:rsidR="002E5D71" w:rsidRPr="00AC1E93" w:rsidRDefault="002E5D71" w:rsidP="008762A0">
      <w:pPr>
        <w:keepNext/>
        <w:numPr>
          <w:ilvl w:val="2"/>
          <w:numId w:val="1124"/>
        </w:numPr>
        <w:shd w:val="clear" w:color="auto" w:fill="FFC000"/>
        <w:tabs>
          <w:tab w:val="left" w:pos="810"/>
        </w:tabs>
        <w:spacing w:line="360" w:lineRule="auto"/>
        <w:outlineLvl w:val="2"/>
        <w:rPr>
          <w:rFonts w:ascii="Arial" w:hAnsi="Arial"/>
          <w:b/>
          <w:bCs/>
        </w:rPr>
      </w:pPr>
      <w:bookmarkStart w:id="56" w:name="_Toc133222924"/>
      <w:r w:rsidRPr="00AC1E93">
        <w:rPr>
          <w:rFonts w:ascii="Arial" w:hAnsi="Arial"/>
          <w:b/>
          <w:bCs/>
        </w:rPr>
        <w:lastRenderedPageBreak/>
        <w:t>Adopt occupational health and safety</w:t>
      </w:r>
      <w:bookmarkEnd w:id="56"/>
    </w:p>
    <w:p w14:paraId="3A20A290" w14:textId="77777777" w:rsidR="002E5D71" w:rsidRPr="00AC1E93" w:rsidRDefault="002E5D71" w:rsidP="002E5D71">
      <w:pPr>
        <w:spacing w:line="360" w:lineRule="auto"/>
        <w:rPr>
          <w:rFonts w:ascii="Arial" w:hAnsi="Arial"/>
          <w:b/>
          <w:sz w:val="22"/>
          <w:szCs w:val="22"/>
        </w:rPr>
      </w:pPr>
    </w:p>
    <w:p w14:paraId="11094CCD"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identify the fire control eqipments, use fire extinguisher and develop an emergency exit plan.</w:t>
      </w:r>
    </w:p>
    <w:tbl>
      <w:tblPr>
        <w:tblStyle w:val="TableGrid333"/>
        <w:tblW w:w="10327" w:type="dxa"/>
        <w:tblLook w:val="04A0" w:firstRow="1" w:lastRow="0" w:firstColumn="1" w:lastColumn="0" w:noHBand="0" w:noVBand="1"/>
      </w:tblPr>
      <w:tblGrid>
        <w:gridCol w:w="3307"/>
        <w:gridCol w:w="7020"/>
      </w:tblGrid>
      <w:tr w:rsidR="002E5D71" w:rsidRPr="00AC1E93" w14:paraId="045A88F0" w14:textId="77777777" w:rsidTr="00FB1CE2">
        <w:trPr>
          <w:trHeight w:val="251"/>
        </w:trPr>
        <w:tc>
          <w:tcPr>
            <w:tcW w:w="3307" w:type="dxa"/>
            <w:shd w:val="clear" w:color="auto" w:fill="E7E6E6"/>
          </w:tcPr>
          <w:p w14:paraId="2CD409D3"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Competency Units</w:t>
            </w:r>
          </w:p>
        </w:tc>
        <w:tc>
          <w:tcPr>
            <w:tcW w:w="7020" w:type="dxa"/>
            <w:shd w:val="clear" w:color="auto" w:fill="E7E6E6"/>
          </w:tcPr>
          <w:p w14:paraId="5D89A3B7"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Performance Criteria</w:t>
            </w:r>
          </w:p>
        </w:tc>
      </w:tr>
      <w:tr w:rsidR="002E5D71" w:rsidRPr="00AC1E93" w14:paraId="1D4302EA" w14:textId="77777777" w:rsidTr="00FB1CE2">
        <w:trPr>
          <w:trHeight w:val="447"/>
        </w:trPr>
        <w:tc>
          <w:tcPr>
            <w:tcW w:w="3307" w:type="dxa"/>
          </w:tcPr>
          <w:p w14:paraId="2044106B"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sz w:val="22"/>
                <w:szCs w:val="22"/>
              </w:rPr>
              <w:t xml:space="preserve">CU1. </w:t>
            </w:r>
            <w:r w:rsidRPr="00AC1E93">
              <w:rPr>
                <w:rFonts w:ascii="Arial" w:eastAsia="Trebuchet MS" w:hAnsi="Arial"/>
                <w:iCs/>
                <w:sz w:val="22"/>
                <w:szCs w:val="22"/>
              </w:rPr>
              <w:t>Analyze safety and occupational health codes and standards</w:t>
            </w:r>
          </w:p>
        </w:tc>
        <w:tc>
          <w:tcPr>
            <w:tcW w:w="7020" w:type="dxa"/>
          </w:tcPr>
          <w:p w14:paraId="6E36994F"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Collect occupational health and safety codes and standards</w:t>
            </w:r>
          </w:p>
          <w:p w14:paraId="3FA44DA1"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 xml:space="preserve">Evaluate </w:t>
            </w:r>
            <w:r w:rsidRPr="00AC1E93">
              <w:rPr>
                <w:rFonts w:ascii="Arial" w:eastAsia="Trebuchet MS" w:hAnsi="Arial"/>
                <w:bCs/>
                <w:iCs/>
                <w:sz w:val="22"/>
                <w:szCs w:val="22"/>
              </w:rPr>
              <w:t>occupational health and safety codes and standards</w:t>
            </w:r>
          </w:p>
        </w:tc>
      </w:tr>
      <w:tr w:rsidR="002E5D71" w:rsidRPr="00AC1E93" w14:paraId="29374650" w14:textId="77777777" w:rsidTr="00FB1CE2">
        <w:trPr>
          <w:trHeight w:val="447"/>
        </w:trPr>
        <w:tc>
          <w:tcPr>
            <w:tcW w:w="3307" w:type="dxa"/>
          </w:tcPr>
          <w:p w14:paraId="2ED3944A"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 xml:space="preserve">CU2. </w:t>
            </w:r>
            <w:r w:rsidRPr="00AC1E93">
              <w:rPr>
                <w:rFonts w:ascii="Arial" w:eastAsia="Trebuchet MS" w:hAnsi="Arial"/>
                <w:sz w:val="22"/>
                <w:szCs w:val="22"/>
              </w:rPr>
              <w:t>Recognize hazards in construction industry</w:t>
            </w:r>
          </w:p>
        </w:tc>
        <w:tc>
          <w:tcPr>
            <w:tcW w:w="7020" w:type="dxa"/>
          </w:tcPr>
          <w:p w14:paraId="05ECA717" w14:textId="77777777" w:rsidR="002E5D71" w:rsidRPr="00AC1E93" w:rsidRDefault="002E5D71" w:rsidP="00FB1CE2">
            <w:pPr>
              <w:spacing w:line="360" w:lineRule="auto"/>
              <w:ind w:left="450" w:hanging="450"/>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hazards in construction industry such as falls, stuck in machinery, chemical spills, fire etc.</w:t>
            </w:r>
          </w:p>
          <w:p w14:paraId="62D2C66A"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Record hazards in construction industry</w:t>
            </w:r>
          </w:p>
          <w:p w14:paraId="4B12BF07"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Interpret risks for enlisted hazards such as injury, burn, cut etc.</w:t>
            </w:r>
          </w:p>
        </w:tc>
      </w:tr>
      <w:tr w:rsidR="002E5D71" w:rsidRPr="00AC1E93" w14:paraId="49AA2591" w14:textId="77777777" w:rsidTr="00FB1CE2">
        <w:trPr>
          <w:trHeight w:val="447"/>
        </w:trPr>
        <w:tc>
          <w:tcPr>
            <w:tcW w:w="3307" w:type="dxa"/>
          </w:tcPr>
          <w:p w14:paraId="48912B93"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 xml:space="preserve">CU3. </w:t>
            </w:r>
            <w:r w:rsidRPr="00AC1E93">
              <w:rPr>
                <w:rFonts w:ascii="Arial" w:eastAsia="Trebuchet MS" w:hAnsi="Arial"/>
                <w:sz w:val="22"/>
                <w:szCs w:val="22"/>
              </w:rPr>
              <w:t>Draw construction safety signs</w:t>
            </w:r>
          </w:p>
        </w:tc>
        <w:tc>
          <w:tcPr>
            <w:tcW w:w="7020" w:type="dxa"/>
          </w:tcPr>
          <w:p w14:paraId="04418F4E"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 xml:space="preserve">Identify </w:t>
            </w:r>
            <w:r w:rsidRPr="00AC1E93">
              <w:rPr>
                <w:rFonts w:ascii="Arial" w:eastAsia="Trebuchet MS" w:hAnsi="Arial"/>
                <w:sz w:val="22"/>
                <w:szCs w:val="22"/>
              </w:rPr>
              <w:t>construction safety signs internationally recognized</w:t>
            </w:r>
          </w:p>
          <w:p w14:paraId="62236233"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Interpret safety signs for specific hazards</w:t>
            </w:r>
          </w:p>
          <w:p w14:paraId="027B2795"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 xml:space="preserve">Draw </w:t>
            </w:r>
            <w:r w:rsidRPr="00AC1E93">
              <w:rPr>
                <w:rFonts w:ascii="Arial" w:eastAsia="Trebuchet MS" w:hAnsi="Arial"/>
                <w:sz w:val="22"/>
                <w:szCs w:val="22"/>
              </w:rPr>
              <w:t>construction safety signs</w:t>
            </w:r>
          </w:p>
        </w:tc>
      </w:tr>
      <w:tr w:rsidR="002E5D71" w:rsidRPr="00AC1E93" w14:paraId="24A29679" w14:textId="77777777" w:rsidTr="00FB1CE2">
        <w:trPr>
          <w:trHeight w:val="447"/>
        </w:trPr>
        <w:tc>
          <w:tcPr>
            <w:tcW w:w="3307" w:type="dxa"/>
          </w:tcPr>
          <w:p w14:paraId="1F700C7D"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 xml:space="preserve">CU4. </w:t>
            </w:r>
            <w:r w:rsidRPr="00AC1E93">
              <w:rPr>
                <w:rFonts w:ascii="Arial" w:eastAsia="Trebuchet MS" w:hAnsi="Arial"/>
                <w:sz w:val="22"/>
                <w:szCs w:val="22"/>
              </w:rPr>
              <w:t>Inspect personal protective equipment</w:t>
            </w:r>
          </w:p>
        </w:tc>
        <w:tc>
          <w:tcPr>
            <w:tcW w:w="7020" w:type="dxa"/>
          </w:tcPr>
          <w:p w14:paraId="289BD59A"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w:t>
            </w:r>
            <w:r w:rsidRPr="00AC1E93">
              <w:rPr>
                <w:rFonts w:ascii="Arial" w:eastAsia="Trebuchet MS" w:hAnsi="Arial"/>
                <w:sz w:val="22"/>
                <w:szCs w:val="22"/>
              </w:rPr>
              <w:t xml:space="preserve"> personal protective equipment (PPE’s) for different risks such as head injury, falls, burns etc.</w:t>
            </w:r>
          </w:p>
          <w:p w14:paraId="7D5E45A4"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Wear personal protective equipments</w:t>
            </w:r>
          </w:p>
        </w:tc>
      </w:tr>
      <w:tr w:rsidR="002E5D71" w:rsidRPr="00AC1E93" w14:paraId="7C957707" w14:textId="77777777" w:rsidTr="00FB1CE2">
        <w:trPr>
          <w:trHeight w:val="447"/>
        </w:trPr>
        <w:tc>
          <w:tcPr>
            <w:tcW w:w="3307" w:type="dxa"/>
          </w:tcPr>
          <w:p w14:paraId="0C735708"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 xml:space="preserve">CU5. </w:t>
            </w:r>
            <w:r w:rsidRPr="00AC1E93">
              <w:rPr>
                <w:rFonts w:ascii="Arial" w:eastAsia="Trebuchet MS" w:hAnsi="Arial"/>
                <w:sz w:val="22"/>
                <w:szCs w:val="22"/>
              </w:rPr>
              <w:t>Handle material safely</w:t>
            </w:r>
          </w:p>
        </w:tc>
        <w:tc>
          <w:tcPr>
            <w:tcW w:w="7020" w:type="dxa"/>
          </w:tcPr>
          <w:p w14:paraId="3FDE94CA"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 xml:space="preserve">Identify </w:t>
            </w:r>
            <w:r w:rsidRPr="00AC1E93">
              <w:rPr>
                <w:rFonts w:ascii="Arial" w:eastAsia="Trebuchet MS" w:hAnsi="Arial"/>
                <w:sz w:val="22"/>
                <w:szCs w:val="22"/>
              </w:rPr>
              <w:t>lifting machinery</w:t>
            </w:r>
          </w:p>
          <w:p w14:paraId="58FEDCC7"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Identify hazards related to lifting operations</w:t>
            </w:r>
          </w:p>
          <w:p w14:paraId="44689E80"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Interpret risks for enlisted hazards</w:t>
            </w:r>
          </w:p>
        </w:tc>
      </w:tr>
      <w:tr w:rsidR="002E5D71" w:rsidRPr="00AC1E93" w14:paraId="7186CF75" w14:textId="77777777" w:rsidTr="00FB1CE2">
        <w:trPr>
          <w:trHeight w:val="447"/>
        </w:trPr>
        <w:tc>
          <w:tcPr>
            <w:tcW w:w="3307" w:type="dxa"/>
          </w:tcPr>
          <w:p w14:paraId="0D044247" w14:textId="77777777" w:rsidR="002E5D71" w:rsidRPr="00AC1E93" w:rsidRDefault="002E5D71" w:rsidP="00FB1CE2">
            <w:pPr>
              <w:spacing w:line="360" w:lineRule="auto"/>
              <w:rPr>
                <w:rFonts w:ascii="Arial" w:eastAsia="Trebuchet MS" w:hAnsi="Arial"/>
                <w:sz w:val="22"/>
                <w:szCs w:val="22"/>
              </w:rPr>
            </w:pPr>
            <w:r w:rsidRPr="00AC1E93">
              <w:rPr>
                <w:rFonts w:ascii="Arial" w:eastAsia="Trebuchet MS" w:hAnsi="Arial"/>
                <w:b/>
                <w:sz w:val="22"/>
                <w:szCs w:val="22"/>
              </w:rPr>
              <w:t>CU6.</w:t>
            </w:r>
            <w:r w:rsidRPr="00AC1E93">
              <w:rPr>
                <w:rFonts w:ascii="Arial" w:eastAsia="Trebuchet MS" w:hAnsi="Arial"/>
                <w:sz w:val="22"/>
                <w:szCs w:val="22"/>
              </w:rPr>
              <w:t>Identify fire control eqipments</w:t>
            </w:r>
          </w:p>
        </w:tc>
        <w:tc>
          <w:tcPr>
            <w:tcW w:w="7020" w:type="dxa"/>
          </w:tcPr>
          <w:p w14:paraId="776F65A5"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fire control equipment</w:t>
            </w:r>
          </w:p>
          <w:p w14:paraId="079B7291"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Diagnose operations of fire control equipment</w:t>
            </w:r>
          </w:p>
        </w:tc>
      </w:tr>
      <w:tr w:rsidR="002E5D71" w:rsidRPr="00AC1E93" w14:paraId="2C6DB484" w14:textId="77777777" w:rsidTr="00FB1CE2">
        <w:trPr>
          <w:trHeight w:val="701"/>
        </w:trPr>
        <w:tc>
          <w:tcPr>
            <w:tcW w:w="3307" w:type="dxa"/>
          </w:tcPr>
          <w:p w14:paraId="5BD1B0D7"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CU7.</w:t>
            </w:r>
            <w:r w:rsidRPr="00AC1E93">
              <w:rPr>
                <w:rFonts w:ascii="Arial" w:eastAsia="Trebuchet MS" w:hAnsi="Arial"/>
                <w:sz w:val="22"/>
                <w:szCs w:val="22"/>
              </w:rPr>
              <w:t>Perform operation of fire extinguisher</w:t>
            </w:r>
          </w:p>
        </w:tc>
        <w:tc>
          <w:tcPr>
            <w:tcW w:w="7020" w:type="dxa"/>
          </w:tcPr>
          <w:p w14:paraId="167A1355"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 xml:space="preserve">Identify </w:t>
            </w:r>
            <w:r w:rsidRPr="00AC1E93">
              <w:rPr>
                <w:rFonts w:ascii="Arial" w:eastAsia="Trebuchet MS" w:hAnsi="Arial"/>
                <w:sz w:val="22"/>
                <w:szCs w:val="22"/>
              </w:rPr>
              <w:t>fire extinguisher</w:t>
            </w:r>
          </w:p>
          <w:p w14:paraId="64445495"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Use fire extinguisher</w:t>
            </w:r>
          </w:p>
        </w:tc>
      </w:tr>
      <w:tr w:rsidR="002E5D71" w:rsidRPr="00AC1E93" w14:paraId="19C67A29" w14:textId="77777777" w:rsidTr="00FB1CE2">
        <w:trPr>
          <w:trHeight w:val="260"/>
        </w:trPr>
        <w:tc>
          <w:tcPr>
            <w:tcW w:w="3307" w:type="dxa"/>
          </w:tcPr>
          <w:p w14:paraId="07B3045F"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CU8.</w:t>
            </w:r>
            <w:r w:rsidRPr="00AC1E93">
              <w:rPr>
                <w:rFonts w:ascii="Arial" w:eastAsia="Trebuchet MS" w:hAnsi="Arial"/>
                <w:sz w:val="22"/>
                <w:szCs w:val="22"/>
              </w:rPr>
              <w:t>Develop an emergency exit plan</w:t>
            </w:r>
          </w:p>
        </w:tc>
        <w:tc>
          <w:tcPr>
            <w:tcW w:w="7020" w:type="dxa"/>
          </w:tcPr>
          <w:p w14:paraId="79BB70DF"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Collect a plan of a building</w:t>
            </w:r>
          </w:p>
          <w:p w14:paraId="26E61C57"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Propose emergency exits</w:t>
            </w:r>
          </w:p>
          <w:p w14:paraId="64D9FCDC"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Draw the emergency plan</w:t>
            </w:r>
          </w:p>
        </w:tc>
      </w:tr>
      <w:tr w:rsidR="002E5D71" w:rsidRPr="00AC1E93" w14:paraId="2CFF28BF" w14:textId="77777777" w:rsidTr="00FB1CE2">
        <w:trPr>
          <w:trHeight w:val="1041"/>
        </w:trPr>
        <w:tc>
          <w:tcPr>
            <w:tcW w:w="3307" w:type="dxa"/>
          </w:tcPr>
          <w:p w14:paraId="6E49427F" w14:textId="77777777" w:rsidR="002E5D71" w:rsidRPr="00AC1E93" w:rsidRDefault="002E5D71" w:rsidP="00FB1CE2">
            <w:pPr>
              <w:spacing w:line="360" w:lineRule="auto"/>
              <w:ind w:left="522" w:hanging="522"/>
              <w:rPr>
                <w:rFonts w:ascii="Arial" w:eastAsia="Trebuchet MS" w:hAnsi="Arial"/>
                <w:b/>
                <w:sz w:val="22"/>
                <w:szCs w:val="22"/>
              </w:rPr>
            </w:pPr>
            <w:r w:rsidRPr="00AC1E93">
              <w:rPr>
                <w:rFonts w:ascii="Arial" w:eastAsia="Trebuchet MS" w:hAnsi="Arial"/>
                <w:b/>
                <w:sz w:val="22"/>
                <w:szCs w:val="22"/>
              </w:rPr>
              <w:t xml:space="preserve">CU9. </w:t>
            </w:r>
            <w:r w:rsidRPr="00AC1E93">
              <w:rPr>
                <w:rFonts w:ascii="Arial" w:eastAsia="Trebuchet MS" w:hAnsi="Arial"/>
                <w:sz w:val="22"/>
                <w:szCs w:val="22"/>
              </w:rPr>
              <w:t>Provide first aid</w:t>
            </w:r>
          </w:p>
        </w:tc>
        <w:tc>
          <w:tcPr>
            <w:tcW w:w="7020" w:type="dxa"/>
          </w:tcPr>
          <w:p w14:paraId="0B88E68B"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elements of first aid kit</w:t>
            </w:r>
          </w:p>
          <w:p w14:paraId="1E012542"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Treat for suffocation, cut, injury, electric shock, snake bite, strains and gastrointestinal problems</w:t>
            </w:r>
          </w:p>
        </w:tc>
      </w:tr>
    </w:tbl>
    <w:p w14:paraId="53CB0412" w14:textId="77777777" w:rsidR="002E5D71" w:rsidRPr="00AC1E93" w:rsidRDefault="002E5D71" w:rsidP="002E5D71">
      <w:pPr>
        <w:tabs>
          <w:tab w:val="left" w:pos="740"/>
        </w:tabs>
        <w:spacing w:line="360" w:lineRule="auto"/>
        <w:rPr>
          <w:rFonts w:ascii="Arial" w:hAnsi="Arial"/>
          <w:sz w:val="22"/>
          <w:szCs w:val="22"/>
        </w:rPr>
      </w:pPr>
    </w:p>
    <w:p w14:paraId="2E681AD4" w14:textId="77777777" w:rsidR="002E5D71" w:rsidRPr="00AC1E93" w:rsidRDefault="002E5D71" w:rsidP="002E5D71">
      <w:pPr>
        <w:shd w:val="clear" w:color="auto" w:fill="00B0F0"/>
        <w:spacing w:line="360" w:lineRule="auto"/>
        <w:rPr>
          <w:rFonts w:ascii="Arial" w:hAnsi="Arial"/>
          <w:sz w:val="22"/>
          <w:szCs w:val="22"/>
        </w:rPr>
      </w:pPr>
      <w:r w:rsidRPr="00AC1E93">
        <w:rPr>
          <w:rFonts w:ascii="Arial" w:hAnsi="Arial"/>
          <w:b/>
          <w:sz w:val="22"/>
          <w:szCs w:val="22"/>
        </w:rPr>
        <w:t>Knowledge &amp; Understanding</w:t>
      </w:r>
    </w:p>
    <w:p w14:paraId="6ADA0D41" w14:textId="77777777" w:rsidR="002E5D71" w:rsidRPr="00AC1E93" w:rsidRDefault="002E5D71" w:rsidP="002E5D71">
      <w:pPr>
        <w:spacing w:line="360" w:lineRule="auto"/>
        <w:rPr>
          <w:rFonts w:ascii="Arial" w:hAnsi="Arial"/>
          <w:sz w:val="22"/>
          <w:szCs w:val="22"/>
        </w:rPr>
      </w:pPr>
    </w:p>
    <w:p w14:paraId="4A3B7970"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develop </w:t>
      </w:r>
      <w:r w:rsidRPr="00AC1E93">
        <w:rPr>
          <w:rFonts w:ascii="Arial" w:hAnsi="Arial"/>
          <w:sz w:val="22"/>
          <w:szCs w:val="22"/>
          <w:lang w:val="en-GB"/>
        </w:rPr>
        <w:t xml:space="preserve">understanding to </w:t>
      </w:r>
      <w:r w:rsidRPr="00AC1E93">
        <w:rPr>
          <w:rFonts w:ascii="Arial" w:hAnsi="Arial"/>
          <w:sz w:val="22"/>
          <w:szCs w:val="22"/>
        </w:rPr>
        <w:t>identify the fire control eqipments, use fire extinguisher and develop an emergency exit plan</w:t>
      </w:r>
      <w:r w:rsidRPr="00AC1E93">
        <w:rPr>
          <w:rFonts w:ascii="Arial" w:hAnsi="Arial"/>
          <w:color w:val="000000"/>
          <w:sz w:val="22"/>
          <w:szCs w:val="22"/>
          <w:lang w:bidi="en-US"/>
        </w:rPr>
        <w:t xml:space="preserve"> and understanding required to carry out tasks covered in this competency standard. This includes the knowledge of:</w:t>
      </w:r>
    </w:p>
    <w:p w14:paraId="66AE9D38" w14:textId="77777777" w:rsidR="002E5D71" w:rsidRPr="00AC1E93" w:rsidRDefault="002E5D71" w:rsidP="008762A0">
      <w:pPr>
        <w:numPr>
          <w:ilvl w:val="0"/>
          <w:numId w:val="299"/>
        </w:numPr>
        <w:tabs>
          <w:tab w:val="left" w:pos="900"/>
        </w:tabs>
        <w:spacing w:line="360" w:lineRule="auto"/>
        <w:contextualSpacing/>
        <w:rPr>
          <w:rFonts w:ascii="Arial" w:hAnsi="Arial"/>
          <w:sz w:val="22"/>
          <w:szCs w:val="22"/>
        </w:rPr>
      </w:pPr>
      <w:r w:rsidRPr="00AC1E93">
        <w:rPr>
          <w:rFonts w:ascii="Arial" w:hAnsi="Arial"/>
          <w:sz w:val="22"/>
          <w:szCs w:val="22"/>
        </w:rPr>
        <w:lastRenderedPageBreak/>
        <w:t>Introduction to safety and PPE’s</w:t>
      </w:r>
    </w:p>
    <w:p w14:paraId="53D25DE3" w14:textId="77777777" w:rsidR="002E5D71" w:rsidRPr="00AC1E93" w:rsidRDefault="002E5D71" w:rsidP="008762A0">
      <w:pPr>
        <w:numPr>
          <w:ilvl w:val="0"/>
          <w:numId w:val="299"/>
        </w:numPr>
        <w:tabs>
          <w:tab w:val="left" w:pos="900"/>
        </w:tabs>
        <w:spacing w:line="360" w:lineRule="auto"/>
        <w:contextualSpacing/>
        <w:rPr>
          <w:rFonts w:ascii="Arial" w:hAnsi="Arial"/>
          <w:sz w:val="22"/>
          <w:szCs w:val="22"/>
        </w:rPr>
      </w:pPr>
      <w:r w:rsidRPr="00AC1E93">
        <w:rPr>
          <w:rFonts w:ascii="Arial" w:hAnsi="Arial"/>
          <w:sz w:val="22"/>
          <w:szCs w:val="22"/>
        </w:rPr>
        <w:t>Industrial ventilation, exhaust systems.</w:t>
      </w:r>
    </w:p>
    <w:p w14:paraId="4868A08F" w14:textId="77777777" w:rsidR="002E5D71" w:rsidRPr="00AC1E93" w:rsidRDefault="002E5D71" w:rsidP="008762A0">
      <w:pPr>
        <w:numPr>
          <w:ilvl w:val="0"/>
          <w:numId w:val="299"/>
        </w:numPr>
        <w:tabs>
          <w:tab w:val="left" w:pos="900"/>
        </w:tabs>
        <w:spacing w:line="360" w:lineRule="auto"/>
        <w:contextualSpacing/>
        <w:rPr>
          <w:rFonts w:ascii="Arial" w:hAnsi="Arial"/>
          <w:sz w:val="22"/>
          <w:szCs w:val="22"/>
        </w:rPr>
      </w:pPr>
      <w:r w:rsidRPr="00AC1E93">
        <w:rPr>
          <w:rFonts w:ascii="Arial" w:hAnsi="Arial"/>
          <w:sz w:val="22"/>
          <w:szCs w:val="22"/>
        </w:rPr>
        <w:t>Industrial noise and its control.</w:t>
      </w:r>
    </w:p>
    <w:p w14:paraId="70E478A5" w14:textId="77777777" w:rsidR="002E5D71" w:rsidRPr="00AC1E93" w:rsidRDefault="002E5D71" w:rsidP="008762A0">
      <w:pPr>
        <w:numPr>
          <w:ilvl w:val="0"/>
          <w:numId w:val="299"/>
        </w:numPr>
        <w:tabs>
          <w:tab w:val="left" w:pos="1100"/>
        </w:tabs>
        <w:spacing w:line="360" w:lineRule="auto"/>
        <w:contextualSpacing/>
        <w:rPr>
          <w:rFonts w:ascii="Arial" w:eastAsia="Symbol" w:hAnsi="Arial"/>
          <w:sz w:val="22"/>
          <w:szCs w:val="22"/>
        </w:rPr>
      </w:pPr>
      <w:r w:rsidRPr="00AC1E93">
        <w:rPr>
          <w:rFonts w:ascii="Arial" w:hAnsi="Arial"/>
          <w:sz w:val="22"/>
          <w:szCs w:val="22"/>
        </w:rPr>
        <w:t>Safety Precautionary Measures for scaffolding, formwork, ladder, drilling &amp; blasting, demolition,  hot bituminous works,  excavation and dewatering</w:t>
      </w:r>
    </w:p>
    <w:p w14:paraId="07F544F6" w14:textId="77777777" w:rsidR="002E5D71" w:rsidRPr="00AC1E93" w:rsidRDefault="002E5D71" w:rsidP="008762A0">
      <w:pPr>
        <w:numPr>
          <w:ilvl w:val="0"/>
          <w:numId w:val="299"/>
        </w:numPr>
        <w:tabs>
          <w:tab w:val="left" w:pos="1100"/>
        </w:tabs>
        <w:spacing w:line="360" w:lineRule="auto"/>
        <w:contextualSpacing/>
        <w:rPr>
          <w:rFonts w:ascii="Arial" w:eastAsia="Symbol" w:hAnsi="Arial"/>
          <w:sz w:val="22"/>
          <w:szCs w:val="22"/>
        </w:rPr>
      </w:pPr>
      <w:r w:rsidRPr="00AC1E93">
        <w:rPr>
          <w:rFonts w:ascii="Arial" w:hAnsi="Arial"/>
          <w:sz w:val="22"/>
          <w:szCs w:val="22"/>
        </w:rPr>
        <w:t>Fire hazards in building</w:t>
      </w:r>
    </w:p>
    <w:p w14:paraId="67633DF3" w14:textId="77777777" w:rsidR="002E5D71" w:rsidRPr="00AC1E93" w:rsidRDefault="002E5D71" w:rsidP="008762A0">
      <w:pPr>
        <w:numPr>
          <w:ilvl w:val="0"/>
          <w:numId w:val="299"/>
        </w:numPr>
        <w:spacing w:line="360" w:lineRule="auto"/>
        <w:contextualSpacing/>
        <w:rPr>
          <w:rFonts w:ascii="Arial" w:hAnsi="Arial"/>
          <w:sz w:val="22"/>
          <w:szCs w:val="22"/>
        </w:rPr>
      </w:pPr>
      <w:r w:rsidRPr="00AC1E93">
        <w:rPr>
          <w:rFonts w:ascii="Arial" w:hAnsi="Arial"/>
          <w:sz w:val="22"/>
          <w:szCs w:val="22"/>
        </w:rPr>
        <w:t>Fire resistant construction materials</w:t>
      </w:r>
    </w:p>
    <w:p w14:paraId="654C7009" w14:textId="77777777" w:rsidR="002E5D71" w:rsidRPr="00AC1E93" w:rsidRDefault="002E5D71" w:rsidP="008762A0">
      <w:pPr>
        <w:numPr>
          <w:ilvl w:val="0"/>
          <w:numId w:val="299"/>
        </w:numPr>
        <w:spacing w:line="360" w:lineRule="auto"/>
        <w:contextualSpacing/>
        <w:rPr>
          <w:rFonts w:ascii="Arial" w:hAnsi="Arial"/>
          <w:sz w:val="22"/>
          <w:szCs w:val="22"/>
        </w:rPr>
      </w:pPr>
      <w:r w:rsidRPr="00AC1E93">
        <w:rPr>
          <w:rFonts w:ascii="Arial" w:hAnsi="Arial"/>
          <w:sz w:val="22"/>
          <w:szCs w:val="22"/>
        </w:rPr>
        <w:t>Fire control systems</w:t>
      </w:r>
    </w:p>
    <w:p w14:paraId="40730487" w14:textId="77777777" w:rsidR="002E5D71" w:rsidRPr="00AC1E93" w:rsidRDefault="002E5D71" w:rsidP="008762A0">
      <w:pPr>
        <w:numPr>
          <w:ilvl w:val="0"/>
          <w:numId w:val="299"/>
        </w:numPr>
        <w:spacing w:line="360" w:lineRule="auto"/>
        <w:contextualSpacing/>
        <w:rPr>
          <w:rFonts w:ascii="Arial" w:hAnsi="Arial"/>
          <w:sz w:val="22"/>
          <w:szCs w:val="22"/>
        </w:rPr>
      </w:pPr>
      <w:r w:rsidRPr="00AC1E93">
        <w:rPr>
          <w:rFonts w:ascii="Arial" w:hAnsi="Arial"/>
          <w:sz w:val="22"/>
          <w:szCs w:val="22"/>
        </w:rPr>
        <w:t>Fire control operation</w:t>
      </w:r>
    </w:p>
    <w:p w14:paraId="1781812B" w14:textId="77777777" w:rsidR="002E5D71" w:rsidRPr="00AC1E93" w:rsidRDefault="002E5D71" w:rsidP="008762A0">
      <w:pPr>
        <w:numPr>
          <w:ilvl w:val="0"/>
          <w:numId w:val="299"/>
        </w:numPr>
        <w:spacing w:line="360" w:lineRule="auto"/>
        <w:contextualSpacing/>
        <w:rPr>
          <w:rFonts w:ascii="Arial" w:hAnsi="Arial"/>
          <w:sz w:val="22"/>
          <w:szCs w:val="22"/>
        </w:rPr>
      </w:pPr>
      <w:r w:rsidRPr="00AC1E93">
        <w:rPr>
          <w:rFonts w:ascii="Arial" w:hAnsi="Arial"/>
          <w:sz w:val="22"/>
          <w:szCs w:val="22"/>
        </w:rPr>
        <w:t>Emergency exit plan</w:t>
      </w:r>
    </w:p>
    <w:p w14:paraId="5E450518"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18E14595"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15373322"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Use of PPE’s</w:t>
      </w:r>
    </w:p>
    <w:p w14:paraId="01B15634" w14:textId="77777777" w:rsidR="002E5D71" w:rsidRPr="00AC1E93" w:rsidRDefault="002E5D71" w:rsidP="008762A0">
      <w:pPr>
        <w:numPr>
          <w:ilvl w:val="0"/>
          <w:numId w:val="1354"/>
        </w:numPr>
        <w:spacing w:line="360" w:lineRule="auto"/>
        <w:jc w:val="both"/>
        <w:rPr>
          <w:rFonts w:ascii="Arial" w:hAnsi="Arial"/>
        </w:rPr>
      </w:pPr>
      <w:r w:rsidRPr="00AC1E93">
        <w:rPr>
          <w:rFonts w:ascii="Arial" w:hAnsi="Arial"/>
        </w:rPr>
        <w:t>Collect occupational health and safety standards</w:t>
      </w:r>
    </w:p>
    <w:p w14:paraId="0B44BADF" w14:textId="77777777" w:rsidR="002E5D71" w:rsidRPr="00AC1E93" w:rsidRDefault="002E5D71" w:rsidP="008762A0">
      <w:pPr>
        <w:numPr>
          <w:ilvl w:val="0"/>
          <w:numId w:val="1354"/>
        </w:numPr>
        <w:spacing w:line="360" w:lineRule="auto"/>
        <w:jc w:val="both"/>
        <w:rPr>
          <w:rFonts w:ascii="Arial" w:hAnsi="Arial"/>
        </w:rPr>
      </w:pPr>
      <w:r w:rsidRPr="00AC1E93">
        <w:rPr>
          <w:rFonts w:ascii="Arial" w:eastAsia="Arial" w:hAnsi="Arial"/>
        </w:rPr>
        <w:t>Maintain safe work environment</w:t>
      </w:r>
    </w:p>
    <w:p w14:paraId="66C1B668" w14:textId="77777777" w:rsidR="002E5D71" w:rsidRPr="00AC1E93" w:rsidRDefault="002E5D71" w:rsidP="008762A0">
      <w:pPr>
        <w:numPr>
          <w:ilvl w:val="0"/>
          <w:numId w:val="1354"/>
        </w:numPr>
        <w:spacing w:line="360" w:lineRule="auto"/>
        <w:jc w:val="both"/>
        <w:rPr>
          <w:rFonts w:ascii="Arial" w:hAnsi="Arial"/>
        </w:rPr>
      </w:pPr>
      <w:r w:rsidRPr="00AC1E93">
        <w:rPr>
          <w:rFonts w:ascii="Arial" w:eastAsia="Arial" w:hAnsi="Arial"/>
        </w:rPr>
        <w:t>Maintain safety sign boards</w:t>
      </w:r>
    </w:p>
    <w:p w14:paraId="307FA9DC" w14:textId="77777777" w:rsidR="002E5D71" w:rsidRPr="00AC1E93" w:rsidRDefault="002E5D71" w:rsidP="002E5D71">
      <w:pPr>
        <w:spacing w:line="360" w:lineRule="auto"/>
        <w:ind w:right="297"/>
        <w:rPr>
          <w:rFonts w:ascii="Arial" w:hAnsi="Arial"/>
          <w:sz w:val="22"/>
          <w:szCs w:val="22"/>
        </w:rPr>
      </w:pPr>
    </w:p>
    <w:p w14:paraId="2CA431AB" w14:textId="77777777" w:rsidR="002E5D71" w:rsidRPr="00AC1E93" w:rsidRDefault="002E5D71" w:rsidP="002E5D71">
      <w:pPr>
        <w:shd w:val="clear" w:color="auto" w:fill="00B0F0"/>
        <w:spacing w:line="360" w:lineRule="auto"/>
        <w:rPr>
          <w:rFonts w:ascii="Arial" w:hAnsi="Arial"/>
          <w:b/>
          <w:sz w:val="22"/>
          <w:szCs w:val="22"/>
        </w:rPr>
      </w:pPr>
      <w:r w:rsidRPr="00AC1E93">
        <w:rPr>
          <w:rFonts w:ascii="Arial" w:hAnsi="Arial"/>
          <w:b/>
          <w:sz w:val="22"/>
          <w:szCs w:val="22"/>
        </w:rPr>
        <w:t>Tools and Equipment</w:t>
      </w:r>
    </w:p>
    <w:p w14:paraId="3212314F"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Ear Muff, Ear Plug</w:t>
      </w:r>
    </w:p>
    <w:p w14:paraId="7EFA6269"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Safety shoes</w:t>
      </w:r>
    </w:p>
    <w:p w14:paraId="669E579E"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Gloves</w:t>
      </w:r>
    </w:p>
    <w:p w14:paraId="639443CE"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Safety Goggles</w:t>
      </w:r>
    </w:p>
    <w:p w14:paraId="49FA15E5"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Safety Helmet</w:t>
      </w:r>
    </w:p>
    <w:p w14:paraId="1A26C6CA"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color w:val="000000"/>
          <w:sz w:val="22"/>
          <w:szCs w:val="22"/>
          <w:shd w:val="clear" w:color="auto" w:fill="FFFFFF"/>
        </w:rPr>
        <w:t>Respiratory protective equipment i.e.</w:t>
      </w:r>
      <w:r w:rsidRPr="00AC1E93">
        <w:rPr>
          <w:rFonts w:ascii="Arial" w:hAnsi="Arial"/>
          <w:sz w:val="22"/>
          <w:szCs w:val="22"/>
        </w:rPr>
        <w:t>Masks</w:t>
      </w:r>
    </w:p>
    <w:p w14:paraId="5CA4E9A1"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Life Jacket</w:t>
      </w:r>
    </w:p>
    <w:p w14:paraId="3DA3B2CF" w14:textId="77777777" w:rsidR="002E5D71" w:rsidRPr="00AC1E93" w:rsidRDefault="002E5D71" w:rsidP="008762A0">
      <w:pPr>
        <w:numPr>
          <w:ilvl w:val="0"/>
          <w:numId w:val="1122"/>
        </w:numPr>
        <w:spacing w:line="360" w:lineRule="auto"/>
        <w:contextualSpacing/>
        <w:rPr>
          <w:rFonts w:ascii="Arial" w:hAnsi="Arial"/>
          <w:color w:val="000000"/>
          <w:sz w:val="28"/>
          <w:szCs w:val="22"/>
        </w:rPr>
      </w:pPr>
      <w:r w:rsidRPr="00AC1E93">
        <w:rPr>
          <w:rFonts w:ascii="Arial" w:hAnsi="Arial"/>
          <w:color w:val="000000"/>
          <w:sz w:val="22"/>
          <w:szCs w:val="18"/>
        </w:rPr>
        <w:t>High visibility jacket </w:t>
      </w:r>
    </w:p>
    <w:p w14:paraId="4C0F8990"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Safety harness</w:t>
      </w:r>
    </w:p>
    <w:p w14:paraId="0B1D3567"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Face shield</w:t>
      </w:r>
    </w:p>
    <w:p w14:paraId="7A966CF5"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Rubber shoes/ long shoes</w:t>
      </w:r>
    </w:p>
    <w:p w14:paraId="77DEEA36"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Water Buckets</w:t>
      </w:r>
    </w:p>
    <w:p w14:paraId="3DCC1985"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Fire Blankets</w:t>
      </w:r>
    </w:p>
    <w:p w14:paraId="59FBDF8D"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Sand Buckets</w:t>
      </w:r>
    </w:p>
    <w:p w14:paraId="2EBC1511"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First Aid Box</w:t>
      </w:r>
    </w:p>
    <w:p w14:paraId="0080F5C9"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Thermometer and B.P apparatus</w:t>
      </w:r>
    </w:p>
    <w:p w14:paraId="6E61D3DE"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t>Fire Extinguisher</w:t>
      </w:r>
    </w:p>
    <w:p w14:paraId="3A09E02A" w14:textId="77777777" w:rsidR="002E5D71" w:rsidRPr="00AC1E93" w:rsidRDefault="002E5D71" w:rsidP="008762A0">
      <w:pPr>
        <w:numPr>
          <w:ilvl w:val="0"/>
          <w:numId w:val="1122"/>
        </w:numPr>
        <w:spacing w:line="360" w:lineRule="auto"/>
        <w:contextualSpacing/>
        <w:rPr>
          <w:rFonts w:ascii="Arial" w:hAnsi="Arial"/>
          <w:sz w:val="22"/>
          <w:szCs w:val="22"/>
        </w:rPr>
      </w:pPr>
      <w:r w:rsidRPr="00AC1E93">
        <w:rPr>
          <w:rFonts w:ascii="Arial" w:hAnsi="Arial"/>
          <w:sz w:val="22"/>
          <w:szCs w:val="22"/>
        </w:rPr>
        <w:lastRenderedPageBreak/>
        <w:t>Fire Alarm</w:t>
      </w:r>
    </w:p>
    <w:p w14:paraId="27E97BA8" w14:textId="77777777" w:rsidR="002E5D71" w:rsidRPr="00AC1E93" w:rsidRDefault="002E5D71" w:rsidP="008762A0">
      <w:pPr>
        <w:numPr>
          <w:ilvl w:val="0"/>
          <w:numId w:val="1122"/>
        </w:numPr>
        <w:spacing w:line="360" w:lineRule="auto"/>
        <w:contextualSpacing/>
        <w:rPr>
          <w:rFonts w:ascii="Arial" w:hAnsi="Arial"/>
          <w:b/>
          <w:sz w:val="22"/>
          <w:szCs w:val="22"/>
        </w:rPr>
      </w:pPr>
      <w:r w:rsidRPr="00AC1E93">
        <w:rPr>
          <w:rFonts w:ascii="Arial" w:hAnsi="Arial"/>
          <w:sz w:val="22"/>
          <w:szCs w:val="22"/>
        </w:rPr>
        <w:t>Sprinklers</w:t>
      </w:r>
      <w:r w:rsidRPr="00AC1E93">
        <w:rPr>
          <w:rFonts w:ascii="Arial" w:hAnsi="Arial"/>
          <w:sz w:val="22"/>
          <w:szCs w:val="22"/>
        </w:rPr>
        <w:br w:type="page"/>
      </w:r>
    </w:p>
    <w:p w14:paraId="4339B20D" w14:textId="77777777" w:rsidR="002E5D71" w:rsidRPr="00AC1E93" w:rsidRDefault="002E5D71" w:rsidP="008762A0">
      <w:pPr>
        <w:keepNext/>
        <w:numPr>
          <w:ilvl w:val="2"/>
          <w:numId w:val="1124"/>
        </w:numPr>
        <w:shd w:val="clear" w:color="auto" w:fill="FFC000"/>
        <w:tabs>
          <w:tab w:val="left" w:pos="810"/>
        </w:tabs>
        <w:spacing w:line="360" w:lineRule="auto"/>
        <w:outlineLvl w:val="2"/>
        <w:rPr>
          <w:rFonts w:ascii="Arial" w:hAnsi="Arial"/>
          <w:b/>
          <w:bCs/>
          <w:sz w:val="22"/>
          <w:szCs w:val="22"/>
        </w:rPr>
      </w:pPr>
      <w:bookmarkStart w:id="57" w:name="_Toc133222925"/>
      <w:r w:rsidRPr="00AC1E93">
        <w:rPr>
          <w:rFonts w:ascii="Arial" w:hAnsi="Arial"/>
          <w:b/>
          <w:bCs/>
          <w:sz w:val="22"/>
          <w:szCs w:val="22"/>
        </w:rPr>
        <w:lastRenderedPageBreak/>
        <w:t>Respond to Natural Disaster</w:t>
      </w:r>
      <w:bookmarkEnd w:id="57"/>
    </w:p>
    <w:p w14:paraId="17706448" w14:textId="77777777" w:rsidR="002E5D71" w:rsidRPr="00AC1E93" w:rsidRDefault="002E5D71" w:rsidP="002E5D71">
      <w:pPr>
        <w:autoSpaceDE w:val="0"/>
        <w:autoSpaceDN w:val="0"/>
        <w:adjustRightInd w:val="0"/>
        <w:spacing w:line="360" w:lineRule="auto"/>
        <w:ind w:right="387"/>
        <w:jc w:val="both"/>
        <w:rPr>
          <w:rFonts w:ascii="Arial" w:hAnsi="Arial"/>
          <w:b/>
          <w:sz w:val="22"/>
          <w:szCs w:val="22"/>
        </w:rPr>
      </w:pPr>
    </w:p>
    <w:p w14:paraId="4DC3E38A"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prepare structure for disaster risk management, develop a response strategy for pre disaster phase, develop a response strategy for disaster phase and develop a response strategy for post disaster phase.</w:t>
      </w:r>
    </w:p>
    <w:tbl>
      <w:tblPr>
        <w:tblStyle w:val="TableGrid333"/>
        <w:tblW w:w="10003" w:type="dxa"/>
        <w:tblLook w:val="04A0" w:firstRow="1" w:lastRow="0" w:firstColumn="1" w:lastColumn="0" w:noHBand="0" w:noVBand="1"/>
      </w:tblPr>
      <w:tblGrid>
        <w:gridCol w:w="3307"/>
        <w:gridCol w:w="6696"/>
      </w:tblGrid>
      <w:tr w:rsidR="002E5D71" w:rsidRPr="00AC1E93" w14:paraId="4B8BC43A" w14:textId="77777777" w:rsidTr="00FB1CE2">
        <w:trPr>
          <w:trHeight w:val="251"/>
        </w:trPr>
        <w:tc>
          <w:tcPr>
            <w:tcW w:w="3307" w:type="dxa"/>
            <w:shd w:val="clear" w:color="auto" w:fill="E7E6E6"/>
          </w:tcPr>
          <w:p w14:paraId="6EFD069D"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Competency Units</w:t>
            </w:r>
          </w:p>
        </w:tc>
        <w:tc>
          <w:tcPr>
            <w:tcW w:w="6696" w:type="dxa"/>
            <w:shd w:val="clear" w:color="auto" w:fill="E7E6E6"/>
          </w:tcPr>
          <w:p w14:paraId="7BF39AEF" w14:textId="77777777" w:rsidR="002E5D71" w:rsidRPr="00AC1E93" w:rsidRDefault="002E5D71" w:rsidP="00FB1CE2">
            <w:pPr>
              <w:spacing w:line="360" w:lineRule="auto"/>
              <w:rPr>
                <w:rFonts w:ascii="Arial" w:eastAsia="Trebuchet MS" w:hAnsi="Arial"/>
                <w:b/>
                <w:sz w:val="22"/>
                <w:szCs w:val="22"/>
              </w:rPr>
            </w:pPr>
            <w:r w:rsidRPr="00AC1E93">
              <w:rPr>
                <w:rFonts w:ascii="Arial" w:eastAsia="Trebuchet MS" w:hAnsi="Arial"/>
                <w:b/>
                <w:sz w:val="22"/>
                <w:szCs w:val="22"/>
              </w:rPr>
              <w:t>Performance Criteria</w:t>
            </w:r>
          </w:p>
        </w:tc>
      </w:tr>
      <w:tr w:rsidR="002E5D71" w:rsidRPr="00AC1E93" w14:paraId="7B44094E" w14:textId="77777777" w:rsidTr="00FB1CE2">
        <w:trPr>
          <w:trHeight w:val="447"/>
        </w:trPr>
        <w:tc>
          <w:tcPr>
            <w:tcW w:w="3307" w:type="dxa"/>
          </w:tcPr>
          <w:p w14:paraId="4BF3B338" w14:textId="77777777" w:rsidR="002E5D71" w:rsidRPr="00AC1E93" w:rsidRDefault="002E5D71" w:rsidP="00FB1CE2">
            <w:pPr>
              <w:spacing w:line="360" w:lineRule="auto"/>
              <w:rPr>
                <w:rFonts w:ascii="Arial" w:eastAsia="Trebuchet MS" w:hAnsi="Arial"/>
                <w:sz w:val="22"/>
                <w:szCs w:val="22"/>
              </w:rPr>
            </w:pPr>
            <w:r w:rsidRPr="00AC1E93">
              <w:rPr>
                <w:rFonts w:ascii="Arial" w:eastAsia="Trebuchet MS" w:hAnsi="Arial"/>
                <w:b/>
                <w:sz w:val="22"/>
                <w:szCs w:val="22"/>
              </w:rPr>
              <w:t>CU1.</w:t>
            </w:r>
            <w:r w:rsidRPr="00AC1E93">
              <w:rPr>
                <w:rFonts w:ascii="Arial" w:eastAsia="Trebuchet MS" w:hAnsi="Arial"/>
                <w:sz w:val="22"/>
                <w:szCs w:val="22"/>
              </w:rPr>
              <w:t>Prepare structure for disaster risk management</w:t>
            </w:r>
          </w:p>
        </w:tc>
        <w:tc>
          <w:tcPr>
            <w:tcW w:w="6696" w:type="dxa"/>
          </w:tcPr>
          <w:p w14:paraId="5F2F567D"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authority at national level</w:t>
            </w:r>
          </w:p>
          <w:p w14:paraId="3615EFDF"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Identify authorities at provincial level</w:t>
            </w:r>
          </w:p>
          <w:p w14:paraId="02A01E86"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Identify different governing bodies at sub sequent levels</w:t>
            </w:r>
          </w:p>
          <w:p w14:paraId="53BFAC5B"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Develop structure for disaster risk management</w:t>
            </w:r>
          </w:p>
        </w:tc>
      </w:tr>
      <w:tr w:rsidR="002E5D71" w:rsidRPr="00AC1E93" w14:paraId="27DE2504" w14:textId="77777777" w:rsidTr="00FB1CE2">
        <w:trPr>
          <w:trHeight w:val="1041"/>
        </w:trPr>
        <w:tc>
          <w:tcPr>
            <w:tcW w:w="3307" w:type="dxa"/>
          </w:tcPr>
          <w:p w14:paraId="7C25FBE7"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CU2.</w:t>
            </w:r>
            <w:r w:rsidRPr="00AC1E93">
              <w:rPr>
                <w:rFonts w:ascii="Arial" w:eastAsia="Trebuchet MS" w:hAnsi="Arial"/>
                <w:sz w:val="22"/>
                <w:szCs w:val="22"/>
              </w:rPr>
              <w:t>Develop a response strategy for pre disaster phase</w:t>
            </w:r>
          </w:p>
        </w:tc>
        <w:tc>
          <w:tcPr>
            <w:tcW w:w="6696" w:type="dxa"/>
          </w:tcPr>
          <w:p w14:paraId="583DD5D0"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risks of disasters</w:t>
            </w:r>
          </w:p>
          <w:p w14:paraId="57406101"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Enlist activities for immediate response</w:t>
            </w:r>
          </w:p>
          <w:p w14:paraId="5BD65866"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Identify tools to aware people of risk</w:t>
            </w:r>
          </w:p>
          <w:p w14:paraId="490A369E"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Propose an immediate response plan</w:t>
            </w:r>
          </w:p>
        </w:tc>
      </w:tr>
      <w:tr w:rsidR="002E5D71" w:rsidRPr="00AC1E93" w14:paraId="5CA071C2" w14:textId="77777777" w:rsidTr="00FB1CE2">
        <w:trPr>
          <w:trHeight w:val="1041"/>
        </w:trPr>
        <w:tc>
          <w:tcPr>
            <w:tcW w:w="3307" w:type="dxa"/>
          </w:tcPr>
          <w:p w14:paraId="103EC739"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CU3.</w:t>
            </w:r>
            <w:r w:rsidRPr="00AC1E93">
              <w:rPr>
                <w:rFonts w:ascii="Arial" w:eastAsia="Trebuchet MS" w:hAnsi="Arial"/>
                <w:sz w:val="22"/>
                <w:szCs w:val="22"/>
              </w:rPr>
              <w:t xml:space="preserve"> Develop a response strategy for disaster phase</w:t>
            </w:r>
          </w:p>
        </w:tc>
        <w:tc>
          <w:tcPr>
            <w:tcW w:w="6696" w:type="dxa"/>
          </w:tcPr>
          <w:p w14:paraId="536D9518"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measures</w:t>
            </w:r>
          </w:p>
          <w:p w14:paraId="2DFDAD2F"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Enlist the activities for disaster response</w:t>
            </w:r>
          </w:p>
          <w:p w14:paraId="77E9BA63"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Make a chart for disaster relief activities</w:t>
            </w:r>
          </w:p>
        </w:tc>
      </w:tr>
      <w:tr w:rsidR="002E5D71" w:rsidRPr="00AC1E93" w14:paraId="413D7B1F" w14:textId="77777777" w:rsidTr="00FB1CE2">
        <w:trPr>
          <w:trHeight w:val="1041"/>
        </w:trPr>
        <w:tc>
          <w:tcPr>
            <w:tcW w:w="3307" w:type="dxa"/>
          </w:tcPr>
          <w:p w14:paraId="1238FAD1" w14:textId="77777777" w:rsidR="002E5D71" w:rsidRPr="00AC1E93" w:rsidRDefault="002E5D71" w:rsidP="00FB1CE2">
            <w:pPr>
              <w:spacing w:line="360" w:lineRule="auto"/>
              <w:ind w:left="522" w:hanging="522"/>
              <w:rPr>
                <w:rFonts w:ascii="Arial" w:eastAsia="Trebuchet MS" w:hAnsi="Arial"/>
                <w:sz w:val="22"/>
                <w:szCs w:val="22"/>
              </w:rPr>
            </w:pPr>
            <w:r w:rsidRPr="00AC1E93">
              <w:rPr>
                <w:rFonts w:ascii="Arial" w:eastAsia="Trebuchet MS" w:hAnsi="Arial"/>
                <w:b/>
                <w:sz w:val="22"/>
                <w:szCs w:val="22"/>
              </w:rPr>
              <w:t>CU4.</w:t>
            </w:r>
            <w:r w:rsidRPr="00AC1E93">
              <w:rPr>
                <w:rFonts w:ascii="Arial" w:eastAsia="Trebuchet MS" w:hAnsi="Arial"/>
                <w:sz w:val="22"/>
                <w:szCs w:val="22"/>
              </w:rPr>
              <w:t xml:space="preserve"> Develop a response strategy for post disaster phase </w:t>
            </w:r>
          </w:p>
        </w:tc>
        <w:tc>
          <w:tcPr>
            <w:tcW w:w="6696" w:type="dxa"/>
          </w:tcPr>
          <w:p w14:paraId="2EFAE783"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P1. </w:t>
            </w:r>
            <w:r w:rsidRPr="00AC1E93">
              <w:rPr>
                <w:rFonts w:ascii="Arial" w:eastAsia="Trebuchet MS" w:hAnsi="Arial"/>
                <w:bCs/>
                <w:iCs/>
                <w:sz w:val="22"/>
                <w:szCs w:val="22"/>
              </w:rPr>
              <w:t>Identify the measures</w:t>
            </w:r>
          </w:p>
          <w:p w14:paraId="6A906048" w14:textId="77777777" w:rsidR="002E5D71" w:rsidRPr="00AC1E93" w:rsidRDefault="002E5D71" w:rsidP="00FB1CE2">
            <w:pPr>
              <w:spacing w:line="360" w:lineRule="auto"/>
              <w:rPr>
                <w:rFonts w:ascii="Arial" w:eastAsia="Trebuchet MS" w:hAnsi="Arial"/>
                <w:bCs/>
                <w:iCs/>
                <w:sz w:val="22"/>
                <w:szCs w:val="22"/>
              </w:rPr>
            </w:pPr>
            <w:r w:rsidRPr="00AC1E93">
              <w:rPr>
                <w:rFonts w:ascii="Arial" w:eastAsia="Trebuchet MS" w:hAnsi="Arial"/>
                <w:b/>
                <w:iCs/>
                <w:sz w:val="22"/>
                <w:szCs w:val="22"/>
              </w:rPr>
              <w:t xml:space="preserve">P2. </w:t>
            </w:r>
            <w:r w:rsidRPr="00AC1E93">
              <w:rPr>
                <w:rFonts w:ascii="Arial" w:eastAsia="Trebuchet MS" w:hAnsi="Arial"/>
                <w:iCs/>
                <w:sz w:val="22"/>
                <w:szCs w:val="22"/>
              </w:rPr>
              <w:t>Enlist the tools to assess the damage</w:t>
            </w:r>
          </w:p>
          <w:p w14:paraId="3FCAA63D" w14:textId="77777777" w:rsidR="002E5D71" w:rsidRPr="00AC1E93" w:rsidRDefault="002E5D71" w:rsidP="00FB1CE2">
            <w:pPr>
              <w:spacing w:line="360" w:lineRule="auto"/>
              <w:rPr>
                <w:rFonts w:ascii="Arial" w:eastAsia="Trebuchet MS" w:hAnsi="Arial"/>
                <w:iCs/>
                <w:sz w:val="22"/>
                <w:szCs w:val="22"/>
              </w:rPr>
            </w:pPr>
            <w:r w:rsidRPr="00AC1E93">
              <w:rPr>
                <w:rFonts w:ascii="Arial" w:eastAsia="Trebuchet MS" w:hAnsi="Arial"/>
                <w:b/>
                <w:iCs/>
                <w:sz w:val="22"/>
                <w:szCs w:val="22"/>
              </w:rPr>
              <w:t xml:space="preserve">P3. </w:t>
            </w:r>
            <w:r w:rsidRPr="00AC1E93">
              <w:rPr>
                <w:rFonts w:ascii="Arial" w:eastAsia="Trebuchet MS" w:hAnsi="Arial"/>
                <w:iCs/>
                <w:sz w:val="22"/>
                <w:szCs w:val="22"/>
              </w:rPr>
              <w:t>Propose a plan to rehabilitation/reconstruction</w:t>
            </w:r>
          </w:p>
          <w:p w14:paraId="5C584435"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 xml:space="preserve">P4. </w:t>
            </w:r>
            <w:r w:rsidRPr="00AC1E93">
              <w:rPr>
                <w:rFonts w:ascii="Arial" w:eastAsia="Trebuchet MS" w:hAnsi="Arial"/>
                <w:iCs/>
                <w:sz w:val="22"/>
                <w:szCs w:val="22"/>
              </w:rPr>
              <w:t>Propose a plan for sustainable development</w:t>
            </w:r>
          </w:p>
        </w:tc>
      </w:tr>
    </w:tbl>
    <w:p w14:paraId="6EA9343E" w14:textId="77777777" w:rsidR="002E5D71" w:rsidRPr="00AC1E93" w:rsidRDefault="002E5D71" w:rsidP="002E5D71">
      <w:pPr>
        <w:tabs>
          <w:tab w:val="left" w:pos="740"/>
        </w:tabs>
        <w:spacing w:line="360" w:lineRule="auto"/>
        <w:rPr>
          <w:rFonts w:ascii="Arial" w:hAnsi="Arial"/>
          <w:sz w:val="22"/>
          <w:szCs w:val="22"/>
        </w:rPr>
      </w:pPr>
    </w:p>
    <w:p w14:paraId="6C462283" w14:textId="77777777" w:rsidR="002E5D71" w:rsidRPr="00AC1E93" w:rsidRDefault="002E5D71" w:rsidP="002E5D71">
      <w:pPr>
        <w:shd w:val="clear" w:color="auto" w:fill="00B0F0"/>
        <w:spacing w:line="360" w:lineRule="auto"/>
        <w:rPr>
          <w:rFonts w:ascii="Arial" w:hAnsi="Arial"/>
          <w:sz w:val="22"/>
          <w:szCs w:val="22"/>
        </w:rPr>
      </w:pPr>
      <w:r w:rsidRPr="00AC1E93">
        <w:rPr>
          <w:rFonts w:ascii="Arial" w:hAnsi="Arial"/>
          <w:b/>
          <w:sz w:val="22"/>
          <w:szCs w:val="22"/>
        </w:rPr>
        <w:t>Knowledge &amp; Understanding</w:t>
      </w:r>
    </w:p>
    <w:p w14:paraId="59A6DC52" w14:textId="77777777" w:rsidR="002E5D71" w:rsidRPr="00AC1E93" w:rsidRDefault="002E5D71" w:rsidP="002E5D71">
      <w:pPr>
        <w:autoSpaceDE w:val="0"/>
        <w:autoSpaceDN w:val="0"/>
        <w:adjustRightInd w:val="0"/>
        <w:spacing w:line="360" w:lineRule="auto"/>
        <w:ind w:right="387"/>
        <w:jc w:val="both"/>
        <w:rPr>
          <w:rFonts w:ascii="Arial" w:hAnsi="Arial"/>
          <w:sz w:val="22"/>
          <w:szCs w:val="22"/>
        </w:rPr>
      </w:pPr>
      <w:r w:rsidRPr="00AC1E93">
        <w:rPr>
          <w:rFonts w:ascii="Arial" w:hAnsi="Arial"/>
          <w:color w:val="000000"/>
          <w:sz w:val="22"/>
          <w:szCs w:val="22"/>
          <w:lang w:bidi="en-US"/>
        </w:rPr>
        <w:t xml:space="preserve">The candidate must be able to </w:t>
      </w:r>
      <w:r w:rsidRPr="00AC1E93">
        <w:rPr>
          <w:rFonts w:ascii="Arial" w:hAnsi="Arial"/>
          <w:sz w:val="22"/>
          <w:szCs w:val="22"/>
        </w:rPr>
        <w:t xml:space="preserve">develop </w:t>
      </w:r>
      <w:r w:rsidRPr="00AC1E93">
        <w:rPr>
          <w:rFonts w:ascii="Arial" w:hAnsi="Arial"/>
          <w:sz w:val="22"/>
          <w:szCs w:val="22"/>
          <w:lang w:val="en-GB"/>
        </w:rPr>
        <w:t>understanding the fundamentals of Harbour and Docks (mode of transportation)</w:t>
      </w:r>
      <w:r w:rsidRPr="00AC1E93">
        <w:rPr>
          <w:rFonts w:ascii="Arial" w:hAnsi="Arial"/>
          <w:color w:val="000000"/>
          <w:sz w:val="22"/>
          <w:szCs w:val="22"/>
          <w:lang w:bidi="en-US"/>
        </w:rPr>
        <w:t xml:space="preserve"> and understanding required to carry out tasks covered in this competency standard. This includes the knowledge of:</w:t>
      </w:r>
    </w:p>
    <w:p w14:paraId="715F22CF" w14:textId="77777777" w:rsidR="002E5D71" w:rsidRPr="00AC1E93" w:rsidRDefault="002E5D71" w:rsidP="008762A0">
      <w:pPr>
        <w:numPr>
          <w:ilvl w:val="0"/>
          <w:numId w:val="1123"/>
        </w:numPr>
        <w:tabs>
          <w:tab w:val="left" w:pos="940"/>
        </w:tabs>
        <w:spacing w:line="360" w:lineRule="auto"/>
        <w:ind w:left="540" w:hanging="540"/>
        <w:contextualSpacing/>
        <w:rPr>
          <w:rFonts w:ascii="Arial" w:hAnsi="Arial"/>
          <w:sz w:val="22"/>
          <w:szCs w:val="22"/>
        </w:rPr>
      </w:pPr>
      <w:r w:rsidRPr="00AC1E93">
        <w:rPr>
          <w:rFonts w:ascii="Arial" w:hAnsi="Arial"/>
          <w:sz w:val="22"/>
          <w:szCs w:val="22"/>
        </w:rPr>
        <w:t>Introduction to natural disasters</w:t>
      </w:r>
    </w:p>
    <w:p w14:paraId="69C7440D" w14:textId="77777777" w:rsidR="002E5D71" w:rsidRPr="00AC1E93" w:rsidRDefault="002E5D71" w:rsidP="008762A0">
      <w:pPr>
        <w:numPr>
          <w:ilvl w:val="0"/>
          <w:numId w:val="1123"/>
        </w:numPr>
        <w:tabs>
          <w:tab w:val="left" w:pos="940"/>
        </w:tabs>
        <w:spacing w:line="360" w:lineRule="auto"/>
        <w:ind w:left="540" w:hanging="540"/>
        <w:contextualSpacing/>
        <w:rPr>
          <w:rFonts w:ascii="Arial" w:hAnsi="Arial"/>
          <w:sz w:val="22"/>
          <w:szCs w:val="22"/>
        </w:rPr>
      </w:pPr>
      <w:r w:rsidRPr="00AC1E93">
        <w:rPr>
          <w:rFonts w:ascii="Arial" w:hAnsi="Arial"/>
          <w:sz w:val="22"/>
          <w:szCs w:val="22"/>
        </w:rPr>
        <w:t>Causes of natural disasters</w:t>
      </w:r>
    </w:p>
    <w:p w14:paraId="1C8A9372" w14:textId="77777777" w:rsidR="002E5D71" w:rsidRPr="00AC1E93" w:rsidRDefault="002E5D71" w:rsidP="008762A0">
      <w:pPr>
        <w:numPr>
          <w:ilvl w:val="0"/>
          <w:numId w:val="1123"/>
        </w:numPr>
        <w:tabs>
          <w:tab w:val="left" w:pos="940"/>
        </w:tabs>
        <w:spacing w:line="360" w:lineRule="auto"/>
        <w:ind w:left="540" w:hanging="540"/>
        <w:contextualSpacing/>
        <w:rPr>
          <w:rFonts w:ascii="Arial" w:hAnsi="Arial"/>
          <w:sz w:val="22"/>
          <w:szCs w:val="22"/>
        </w:rPr>
      </w:pPr>
      <w:r w:rsidRPr="00AC1E93">
        <w:rPr>
          <w:rFonts w:ascii="Arial" w:hAnsi="Arial"/>
          <w:sz w:val="22"/>
          <w:szCs w:val="22"/>
        </w:rPr>
        <w:t>Effects of natural disasters</w:t>
      </w:r>
    </w:p>
    <w:p w14:paraId="0B474566" w14:textId="77777777" w:rsidR="002E5D71" w:rsidRPr="00AC1E93" w:rsidRDefault="002E5D71" w:rsidP="008762A0">
      <w:pPr>
        <w:numPr>
          <w:ilvl w:val="0"/>
          <w:numId w:val="1123"/>
        </w:numPr>
        <w:tabs>
          <w:tab w:val="left" w:pos="940"/>
        </w:tabs>
        <w:spacing w:line="360" w:lineRule="auto"/>
        <w:ind w:left="540" w:hanging="540"/>
        <w:contextualSpacing/>
        <w:rPr>
          <w:rFonts w:ascii="Arial" w:hAnsi="Arial"/>
          <w:sz w:val="22"/>
          <w:szCs w:val="22"/>
        </w:rPr>
      </w:pPr>
      <w:r w:rsidRPr="00AC1E93">
        <w:rPr>
          <w:rFonts w:ascii="Arial" w:hAnsi="Arial"/>
          <w:sz w:val="22"/>
          <w:szCs w:val="22"/>
        </w:rPr>
        <w:t>Remedial measures for natural disasters</w:t>
      </w:r>
    </w:p>
    <w:p w14:paraId="483E0A62"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0F213183" w14:textId="77777777" w:rsidR="002E5D71" w:rsidRPr="00AC1E93" w:rsidRDefault="002E5D71" w:rsidP="002E5D71">
      <w:pPr>
        <w:spacing w:line="360" w:lineRule="auto"/>
        <w:ind w:right="-36"/>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07753540"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eastAsia="Arial" w:hAnsi="Arial"/>
          <w:sz w:val="22"/>
          <w:szCs w:val="22"/>
        </w:rPr>
        <w:t>Different types of risks</w:t>
      </w:r>
    </w:p>
    <w:p w14:paraId="368896BE" w14:textId="77777777" w:rsidR="002E5D71" w:rsidRPr="00AC1E93" w:rsidRDefault="002E5D71" w:rsidP="008762A0">
      <w:pPr>
        <w:numPr>
          <w:ilvl w:val="0"/>
          <w:numId w:val="1354"/>
        </w:numPr>
        <w:spacing w:line="360" w:lineRule="auto"/>
        <w:jc w:val="both"/>
        <w:rPr>
          <w:rFonts w:ascii="Arial" w:hAnsi="Arial"/>
          <w:sz w:val="22"/>
          <w:szCs w:val="22"/>
        </w:rPr>
      </w:pPr>
      <w:r w:rsidRPr="00AC1E93">
        <w:rPr>
          <w:rFonts w:ascii="Arial" w:eastAsia="Arial" w:hAnsi="Arial"/>
          <w:sz w:val="22"/>
          <w:szCs w:val="22"/>
        </w:rPr>
        <w:t>Maintain safe work environment</w:t>
      </w:r>
    </w:p>
    <w:p w14:paraId="310BBD3C" w14:textId="77777777" w:rsidR="002E5D71" w:rsidRPr="00AC1E93" w:rsidRDefault="002E5D71" w:rsidP="002E5D71">
      <w:pPr>
        <w:spacing w:line="360" w:lineRule="auto"/>
        <w:ind w:right="-36"/>
        <w:rPr>
          <w:rFonts w:ascii="Arial" w:hAnsi="Arial"/>
          <w:sz w:val="22"/>
          <w:szCs w:val="22"/>
        </w:rPr>
      </w:pPr>
    </w:p>
    <w:p w14:paraId="2A6761D8" w14:textId="77777777" w:rsidR="002E5D71" w:rsidRPr="00AC1E93" w:rsidRDefault="002E5D71" w:rsidP="002E5D71">
      <w:pPr>
        <w:spacing w:line="360" w:lineRule="auto"/>
        <w:ind w:right="-36"/>
        <w:rPr>
          <w:rFonts w:ascii="Arial" w:hAnsi="Arial"/>
          <w:sz w:val="22"/>
          <w:szCs w:val="22"/>
        </w:rPr>
      </w:pPr>
    </w:p>
    <w:p w14:paraId="5B21540A" w14:textId="77777777" w:rsidR="002E5D71" w:rsidRPr="00AC1E93" w:rsidRDefault="002E5D71" w:rsidP="002E5D71">
      <w:pPr>
        <w:shd w:val="clear" w:color="auto" w:fill="00B0F0"/>
        <w:spacing w:line="360" w:lineRule="auto"/>
        <w:rPr>
          <w:rFonts w:ascii="Arial" w:hAnsi="Arial"/>
          <w:b/>
          <w:sz w:val="22"/>
          <w:szCs w:val="22"/>
        </w:rPr>
      </w:pPr>
      <w:r w:rsidRPr="00AC1E93">
        <w:rPr>
          <w:rFonts w:ascii="Arial" w:hAnsi="Arial"/>
          <w:b/>
          <w:sz w:val="22"/>
          <w:szCs w:val="22"/>
        </w:rPr>
        <w:t>Tools and Equipment</w:t>
      </w:r>
    </w:p>
    <w:p w14:paraId="28A1E2CB" w14:textId="77777777" w:rsidR="002E5D71" w:rsidRPr="00AC1E93" w:rsidRDefault="002E5D71" w:rsidP="008762A0">
      <w:pPr>
        <w:numPr>
          <w:ilvl w:val="0"/>
          <w:numId w:val="298"/>
        </w:numPr>
        <w:spacing w:line="360" w:lineRule="auto"/>
        <w:contextualSpacing/>
        <w:rPr>
          <w:rFonts w:ascii="Arial" w:hAnsi="Arial"/>
          <w:bCs/>
          <w:sz w:val="22"/>
          <w:szCs w:val="22"/>
        </w:rPr>
      </w:pPr>
      <w:r w:rsidRPr="00AC1E93">
        <w:rPr>
          <w:rFonts w:ascii="Arial" w:hAnsi="Arial"/>
          <w:bCs/>
          <w:sz w:val="22"/>
          <w:szCs w:val="22"/>
        </w:rPr>
        <w:t xml:space="preserve">Pencil, </w:t>
      </w:r>
    </w:p>
    <w:p w14:paraId="65865372" w14:textId="77777777" w:rsidR="002E5D71" w:rsidRPr="00AC1E93" w:rsidRDefault="002E5D71" w:rsidP="002E5D71">
      <w:pPr>
        <w:spacing w:line="360" w:lineRule="auto"/>
        <w:ind w:left="360"/>
        <w:rPr>
          <w:rFonts w:ascii="Arial" w:hAnsi="Arial"/>
          <w:bCs/>
          <w:sz w:val="22"/>
          <w:szCs w:val="22"/>
        </w:rPr>
      </w:pPr>
      <w:r w:rsidRPr="00AC1E93">
        <w:rPr>
          <w:rFonts w:ascii="Arial" w:hAnsi="Arial"/>
          <w:bCs/>
          <w:sz w:val="22"/>
          <w:szCs w:val="22"/>
        </w:rPr>
        <w:t xml:space="preserve">2. Charts, </w:t>
      </w:r>
    </w:p>
    <w:p w14:paraId="6D3C241D" w14:textId="77777777" w:rsidR="002E5D71" w:rsidRPr="00AC1E93" w:rsidRDefault="002E5D71" w:rsidP="002E5D71">
      <w:pPr>
        <w:spacing w:line="360" w:lineRule="auto"/>
        <w:ind w:left="360"/>
        <w:rPr>
          <w:rFonts w:ascii="Arial" w:hAnsi="Arial"/>
          <w:bCs/>
          <w:sz w:val="22"/>
          <w:szCs w:val="22"/>
        </w:rPr>
      </w:pPr>
      <w:r w:rsidRPr="00AC1E93">
        <w:rPr>
          <w:rFonts w:ascii="Arial" w:hAnsi="Arial"/>
          <w:bCs/>
          <w:sz w:val="22"/>
          <w:szCs w:val="22"/>
        </w:rPr>
        <w:t>3. Eraser</w:t>
      </w:r>
    </w:p>
    <w:p w14:paraId="3742555C" w14:textId="77777777" w:rsidR="002E5D71" w:rsidRPr="00AC1E93" w:rsidRDefault="002E5D71" w:rsidP="002E5D71">
      <w:pPr>
        <w:spacing w:line="360" w:lineRule="auto"/>
      </w:pPr>
    </w:p>
    <w:p w14:paraId="06D188C3" w14:textId="77777777" w:rsidR="002E5D71" w:rsidRPr="00AC1E93" w:rsidRDefault="002E5D71" w:rsidP="002E5D71">
      <w:pPr>
        <w:spacing w:line="360" w:lineRule="auto"/>
      </w:pPr>
    </w:p>
    <w:p w14:paraId="2F784841" w14:textId="77777777" w:rsidR="002E5D71" w:rsidRPr="00AC1E93" w:rsidRDefault="002E5D71" w:rsidP="002E5D71">
      <w:pPr>
        <w:spacing w:line="360" w:lineRule="auto"/>
      </w:pPr>
      <w:r w:rsidRPr="00AC1E93">
        <w:br w:type="page"/>
      </w:r>
    </w:p>
    <w:p w14:paraId="3B5C84E8" w14:textId="77777777" w:rsidR="002E5D71" w:rsidRPr="002E5D71" w:rsidRDefault="002E5D71"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58" w:name="_Toc133222926"/>
      <w:r w:rsidRPr="002E5D71">
        <w:rPr>
          <w:rFonts w:ascii="Arial" w:hAnsi="Arial"/>
          <w:b/>
          <w:bCs/>
          <w:sz w:val="26"/>
          <w:szCs w:val="26"/>
        </w:rPr>
        <w:lastRenderedPageBreak/>
        <w:t>Construction Project Planning and Management</w:t>
      </w:r>
      <w:bookmarkEnd w:id="58"/>
    </w:p>
    <w:p w14:paraId="6763975D" w14:textId="77777777" w:rsidR="002E5D71" w:rsidRPr="00AC1E93" w:rsidRDefault="002E5D71" w:rsidP="002E5D71">
      <w:pPr>
        <w:spacing w:line="360" w:lineRule="auto"/>
        <w:rPr>
          <w:rFonts w:ascii="Arial" w:eastAsia="Calibri" w:hAnsi="Arial"/>
          <w:color w:val="000000"/>
          <w:lang w:val="en-GB"/>
        </w:rPr>
      </w:pPr>
    </w:p>
    <w:p w14:paraId="72B2B7E1" w14:textId="77777777" w:rsidR="002E5D71" w:rsidRPr="00AC1E93" w:rsidRDefault="002E5D71" w:rsidP="005C14E4">
      <w:pPr>
        <w:keepNext/>
        <w:numPr>
          <w:ilvl w:val="2"/>
          <w:numId w:val="1355"/>
        </w:numPr>
        <w:shd w:val="clear" w:color="auto" w:fill="FFC000"/>
        <w:spacing w:line="360" w:lineRule="auto"/>
        <w:outlineLvl w:val="2"/>
        <w:rPr>
          <w:rFonts w:ascii="Arial" w:hAnsi="Arial"/>
          <w:b/>
          <w:lang w:val="en-GB"/>
        </w:rPr>
      </w:pPr>
      <w:bookmarkStart w:id="59" w:name="_Toc133222927"/>
      <w:r w:rsidRPr="00AC1E93">
        <w:rPr>
          <w:rFonts w:ascii="Arial" w:hAnsi="Arial"/>
          <w:b/>
          <w:lang w:val="en-GB"/>
        </w:rPr>
        <w:t>Develop Project Management Life Cycle</w:t>
      </w:r>
      <w:bookmarkEnd w:id="59"/>
    </w:p>
    <w:p w14:paraId="4D451E8F" w14:textId="77777777" w:rsidR="002E5D71" w:rsidRPr="00AC1E93" w:rsidRDefault="002E5D71" w:rsidP="002E5D71">
      <w:pPr>
        <w:autoSpaceDE w:val="0"/>
        <w:autoSpaceDN w:val="0"/>
        <w:adjustRightInd w:val="0"/>
        <w:spacing w:line="360" w:lineRule="auto"/>
        <w:ind w:right="387"/>
        <w:jc w:val="both"/>
        <w:rPr>
          <w:rFonts w:ascii="Arial" w:hAnsi="Arial"/>
          <w:lang w:val="en-GB"/>
        </w:rPr>
      </w:pPr>
    </w:p>
    <w:p w14:paraId="6FB23C79" w14:textId="77777777" w:rsidR="002E5D71" w:rsidRPr="00AC1E93" w:rsidRDefault="002E5D71" w:rsidP="002E5D71">
      <w:pPr>
        <w:autoSpaceDE w:val="0"/>
        <w:autoSpaceDN w:val="0"/>
        <w:adjustRightInd w:val="0"/>
        <w:spacing w:line="360" w:lineRule="auto"/>
        <w:ind w:right="387"/>
        <w:jc w:val="both"/>
        <w:rPr>
          <w:rFonts w:ascii="Arial" w:hAnsi="Arial"/>
          <w:bCs/>
          <w:sz w:val="22"/>
          <w:szCs w:val="22"/>
          <w:lang w:val="en-GB"/>
        </w:rPr>
      </w:pPr>
      <w:r w:rsidRPr="00AC1E93">
        <w:rPr>
          <w:rFonts w:ascii="Arial" w:hAnsi="Arial"/>
          <w:b/>
          <w:sz w:val="22"/>
          <w:szCs w:val="22"/>
          <w:lang w:val="en-GB"/>
        </w:rPr>
        <w:t xml:space="preserve">Overview: </w:t>
      </w:r>
      <w:r w:rsidRPr="00AC1E93">
        <w:rPr>
          <w:rFonts w:ascii="Arial" w:hAnsi="Arial"/>
          <w:sz w:val="22"/>
          <w:szCs w:val="22"/>
          <w:lang w:val="en-GB"/>
        </w:rPr>
        <w:t>This competency standard covers the skills and knowledge required to p</w:t>
      </w:r>
      <w:r w:rsidRPr="00AC1E93">
        <w:rPr>
          <w:rFonts w:ascii="Arial" w:hAnsi="Arial"/>
          <w:bCs/>
          <w:sz w:val="22"/>
          <w:szCs w:val="22"/>
          <w:lang w:val="en-GB"/>
        </w:rPr>
        <w:t>erform operations for initiation of project, support project planning and design processes, assist with project control and execution Assist with project finalization-closure.</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2E5D71" w:rsidRPr="00AC1E93" w14:paraId="745F1807" w14:textId="77777777" w:rsidTr="00FB1CE2">
        <w:trPr>
          <w:trHeight w:val="340"/>
        </w:trPr>
        <w:tc>
          <w:tcPr>
            <w:tcW w:w="3226" w:type="dxa"/>
            <w:shd w:val="clear" w:color="auto" w:fill="B4C6E7"/>
            <w:vAlign w:val="center"/>
          </w:tcPr>
          <w:p w14:paraId="23C6D6B5"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Competency Unit</w:t>
            </w:r>
          </w:p>
        </w:tc>
        <w:tc>
          <w:tcPr>
            <w:tcW w:w="6980" w:type="dxa"/>
            <w:shd w:val="clear" w:color="auto" w:fill="B4C6E7"/>
            <w:vAlign w:val="center"/>
          </w:tcPr>
          <w:p w14:paraId="1E27B533"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Performance Criteria</w:t>
            </w:r>
          </w:p>
        </w:tc>
      </w:tr>
      <w:tr w:rsidR="002E5D71" w:rsidRPr="00AC1E93" w14:paraId="2ED8D9DC" w14:textId="77777777" w:rsidTr="00FB1CE2">
        <w:trPr>
          <w:trHeight w:val="676"/>
        </w:trPr>
        <w:tc>
          <w:tcPr>
            <w:tcW w:w="3226" w:type="dxa"/>
          </w:tcPr>
          <w:p w14:paraId="7F29AEB6" w14:textId="77777777" w:rsidR="002E5D71" w:rsidRPr="00AC1E93" w:rsidRDefault="002E5D71" w:rsidP="008762A0">
            <w:pPr>
              <w:numPr>
                <w:ilvl w:val="0"/>
                <w:numId w:val="1397"/>
              </w:numPr>
              <w:spacing w:line="360" w:lineRule="auto"/>
              <w:ind w:hanging="720"/>
              <w:contextualSpacing/>
              <w:rPr>
                <w:rFonts w:ascii="Arial" w:hAnsi="Arial"/>
                <w:lang w:val="en-GB"/>
              </w:rPr>
            </w:pPr>
            <w:bookmarkStart w:id="60" w:name="_Hlk21981149"/>
            <w:r w:rsidRPr="00AC1E93">
              <w:rPr>
                <w:rFonts w:ascii="Arial" w:hAnsi="Arial"/>
                <w:lang w:val="en-GB"/>
              </w:rPr>
              <w:t>Perform operations for initiation of project.</w:t>
            </w:r>
          </w:p>
        </w:tc>
        <w:tc>
          <w:tcPr>
            <w:tcW w:w="6980" w:type="dxa"/>
          </w:tcPr>
          <w:p w14:paraId="7D208B27" w14:textId="77777777" w:rsidR="002E5D71" w:rsidRPr="00AC1E93" w:rsidRDefault="002E5D71" w:rsidP="008762A0">
            <w:pPr>
              <w:keepNext/>
              <w:keepLines/>
              <w:numPr>
                <w:ilvl w:val="0"/>
                <w:numId w:val="611"/>
              </w:numPr>
              <w:spacing w:line="360" w:lineRule="auto"/>
              <w:ind w:hanging="662"/>
              <w:contextualSpacing/>
              <w:jc w:val="both"/>
              <w:rPr>
                <w:rFonts w:ascii="Arial" w:hAnsi="Arial"/>
                <w:sz w:val="22"/>
                <w:szCs w:val="22"/>
                <w:lang w:val="en-GB"/>
              </w:rPr>
            </w:pPr>
            <w:r w:rsidRPr="00AC1E93">
              <w:rPr>
                <w:rFonts w:ascii="Arial" w:hAnsi="Arial"/>
                <w:sz w:val="22"/>
                <w:szCs w:val="22"/>
                <w:lang w:val="en-GB"/>
              </w:rPr>
              <w:t>Prepare documents for project.</w:t>
            </w:r>
          </w:p>
          <w:p w14:paraId="64874DED" w14:textId="77777777" w:rsidR="002E5D71" w:rsidRPr="00AC1E93" w:rsidRDefault="002E5D71" w:rsidP="008762A0">
            <w:pPr>
              <w:keepNext/>
              <w:keepLines/>
              <w:numPr>
                <w:ilvl w:val="0"/>
                <w:numId w:val="611"/>
              </w:numPr>
              <w:spacing w:line="360" w:lineRule="auto"/>
              <w:ind w:hanging="662"/>
              <w:contextualSpacing/>
              <w:rPr>
                <w:rFonts w:ascii="Arial" w:hAnsi="Arial"/>
                <w:sz w:val="22"/>
                <w:szCs w:val="22"/>
                <w:lang w:val="en-AU"/>
              </w:rPr>
            </w:pPr>
            <w:r w:rsidRPr="00AC1E93">
              <w:rPr>
                <w:rFonts w:ascii="Arial" w:hAnsi="Arial"/>
                <w:sz w:val="22"/>
                <w:szCs w:val="22"/>
                <w:lang w:val="en-AU"/>
              </w:rPr>
              <w:t>Establish relationship between the project and broader organisational strategies and goals</w:t>
            </w:r>
          </w:p>
          <w:p w14:paraId="35C5798E" w14:textId="77777777" w:rsidR="002E5D71" w:rsidRPr="00AC1E93" w:rsidRDefault="002E5D71" w:rsidP="008762A0">
            <w:pPr>
              <w:keepNext/>
              <w:keepLines/>
              <w:numPr>
                <w:ilvl w:val="0"/>
                <w:numId w:val="611"/>
              </w:numPr>
              <w:spacing w:line="360" w:lineRule="auto"/>
              <w:ind w:hanging="662"/>
              <w:contextualSpacing/>
              <w:rPr>
                <w:rFonts w:ascii="Arial" w:hAnsi="Arial"/>
                <w:sz w:val="22"/>
                <w:szCs w:val="22"/>
                <w:lang w:val="en-AU"/>
              </w:rPr>
            </w:pPr>
            <w:r w:rsidRPr="00AC1E93">
              <w:rPr>
                <w:rFonts w:ascii="Arial" w:hAnsi="Arial"/>
                <w:sz w:val="22"/>
                <w:szCs w:val="22"/>
                <w:lang w:val="en-AU"/>
              </w:rPr>
              <w:t>Assist in negotiating and documenting project objectives, outcomes and benefits</w:t>
            </w:r>
          </w:p>
          <w:p w14:paraId="73D50B1C" w14:textId="77777777" w:rsidR="002E5D71" w:rsidRPr="00AC1E93" w:rsidRDefault="002E5D71" w:rsidP="008762A0">
            <w:pPr>
              <w:keepNext/>
              <w:keepLines/>
              <w:numPr>
                <w:ilvl w:val="0"/>
                <w:numId w:val="611"/>
              </w:numPr>
              <w:spacing w:line="360" w:lineRule="auto"/>
              <w:ind w:hanging="662"/>
              <w:contextualSpacing/>
              <w:jc w:val="both"/>
              <w:rPr>
                <w:rFonts w:ascii="Arial" w:hAnsi="Arial"/>
                <w:sz w:val="22"/>
                <w:szCs w:val="22"/>
                <w:lang w:val="en-GB"/>
              </w:rPr>
            </w:pPr>
            <w:r w:rsidRPr="00AC1E93">
              <w:rPr>
                <w:rFonts w:ascii="Arial" w:hAnsi="Arial"/>
                <w:sz w:val="22"/>
                <w:szCs w:val="22"/>
              </w:rPr>
              <w:t>Assist in establishing the project governance structure-</w:t>
            </w:r>
            <w:r w:rsidRPr="00AC1E93">
              <w:rPr>
                <w:rFonts w:ascii="Arial" w:hAnsi="Arial"/>
                <w:sz w:val="22"/>
                <w:szCs w:val="22"/>
                <w:lang w:val="en-GB"/>
              </w:rPr>
              <w:t>Induct requisite staff.</w:t>
            </w:r>
          </w:p>
          <w:p w14:paraId="4F1818CC" w14:textId="77777777" w:rsidR="002E5D71" w:rsidRPr="00AC1E93" w:rsidRDefault="002E5D71" w:rsidP="008762A0">
            <w:pPr>
              <w:keepNext/>
              <w:keepLines/>
              <w:numPr>
                <w:ilvl w:val="0"/>
                <w:numId w:val="611"/>
              </w:numPr>
              <w:spacing w:line="360" w:lineRule="auto"/>
              <w:ind w:hanging="662"/>
              <w:contextualSpacing/>
              <w:jc w:val="both"/>
              <w:rPr>
                <w:rFonts w:ascii="Arial" w:hAnsi="Arial"/>
                <w:sz w:val="22"/>
                <w:szCs w:val="22"/>
                <w:lang w:val="en-GB"/>
              </w:rPr>
            </w:pPr>
            <w:r w:rsidRPr="00AC1E93">
              <w:rPr>
                <w:rFonts w:ascii="Arial" w:hAnsi="Arial"/>
                <w:sz w:val="22"/>
                <w:szCs w:val="22"/>
              </w:rPr>
              <w:t>Assist in drafting a project charter for approval-</w:t>
            </w:r>
            <w:r w:rsidRPr="00AC1E93">
              <w:rPr>
                <w:rFonts w:ascii="Arial" w:hAnsi="Arial"/>
                <w:sz w:val="22"/>
                <w:szCs w:val="22"/>
                <w:lang w:val="en-GB"/>
              </w:rPr>
              <w:t xml:space="preserve"> feasibility report.</w:t>
            </w:r>
          </w:p>
          <w:p w14:paraId="6A7C2C0A" w14:textId="77777777" w:rsidR="002E5D71" w:rsidRPr="00AC1E93" w:rsidRDefault="002E5D71" w:rsidP="008762A0">
            <w:pPr>
              <w:keepNext/>
              <w:keepLines/>
              <w:numPr>
                <w:ilvl w:val="0"/>
                <w:numId w:val="611"/>
              </w:numPr>
              <w:spacing w:line="360" w:lineRule="auto"/>
              <w:ind w:hanging="662"/>
              <w:contextualSpacing/>
              <w:jc w:val="both"/>
              <w:rPr>
                <w:rFonts w:ascii="Arial" w:hAnsi="Arial"/>
                <w:sz w:val="22"/>
                <w:szCs w:val="22"/>
                <w:lang w:val="en-GB"/>
              </w:rPr>
            </w:pPr>
            <w:r w:rsidRPr="00AC1E93">
              <w:rPr>
                <w:rFonts w:ascii="Arial" w:hAnsi="Arial"/>
                <w:sz w:val="22"/>
                <w:szCs w:val="22"/>
                <w:lang w:val="en-GB"/>
              </w:rPr>
              <w:t>Prepare conditions applicable for project.</w:t>
            </w:r>
          </w:p>
          <w:p w14:paraId="38B264FC" w14:textId="77777777" w:rsidR="002E5D71" w:rsidRPr="00AC1E93" w:rsidRDefault="002E5D71" w:rsidP="008762A0">
            <w:pPr>
              <w:keepNext/>
              <w:keepLines/>
              <w:numPr>
                <w:ilvl w:val="0"/>
                <w:numId w:val="611"/>
              </w:numPr>
              <w:spacing w:line="360" w:lineRule="auto"/>
              <w:ind w:hanging="662"/>
              <w:contextualSpacing/>
              <w:jc w:val="both"/>
              <w:rPr>
                <w:rFonts w:ascii="Arial" w:hAnsi="Arial"/>
                <w:lang w:val="en-GB"/>
              </w:rPr>
            </w:pPr>
            <w:r w:rsidRPr="00AC1E93">
              <w:rPr>
                <w:rFonts w:ascii="Arial" w:hAnsi="Arial"/>
                <w:sz w:val="22"/>
                <w:szCs w:val="22"/>
                <w:lang w:val="en-GB"/>
              </w:rPr>
              <w:t xml:space="preserve">Open project office. </w:t>
            </w:r>
          </w:p>
        </w:tc>
      </w:tr>
      <w:tr w:rsidR="002E5D71" w:rsidRPr="00AC1E93" w14:paraId="1F7F6DC0" w14:textId="77777777" w:rsidTr="00FB1CE2">
        <w:trPr>
          <w:trHeight w:val="676"/>
        </w:trPr>
        <w:tc>
          <w:tcPr>
            <w:tcW w:w="3226" w:type="dxa"/>
          </w:tcPr>
          <w:p w14:paraId="502A9D3F" w14:textId="77777777" w:rsidR="002E5D71" w:rsidRPr="00AC1E93" w:rsidRDefault="002E5D71" w:rsidP="008762A0">
            <w:pPr>
              <w:numPr>
                <w:ilvl w:val="0"/>
                <w:numId w:val="1397"/>
              </w:numPr>
              <w:spacing w:line="360" w:lineRule="auto"/>
              <w:ind w:left="567" w:hanging="567"/>
              <w:contextualSpacing/>
              <w:rPr>
                <w:rFonts w:ascii="Arial" w:hAnsi="Arial"/>
                <w:sz w:val="22"/>
                <w:szCs w:val="22"/>
              </w:rPr>
            </w:pPr>
            <w:r w:rsidRPr="00AC1E93">
              <w:rPr>
                <w:rFonts w:ascii="Arial" w:hAnsi="Arial"/>
                <w:sz w:val="22"/>
                <w:szCs w:val="22"/>
              </w:rPr>
              <w:t>Support project planning and design processes</w:t>
            </w:r>
          </w:p>
        </w:tc>
        <w:tc>
          <w:tcPr>
            <w:tcW w:w="6980" w:type="dxa"/>
          </w:tcPr>
          <w:p w14:paraId="0DDF48F1" w14:textId="77777777" w:rsidR="002E5D71" w:rsidRPr="00AC1E93" w:rsidRDefault="002E5D71" w:rsidP="008762A0">
            <w:pPr>
              <w:keepNext/>
              <w:keepLines/>
              <w:numPr>
                <w:ilvl w:val="0"/>
                <w:numId w:val="612"/>
              </w:numPr>
              <w:spacing w:line="360" w:lineRule="auto"/>
              <w:ind w:left="625" w:hanging="520"/>
              <w:contextualSpacing/>
              <w:rPr>
                <w:rFonts w:ascii="Arial" w:hAnsi="Arial"/>
                <w:sz w:val="22"/>
                <w:szCs w:val="22"/>
                <w:lang w:val="en-AU"/>
              </w:rPr>
            </w:pPr>
            <w:r w:rsidRPr="00AC1E93">
              <w:rPr>
                <w:rFonts w:ascii="Arial" w:hAnsi="Arial"/>
                <w:sz w:val="22"/>
                <w:szCs w:val="22"/>
                <w:lang w:val="en-AU"/>
              </w:rPr>
              <w:t>Support breakdown of project objectives into achievable project deliverables</w:t>
            </w:r>
          </w:p>
          <w:p w14:paraId="49FDEADD" w14:textId="77777777" w:rsidR="002E5D71" w:rsidRPr="00AC1E93" w:rsidRDefault="002E5D71" w:rsidP="008762A0">
            <w:pPr>
              <w:keepNext/>
              <w:keepLines/>
              <w:numPr>
                <w:ilvl w:val="0"/>
                <w:numId w:val="612"/>
              </w:numPr>
              <w:spacing w:line="360" w:lineRule="auto"/>
              <w:ind w:left="625" w:hanging="520"/>
              <w:contextualSpacing/>
              <w:rPr>
                <w:rFonts w:ascii="Arial" w:hAnsi="Arial"/>
                <w:sz w:val="22"/>
                <w:szCs w:val="22"/>
                <w:lang w:val="en-AU"/>
              </w:rPr>
            </w:pPr>
            <w:r w:rsidRPr="00AC1E93">
              <w:rPr>
                <w:rFonts w:ascii="Arial" w:hAnsi="Arial"/>
                <w:sz w:val="22"/>
                <w:szCs w:val="22"/>
                <w:lang w:val="en-AU"/>
              </w:rPr>
              <w:t>Assist in identifying project stages, and key requirements for stage completion-resources, budget, standards, and communication.</w:t>
            </w:r>
          </w:p>
          <w:p w14:paraId="2D280BA9" w14:textId="77777777" w:rsidR="002E5D71" w:rsidRPr="00AC1E93" w:rsidRDefault="002E5D71" w:rsidP="008762A0">
            <w:pPr>
              <w:keepNext/>
              <w:keepLines/>
              <w:numPr>
                <w:ilvl w:val="0"/>
                <w:numId w:val="612"/>
              </w:numPr>
              <w:spacing w:line="360" w:lineRule="auto"/>
              <w:ind w:left="625" w:hanging="520"/>
              <w:contextualSpacing/>
              <w:rPr>
                <w:rFonts w:ascii="Arial" w:hAnsi="Arial"/>
                <w:sz w:val="22"/>
                <w:szCs w:val="22"/>
                <w:lang w:val="en-AU"/>
              </w:rPr>
            </w:pPr>
            <w:r w:rsidRPr="00AC1E93">
              <w:rPr>
                <w:rFonts w:ascii="Arial" w:hAnsi="Arial"/>
                <w:sz w:val="22"/>
                <w:szCs w:val="22"/>
                <w:lang w:val="en-AU"/>
              </w:rPr>
              <w:t>Identify project milestones and map clearly against time and objectives</w:t>
            </w:r>
          </w:p>
          <w:p w14:paraId="74541108" w14:textId="77777777" w:rsidR="002E5D71" w:rsidRPr="00AC1E93" w:rsidRDefault="002E5D71" w:rsidP="008762A0">
            <w:pPr>
              <w:keepNext/>
              <w:keepLines/>
              <w:numPr>
                <w:ilvl w:val="0"/>
                <w:numId w:val="612"/>
              </w:numPr>
              <w:spacing w:line="360" w:lineRule="auto"/>
              <w:ind w:left="625" w:hanging="520"/>
              <w:contextualSpacing/>
              <w:rPr>
                <w:rFonts w:ascii="Arial" w:hAnsi="Arial"/>
                <w:sz w:val="22"/>
                <w:szCs w:val="22"/>
                <w:lang w:val="en-AU"/>
              </w:rPr>
            </w:pPr>
            <w:r w:rsidRPr="00AC1E93">
              <w:rPr>
                <w:rFonts w:ascii="Arial" w:hAnsi="Arial"/>
                <w:sz w:val="22"/>
                <w:szCs w:val="22"/>
                <w:lang w:val="en-AU"/>
              </w:rPr>
              <w:t>Assist in consolidating associated plans and baselines in project management plan</w:t>
            </w:r>
          </w:p>
          <w:p w14:paraId="581E5A6A" w14:textId="77777777" w:rsidR="002E5D71" w:rsidRPr="00AC1E93" w:rsidRDefault="002E5D71" w:rsidP="008762A0">
            <w:pPr>
              <w:keepNext/>
              <w:keepLines/>
              <w:numPr>
                <w:ilvl w:val="0"/>
                <w:numId w:val="612"/>
              </w:numPr>
              <w:spacing w:line="360" w:lineRule="auto"/>
              <w:ind w:left="625" w:hanging="520"/>
              <w:contextualSpacing/>
              <w:rPr>
                <w:rFonts w:ascii="Times New Roman" w:hAnsi="Times New Roman" w:cs="Times New Roman"/>
                <w:szCs w:val="22"/>
                <w:lang w:val="en-AU"/>
              </w:rPr>
            </w:pPr>
            <w:r w:rsidRPr="00AC1E93">
              <w:rPr>
                <w:rFonts w:ascii="Arial" w:hAnsi="Arial"/>
                <w:sz w:val="22"/>
                <w:szCs w:val="22"/>
                <w:lang w:val="en-AU"/>
              </w:rPr>
              <w:t>Support negotiation with relevant stakeholders and project authority to gain approval of project plan</w:t>
            </w:r>
          </w:p>
        </w:tc>
      </w:tr>
      <w:tr w:rsidR="002E5D71" w:rsidRPr="00AC1E93" w14:paraId="5E1521B0" w14:textId="77777777" w:rsidTr="00FB1CE2">
        <w:trPr>
          <w:trHeight w:val="676"/>
        </w:trPr>
        <w:tc>
          <w:tcPr>
            <w:tcW w:w="3226" w:type="dxa"/>
          </w:tcPr>
          <w:p w14:paraId="76A21F09" w14:textId="77777777" w:rsidR="002E5D71" w:rsidRPr="00AC1E93" w:rsidRDefault="002E5D71" w:rsidP="008762A0">
            <w:pPr>
              <w:numPr>
                <w:ilvl w:val="0"/>
                <w:numId w:val="1397"/>
              </w:numPr>
              <w:spacing w:line="360" w:lineRule="auto"/>
              <w:ind w:left="567" w:hanging="567"/>
              <w:contextualSpacing/>
              <w:rPr>
                <w:rFonts w:ascii="Arial" w:hAnsi="Arial"/>
                <w:sz w:val="22"/>
                <w:szCs w:val="22"/>
              </w:rPr>
            </w:pPr>
            <w:r w:rsidRPr="00AC1E93">
              <w:rPr>
                <w:rFonts w:ascii="Arial" w:hAnsi="Arial"/>
                <w:sz w:val="22"/>
                <w:szCs w:val="22"/>
              </w:rPr>
              <w:t>Assist with project control and execution</w:t>
            </w:r>
          </w:p>
        </w:tc>
        <w:tc>
          <w:tcPr>
            <w:tcW w:w="6980" w:type="dxa"/>
          </w:tcPr>
          <w:p w14:paraId="448D96A1" w14:textId="77777777" w:rsidR="002E5D71" w:rsidRPr="00AC1E93" w:rsidRDefault="002E5D71" w:rsidP="008762A0">
            <w:pPr>
              <w:keepNext/>
              <w:keepLines/>
              <w:numPr>
                <w:ilvl w:val="0"/>
                <w:numId w:val="614"/>
              </w:numPr>
              <w:spacing w:line="360" w:lineRule="auto"/>
              <w:ind w:left="484" w:hanging="520"/>
              <w:contextualSpacing/>
              <w:rPr>
                <w:rFonts w:ascii="Arial" w:hAnsi="Arial"/>
                <w:sz w:val="22"/>
                <w:szCs w:val="22"/>
                <w:lang w:val="en-AU"/>
              </w:rPr>
            </w:pPr>
            <w:r w:rsidRPr="00AC1E93">
              <w:rPr>
                <w:rFonts w:ascii="Arial" w:hAnsi="Arial"/>
                <w:sz w:val="22"/>
                <w:szCs w:val="22"/>
                <w:lang w:val="en-AU"/>
              </w:rPr>
              <w:t>Maintain and update records against project deliverables and plans at required intervals</w:t>
            </w:r>
          </w:p>
          <w:p w14:paraId="06D869CC" w14:textId="77777777" w:rsidR="002E5D71" w:rsidRPr="00AC1E93" w:rsidRDefault="002E5D71" w:rsidP="008762A0">
            <w:pPr>
              <w:keepNext/>
              <w:keepLines/>
              <w:numPr>
                <w:ilvl w:val="0"/>
                <w:numId w:val="614"/>
              </w:numPr>
              <w:spacing w:line="360" w:lineRule="auto"/>
              <w:ind w:left="484" w:hanging="520"/>
              <w:contextualSpacing/>
              <w:rPr>
                <w:rFonts w:ascii="Arial" w:hAnsi="Arial"/>
                <w:sz w:val="22"/>
                <w:szCs w:val="22"/>
                <w:lang w:val="en-AU"/>
              </w:rPr>
            </w:pPr>
            <w:r w:rsidRPr="00AC1E93">
              <w:rPr>
                <w:rFonts w:ascii="Arial" w:hAnsi="Arial"/>
                <w:sz w:val="22"/>
                <w:szCs w:val="22"/>
                <w:lang w:val="en-AU"/>
              </w:rPr>
              <w:t>Prepare status reports on project progress and identified issues</w:t>
            </w:r>
          </w:p>
          <w:p w14:paraId="375F5947" w14:textId="77777777" w:rsidR="002E5D71" w:rsidRPr="00AC1E93" w:rsidRDefault="002E5D71" w:rsidP="008762A0">
            <w:pPr>
              <w:keepNext/>
              <w:keepLines/>
              <w:numPr>
                <w:ilvl w:val="0"/>
                <w:numId w:val="614"/>
              </w:numPr>
              <w:spacing w:line="360" w:lineRule="auto"/>
              <w:ind w:left="484" w:hanging="520"/>
              <w:contextualSpacing/>
              <w:rPr>
                <w:rFonts w:ascii="Arial" w:hAnsi="Arial"/>
                <w:sz w:val="22"/>
                <w:szCs w:val="22"/>
                <w:lang w:val="en-AU"/>
              </w:rPr>
            </w:pPr>
            <w:r w:rsidRPr="00AC1E93">
              <w:rPr>
                <w:rFonts w:ascii="Arial" w:hAnsi="Arial"/>
                <w:sz w:val="22"/>
                <w:szCs w:val="22"/>
                <w:lang w:val="en-AU"/>
              </w:rPr>
              <w:t>Assist with undertaking an impact analysis of proposed changes to the project</w:t>
            </w:r>
          </w:p>
          <w:p w14:paraId="5FF0CC09" w14:textId="77777777" w:rsidR="002E5D71" w:rsidRPr="00AC1E93" w:rsidRDefault="002E5D71" w:rsidP="008762A0">
            <w:pPr>
              <w:keepNext/>
              <w:keepLines/>
              <w:numPr>
                <w:ilvl w:val="0"/>
                <w:numId w:val="614"/>
              </w:numPr>
              <w:spacing w:line="360" w:lineRule="auto"/>
              <w:ind w:left="484" w:hanging="520"/>
              <w:contextualSpacing/>
              <w:rPr>
                <w:rFonts w:ascii="Arial" w:hAnsi="Arial"/>
                <w:sz w:val="22"/>
                <w:szCs w:val="22"/>
                <w:lang w:val="en-AU"/>
              </w:rPr>
            </w:pPr>
            <w:r w:rsidRPr="00AC1E93">
              <w:rPr>
                <w:rFonts w:ascii="Arial" w:hAnsi="Arial"/>
                <w:sz w:val="22"/>
                <w:szCs w:val="22"/>
                <w:lang w:val="en-AU"/>
              </w:rPr>
              <w:t xml:space="preserve">Maintain relevant project logs and registers accurately and </w:t>
            </w:r>
            <w:r w:rsidRPr="00AC1E93">
              <w:rPr>
                <w:rFonts w:ascii="Arial" w:hAnsi="Arial"/>
                <w:sz w:val="22"/>
                <w:szCs w:val="22"/>
                <w:lang w:val="en-AU"/>
              </w:rPr>
              <w:lastRenderedPageBreak/>
              <w:t>regularly to assist with project audit</w:t>
            </w:r>
          </w:p>
          <w:p w14:paraId="33D06DE8" w14:textId="77777777" w:rsidR="002E5D71" w:rsidRPr="00AC1E93" w:rsidRDefault="002E5D71" w:rsidP="008762A0">
            <w:pPr>
              <w:keepNext/>
              <w:keepLines/>
              <w:numPr>
                <w:ilvl w:val="0"/>
                <w:numId w:val="614"/>
              </w:numPr>
              <w:spacing w:line="360" w:lineRule="auto"/>
              <w:ind w:left="484" w:hanging="520"/>
              <w:contextualSpacing/>
              <w:rPr>
                <w:rFonts w:ascii="Times New Roman" w:hAnsi="Times New Roman" w:cs="Times New Roman"/>
                <w:szCs w:val="22"/>
                <w:lang w:val="en-NZ"/>
              </w:rPr>
            </w:pPr>
            <w:r w:rsidRPr="00AC1E93">
              <w:rPr>
                <w:rFonts w:ascii="Arial" w:hAnsi="Arial"/>
                <w:sz w:val="22"/>
                <w:szCs w:val="22"/>
                <w:lang w:val="en-AU"/>
              </w:rPr>
              <w:t>Update associated plans to reflect project progress against baselines and approved changes</w:t>
            </w:r>
          </w:p>
        </w:tc>
      </w:tr>
      <w:tr w:rsidR="002E5D71" w:rsidRPr="00AC1E93" w14:paraId="71ECFE1D" w14:textId="77777777" w:rsidTr="00FB1CE2">
        <w:trPr>
          <w:trHeight w:val="340"/>
        </w:trPr>
        <w:tc>
          <w:tcPr>
            <w:tcW w:w="3226" w:type="dxa"/>
          </w:tcPr>
          <w:p w14:paraId="6BBA56EB" w14:textId="77777777" w:rsidR="002E5D71" w:rsidRPr="00AC1E93" w:rsidRDefault="002E5D71" w:rsidP="008762A0">
            <w:pPr>
              <w:numPr>
                <w:ilvl w:val="0"/>
                <w:numId w:val="1397"/>
              </w:numPr>
              <w:spacing w:line="360" w:lineRule="auto"/>
              <w:ind w:left="567" w:hanging="567"/>
              <w:contextualSpacing/>
              <w:rPr>
                <w:rFonts w:ascii="Arial" w:hAnsi="Arial"/>
                <w:sz w:val="22"/>
                <w:szCs w:val="22"/>
              </w:rPr>
            </w:pPr>
            <w:r w:rsidRPr="00AC1E93">
              <w:rPr>
                <w:rFonts w:ascii="Arial" w:hAnsi="Arial"/>
                <w:sz w:val="22"/>
                <w:szCs w:val="22"/>
              </w:rPr>
              <w:lastRenderedPageBreak/>
              <w:t>Assist with project finalization-closure.</w:t>
            </w:r>
          </w:p>
        </w:tc>
        <w:tc>
          <w:tcPr>
            <w:tcW w:w="6980" w:type="dxa"/>
          </w:tcPr>
          <w:p w14:paraId="66A56A7B" w14:textId="77777777" w:rsidR="002E5D71" w:rsidRPr="00AC1E93" w:rsidRDefault="002E5D71" w:rsidP="008762A0">
            <w:pPr>
              <w:keepNext/>
              <w:keepLines/>
              <w:numPr>
                <w:ilvl w:val="0"/>
                <w:numId w:val="613"/>
              </w:numPr>
              <w:spacing w:line="360" w:lineRule="auto"/>
              <w:ind w:left="484" w:hanging="520"/>
              <w:contextualSpacing/>
              <w:rPr>
                <w:rFonts w:ascii="Arial" w:hAnsi="Arial"/>
                <w:sz w:val="22"/>
                <w:szCs w:val="22"/>
                <w:lang w:val="en-AU"/>
              </w:rPr>
            </w:pPr>
            <w:r w:rsidRPr="00AC1E93">
              <w:rPr>
                <w:rFonts w:ascii="Arial" w:hAnsi="Arial"/>
                <w:sz w:val="22"/>
                <w:szCs w:val="22"/>
                <w:lang w:val="en-AU"/>
              </w:rPr>
              <w:t>Assist with project finalisation activities where required</w:t>
            </w:r>
          </w:p>
          <w:p w14:paraId="72F2ED49" w14:textId="77777777" w:rsidR="002E5D71" w:rsidRPr="00AC1E93" w:rsidRDefault="002E5D71" w:rsidP="008762A0">
            <w:pPr>
              <w:keepNext/>
              <w:keepLines/>
              <w:numPr>
                <w:ilvl w:val="0"/>
                <w:numId w:val="613"/>
              </w:numPr>
              <w:spacing w:line="360" w:lineRule="auto"/>
              <w:ind w:left="484" w:hanging="520"/>
              <w:contextualSpacing/>
              <w:rPr>
                <w:rFonts w:ascii="Arial" w:hAnsi="Arial"/>
                <w:sz w:val="22"/>
                <w:szCs w:val="22"/>
                <w:lang w:val="en-AU"/>
              </w:rPr>
            </w:pPr>
            <w:r w:rsidRPr="00AC1E93">
              <w:rPr>
                <w:rFonts w:ascii="Arial" w:hAnsi="Arial"/>
                <w:sz w:val="22"/>
                <w:szCs w:val="22"/>
                <w:lang w:val="en-AU"/>
              </w:rPr>
              <w:t>Prepare project products and associated documentation for handover to client</w:t>
            </w:r>
          </w:p>
          <w:p w14:paraId="6C860C58" w14:textId="77777777" w:rsidR="002E5D71" w:rsidRPr="00AC1E93" w:rsidRDefault="002E5D71" w:rsidP="008762A0">
            <w:pPr>
              <w:keepNext/>
              <w:keepLines/>
              <w:numPr>
                <w:ilvl w:val="0"/>
                <w:numId w:val="613"/>
              </w:numPr>
              <w:spacing w:line="360" w:lineRule="auto"/>
              <w:ind w:left="484" w:hanging="520"/>
              <w:contextualSpacing/>
              <w:rPr>
                <w:rFonts w:ascii="Arial" w:hAnsi="Arial"/>
                <w:sz w:val="22"/>
                <w:szCs w:val="22"/>
                <w:lang w:val="en-AU"/>
              </w:rPr>
            </w:pPr>
            <w:r w:rsidRPr="00AC1E93">
              <w:rPr>
                <w:rFonts w:ascii="Arial" w:hAnsi="Arial"/>
                <w:sz w:val="22"/>
                <w:szCs w:val="22"/>
                <w:lang w:val="en-AU"/>
              </w:rPr>
              <w:t>Assist in completing financial, legal and contractual obligations where required</w:t>
            </w:r>
          </w:p>
          <w:p w14:paraId="6D946B80" w14:textId="77777777" w:rsidR="002E5D71" w:rsidRPr="00AC1E93" w:rsidRDefault="002E5D71" w:rsidP="008762A0">
            <w:pPr>
              <w:keepNext/>
              <w:keepLines/>
              <w:numPr>
                <w:ilvl w:val="0"/>
                <w:numId w:val="613"/>
              </w:numPr>
              <w:spacing w:line="360" w:lineRule="auto"/>
              <w:ind w:left="484" w:hanging="520"/>
              <w:contextualSpacing/>
              <w:rPr>
                <w:rFonts w:ascii="Times New Roman" w:hAnsi="Times New Roman" w:cs="Times New Roman"/>
                <w:szCs w:val="22"/>
                <w:lang w:val="en-AU"/>
              </w:rPr>
            </w:pPr>
            <w:r w:rsidRPr="00AC1E93">
              <w:rPr>
                <w:rFonts w:ascii="Arial" w:hAnsi="Arial"/>
                <w:sz w:val="22"/>
                <w:szCs w:val="22"/>
                <w:lang w:val="en-AU"/>
              </w:rPr>
              <w:t>Contribute perspectives on project performance to assist with project review assessments</w:t>
            </w:r>
          </w:p>
        </w:tc>
      </w:tr>
      <w:bookmarkEnd w:id="60"/>
    </w:tbl>
    <w:p w14:paraId="2BDD9F0A" w14:textId="77777777" w:rsidR="002E5D71" w:rsidRPr="00AC1E93" w:rsidRDefault="002E5D71" w:rsidP="002E5D71">
      <w:pPr>
        <w:spacing w:line="360" w:lineRule="auto"/>
        <w:rPr>
          <w:rFonts w:ascii="Arial" w:hAnsi="Arial"/>
          <w:lang w:val="en-GB"/>
        </w:rPr>
      </w:pPr>
    </w:p>
    <w:p w14:paraId="702B09E3" w14:textId="77777777" w:rsidR="002E5D71" w:rsidRPr="00AC1E93" w:rsidRDefault="002E5D71" w:rsidP="002E5D71">
      <w:pPr>
        <w:spacing w:line="360" w:lineRule="auto"/>
        <w:rPr>
          <w:rFonts w:ascii="Arial" w:hAnsi="Arial"/>
          <w:lang w:val="en-GB"/>
        </w:rPr>
      </w:pPr>
    </w:p>
    <w:p w14:paraId="3E273FB4" w14:textId="77777777" w:rsidR="002E5D71" w:rsidRPr="00AC1E93" w:rsidRDefault="002E5D71" w:rsidP="002E5D71">
      <w:pPr>
        <w:spacing w:line="360" w:lineRule="auto"/>
        <w:rPr>
          <w:rFonts w:ascii="Arial" w:hAnsi="Arial"/>
          <w:b/>
          <w:lang w:val="en-GB"/>
        </w:rPr>
      </w:pPr>
      <w:r w:rsidRPr="00AC1E93">
        <w:rPr>
          <w:rFonts w:ascii="Arial" w:hAnsi="Arial"/>
          <w:b/>
          <w:highlight w:val="yellow"/>
          <w:lang w:val="en-GB"/>
        </w:rPr>
        <w:t>Knowledge and understanding</w:t>
      </w:r>
    </w:p>
    <w:p w14:paraId="02C3A826" w14:textId="77777777" w:rsidR="002E5D71" w:rsidRPr="00AC1E93" w:rsidRDefault="002E5D71" w:rsidP="002E5D71">
      <w:pPr>
        <w:spacing w:line="360" w:lineRule="auto"/>
        <w:rPr>
          <w:rFonts w:ascii="Arial" w:hAnsi="Arial"/>
          <w:lang w:val="en-GB"/>
        </w:rPr>
      </w:pPr>
    </w:p>
    <w:p w14:paraId="27165F6C" w14:textId="77777777" w:rsidR="002E5D71" w:rsidRPr="00AC1E93" w:rsidRDefault="002E5D71" w:rsidP="002E5D71">
      <w:pPr>
        <w:keepNext/>
        <w:keepLines/>
        <w:spacing w:line="360" w:lineRule="auto"/>
        <w:ind w:right="171"/>
        <w:contextualSpacing/>
        <w:jc w:val="both"/>
        <w:rPr>
          <w:rFonts w:ascii="Arial" w:hAnsi="Arial"/>
          <w:szCs w:val="22"/>
          <w:lang w:val="en-AU"/>
        </w:rPr>
      </w:pPr>
      <w:r w:rsidRPr="00AC1E93">
        <w:rPr>
          <w:rFonts w:ascii="Arial" w:hAnsi="Arial"/>
          <w:szCs w:val="22"/>
          <w:lang w:val="en-AU"/>
        </w:rPr>
        <w:t>The candidate must be able to demonstrate underpinning knowledge and understanding required to carry out the tasks covered in this competency standard. This includes the knowledge of:</w:t>
      </w:r>
    </w:p>
    <w:p w14:paraId="20576CC2" w14:textId="77777777" w:rsidR="002E5D71" w:rsidRPr="00AC1E93" w:rsidRDefault="002E5D71" w:rsidP="002E5D71">
      <w:pPr>
        <w:tabs>
          <w:tab w:val="left" w:pos="900"/>
        </w:tabs>
        <w:spacing w:line="360" w:lineRule="auto"/>
        <w:ind w:left="180" w:right="171"/>
        <w:rPr>
          <w:rFonts w:ascii="Arial" w:hAnsi="Arial"/>
          <w:spacing w:val="-1"/>
        </w:rPr>
      </w:pPr>
    </w:p>
    <w:p w14:paraId="54F413A2"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bookmarkStart w:id="61" w:name="_Hlk21982311"/>
      <w:r w:rsidRPr="00AC1E93">
        <w:rPr>
          <w:rFonts w:ascii="Arial" w:eastAsia="Trebuchet MS" w:hAnsi="Arial"/>
          <w:color w:val="000000"/>
          <w:sz w:val="22"/>
          <w:szCs w:val="22"/>
          <w:lang w:val="en-GB"/>
        </w:rPr>
        <w:t xml:space="preserve">Explain the objectives and functions of project management </w:t>
      </w:r>
    </w:p>
    <w:p w14:paraId="32A220CB"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the different stages and activities involved in construction projects i.e. planning stage, designing stage, tendering stage and execution stage. </w:t>
      </w:r>
    </w:p>
    <w:p w14:paraId="10D0D7A7"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State the types of civil engineering projects </w:t>
      </w:r>
    </w:p>
    <w:p w14:paraId="36EDD538"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State the classification of works -original, major, minor &amp; petty work, annual repair and special repair works.</w:t>
      </w:r>
    </w:p>
    <w:p w14:paraId="5D199DFC"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List the parties/persons involved in a construction project- scope of duties &amp; responsibilities of construction team </w:t>
      </w:r>
    </w:p>
    <w:p w14:paraId="3ACEA1D1"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the importance and role of each member of construction team </w:t>
      </w:r>
    </w:p>
    <w:p w14:paraId="24229D87"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project management life cycle i.e. project initiating, planning, execution and project closer. </w:t>
      </w:r>
    </w:p>
    <w:p w14:paraId="5F020C46"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the organizations i.e. line staff, direct and functional organization, their features, merits and demerits giving merits and demerits of each </w:t>
      </w:r>
    </w:p>
    <w:p w14:paraId="6C9DB72A"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List the engineering departments of government </w:t>
      </w:r>
    </w:p>
    <w:p w14:paraId="7988A903"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Draw organizational chart of C&amp;W department Irrigation &amp; power department, public Health Engineering department </w:t>
      </w:r>
    </w:p>
    <w:p w14:paraId="0AC8C184"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List the duties of different officers of works departments </w:t>
      </w:r>
    </w:p>
    <w:p w14:paraId="52B4AE4F"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State the power of sanction of various officers of works departments </w:t>
      </w:r>
    </w:p>
    <w:p w14:paraId="788FDFDE"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lastRenderedPageBreak/>
        <w:t xml:space="preserve">Explain the classes of establishments in works department </w:t>
      </w:r>
    </w:p>
    <w:p w14:paraId="428C3951" w14:textId="77777777" w:rsidR="002E5D71" w:rsidRPr="00AC1E93" w:rsidRDefault="002E5D71" w:rsidP="008762A0">
      <w:pPr>
        <w:numPr>
          <w:ilvl w:val="0"/>
          <w:numId w:val="615"/>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State Essential qualities of project Manager</w:t>
      </w:r>
      <w:bookmarkEnd w:id="61"/>
      <w:r w:rsidRPr="00AC1E93">
        <w:rPr>
          <w:rFonts w:ascii="Arial" w:eastAsia="Trebuchet MS" w:hAnsi="Arial"/>
          <w:color w:val="000000"/>
          <w:sz w:val="22"/>
          <w:szCs w:val="22"/>
          <w:lang w:val="en-GB"/>
        </w:rPr>
        <w:t xml:space="preserve"> </w:t>
      </w:r>
    </w:p>
    <w:p w14:paraId="187FA109" w14:textId="77777777" w:rsidR="002E5D71" w:rsidRPr="00AC1E93" w:rsidRDefault="002E5D71" w:rsidP="002E5D71">
      <w:pPr>
        <w:spacing w:line="360" w:lineRule="auto"/>
        <w:rPr>
          <w:rFonts w:ascii="Arial" w:hAnsi="Arial"/>
          <w:b/>
          <w:lang w:val="en-GB"/>
        </w:rPr>
      </w:pPr>
    </w:p>
    <w:p w14:paraId="73518A1E" w14:textId="77777777" w:rsidR="002E5D71" w:rsidRPr="00AC1E93" w:rsidRDefault="002E5D71" w:rsidP="002E5D7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sz w:val="28"/>
          <w:szCs w:val="28"/>
          <w:lang w:val="en-GB"/>
        </w:rPr>
      </w:pPr>
      <w:r w:rsidRPr="00AC1E93">
        <w:rPr>
          <w:rFonts w:ascii="Arial" w:hAnsi="Arial"/>
          <w:b/>
          <w:sz w:val="28"/>
          <w:szCs w:val="28"/>
          <w:lang w:val="en-GB"/>
        </w:rPr>
        <w:t>Critical Evidence(s) Required</w:t>
      </w:r>
    </w:p>
    <w:p w14:paraId="1A2C956A" w14:textId="77777777" w:rsidR="002E5D71" w:rsidRPr="00AC1E93" w:rsidRDefault="002E5D71" w:rsidP="002E5D71">
      <w:pPr>
        <w:keepNext/>
        <w:keepLines/>
        <w:spacing w:line="360" w:lineRule="auto"/>
        <w:ind w:right="1027"/>
        <w:contextualSpacing/>
        <w:rPr>
          <w:rFonts w:ascii="Arial" w:hAnsi="Arial"/>
          <w:szCs w:val="22"/>
          <w:lang w:val="en-AU"/>
        </w:rPr>
      </w:pPr>
      <w:r w:rsidRPr="00AC1E93">
        <w:rPr>
          <w:rFonts w:ascii="Arial" w:hAnsi="Arial"/>
          <w:szCs w:val="22"/>
          <w:lang w:val="en-AU"/>
        </w:rPr>
        <w:t>The candidate needs to produce following critical evidence(s) in order to be competent in this competency standard:</w:t>
      </w:r>
    </w:p>
    <w:p w14:paraId="3B6CC85E" w14:textId="77777777" w:rsidR="002E5D71" w:rsidRPr="00AC1E93" w:rsidRDefault="002E5D71" w:rsidP="008762A0">
      <w:pPr>
        <w:numPr>
          <w:ilvl w:val="0"/>
          <w:numId w:val="618"/>
        </w:numPr>
        <w:autoSpaceDE w:val="0"/>
        <w:autoSpaceDN w:val="0"/>
        <w:adjustRightInd w:val="0"/>
        <w:spacing w:line="360" w:lineRule="auto"/>
        <w:ind w:right="387"/>
        <w:contextualSpacing/>
        <w:jc w:val="both"/>
        <w:rPr>
          <w:rFonts w:ascii="Arial" w:hAnsi="Arial"/>
          <w:bCs/>
          <w:sz w:val="22"/>
          <w:szCs w:val="22"/>
          <w:lang w:val="en-GB"/>
        </w:rPr>
      </w:pPr>
      <w:r w:rsidRPr="00AC1E93">
        <w:rPr>
          <w:rFonts w:ascii="Arial" w:hAnsi="Arial"/>
          <w:bCs/>
          <w:sz w:val="22"/>
          <w:szCs w:val="22"/>
          <w:lang w:val="en-GB"/>
        </w:rPr>
        <w:t>Perform operations for initiation of project.</w:t>
      </w:r>
    </w:p>
    <w:p w14:paraId="574F9537" w14:textId="77777777" w:rsidR="002E5D71" w:rsidRPr="00AC1E93" w:rsidRDefault="002E5D71" w:rsidP="008762A0">
      <w:pPr>
        <w:numPr>
          <w:ilvl w:val="0"/>
          <w:numId w:val="618"/>
        </w:numPr>
        <w:autoSpaceDE w:val="0"/>
        <w:autoSpaceDN w:val="0"/>
        <w:adjustRightInd w:val="0"/>
        <w:spacing w:line="360" w:lineRule="auto"/>
        <w:ind w:right="387"/>
        <w:contextualSpacing/>
        <w:jc w:val="both"/>
        <w:rPr>
          <w:rFonts w:ascii="Arial" w:hAnsi="Arial"/>
          <w:bCs/>
          <w:sz w:val="22"/>
          <w:szCs w:val="22"/>
          <w:lang w:val="en-GB"/>
        </w:rPr>
      </w:pPr>
      <w:r w:rsidRPr="00AC1E93">
        <w:rPr>
          <w:rFonts w:ascii="Arial" w:hAnsi="Arial"/>
          <w:bCs/>
          <w:sz w:val="22"/>
          <w:szCs w:val="22"/>
          <w:lang w:val="en-GB"/>
        </w:rPr>
        <w:t>Support project planning and design processes</w:t>
      </w:r>
    </w:p>
    <w:p w14:paraId="231C3B5F" w14:textId="77777777" w:rsidR="002E5D71" w:rsidRPr="00AC1E93" w:rsidRDefault="002E5D71" w:rsidP="008762A0">
      <w:pPr>
        <w:numPr>
          <w:ilvl w:val="0"/>
          <w:numId w:val="618"/>
        </w:numPr>
        <w:autoSpaceDE w:val="0"/>
        <w:autoSpaceDN w:val="0"/>
        <w:adjustRightInd w:val="0"/>
        <w:spacing w:line="360" w:lineRule="auto"/>
        <w:ind w:right="387"/>
        <w:contextualSpacing/>
        <w:jc w:val="both"/>
        <w:rPr>
          <w:rFonts w:ascii="Arial" w:hAnsi="Arial"/>
          <w:bCs/>
          <w:sz w:val="22"/>
          <w:szCs w:val="22"/>
          <w:lang w:val="en-GB"/>
        </w:rPr>
      </w:pPr>
      <w:r w:rsidRPr="00AC1E93">
        <w:rPr>
          <w:rFonts w:ascii="Arial" w:hAnsi="Arial"/>
          <w:bCs/>
          <w:sz w:val="22"/>
          <w:szCs w:val="22"/>
          <w:lang w:val="en-GB"/>
        </w:rPr>
        <w:t>Assist with project control and execution</w:t>
      </w:r>
    </w:p>
    <w:p w14:paraId="0D1E5D91" w14:textId="77777777" w:rsidR="002E5D71" w:rsidRPr="00AC1E93" w:rsidRDefault="002E5D71" w:rsidP="008762A0">
      <w:pPr>
        <w:numPr>
          <w:ilvl w:val="0"/>
          <w:numId w:val="618"/>
        </w:numPr>
        <w:autoSpaceDE w:val="0"/>
        <w:autoSpaceDN w:val="0"/>
        <w:adjustRightInd w:val="0"/>
        <w:spacing w:line="360" w:lineRule="auto"/>
        <w:ind w:right="387"/>
        <w:contextualSpacing/>
        <w:jc w:val="both"/>
        <w:rPr>
          <w:rFonts w:ascii="Arial" w:hAnsi="Arial"/>
          <w:bCs/>
          <w:sz w:val="22"/>
          <w:szCs w:val="22"/>
          <w:lang w:val="en-GB"/>
        </w:rPr>
      </w:pPr>
      <w:r w:rsidRPr="00AC1E93">
        <w:rPr>
          <w:rFonts w:ascii="Arial" w:hAnsi="Arial"/>
          <w:bCs/>
          <w:sz w:val="22"/>
          <w:szCs w:val="22"/>
          <w:lang w:val="en-GB"/>
        </w:rPr>
        <w:t>Assist with project finalization-closure.</w:t>
      </w:r>
    </w:p>
    <w:p w14:paraId="60F8440A" w14:textId="77777777" w:rsidR="002E5D71" w:rsidRPr="00AC1E93" w:rsidRDefault="002E5D71" w:rsidP="002E5D71">
      <w:pPr>
        <w:spacing w:line="360" w:lineRule="auto"/>
        <w:ind w:left="360"/>
        <w:rPr>
          <w:rFonts w:ascii="Arial" w:hAnsi="Arial"/>
          <w:noProof/>
          <w:sz w:val="22"/>
          <w:szCs w:val="22"/>
          <w:lang w:val="en-GB"/>
        </w:rPr>
      </w:pPr>
    </w:p>
    <w:p w14:paraId="2F570E99" w14:textId="77777777" w:rsidR="002E5D71" w:rsidRPr="00AC1E93" w:rsidRDefault="002E5D71" w:rsidP="002E5D71">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E5D71" w:rsidRPr="00AC1E93" w14:paraId="3D9ABA01" w14:textId="77777777" w:rsidTr="00FB1CE2">
        <w:tc>
          <w:tcPr>
            <w:tcW w:w="930" w:type="dxa"/>
          </w:tcPr>
          <w:p w14:paraId="39D7CAB1" w14:textId="77777777" w:rsidR="002E5D71" w:rsidRPr="00AC1E93" w:rsidRDefault="002E5D71" w:rsidP="00FB1CE2">
            <w:pPr>
              <w:spacing w:line="360" w:lineRule="auto"/>
              <w:ind w:hanging="1"/>
              <w:rPr>
                <w:rFonts w:ascii="Arial" w:hAnsi="Arial"/>
                <w:b/>
                <w:bCs/>
                <w:lang w:val="en-GB"/>
              </w:rPr>
            </w:pPr>
            <w:r w:rsidRPr="00AC1E93">
              <w:rPr>
                <w:rFonts w:ascii="Arial" w:hAnsi="Arial"/>
                <w:b/>
                <w:bCs/>
                <w:lang w:val="en-GB"/>
              </w:rPr>
              <w:t>S No.</w:t>
            </w:r>
          </w:p>
        </w:tc>
        <w:tc>
          <w:tcPr>
            <w:tcW w:w="6095" w:type="dxa"/>
          </w:tcPr>
          <w:p w14:paraId="2687AA3D" w14:textId="77777777" w:rsidR="002E5D71" w:rsidRPr="00AC1E93" w:rsidRDefault="002E5D71" w:rsidP="00FB1CE2">
            <w:pPr>
              <w:spacing w:line="360" w:lineRule="auto"/>
              <w:rPr>
                <w:rFonts w:ascii="Arial" w:hAnsi="Arial"/>
                <w:b/>
                <w:bCs/>
                <w:lang w:val="en-GB"/>
              </w:rPr>
            </w:pPr>
            <w:r w:rsidRPr="00AC1E93">
              <w:rPr>
                <w:rFonts w:ascii="Arial" w:hAnsi="Arial"/>
                <w:b/>
                <w:bCs/>
                <w:lang w:val="en-GB"/>
              </w:rPr>
              <w:t>Description (Instruments)</w:t>
            </w:r>
          </w:p>
        </w:tc>
      </w:tr>
      <w:tr w:rsidR="002E5D71" w:rsidRPr="00AC1E93" w14:paraId="2859EB75" w14:textId="77777777" w:rsidTr="00FB1CE2">
        <w:tc>
          <w:tcPr>
            <w:tcW w:w="930" w:type="dxa"/>
          </w:tcPr>
          <w:p w14:paraId="73DE9C04"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1</w:t>
            </w:r>
          </w:p>
        </w:tc>
        <w:tc>
          <w:tcPr>
            <w:tcW w:w="6095" w:type="dxa"/>
          </w:tcPr>
          <w:p w14:paraId="3E14359F" w14:textId="77777777" w:rsidR="002E5D71" w:rsidRPr="00AC1E93" w:rsidRDefault="002E5D71" w:rsidP="00FB1CE2">
            <w:pPr>
              <w:spacing w:line="360" w:lineRule="auto"/>
              <w:ind w:left="102" w:right="-20"/>
              <w:rPr>
                <w:rFonts w:ascii="Arial" w:eastAsia="Arial" w:hAnsi="Arial"/>
                <w:lang w:val="en-GB"/>
              </w:rPr>
            </w:pPr>
            <w:r w:rsidRPr="00AC1E93">
              <w:rPr>
                <w:rFonts w:ascii="Arial" w:eastAsia="Arial" w:hAnsi="Arial"/>
                <w:lang w:val="en-GB"/>
              </w:rPr>
              <w:t>Calculator</w:t>
            </w:r>
          </w:p>
        </w:tc>
      </w:tr>
      <w:tr w:rsidR="002E5D71" w:rsidRPr="00AC1E93" w14:paraId="38C00C18" w14:textId="77777777" w:rsidTr="00FB1CE2">
        <w:tc>
          <w:tcPr>
            <w:tcW w:w="930" w:type="dxa"/>
          </w:tcPr>
          <w:p w14:paraId="1CAAA10D"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2</w:t>
            </w:r>
          </w:p>
        </w:tc>
        <w:tc>
          <w:tcPr>
            <w:tcW w:w="6095" w:type="dxa"/>
          </w:tcPr>
          <w:p w14:paraId="58F13661" w14:textId="77777777" w:rsidR="002E5D71" w:rsidRPr="00AC1E93" w:rsidRDefault="002E5D71" w:rsidP="00FB1CE2">
            <w:pPr>
              <w:spacing w:line="360" w:lineRule="auto"/>
              <w:ind w:left="102" w:right="-20"/>
              <w:rPr>
                <w:rFonts w:ascii="Arial" w:eastAsia="Arial" w:hAnsi="Arial"/>
                <w:lang w:val="en-GB"/>
              </w:rPr>
            </w:pPr>
            <w:r w:rsidRPr="00AC1E93">
              <w:rPr>
                <w:rFonts w:ascii="Arial" w:hAnsi="Arial"/>
                <w:lang w:val="en-GB"/>
              </w:rPr>
              <w:t>Ruler</w:t>
            </w:r>
          </w:p>
        </w:tc>
      </w:tr>
      <w:tr w:rsidR="002E5D71" w:rsidRPr="00AC1E93" w14:paraId="2B12EECD" w14:textId="77777777" w:rsidTr="00FB1CE2">
        <w:tc>
          <w:tcPr>
            <w:tcW w:w="930" w:type="dxa"/>
          </w:tcPr>
          <w:p w14:paraId="3A9CBAED"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3</w:t>
            </w:r>
          </w:p>
        </w:tc>
        <w:tc>
          <w:tcPr>
            <w:tcW w:w="6095" w:type="dxa"/>
          </w:tcPr>
          <w:p w14:paraId="29BBF782" w14:textId="77777777" w:rsidR="002E5D71" w:rsidRPr="00AC1E93" w:rsidRDefault="002E5D71" w:rsidP="00FB1CE2">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2E5D71" w:rsidRPr="00AC1E93" w14:paraId="63C1B9E7" w14:textId="77777777" w:rsidTr="00FB1CE2">
        <w:tc>
          <w:tcPr>
            <w:tcW w:w="930" w:type="dxa"/>
          </w:tcPr>
          <w:p w14:paraId="105FE746"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4</w:t>
            </w:r>
          </w:p>
        </w:tc>
        <w:tc>
          <w:tcPr>
            <w:tcW w:w="6095" w:type="dxa"/>
          </w:tcPr>
          <w:p w14:paraId="4A380FC4" w14:textId="77777777" w:rsidR="002E5D71" w:rsidRPr="00AC1E93" w:rsidRDefault="002E5D71" w:rsidP="00FB1CE2">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bl>
    <w:p w14:paraId="1A05BBBF" w14:textId="77777777" w:rsidR="002E5D71" w:rsidRPr="00AC1E93" w:rsidRDefault="002E5D71" w:rsidP="002E5D71">
      <w:pPr>
        <w:spacing w:line="360" w:lineRule="auto"/>
        <w:rPr>
          <w:rFonts w:ascii="Arial" w:hAnsi="Arial"/>
          <w:lang w:val="en-GB"/>
        </w:rPr>
      </w:pPr>
    </w:p>
    <w:p w14:paraId="69004648" w14:textId="77777777" w:rsidR="002E5D71" w:rsidRPr="00AC1E93" w:rsidRDefault="002E5D71" w:rsidP="002E5D71">
      <w:pPr>
        <w:spacing w:line="360" w:lineRule="auto"/>
        <w:rPr>
          <w:rFonts w:ascii="Arial" w:hAnsi="Arial"/>
          <w:lang w:val="en-GB"/>
        </w:rPr>
      </w:pPr>
      <w:r w:rsidRPr="00AC1E93">
        <w:rPr>
          <w:rFonts w:ascii="Arial" w:hAnsi="Arial"/>
          <w:lang w:val="en-GB"/>
        </w:rPr>
        <w:br w:type="page"/>
      </w:r>
    </w:p>
    <w:p w14:paraId="4A952554" w14:textId="77777777" w:rsidR="002E5D71" w:rsidRPr="00AC1E93" w:rsidRDefault="002E5D71" w:rsidP="002E5D71">
      <w:pPr>
        <w:spacing w:line="360" w:lineRule="auto"/>
        <w:rPr>
          <w:rFonts w:ascii="Arial" w:hAnsi="Arial"/>
          <w:lang w:val="en-GB"/>
        </w:rPr>
      </w:pPr>
    </w:p>
    <w:p w14:paraId="56C5D3F1" w14:textId="77777777" w:rsidR="002E5D71" w:rsidRPr="00AC1E93" w:rsidRDefault="002E5D71" w:rsidP="008762A0">
      <w:pPr>
        <w:keepNext/>
        <w:numPr>
          <w:ilvl w:val="2"/>
          <w:numId w:val="1355"/>
        </w:numPr>
        <w:shd w:val="clear" w:color="auto" w:fill="FFC000"/>
        <w:spacing w:line="360" w:lineRule="auto"/>
        <w:outlineLvl w:val="2"/>
        <w:rPr>
          <w:rFonts w:ascii="Arial" w:hAnsi="Arial"/>
          <w:b/>
          <w:lang w:val="en-GB"/>
        </w:rPr>
      </w:pPr>
      <w:bookmarkStart w:id="62" w:name="_Toc133222928"/>
      <w:r w:rsidRPr="00AC1E93">
        <w:rPr>
          <w:rFonts w:ascii="Arial" w:hAnsi="Arial"/>
          <w:b/>
          <w:lang w:val="en-GB"/>
        </w:rPr>
        <w:t>Develop Preliminary Project Plan</w:t>
      </w:r>
      <w:bookmarkEnd w:id="62"/>
    </w:p>
    <w:p w14:paraId="7E60A8E0" w14:textId="77777777" w:rsidR="002E5D71" w:rsidRPr="00AC1E93" w:rsidRDefault="002E5D71" w:rsidP="002E5D71">
      <w:pPr>
        <w:autoSpaceDE w:val="0"/>
        <w:autoSpaceDN w:val="0"/>
        <w:adjustRightInd w:val="0"/>
        <w:spacing w:line="360" w:lineRule="auto"/>
        <w:ind w:right="387"/>
        <w:jc w:val="both"/>
        <w:rPr>
          <w:rFonts w:ascii="Arial" w:hAnsi="Arial"/>
          <w:lang w:val="en-GB"/>
        </w:rPr>
      </w:pPr>
    </w:p>
    <w:p w14:paraId="5D3BA1E5" w14:textId="77777777" w:rsidR="002E5D71" w:rsidRPr="00AC1E93" w:rsidRDefault="002E5D71" w:rsidP="002E5D71">
      <w:pPr>
        <w:autoSpaceDE w:val="0"/>
        <w:autoSpaceDN w:val="0"/>
        <w:adjustRightInd w:val="0"/>
        <w:spacing w:line="360" w:lineRule="auto"/>
        <w:ind w:right="387"/>
        <w:jc w:val="both"/>
        <w:rPr>
          <w:rFonts w:ascii="Arial" w:hAnsi="Arial"/>
          <w:b/>
          <w:sz w:val="22"/>
          <w:szCs w:val="22"/>
          <w:lang w:val="en-GB"/>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flow chart for tendering process, </w:t>
      </w:r>
      <w:r w:rsidRPr="00AC1E93">
        <w:rPr>
          <w:rFonts w:ascii="Arial" w:hAnsi="Arial"/>
          <w:noProof/>
          <w:sz w:val="22"/>
          <w:szCs w:val="22"/>
          <w:lang w:val="en-GB"/>
        </w:rPr>
        <w:t>prepare tender documents, tender notice and collect proposals.</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2E5D71" w:rsidRPr="00AC1E93" w14:paraId="07F275C8" w14:textId="77777777" w:rsidTr="00FB1CE2">
        <w:trPr>
          <w:trHeight w:val="340"/>
        </w:trPr>
        <w:tc>
          <w:tcPr>
            <w:tcW w:w="3226" w:type="dxa"/>
            <w:shd w:val="clear" w:color="auto" w:fill="B4C6E7"/>
            <w:vAlign w:val="center"/>
          </w:tcPr>
          <w:p w14:paraId="53BEA63B"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Competency Unit</w:t>
            </w:r>
          </w:p>
        </w:tc>
        <w:tc>
          <w:tcPr>
            <w:tcW w:w="6980" w:type="dxa"/>
            <w:shd w:val="clear" w:color="auto" w:fill="B4C6E7"/>
            <w:vAlign w:val="center"/>
          </w:tcPr>
          <w:p w14:paraId="53FC0FAE"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Performance Criteria</w:t>
            </w:r>
          </w:p>
        </w:tc>
      </w:tr>
      <w:tr w:rsidR="002E5D71" w:rsidRPr="00AC1E93" w14:paraId="3F3CA1CC" w14:textId="77777777" w:rsidTr="00FB1CE2">
        <w:trPr>
          <w:trHeight w:val="676"/>
        </w:trPr>
        <w:tc>
          <w:tcPr>
            <w:tcW w:w="3226" w:type="dxa"/>
          </w:tcPr>
          <w:p w14:paraId="7B9D3EE3" w14:textId="77777777" w:rsidR="002E5D71" w:rsidRPr="00AC1E93" w:rsidRDefault="002E5D71" w:rsidP="008762A0">
            <w:pPr>
              <w:numPr>
                <w:ilvl w:val="0"/>
                <w:numId w:val="600"/>
              </w:numPr>
              <w:spacing w:line="360" w:lineRule="auto"/>
              <w:ind w:hanging="698"/>
              <w:contextualSpacing/>
              <w:rPr>
                <w:rFonts w:ascii="Arial" w:hAnsi="Arial"/>
                <w:sz w:val="22"/>
                <w:szCs w:val="22"/>
                <w:lang w:val="en-GB"/>
              </w:rPr>
            </w:pPr>
            <w:bookmarkStart w:id="63" w:name="_Hlk22280833"/>
            <w:r w:rsidRPr="00AC1E93">
              <w:rPr>
                <w:rFonts w:ascii="Arial" w:hAnsi="Arial"/>
                <w:sz w:val="22"/>
                <w:szCs w:val="22"/>
                <w:lang w:val="en-GB"/>
              </w:rPr>
              <w:t>Perform Survey of Area</w:t>
            </w:r>
          </w:p>
        </w:tc>
        <w:tc>
          <w:tcPr>
            <w:tcW w:w="6980" w:type="dxa"/>
          </w:tcPr>
          <w:p w14:paraId="5A82845F" w14:textId="77777777" w:rsidR="002E5D71" w:rsidRPr="00AC1E93" w:rsidRDefault="002E5D71" w:rsidP="008762A0">
            <w:pPr>
              <w:numPr>
                <w:ilvl w:val="0"/>
                <w:numId w:val="602"/>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Perform reconnaissance survey of area for project.</w:t>
            </w:r>
          </w:p>
          <w:p w14:paraId="5C1D1EBB" w14:textId="77777777" w:rsidR="002E5D71" w:rsidRPr="00AC1E93" w:rsidRDefault="002E5D71" w:rsidP="008762A0">
            <w:pPr>
              <w:numPr>
                <w:ilvl w:val="0"/>
                <w:numId w:val="602"/>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Perform topographic survey of area for project.</w:t>
            </w:r>
          </w:p>
          <w:p w14:paraId="6430CD30" w14:textId="77777777" w:rsidR="002E5D71" w:rsidRPr="00AC1E93" w:rsidRDefault="002E5D71" w:rsidP="008762A0">
            <w:pPr>
              <w:numPr>
                <w:ilvl w:val="0"/>
                <w:numId w:val="602"/>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Prepare map of area for project.</w:t>
            </w:r>
          </w:p>
        </w:tc>
      </w:tr>
      <w:tr w:rsidR="002E5D71" w:rsidRPr="00AC1E93" w14:paraId="1B9533D2" w14:textId="77777777" w:rsidTr="00FB1CE2">
        <w:trPr>
          <w:trHeight w:val="676"/>
        </w:trPr>
        <w:tc>
          <w:tcPr>
            <w:tcW w:w="3226" w:type="dxa"/>
          </w:tcPr>
          <w:p w14:paraId="1417F683" w14:textId="77777777" w:rsidR="002E5D71" w:rsidRPr="00AC1E93" w:rsidRDefault="002E5D71" w:rsidP="008762A0">
            <w:pPr>
              <w:numPr>
                <w:ilvl w:val="0"/>
                <w:numId w:val="600"/>
              </w:numPr>
              <w:spacing w:line="360" w:lineRule="auto"/>
              <w:ind w:left="567" w:hanging="567"/>
              <w:contextualSpacing/>
              <w:rPr>
                <w:rFonts w:ascii="Arial" w:hAnsi="Arial"/>
                <w:sz w:val="22"/>
                <w:szCs w:val="22"/>
              </w:rPr>
            </w:pPr>
            <w:r w:rsidRPr="00AC1E93">
              <w:rPr>
                <w:rFonts w:ascii="Arial" w:hAnsi="Arial"/>
                <w:sz w:val="22"/>
                <w:szCs w:val="22"/>
              </w:rPr>
              <w:t>Allocate fund &amp; select site of project</w:t>
            </w:r>
          </w:p>
        </w:tc>
        <w:tc>
          <w:tcPr>
            <w:tcW w:w="6980" w:type="dxa"/>
          </w:tcPr>
          <w:p w14:paraId="7658CC8A" w14:textId="77777777" w:rsidR="002E5D71" w:rsidRPr="00AC1E93" w:rsidRDefault="002E5D71" w:rsidP="008762A0">
            <w:pPr>
              <w:keepNext/>
              <w:keepLines/>
              <w:numPr>
                <w:ilvl w:val="0"/>
                <w:numId w:val="601"/>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Prepare rough cost estimate.</w:t>
            </w:r>
          </w:p>
          <w:p w14:paraId="47ABB8E0" w14:textId="77777777" w:rsidR="002E5D71" w:rsidRPr="00AC1E93" w:rsidRDefault="002E5D71" w:rsidP="008762A0">
            <w:pPr>
              <w:keepNext/>
              <w:keepLines/>
              <w:numPr>
                <w:ilvl w:val="0"/>
                <w:numId w:val="601"/>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Get Administrative approval of project.</w:t>
            </w:r>
          </w:p>
          <w:p w14:paraId="21E05533" w14:textId="77777777" w:rsidR="002E5D71" w:rsidRPr="00AC1E93" w:rsidRDefault="002E5D71" w:rsidP="008762A0">
            <w:pPr>
              <w:keepNext/>
              <w:keepLines/>
              <w:numPr>
                <w:ilvl w:val="0"/>
                <w:numId w:val="601"/>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Mark options on the prepared map.</w:t>
            </w:r>
          </w:p>
          <w:p w14:paraId="3631479D" w14:textId="77777777" w:rsidR="002E5D71" w:rsidRPr="00AC1E93" w:rsidRDefault="002E5D71" w:rsidP="008762A0">
            <w:pPr>
              <w:keepNext/>
              <w:keepLines/>
              <w:numPr>
                <w:ilvl w:val="0"/>
                <w:numId w:val="601"/>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Select most suitable and economic site.</w:t>
            </w:r>
          </w:p>
        </w:tc>
      </w:tr>
      <w:tr w:rsidR="002E5D71" w:rsidRPr="00AC1E93" w14:paraId="5304C15D" w14:textId="77777777" w:rsidTr="00FB1CE2">
        <w:trPr>
          <w:trHeight w:val="676"/>
        </w:trPr>
        <w:tc>
          <w:tcPr>
            <w:tcW w:w="3226" w:type="dxa"/>
          </w:tcPr>
          <w:p w14:paraId="45F1B457" w14:textId="77777777" w:rsidR="002E5D71" w:rsidRPr="00AC1E93" w:rsidRDefault="002E5D71" w:rsidP="008762A0">
            <w:pPr>
              <w:numPr>
                <w:ilvl w:val="0"/>
                <w:numId w:val="600"/>
              </w:numPr>
              <w:spacing w:line="360" w:lineRule="auto"/>
              <w:ind w:left="567" w:hanging="567"/>
              <w:contextualSpacing/>
              <w:rPr>
                <w:rFonts w:ascii="Arial" w:hAnsi="Arial"/>
                <w:noProof/>
                <w:sz w:val="22"/>
                <w:szCs w:val="22"/>
                <w:lang w:val="en-GB"/>
              </w:rPr>
            </w:pPr>
            <w:r w:rsidRPr="00AC1E93">
              <w:rPr>
                <w:rFonts w:ascii="Arial" w:hAnsi="Arial"/>
                <w:noProof/>
                <w:sz w:val="22"/>
                <w:szCs w:val="22"/>
                <w:lang w:val="en-GB"/>
              </w:rPr>
              <w:t>Design the project features.</w:t>
            </w:r>
          </w:p>
        </w:tc>
        <w:tc>
          <w:tcPr>
            <w:tcW w:w="6980" w:type="dxa"/>
          </w:tcPr>
          <w:p w14:paraId="64A03828" w14:textId="77777777" w:rsidR="002E5D71" w:rsidRPr="00AC1E93" w:rsidRDefault="002E5D71" w:rsidP="008762A0">
            <w:pPr>
              <w:keepNext/>
              <w:keepLines/>
              <w:numPr>
                <w:ilvl w:val="0"/>
                <w:numId w:val="619"/>
              </w:numPr>
              <w:spacing w:line="360" w:lineRule="auto"/>
              <w:ind w:left="484" w:hanging="567"/>
              <w:contextualSpacing/>
              <w:jc w:val="both"/>
              <w:rPr>
                <w:rFonts w:ascii="Arial" w:hAnsi="Arial"/>
                <w:sz w:val="22"/>
                <w:szCs w:val="22"/>
                <w:lang w:val="en-GB"/>
              </w:rPr>
            </w:pPr>
            <w:r w:rsidRPr="00AC1E93">
              <w:rPr>
                <w:rFonts w:ascii="Arial" w:hAnsi="Arial"/>
                <w:sz w:val="22"/>
                <w:szCs w:val="22"/>
                <w:lang w:val="en-GB"/>
              </w:rPr>
              <w:t>Perform Detailed Survey.</w:t>
            </w:r>
          </w:p>
          <w:p w14:paraId="71974C77" w14:textId="77777777" w:rsidR="002E5D71" w:rsidRPr="00AC1E93" w:rsidRDefault="002E5D71" w:rsidP="008762A0">
            <w:pPr>
              <w:keepNext/>
              <w:keepLines/>
              <w:numPr>
                <w:ilvl w:val="0"/>
                <w:numId w:val="619"/>
              </w:numPr>
              <w:spacing w:line="360" w:lineRule="auto"/>
              <w:ind w:left="484" w:hanging="567"/>
              <w:contextualSpacing/>
              <w:jc w:val="both"/>
              <w:rPr>
                <w:rFonts w:ascii="Arial" w:hAnsi="Arial"/>
                <w:sz w:val="22"/>
                <w:szCs w:val="22"/>
                <w:lang w:val="en-GB"/>
              </w:rPr>
            </w:pPr>
            <w:r w:rsidRPr="00AC1E93">
              <w:rPr>
                <w:rFonts w:ascii="Arial" w:hAnsi="Arial"/>
                <w:sz w:val="22"/>
                <w:szCs w:val="22"/>
                <w:lang w:val="en-GB"/>
              </w:rPr>
              <w:t>Prepare structural design of components of project.</w:t>
            </w:r>
          </w:p>
          <w:p w14:paraId="545D6DAF" w14:textId="77777777" w:rsidR="002E5D71" w:rsidRPr="00AC1E93" w:rsidRDefault="002E5D71" w:rsidP="008762A0">
            <w:pPr>
              <w:keepNext/>
              <w:keepLines/>
              <w:numPr>
                <w:ilvl w:val="0"/>
                <w:numId w:val="619"/>
              </w:numPr>
              <w:spacing w:line="360" w:lineRule="auto"/>
              <w:ind w:left="484" w:hanging="567"/>
              <w:contextualSpacing/>
              <w:jc w:val="both"/>
              <w:rPr>
                <w:rFonts w:ascii="Arial" w:hAnsi="Arial"/>
                <w:sz w:val="22"/>
                <w:szCs w:val="22"/>
                <w:lang w:val="en-GB"/>
              </w:rPr>
            </w:pPr>
            <w:r w:rsidRPr="00AC1E93">
              <w:rPr>
                <w:rFonts w:ascii="Arial" w:hAnsi="Arial"/>
                <w:sz w:val="22"/>
                <w:szCs w:val="22"/>
                <w:lang w:val="en-GB"/>
              </w:rPr>
              <w:t>Prepare geometric deign / drawings of project.</w:t>
            </w:r>
          </w:p>
          <w:p w14:paraId="1F45C78A" w14:textId="77777777" w:rsidR="002E5D71" w:rsidRPr="00AC1E93" w:rsidRDefault="002E5D71" w:rsidP="008762A0">
            <w:pPr>
              <w:keepNext/>
              <w:keepLines/>
              <w:numPr>
                <w:ilvl w:val="0"/>
                <w:numId w:val="619"/>
              </w:numPr>
              <w:spacing w:line="360" w:lineRule="auto"/>
              <w:ind w:left="484" w:hanging="567"/>
              <w:contextualSpacing/>
              <w:jc w:val="both"/>
              <w:rPr>
                <w:rFonts w:ascii="Arial" w:hAnsi="Arial"/>
                <w:sz w:val="22"/>
                <w:szCs w:val="22"/>
                <w:lang w:val="en-GB"/>
              </w:rPr>
            </w:pPr>
            <w:r w:rsidRPr="00AC1E93">
              <w:rPr>
                <w:rFonts w:ascii="Arial" w:hAnsi="Arial"/>
                <w:sz w:val="22"/>
                <w:szCs w:val="22"/>
                <w:lang w:val="en-GB"/>
              </w:rPr>
              <w:t>Prepare working drawings of project.</w:t>
            </w:r>
          </w:p>
        </w:tc>
      </w:tr>
      <w:tr w:rsidR="002E5D71" w:rsidRPr="00AC1E93" w14:paraId="48AD8A4B" w14:textId="77777777" w:rsidTr="00FB1CE2">
        <w:trPr>
          <w:trHeight w:val="340"/>
        </w:trPr>
        <w:tc>
          <w:tcPr>
            <w:tcW w:w="3226" w:type="dxa"/>
          </w:tcPr>
          <w:p w14:paraId="787AEA84" w14:textId="77777777" w:rsidR="002E5D71" w:rsidRPr="00AC1E93" w:rsidRDefault="002E5D71" w:rsidP="008762A0">
            <w:pPr>
              <w:numPr>
                <w:ilvl w:val="0"/>
                <w:numId w:val="600"/>
              </w:numPr>
              <w:spacing w:line="360" w:lineRule="auto"/>
              <w:ind w:left="567" w:hanging="567"/>
              <w:contextualSpacing/>
              <w:rPr>
                <w:rFonts w:ascii="Arial" w:hAnsi="Arial"/>
                <w:noProof/>
                <w:sz w:val="22"/>
                <w:szCs w:val="22"/>
                <w:lang w:val="en-GB"/>
              </w:rPr>
            </w:pPr>
            <w:r w:rsidRPr="00AC1E93">
              <w:rPr>
                <w:rFonts w:ascii="Arial" w:hAnsi="Arial"/>
                <w:noProof/>
                <w:sz w:val="22"/>
                <w:szCs w:val="22"/>
                <w:lang w:val="en-GB"/>
              </w:rPr>
              <w:t>Prepare detailed estimate of project- fund allocation.</w:t>
            </w:r>
          </w:p>
        </w:tc>
        <w:tc>
          <w:tcPr>
            <w:tcW w:w="6980" w:type="dxa"/>
          </w:tcPr>
          <w:p w14:paraId="1E83D313" w14:textId="77777777" w:rsidR="002E5D71" w:rsidRPr="00AC1E93" w:rsidRDefault="002E5D71" w:rsidP="008762A0">
            <w:pPr>
              <w:numPr>
                <w:ilvl w:val="0"/>
                <w:numId w:val="603"/>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Work out quantities of items of work.</w:t>
            </w:r>
          </w:p>
          <w:p w14:paraId="424542F7" w14:textId="77777777" w:rsidR="002E5D71" w:rsidRPr="00AC1E93" w:rsidRDefault="002E5D71" w:rsidP="008762A0">
            <w:pPr>
              <w:numPr>
                <w:ilvl w:val="0"/>
                <w:numId w:val="603"/>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Prepare cost estimate.</w:t>
            </w:r>
          </w:p>
          <w:p w14:paraId="7626C702" w14:textId="77777777" w:rsidR="002E5D71" w:rsidRPr="00AC1E93" w:rsidRDefault="002E5D71" w:rsidP="008762A0">
            <w:pPr>
              <w:numPr>
                <w:ilvl w:val="0"/>
                <w:numId w:val="603"/>
              </w:numPr>
              <w:spacing w:line="360" w:lineRule="auto"/>
              <w:ind w:left="484" w:hanging="520"/>
              <w:contextualSpacing/>
              <w:jc w:val="both"/>
              <w:rPr>
                <w:rFonts w:ascii="Arial" w:hAnsi="Arial"/>
                <w:sz w:val="22"/>
                <w:szCs w:val="22"/>
                <w:lang w:val="en-GB"/>
              </w:rPr>
            </w:pPr>
            <w:r w:rsidRPr="00AC1E93">
              <w:rPr>
                <w:rFonts w:ascii="Arial" w:hAnsi="Arial"/>
                <w:sz w:val="22"/>
                <w:szCs w:val="22"/>
                <w:lang w:val="en-GB"/>
              </w:rPr>
              <w:t>Get technical sanction from the authority.</w:t>
            </w:r>
          </w:p>
        </w:tc>
      </w:tr>
      <w:tr w:rsidR="002E5D71" w:rsidRPr="00AC1E93" w14:paraId="14FFE615" w14:textId="77777777" w:rsidTr="00FB1CE2">
        <w:trPr>
          <w:trHeight w:val="340"/>
        </w:trPr>
        <w:tc>
          <w:tcPr>
            <w:tcW w:w="3226" w:type="dxa"/>
          </w:tcPr>
          <w:p w14:paraId="449F2EBF" w14:textId="77777777" w:rsidR="002E5D71" w:rsidRPr="00AC1E93" w:rsidRDefault="002E5D71" w:rsidP="008762A0">
            <w:pPr>
              <w:numPr>
                <w:ilvl w:val="0"/>
                <w:numId w:val="600"/>
              </w:numPr>
              <w:spacing w:line="360" w:lineRule="auto"/>
              <w:ind w:left="567" w:hanging="567"/>
              <w:contextualSpacing/>
              <w:rPr>
                <w:rFonts w:ascii="Arial" w:hAnsi="Arial"/>
                <w:noProof/>
                <w:sz w:val="22"/>
                <w:szCs w:val="22"/>
                <w:lang w:val="en-GB"/>
              </w:rPr>
            </w:pPr>
            <w:r w:rsidRPr="00AC1E93">
              <w:rPr>
                <w:rFonts w:ascii="Arial" w:hAnsi="Arial"/>
                <w:noProof/>
                <w:sz w:val="22"/>
                <w:szCs w:val="22"/>
                <w:lang w:val="en-GB"/>
              </w:rPr>
              <w:t>Conduct feasibility study for execution of project.</w:t>
            </w:r>
          </w:p>
        </w:tc>
        <w:tc>
          <w:tcPr>
            <w:tcW w:w="6980" w:type="dxa"/>
          </w:tcPr>
          <w:p w14:paraId="29D12483" w14:textId="77777777" w:rsidR="002E5D71" w:rsidRPr="00AC1E93" w:rsidRDefault="002E5D71" w:rsidP="008762A0">
            <w:pPr>
              <w:numPr>
                <w:ilvl w:val="0"/>
                <w:numId w:val="620"/>
              </w:numPr>
              <w:spacing w:line="360" w:lineRule="auto"/>
              <w:ind w:left="484" w:hanging="484"/>
              <w:contextualSpacing/>
              <w:jc w:val="both"/>
              <w:rPr>
                <w:rFonts w:ascii="Arial" w:hAnsi="Arial"/>
                <w:sz w:val="22"/>
                <w:szCs w:val="22"/>
                <w:lang w:val="en-GB"/>
              </w:rPr>
            </w:pPr>
            <w:r w:rsidRPr="00AC1E93">
              <w:rPr>
                <w:rFonts w:ascii="Arial" w:hAnsi="Arial"/>
                <w:sz w:val="22"/>
                <w:szCs w:val="22"/>
                <w:lang w:val="en-GB"/>
              </w:rPr>
              <w:t>Draft construction and system feasibility- resources for project.</w:t>
            </w:r>
          </w:p>
          <w:p w14:paraId="5772883C" w14:textId="77777777" w:rsidR="002E5D71" w:rsidRPr="00AC1E93" w:rsidRDefault="002E5D71" w:rsidP="008762A0">
            <w:pPr>
              <w:numPr>
                <w:ilvl w:val="0"/>
                <w:numId w:val="620"/>
              </w:numPr>
              <w:spacing w:line="360" w:lineRule="auto"/>
              <w:ind w:left="484" w:hanging="484"/>
              <w:contextualSpacing/>
              <w:jc w:val="both"/>
              <w:rPr>
                <w:rFonts w:ascii="Arial" w:hAnsi="Arial"/>
                <w:sz w:val="22"/>
                <w:szCs w:val="22"/>
                <w:lang w:val="en-GB"/>
              </w:rPr>
            </w:pPr>
            <w:r w:rsidRPr="00AC1E93">
              <w:rPr>
                <w:rFonts w:ascii="Arial" w:hAnsi="Arial"/>
                <w:sz w:val="22"/>
                <w:szCs w:val="22"/>
                <w:lang w:val="en-GB"/>
              </w:rPr>
              <w:t>Identify budget allocation and earning from project- economy.</w:t>
            </w:r>
          </w:p>
          <w:p w14:paraId="5FE14D0C" w14:textId="77777777" w:rsidR="002E5D71" w:rsidRPr="00AC1E93" w:rsidRDefault="002E5D71" w:rsidP="008762A0">
            <w:pPr>
              <w:numPr>
                <w:ilvl w:val="0"/>
                <w:numId w:val="620"/>
              </w:numPr>
              <w:spacing w:line="360" w:lineRule="auto"/>
              <w:ind w:left="484" w:hanging="484"/>
              <w:contextualSpacing/>
              <w:jc w:val="both"/>
              <w:rPr>
                <w:rFonts w:ascii="Arial" w:hAnsi="Arial"/>
                <w:sz w:val="22"/>
                <w:szCs w:val="22"/>
                <w:lang w:val="en-GB"/>
              </w:rPr>
            </w:pPr>
            <w:r w:rsidRPr="00AC1E93">
              <w:rPr>
                <w:rFonts w:ascii="Arial" w:hAnsi="Arial"/>
                <w:sz w:val="22"/>
                <w:szCs w:val="22"/>
                <w:lang w:val="en-GB"/>
              </w:rPr>
              <w:t>Identify social benefits from the project-operational.</w:t>
            </w:r>
          </w:p>
          <w:p w14:paraId="6155AABC" w14:textId="77777777" w:rsidR="002E5D71" w:rsidRPr="00AC1E93" w:rsidRDefault="002E5D71" w:rsidP="008762A0">
            <w:pPr>
              <w:numPr>
                <w:ilvl w:val="0"/>
                <w:numId w:val="620"/>
              </w:numPr>
              <w:spacing w:line="360" w:lineRule="auto"/>
              <w:ind w:left="484" w:hanging="484"/>
              <w:contextualSpacing/>
              <w:jc w:val="both"/>
              <w:rPr>
                <w:rFonts w:ascii="Arial" w:hAnsi="Arial"/>
                <w:sz w:val="22"/>
                <w:szCs w:val="22"/>
                <w:lang w:val="en-GB"/>
              </w:rPr>
            </w:pPr>
            <w:r w:rsidRPr="00AC1E93">
              <w:rPr>
                <w:rFonts w:ascii="Arial" w:hAnsi="Arial"/>
                <w:sz w:val="22"/>
                <w:szCs w:val="22"/>
                <w:lang w:val="en-GB"/>
              </w:rPr>
              <w:t>Estimate quantity of work, time, and available resources for project.</w:t>
            </w:r>
          </w:p>
          <w:p w14:paraId="2E83E549" w14:textId="77777777" w:rsidR="002E5D71" w:rsidRPr="00AC1E93" w:rsidRDefault="002E5D71" w:rsidP="008762A0">
            <w:pPr>
              <w:numPr>
                <w:ilvl w:val="0"/>
                <w:numId w:val="620"/>
              </w:numPr>
              <w:spacing w:line="360" w:lineRule="auto"/>
              <w:ind w:left="484" w:hanging="484"/>
              <w:contextualSpacing/>
              <w:jc w:val="both"/>
              <w:rPr>
                <w:rFonts w:ascii="Arial" w:hAnsi="Arial"/>
                <w:sz w:val="22"/>
                <w:szCs w:val="22"/>
                <w:lang w:val="en-GB"/>
              </w:rPr>
            </w:pPr>
            <w:r w:rsidRPr="00AC1E93">
              <w:rPr>
                <w:rFonts w:ascii="Arial" w:hAnsi="Arial"/>
                <w:sz w:val="22"/>
                <w:szCs w:val="22"/>
                <w:lang w:val="en-GB"/>
              </w:rPr>
              <w:t>Decide the feasibility and prepare feasibility report of project.</w:t>
            </w:r>
          </w:p>
        </w:tc>
      </w:tr>
      <w:bookmarkEnd w:id="63"/>
    </w:tbl>
    <w:p w14:paraId="382A6ED3" w14:textId="77777777" w:rsidR="002E5D71" w:rsidRPr="00AC1E93" w:rsidRDefault="002E5D71" w:rsidP="002E5D71">
      <w:pPr>
        <w:spacing w:line="360" w:lineRule="auto"/>
        <w:rPr>
          <w:rFonts w:ascii="Arial" w:hAnsi="Arial"/>
          <w:lang w:val="en-GB"/>
        </w:rPr>
      </w:pPr>
    </w:p>
    <w:p w14:paraId="4EEA5B29" w14:textId="77777777" w:rsidR="002E5D71" w:rsidRPr="00AC1E93" w:rsidRDefault="002E5D71" w:rsidP="002E5D71">
      <w:pPr>
        <w:spacing w:line="360" w:lineRule="auto"/>
        <w:rPr>
          <w:rFonts w:ascii="Arial" w:hAnsi="Arial"/>
          <w:lang w:val="en-GB"/>
        </w:rPr>
      </w:pPr>
    </w:p>
    <w:p w14:paraId="0FB80AD1" w14:textId="77777777" w:rsidR="002E5D71" w:rsidRPr="00AC1E93" w:rsidRDefault="002E5D71" w:rsidP="002E5D71">
      <w:pPr>
        <w:spacing w:line="360" w:lineRule="auto"/>
        <w:rPr>
          <w:rFonts w:ascii="Arial" w:hAnsi="Arial"/>
          <w:b/>
          <w:lang w:val="en-GB"/>
        </w:rPr>
      </w:pPr>
      <w:r w:rsidRPr="00AC1E93">
        <w:rPr>
          <w:rFonts w:ascii="Arial" w:hAnsi="Arial"/>
          <w:b/>
          <w:highlight w:val="yellow"/>
          <w:lang w:val="en-GB"/>
        </w:rPr>
        <w:t>Knowledge and understanding</w:t>
      </w:r>
    </w:p>
    <w:p w14:paraId="22839C04" w14:textId="77777777" w:rsidR="002E5D71" w:rsidRPr="00AC1E93" w:rsidRDefault="002E5D71" w:rsidP="002E5D71">
      <w:pPr>
        <w:spacing w:line="360" w:lineRule="auto"/>
        <w:rPr>
          <w:rFonts w:ascii="Arial" w:hAnsi="Arial"/>
          <w:lang w:val="en-GB"/>
        </w:rPr>
      </w:pPr>
    </w:p>
    <w:p w14:paraId="2E04FFC0" w14:textId="77777777" w:rsidR="002E5D71" w:rsidRPr="00AC1E93" w:rsidRDefault="002E5D71" w:rsidP="002E5D71">
      <w:pPr>
        <w:keepNext/>
        <w:keepLines/>
        <w:spacing w:line="360" w:lineRule="auto"/>
        <w:ind w:right="171"/>
        <w:contextualSpacing/>
        <w:jc w:val="both"/>
        <w:rPr>
          <w:rFonts w:ascii="Arial" w:hAnsi="Arial"/>
          <w:szCs w:val="22"/>
          <w:lang w:val="en-AU"/>
        </w:rPr>
      </w:pPr>
      <w:r w:rsidRPr="00AC1E93">
        <w:rPr>
          <w:rFonts w:ascii="Arial" w:hAnsi="Arial"/>
          <w:szCs w:val="22"/>
          <w:lang w:val="en-AU"/>
        </w:rPr>
        <w:t>The candidate must be able to demonstrate underpinning knowledge and understanding required to carry out the tasks covered in this competency standard. This includes the knowledge of:</w:t>
      </w:r>
    </w:p>
    <w:p w14:paraId="10D4285E" w14:textId="77777777" w:rsidR="002E5D71" w:rsidRPr="00AC1E93" w:rsidRDefault="002E5D71" w:rsidP="002E5D71">
      <w:pPr>
        <w:tabs>
          <w:tab w:val="left" w:pos="900"/>
        </w:tabs>
        <w:spacing w:line="360" w:lineRule="auto"/>
        <w:ind w:left="180" w:right="171"/>
        <w:rPr>
          <w:rFonts w:ascii="Arial" w:hAnsi="Arial"/>
          <w:spacing w:val="-1"/>
        </w:rPr>
      </w:pPr>
    </w:p>
    <w:p w14:paraId="361D59CB" w14:textId="77777777" w:rsidR="002E5D71" w:rsidRPr="00AC1E93" w:rsidRDefault="002E5D71" w:rsidP="002E5D71">
      <w:pPr>
        <w:tabs>
          <w:tab w:val="left" w:pos="900"/>
        </w:tabs>
        <w:spacing w:line="360" w:lineRule="auto"/>
        <w:ind w:left="180" w:right="171"/>
        <w:rPr>
          <w:rFonts w:ascii="Arial" w:hAnsi="Arial"/>
          <w:spacing w:val="-1"/>
        </w:rPr>
      </w:pPr>
    </w:p>
    <w:p w14:paraId="1F0A8AB4"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bookmarkStart w:id="64" w:name="_Hlk22281419"/>
      <w:r w:rsidRPr="00AC1E93">
        <w:rPr>
          <w:rFonts w:ascii="Arial" w:eastAsia="Trebuchet MS" w:hAnsi="Arial"/>
          <w:color w:val="000000"/>
          <w:sz w:val="22"/>
          <w:szCs w:val="22"/>
          <w:lang w:val="en-GB"/>
        </w:rPr>
        <w:t xml:space="preserve">Explain the importance of preliminary planning </w:t>
      </w:r>
    </w:p>
    <w:p w14:paraId="7277D994"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lastRenderedPageBreak/>
        <w:t xml:space="preserve">Explain Pre-feasibility study. </w:t>
      </w:r>
    </w:p>
    <w:p w14:paraId="7AE2F9D3"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Types of feasibility study. </w:t>
      </w:r>
    </w:p>
    <w:p w14:paraId="7097059E"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Steps involved in fusibility study. </w:t>
      </w:r>
    </w:p>
    <w:p w14:paraId="6CBF62E0"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difference between feasibility report and project report </w:t>
      </w:r>
    </w:p>
    <w:p w14:paraId="05411B8C"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the data to be collected and aspects to be considered in feasibility report </w:t>
      </w:r>
    </w:p>
    <w:p w14:paraId="2DCA7A31" w14:textId="77777777" w:rsidR="002E5D71" w:rsidRPr="00AC1E93" w:rsidRDefault="002E5D71" w:rsidP="008762A0">
      <w:pPr>
        <w:numPr>
          <w:ilvl w:val="0"/>
          <w:numId w:val="616"/>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aspects to be considered during preparation of project report </w:t>
      </w:r>
    </w:p>
    <w:bookmarkEnd w:id="64"/>
    <w:p w14:paraId="4BBE6358" w14:textId="77777777" w:rsidR="002E5D71" w:rsidRPr="00AC1E93" w:rsidRDefault="002E5D71" w:rsidP="002E5D71">
      <w:pPr>
        <w:spacing w:line="360" w:lineRule="auto"/>
        <w:rPr>
          <w:rFonts w:ascii="Arial" w:hAnsi="Arial"/>
          <w:b/>
          <w:lang w:val="en-GB"/>
        </w:rPr>
      </w:pPr>
    </w:p>
    <w:p w14:paraId="61F613FD" w14:textId="77777777" w:rsidR="002E5D71" w:rsidRPr="00AC1E93" w:rsidRDefault="002E5D71" w:rsidP="002E5D7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sz w:val="28"/>
          <w:szCs w:val="28"/>
          <w:lang w:val="en-GB"/>
        </w:rPr>
      </w:pPr>
      <w:r w:rsidRPr="00AC1E93">
        <w:rPr>
          <w:rFonts w:ascii="Arial" w:hAnsi="Arial"/>
          <w:b/>
          <w:sz w:val="28"/>
          <w:szCs w:val="28"/>
          <w:lang w:val="en-GB"/>
        </w:rPr>
        <w:t>Critical Evidence(s) Required</w:t>
      </w:r>
    </w:p>
    <w:p w14:paraId="3869B5C4" w14:textId="77777777" w:rsidR="002E5D71" w:rsidRPr="00AC1E93" w:rsidRDefault="002E5D71" w:rsidP="002E5D71">
      <w:pPr>
        <w:keepNext/>
        <w:keepLines/>
        <w:spacing w:line="360" w:lineRule="auto"/>
        <w:ind w:right="1027"/>
        <w:contextualSpacing/>
        <w:rPr>
          <w:rFonts w:ascii="Arial" w:hAnsi="Arial"/>
          <w:szCs w:val="22"/>
          <w:lang w:val="en-AU"/>
        </w:rPr>
      </w:pPr>
    </w:p>
    <w:p w14:paraId="4A6EE669" w14:textId="77777777" w:rsidR="002E5D71" w:rsidRPr="00AC1E93" w:rsidRDefault="002E5D71" w:rsidP="002E5D71">
      <w:pPr>
        <w:keepNext/>
        <w:keepLines/>
        <w:spacing w:line="360" w:lineRule="auto"/>
        <w:ind w:right="1027"/>
        <w:contextualSpacing/>
        <w:rPr>
          <w:rFonts w:ascii="Arial" w:hAnsi="Arial"/>
          <w:szCs w:val="22"/>
          <w:lang w:val="en-AU"/>
        </w:rPr>
      </w:pPr>
      <w:r w:rsidRPr="00AC1E93">
        <w:rPr>
          <w:rFonts w:ascii="Arial" w:hAnsi="Arial"/>
          <w:szCs w:val="22"/>
          <w:lang w:val="en-AU"/>
        </w:rPr>
        <w:t>The candidate needs to produce following critical evidence(s) in order to be competent in this competency standard:</w:t>
      </w:r>
    </w:p>
    <w:p w14:paraId="1B8A2B8E" w14:textId="77777777" w:rsidR="002E5D71" w:rsidRPr="00AC1E93" w:rsidRDefault="002E5D71" w:rsidP="008762A0">
      <w:pPr>
        <w:numPr>
          <w:ilvl w:val="0"/>
          <w:numId w:val="389"/>
        </w:numPr>
        <w:spacing w:line="360" w:lineRule="auto"/>
        <w:contextualSpacing/>
        <w:rPr>
          <w:rFonts w:ascii="Arial" w:hAnsi="Arial"/>
          <w:sz w:val="22"/>
          <w:szCs w:val="22"/>
          <w:lang w:val="en-GB"/>
        </w:rPr>
      </w:pPr>
      <w:r w:rsidRPr="00AC1E93">
        <w:rPr>
          <w:rFonts w:ascii="Arial" w:hAnsi="Arial"/>
          <w:sz w:val="22"/>
          <w:szCs w:val="22"/>
          <w:lang w:val="en-GB"/>
        </w:rPr>
        <w:t>Prepared flow chart for tendering process</w:t>
      </w:r>
    </w:p>
    <w:p w14:paraId="1EB59F29" w14:textId="77777777" w:rsidR="002E5D71" w:rsidRPr="00AC1E93" w:rsidRDefault="002E5D71" w:rsidP="008762A0">
      <w:pPr>
        <w:numPr>
          <w:ilvl w:val="0"/>
          <w:numId w:val="389"/>
        </w:numPr>
        <w:spacing w:line="360" w:lineRule="auto"/>
        <w:contextualSpacing/>
        <w:rPr>
          <w:rFonts w:ascii="Arial" w:hAnsi="Arial"/>
          <w:sz w:val="22"/>
          <w:szCs w:val="22"/>
          <w:lang w:val="en-GB"/>
        </w:rPr>
      </w:pPr>
      <w:r w:rsidRPr="00AC1E93">
        <w:rPr>
          <w:rFonts w:ascii="Arial" w:hAnsi="Arial"/>
          <w:sz w:val="22"/>
          <w:szCs w:val="22"/>
          <w:lang w:val="en-GB"/>
        </w:rPr>
        <w:t>P</w:t>
      </w:r>
      <w:r w:rsidRPr="00AC1E93">
        <w:rPr>
          <w:rFonts w:ascii="Arial" w:hAnsi="Arial"/>
          <w:noProof/>
          <w:sz w:val="22"/>
          <w:szCs w:val="22"/>
          <w:lang w:val="en-GB"/>
        </w:rPr>
        <w:t>repare tender documents</w:t>
      </w:r>
    </w:p>
    <w:p w14:paraId="38A7A0B1" w14:textId="77777777" w:rsidR="002E5D71" w:rsidRPr="00AC1E93" w:rsidRDefault="002E5D71" w:rsidP="008762A0">
      <w:pPr>
        <w:numPr>
          <w:ilvl w:val="0"/>
          <w:numId w:val="389"/>
        </w:numPr>
        <w:spacing w:line="360" w:lineRule="auto"/>
        <w:contextualSpacing/>
        <w:rPr>
          <w:rFonts w:ascii="Arial" w:hAnsi="Arial"/>
          <w:sz w:val="22"/>
          <w:szCs w:val="22"/>
          <w:lang w:val="en-GB"/>
        </w:rPr>
      </w:pPr>
      <w:r w:rsidRPr="00AC1E93">
        <w:rPr>
          <w:rFonts w:ascii="Arial" w:hAnsi="Arial"/>
          <w:noProof/>
          <w:sz w:val="22"/>
          <w:szCs w:val="22"/>
          <w:lang w:val="en-GB"/>
        </w:rPr>
        <w:t>Prepare tender notice and collect proposals.</w:t>
      </w:r>
    </w:p>
    <w:p w14:paraId="11CC7401" w14:textId="77777777" w:rsidR="002E5D71" w:rsidRPr="00AC1E93" w:rsidRDefault="002E5D71" w:rsidP="002E5D71">
      <w:pPr>
        <w:spacing w:line="360" w:lineRule="auto"/>
        <w:ind w:left="360"/>
        <w:rPr>
          <w:rFonts w:ascii="Arial" w:hAnsi="Arial"/>
          <w:noProof/>
          <w:sz w:val="22"/>
          <w:szCs w:val="22"/>
          <w:lang w:val="en-GB"/>
        </w:rPr>
      </w:pPr>
    </w:p>
    <w:p w14:paraId="6B8B0BB3" w14:textId="77777777" w:rsidR="002E5D71" w:rsidRPr="00AC1E93" w:rsidRDefault="002E5D71" w:rsidP="002E5D71">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E5D71" w:rsidRPr="00AC1E93" w14:paraId="3491FE2F" w14:textId="77777777" w:rsidTr="00FB1CE2">
        <w:tc>
          <w:tcPr>
            <w:tcW w:w="930" w:type="dxa"/>
          </w:tcPr>
          <w:p w14:paraId="504CBADA" w14:textId="77777777" w:rsidR="002E5D71" w:rsidRPr="00AC1E93" w:rsidRDefault="002E5D71" w:rsidP="00FB1CE2">
            <w:pPr>
              <w:spacing w:line="360" w:lineRule="auto"/>
              <w:ind w:hanging="1"/>
              <w:rPr>
                <w:rFonts w:ascii="Arial" w:hAnsi="Arial"/>
                <w:b/>
                <w:bCs/>
                <w:lang w:val="en-GB"/>
              </w:rPr>
            </w:pPr>
            <w:r w:rsidRPr="00AC1E93">
              <w:rPr>
                <w:rFonts w:ascii="Arial" w:hAnsi="Arial"/>
                <w:b/>
                <w:bCs/>
                <w:lang w:val="en-GB"/>
              </w:rPr>
              <w:t>S No.</w:t>
            </w:r>
          </w:p>
        </w:tc>
        <w:tc>
          <w:tcPr>
            <w:tcW w:w="6095" w:type="dxa"/>
          </w:tcPr>
          <w:p w14:paraId="2AA91B88" w14:textId="77777777" w:rsidR="002E5D71" w:rsidRPr="00AC1E93" w:rsidRDefault="002E5D71" w:rsidP="00FB1CE2">
            <w:pPr>
              <w:spacing w:line="360" w:lineRule="auto"/>
              <w:rPr>
                <w:rFonts w:ascii="Arial" w:hAnsi="Arial"/>
                <w:b/>
                <w:bCs/>
                <w:lang w:val="en-GB"/>
              </w:rPr>
            </w:pPr>
            <w:r w:rsidRPr="00AC1E93">
              <w:rPr>
                <w:rFonts w:ascii="Arial" w:hAnsi="Arial"/>
                <w:b/>
                <w:bCs/>
                <w:lang w:val="en-GB"/>
              </w:rPr>
              <w:t>Description (Instruments)</w:t>
            </w:r>
          </w:p>
        </w:tc>
      </w:tr>
      <w:tr w:rsidR="002E5D71" w:rsidRPr="00AC1E93" w14:paraId="47F7362F" w14:textId="77777777" w:rsidTr="00FB1CE2">
        <w:tc>
          <w:tcPr>
            <w:tcW w:w="930" w:type="dxa"/>
          </w:tcPr>
          <w:p w14:paraId="5FD11961"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1</w:t>
            </w:r>
          </w:p>
        </w:tc>
        <w:tc>
          <w:tcPr>
            <w:tcW w:w="6095" w:type="dxa"/>
          </w:tcPr>
          <w:p w14:paraId="73C782F0" w14:textId="77777777" w:rsidR="002E5D71" w:rsidRPr="00AC1E93" w:rsidRDefault="002E5D71" w:rsidP="00FB1CE2">
            <w:pPr>
              <w:spacing w:line="360" w:lineRule="auto"/>
              <w:ind w:left="102" w:right="-20"/>
              <w:rPr>
                <w:rFonts w:ascii="Arial" w:eastAsia="Arial" w:hAnsi="Arial"/>
                <w:lang w:val="en-GB"/>
              </w:rPr>
            </w:pPr>
            <w:r w:rsidRPr="00AC1E93">
              <w:rPr>
                <w:rFonts w:ascii="Arial" w:eastAsia="Arial" w:hAnsi="Arial"/>
                <w:lang w:val="en-GB"/>
              </w:rPr>
              <w:t>Calculator</w:t>
            </w:r>
          </w:p>
        </w:tc>
      </w:tr>
      <w:tr w:rsidR="002E5D71" w:rsidRPr="00AC1E93" w14:paraId="035DC993" w14:textId="77777777" w:rsidTr="00FB1CE2">
        <w:tc>
          <w:tcPr>
            <w:tcW w:w="930" w:type="dxa"/>
          </w:tcPr>
          <w:p w14:paraId="71E692CC"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2</w:t>
            </w:r>
          </w:p>
        </w:tc>
        <w:tc>
          <w:tcPr>
            <w:tcW w:w="6095" w:type="dxa"/>
          </w:tcPr>
          <w:p w14:paraId="359A8143" w14:textId="77777777" w:rsidR="002E5D71" w:rsidRPr="00AC1E93" w:rsidRDefault="002E5D71" w:rsidP="00FB1CE2">
            <w:pPr>
              <w:spacing w:line="360" w:lineRule="auto"/>
              <w:ind w:left="102" w:right="-20"/>
              <w:rPr>
                <w:rFonts w:ascii="Arial" w:eastAsia="Arial" w:hAnsi="Arial"/>
                <w:lang w:val="en-GB"/>
              </w:rPr>
            </w:pPr>
            <w:r w:rsidRPr="00AC1E93">
              <w:rPr>
                <w:rFonts w:ascii="Arial" w:hAnsi="Arial"/>
                <w:lang w:val="en-GB"/>
              </w:rPr>
              <w:t>Ruler</w:t>
            </w:r>
          </w:p>
        </w:tc>
      </w:tr>
      <w:tr w:rsidR="002E5D71" w:rsidRPr="00AC1E93" w14:paraId="783B0835" w14:textId="77777777" w:rsidTr="00FB1CE2">
        <w:tc>
          <w:tcPr>
            <w:tcW w:w="930" w:type="dxa"/>
          </w:tcPr>
          <w:p w14:paraId="400AC4E6"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3</w:t>
            </w:r>
          </w:p>
        </w:tc>
        <w:tc>
          <w:tcPr>
            <w:tcW w:w="6095" w:type="dxa"/>
          </w:tcPr>
          <w:p w14:paraId="783083BE" w14:textId="77777777" w:rsidR="002E5D71" w:rsidRPr="00AC1E93" w:rsidRDefault="002E5D71" w:rsidP="00FB1CE2">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2E5D71" w:rsidRPr="00AC1E93" w14:paraId="0AED36E9" w14:textId="77777777" w:rsidTr="00FB1CE2">
        <w:tc>
          <w:tcPr>
            <w:tcW w:w="930" w:type="dxa"/>
          </w:tcPr>
          <w:p w14:paraId="0BB6C095" w14:textId="77777777" w:rsidR="002E5D71" w:rsidRPr="00AC1E93" w:rsidRDefault="002E5D71" w:rsidP="00FB1CE2">
            <w:pPr>
              <w:spacing w:line="360" w:lineRule="auto"/>
              <w:jc w:val="center"/>
              <w:rPr>
                <w:rFonts w:ascii="Arial" w:hAnsi="Arial"/>
                <w:lang w:val="en-GB"/>
              </w:rPr>
            </w:pPr>
          </w:p>
        </w:tc>
        <w:tc>
          <w:tcPr>
            <w:tcW w:w="6095" w:type="dxa"/>
          </w:tcPr>
          <w:p w14:paraId="7D06DA2F" w14:textId="77777777" w:rsidR="002E5D71" w:rsidRPr="00AC1E93" w:rsidRDefault="002E5D71" w:rsidP="00FB1CE2">
            <w:pPr>
              <w:spacing w:line="360" w:lineRule="auto"/>
              <w:ind w:left="102"/>
              <w:rPr>
                <w:rFonts w:ascii="Arial" w:eastAsia="Arial" w:hAnsi="Arial"/>
                <w:spacing w:val="-1"/>
                <w:lang w:val="en-GB"/>
              </w:rPr>
            </w:pPr>
          </w:p>
        </w:tc>
      </w:tr>
    </w:tbl>
    <w:p w14:paraId="4960499B" w14:textId="77777777" w:rsidR="002E5D71" w:rsidRPr="00AC1E93" w:rsidRDefault="002E5D71" w:rsidP="002E5D71">
      <w:pPr>
        <w:spacing w:line="360" w:lineRule="auto"/>
        <w:rPr>
          <w:rFonts w:ascii="Arial" w:hAnsi="Arial"/>
          <w:lang w:val="en-GB"/>
        </w:rPr>
      </w:pPr>
    </w:p>
    <w:p w14:paraId="0DF4ABA9" w14:textId="77777777" w:rsidR="002E5D71" w:rsidRPr="00AC1E93" w:rsidRDefault="002E5D71" w:rsidP="002E5D71">
      <w:pPr>
        <w:spacing w:line="360" w:lineRule="auto"/>
        <w:rPr>
          <w:rFonts w:ascii="Arial" w:hAnsi="Arial"/>
          <w:lang w:val="en-GB"/>
        </w:rPr>
      </w:pPr>
      <w:r w:rsidRPr="00AC1E93">
        <w:rPr>
          <w:rFonts w:ascii="Arial" w:hAnsi="Arial"/>
          <w:lang w:val="en-GB"/>
        </w:rPr>
        <w:br w:type="page"/>
      </w:r>
    </w:p>
    <w:p w14:paraId="7E6A1888" w14:textId="77777777" w:rsidR="002E5D71" w:rsidRPr="00AC1E93" w:rsidRDefault="002E5D71" w:rsidP="008762A0">
      <w:pPr>
        <w:keepNext/>
        <w:numPr>
          <w:ilvl w:val="2"/>
          <w:numId w:val="1355"/>
        </w:numPr>
        <w:shd w:val="clear" w:color="auto" w:fill="FFC000"/>
        <w:spacing w:line="360" w:lineRule="auto"/>
        <w:outlineLvl w:val="2"/>
        <w:rPr>
          <w:rFonts w:ascii="Arial" w:hAnsi="Arial"/>
          <w:b/>
          <w:lang w:val="en-GB"/>
        </w:rPr>
      </w:pPr>
      <w:bookmarkStart w:id="65" w:name="_Toc133222929"/>
      <w:r w:rsidRPr="00AC1E93">
        <w:rPr>
          <w:rFonts w:ascii="Arial" w:hAnsi="Arial"/>
          <w:b/>
          <w:lang w:val="en-GB"/>
        </w:rPr>
        <w:lastRenderedPageBreak/>
        <w:t>Develop Construction Project Plan</w:t>
      </w:r>
      <w:bookmarkEnd w:id="65"/>
    </w:p>
    <w:p w14:paraId="473C04B4" w14:textId="77777777" w:rsidR="002E5D71" w:rsidRPr="00AC1E93" w:rsidRDefault="002E5D71" w:rsidP="002E5D71">
      <w:pPr>
        <w:autoSpaceDE w:val="0"/>
        <w:autoSpaceDN w:val="0"/>
        <w:adjustRightInd w:val="0"/>
        <w:spacing w:line="360" w:lineRule="auto"/>
        <w:ind w:right="387"/>
        <w:jc w:val="both"/>
        <w:rPr>
          <w:rFonts w:ascii="Arial" w:hAnsi="Arial"/>
          <w:lang w:val="en-GB"/>
        </w:rPr>
      </w:pPr>
    </w:p>
    <w:p w14:paraId="648D4B6C" w14:textId="77777777" w:rsidR="002E5D71" w:rsidRPr="00AC1E93" w:rsidRDefault="002E5D71" w:rsidP="002E5D71">
      <w:pPr>
        <w:autoSpaceDE w:val="0"/>
        <w:autoSpaceDN w:val="0"/>
        <w:adjustRightInd w:val="0"/>
        <w:spacing w:line="360" w:lineRule="auto"/>
        <w:jc w:val="both"/>
        <w:rPr>
          <w:rFonts w:ascii="Arial" w:hAnsi="Arial"/>
          <w:sz w:val="22"/>
          <w:szCs w:val="22"/>
        </w:rPr>
      </w:pPr>
      <w:r w:rsidRPr="00AC1E93">
        <w:rPr>
          <w:rFonts w:ascii="Arial" w:hAnsi="Arial"/>
          <w:b/>
          <w:sz w:val="22"/>
          <w:szCs w:val="22"/>
          <w:lang w:val="en-GB"/>
        </w:rPr>
        <w:t xml:space="preserve">Overview: </w:t>
      </w:r>
      <w:r w:rsidRPr="00AC1E93">
        <w:rPr>
          <w:rFonts w:ascii="Arial" w:hAnsi="Arial"/>
          <w:sz w:val="22"/>
          <w:szCs w:val="22"/>
          <w:lang w:val="en-GB"/>
        </w:rPr>
        <w:t>This competency standard covers the skills and knowledge required to specify the individual activities, determine the sequence of those activities, draw a network diagram, estimate the completion time for each activity, level the resources, apply constraints, identify the critical path (longest path through the network), update the CPM diagram as the project progresses.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550"/>
      </w:tblGrid>
      <w:tr w:rsidR="002E5D71" w:rsidRPr="00AC1E93" w14:paraId="5EE8431B" w14:textId="77777777" w:rsidTr="00FB1CE2">
        <w:trPr>
          <w:trHeight w:val="340"/>
        </w:trPr>
        <w:tc>
          <w:tcPr>
            <w:tcW w:w="3226" w:type="dxa"/>
            <w:shd w:val="clear" w:color="auto" w:fill="B4C6E7"/>
            <w:vAlign w:val="center"/>
          </w:tcPr>
          <w:p w14:paraId="1B936CDE"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Competency Unit</w:t>
            </w:r>
          </w:p>
        </w:tc>
        <w:tc>
          <w:tcPr>
            <w:tcW w:w="6550" w:type="dxa"/>
            <w:shd w:val="clear" w:color="auto" w:fill="B4C6E7"/>
            <w:vAlign w:val="center"/>
          </w:tcPr>
          <w:p w14:paraId="01C43314"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Performance Criteria</w:t>
            </w:r>
          </w:p>
        </w:tc>
      </w:tr>
      <w:tr w:rsidR="002E5D71" w:rsidRPr="00AC1E93" w14:paraId="7FA8DCD7" w14:textId="77777777" w:rsidTr="00FB1CE2">
        <w:trPr>
          <w:trHeight w:val="676"/>
        </w:trPr>
        <w:tc>
          <w:tcPr>
            <w:tcW w:w="3226" w:type="dxa"/>
          </w:tcPr>
          <w:p w14:paraId="0F634F89" w14:textId="77777777" w:rsidR="002E5D71" w:rsidRPr="00AC1E93" w:rsidRDefault="002E5D71" w:rsidP="008762A0">
            <w:pPr>
              <w:numPr>
                <w:ilvl w:val="0"/>
                <w:numId w:val="621"/>
              </w:numPr>
              <w:autoSpaceDE w:val="0"/>
              <w:autoSpaceDN w:val="0"/>
              <w:adjustRightInd w:val="0"/>
              <w:spacing w:line="360" w:lineRule="auto"/>
              <w:ind w:left="589" w:hanging="556"/>
              <w:contextualSpacing/>
              <w:rPr>
                <w:rFonts w:ascii="Arial" w:hAnsi="Arial"/>
                <w:sz w:val="22"/>
                <w:szCs w:val="22"/>
                <w:lang w:val="en-GB"/>
              </w:rPr>
            </w:pPr>
            <w:bookmarkStart w:id="66" w:name="_Hlk22283170"/>
            <w:r w:rsidRPr="00AC1E93">
              <w:rPr>
                <w:rFonts w:ascii="Arial" w:hAnsi="Arial"/>
                <w:sz w:val="22"/>
                <w:szCs w:val="22"/>
                <w:lang w:val="en-GB"/>
              </w:rPr>
              <w:t>Specify the individual activities.</w:t>
            </w:r>
          </w:p>
        </w:tc>
        <w:tc>
          <w:tcPr>
            <w:tcW w:w="6550" w:type="dxa"/>
          </w:tcPr>
          <w:p w14:paraId="6FEEF463" w14:textId="77777777" w:rsidR="002E5D71" w:rsidRPr="00AC1E93" w:rsidRDefault="002E5D71" w:rsidP="008762A0">
            <w:pPr>
              <w:numPr>
                <w:ilvl w:val="0"/>
                <w:numId w:val="599"/>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Collect data from estimate of construction project.</w:t>
            </w:r>
          </w:p>
          <w:p w14:paraId="3D226DF4" w14:textId="77777777" w:rsidR="002E5D71" w:rsidRPr="00AC1E93" w:rsidRDefault="002E5D71" w:rsidP="008762A0">
            <w:pPr>
              <w:numPr>
                <w:ilvl w:val="0"/>
                <w:numId w:val="599"/>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Identify pre-construction tasks.</w:t>
            </w:r>
          </w:p>
          <w:p w14:paraId="6CE10A5F" w14:textId="77777777" w:rsidR="002E5D71" w:rsidRPr="00AC1E93" w:rsidRDefault="002E5D71" w:rsidP="008762A0">
            <w:pPr>
              <w:numPr>
                <w:ilvl w:val="0"/>
                <w:numId w:val="599"/>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Identify time dependency of activities- Dummy activities.</w:t>
            </w:r>
          </w:p>
          <w:p w14:paraId="1057CB76" w14:textId="77777777" w:rsidR="002E5D71" w:rsidRPr="00AC1E93" w:rsidRDefault="002E5D71" w:rsidP="008762A0">
            <w:pPr>
              <w:numPr>
                <w:ilvl w:val="0"/>
                <w:numId w:val="599"/>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Divide the work into smaller parts.</w:t>
            </w:r>
          </w:p>
          <w:p w14:paraId="1325258B" w14:textId="77777777" w:rsidR="002E5D71" w:rsidRPr="00AC1E93" w:rsidRDefault="002E5D71" w:rsidP="008762A0">
            <w:pPr>
              <w:numPr>
                <w:ilvl w:val="0"/>
                <w:numId w:val="599"/>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Define the activities depending on resources.</w:t>
            </w:r>
          </w:p>
          <w:p w14:paraId="131DF767" w14:textId="77777777" w:rsidR="002E5D71" w:rsidRPr="00AC1E93" w:rsidRDefault="002E5D71" w:rsidP="008762A0">
            <w:pPr>
              <w:numPr>
                <w:ilvl w:val="0"/>
                <w:numId w:val="599"/>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Prepare the list of activities along with normal duration</w:t>
            </w:r>
          </w:p>
        </w:tc>
      </w:tr>
      <w:tr w:rsidR="002E5D71" w:rsidRPr="00AC1E93" w14:paraId="60714172" w14:textId="77777777" w:rsidTr="00FB1CE2">
        <w:trPr>
          <w:trHeight w:val="676"/>
        </w:trPr>
        <w:tc>
          <w:tcPr>
            <w:tcW w:w="3226" w:type="dxa"/>
          </w:tcPr>
          <w:p w14:paraId="0C2D2DAD" w14:textId="77777777" w:rsidR="002E5D71" w:rsidRPr="00AC1E93" w:rsidRDefault="002E5D71" w:rsidP="008762A0">
            <w:pPr>
              <w:numPr>
                <w:ilvl w:val="0"/>
                <w:numId w:val="621"/>
              </w:numPr>
              <w:autoSpaceDE w:val="0"/>
              <w:autoSpaceDN w:val="0"/>
              <w:adjustRightInd w:val="0"/>
              <w:spacing w:line="360" w:lineRule="auto"/>
              <w:ind w:left="589" w:hanging="556"/>
              <w:contextualSpacing/>
              <w:rPr>
                <w:rFonts w:ascii="Arial" w:hAnsi="Arial"/>
                <w:sz w:val="22"/>
                <w:szCs w:val="22"/>
                <w:lang w:val="en-GB"/>
              </w:rPr>
            </w:pPr>
            <w:r w:rsidRPr="00AC1E93">
              <w:rPr>
                <w:rFonts w:ascii="Arial" w:hAnsi="Arial"/>
                <w:sz w:val="22"/>
                <w:szCs w:val="22"/>
                <w:lang w:val="en-GB"/>
              </w:rPr>
              <w:t>Determine the sequence of those activities.</w:t>
            </w:r>
          </w:p>
          <w:p w14:paraId="3C3E0C35" w14:textId="77777777" w:rsidR="002E5D71" w:rsidRPr="00AC1E93" w:rsidRDefault="002E5D71" w:rsidP="00FB1CE2">
            <w:pPr>
              <w:autoSpaceDE w:val="0"/>
              <w:autoSpaceDN w:val="0"/>
              <w:adjustRightInd w:val="0"/>
              <w:spacing w:line="360" w:lineRule="auto"/>
              <w:ind w:left="589" w:hanging="556"/>
              <w:rPr>
                <w:rFonts w:ascii="Arial" w:hAnsi="Arial"/>
                <w:sz w:val="22"/>
                <w:szCs w:val="22"/>
              </w:rPr>
            </w:pPr>
          </w:p>
        </w:tc>
        <w:tc>
          <w:tcPr>
            <w:tcW w:w="6550" w:type="dxa"/>
          </w:tcPr>
          <w:p w14:paraId="3367163C" w14:textId="77777777" w:rsidR="002E5D71" w:rsidRPr="00AC1E93" w:rsidRDefault="002E5D71" w:rsidP="008762A0">
            <w:pPr>
              <w:keepNext/>
              <w:keepLines/>
              <w:numPr>
                <w:ilvl w:val="0"/>
                <w:numId w:val="597"/>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Identify the activities of construction project.</w:t>
            </w:r>
          </w:p>
          <w:p w14:paraId="14CCD27E" w14:textId="77777777" w:rsidR="002E5D71" w:rsidRPr="00AC1E93" w:rsidRDefault="002E5D71" w:rsidP="008762A0">
            <w:pPr>
              <w:keepNext/>
              <w:keepLines/>
              <w:numPr>
                <w:ilvl w:val="0"/>
                <w:numId w:val="597"/>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Find out predecessor and successor of each activity.</w:t>
            </w:r>
          </w:p>
          <w:p w14:paraId="10B3E552" w14:textId="77777777" w:rsidR="002E5D71" w:rsidRPr="00AC1E93" w:rsidRDefault="002E5D71" w:rsidP="008762A0">
            <w:pPr>
              <w:keepNext/>
              <w:keepLines/>
              <w:numPr>
                <w:ilvl w:val="0"/>
                <w:numId w:val="597"/>
              </w:numPr>
              <w:spacing w:line="360" w:lineRule="auto"/>
              <w:ind w:left="625" w:hanging="520"/>
              <w:contextualSpacing/>
              <w:jc w:val="both"/>
              <w:rPr>
                <w:rFonts w:ascii="Arial" w:hAnsi="Arial"/>
                <w:sz w:val="22"/>
                <w:szCs w:val="22"/>
                <w:lang w:val="en-GB"/>
              </w:rPr>
            </w:pPr>
            <w:r w:rsidRPr="00AC1E93">
              <w:rPr>
                <w:rFonts w:ascii="Arial" w:hAnsi="Arial"/>
                <w:sz w:val="22"/>
                <w:szCs w:val="22"/>
                <w:lang w:val="en-GB"/>
              </w:rPr>
              <w:t>Arrange them in sequence.</w:t>
            </w:r>
          </w:p>
        </w:tc>
      </w:tr>
      <w:tr w:rsidR="002E5D71" w:rsidRPr="00AC1E93" w14:paraId="5DD844A1" w14:textId="77777777" w:rsidTr="00FB1CE2">
        <w:trPr>
          <w:trHeight w:val="676"/>
        </w:trPr>
        <w:tc>
          <w:tcPr>
            <w:tcW w:w="3226" w:type="dxa"/>
          </w:tcPr>
          <w:p w14:paraId="73E89744" w14:textId="77777777" w:rsidR="002E5D71" w:rsidRPr="00AC1E93" w:rsidRDefault="002E5D71" w:rsidP="008762A0">
            <w:pPr>
              <w:numPr>
                <w:ilvl w:val="0"/>
                <w:numId w:val="621"/>
              </w:numPr>
              <w:autoSpaceDE w:val="0"/>
              <w:autoSpaceDN w:val="0"/>
              <w:adjustRightInd w:val="0"/>
              <w:spacing w:line="360" w:lineRule="auto"/>
              <w:ind w:left="589" w:hanging="556"/>
              <w:contextualSpacing/>
              <w:rPr>
                <w:rFonts w:ascii="Arial" w:hAnsi="Arial"/>
                <w:sz w:val="22"/>
                <w:szCs w:val="22"/>
                <w:lang w:val="en-GB"/>
              </w:rPr>
            </w:pPr>
            <w:r w:rsidRPr="00AC1E93">
              <w:rPr>
                <w:rFonts w:ascii="Arial" w:hAnsi="Arial"/>
                <w:sz w:val="22"/>
                <w:szCs w:val="22"/>
                <w:lang w:val="en-GB"/>
              </w:rPr>
              <w:t>Draw a network diagram.</w:t>
            </w:r>
          </w:p>
          <w:p w14:paraId="3CFFF846" w14:textId="77777777" w:rsidR="002E5D71" w:rsidRPr="00AC1E93" w:rsidRDefault="002E5D71" w:rsidP="00FB1CE2">
            <w:pPr>
              <w:spacing w:line="360" w:lineRule="auto"/>
              <w:ind w:left="589" w:hanging="556"/>
              <w:rPr>
                <w:rFonts w:ascii="Arial" w:hAnsi="Arial"/>
                <w:noProof/>
                <w:sz w:val="22"/>
                <w:szCs w:val="22"/>
                <w:lang w:val="en-GB"/>
              </w:rPr>
            </w:pPr>
          </w:p>
        </w:tc>
        <w:tc>
          <w:tcPr>
            <w:tcW w:w="6550" w:type="dxa"/>
          </w:tcPr>
          <w:p w14:paraId="42E476E9" w14:textId="77777777" w:rsidR="002E5D71" w:rsidRPr="00AC1E93" w:rsidRDefault="002E5D71" w:rsidP="008762A0">
            <w:pPr>
              <w:numPr>
                <w:ilvl w:val="0"/>
                <w:numId w:val="598"/>
              </w:numPr>
              <w:spacing w:line="360" w:lineRule="auto"/>
              <w:ind w:left="625" w:hanging="520"/>
              <w:contextualSpacing/>
              <w:rPr>
                <w:rFonts w:ascii="Arial" w:hAnsi="Arial"/>
                <w:bCs/>
                <w:sz w:val="22"/>
                <w:szCs w:val="22"/>
                <w:lang w:val="en-GB"/>
              </w:rPr>
            </w:pPr>
            <w:r w:rsidRPr="00AC1E93">
              <w:rPr>
                <w:rFonts w:ascii="Arial" w:hAnsi="Arial"/>
                <w:bCs/>
                <w:sz w:val="22"/>
                <w:szCs w:val="22"/>
                <w:lang w:val="en-GB"/>
              </w:rPr>
              <w:t>Represent each activity with arc/ line with an arrow.</w:t>
            </w:r>
          </w:p>
          <w:p w14:paraId="51B2AE8C" w14:textId="77777777" w:rsidR="002E5D71" w:rsidRPr="00AC1E93" w:rsidRDefault="002E5D71" w:rsidP="008762A0">
            <w:pPr>
              <w:numPr>
                <w:ilvl w:val="0"/>
                <w:numId w:val="598"/>
              </w:numPr>
              <w:spacing w:line="360" w:lineRule="auto"/>
              <w:ind w:left="625" w:hanging="520"/>
              <w:contextualSpacing/>
              <w:rPr>
                <w:rFonts w:ascii="Arial" w:hAnsi="Arial"/>
                <w:bCs/>
                <w:sz w:val="22"/>
                <w:szCs w:val="22"/>
                <w:lang w:val="en-GB"/>
              </w:rPr>
            </w:pPr>
            <w:r w:rsidRPr="00AC1E93">
              <w:rPr>
                <w:rFonts w:ascii="Arial" w:hAnsi="Arial"/>
                <w:bCs/>
                <w:sz w:val="22"/>
                <w:szCs w:val="22"/>
                <w:lang w:val="en-GB"/>
              </w:rPr>
              <w:t>Draw ellipse/ circles at start and end of activities.</w:t>
            </w:r>
          </w:p>
          <w:p w14:paraId="4EDF0BE6" w14:textId="77777777" w:rsidR="002E5D71" w:rsidRPr="00AC1E93" w:rsidRDefault="002E5D71" w:rsidP="008762A0">
            <w:pPr>
              <w:numPr>
                <w:ilvl w:val="0"/>
                <w:numId w:val="598"/>
              </w:numPr>
              <w:spacing w:line="360" w:lineRule="auto"/>
              <w:ind w:left="625" w:hanging="520"/>
              <w:contextualSpacing/>
              <w:rPr>
                <w:rFonts w:ascii="Arial" w:hAnsi="Arial"/>
                <w:bCs/>
                <w:sz w:val="22"/>
                <w:szCs w:val="22"/>
                <w:lang w:val="en-GB"/>
              </w:rPr>
            </w:pPr>
            <w:r w:rsidRPr="00AC1E93">
              <w:rPr>
                <w:rFonts w:ascii="Arial" w:hAnsi="Arial"/>
                <w:bCs/>
                <w:sz w:val="22"/>
                <w:szCs w:val="22"/>
                <w:lang w:val="en-GB"/>
              </w:rPr>
              <w:t>Observe the direction of arrows.</w:t>
            </w:r>
          </w:p>
        </w:tc>
      </w:tr>
      <w:tr w:rsidR="002E5D71" w:rsidRPr="00AC1E93" w14:paraId="2257E773" w14:textId="77777777" w:rsidTr="00FB1CE2">
        <w:trPr>
          <w:trHeight w:val="340"/>
        </w:trPr>
        <w:tc>
          <w:tcPr>
            <w:tcW w:w="3226" w:type="dxa"/>
          </w:tcPr>
          <w:p w14:paraId="4CCDB8AB" w14:textId="77777777" w:rsidR="002E5D71" w:rsidRPr="00AC1E93" w:rsidRDefault="002E5D71" w:rsidP="008762A0">
            <w:pPr>
              <w:numPr>
                <w:ilvl w:val="0"/>
                <w:numId w:val="621"/>
              </w:numPr>
              <w:autoSpaceDE w:val="0"/>
              <w:autoSpaceDN w:val="0"/>
              <w:adjustRightInd w:val="0"/>
              <w:spacing w:line="360" w:lineRule="auto"/>
              <w:ind w:left="589" w:hanging="556"/>
              <w:contextualSpacing/>
              <w:rPr>
                <w:rFonts w:ascii="Arial" w:hAnsi="Arial"/>
                <w:sz w:val="22"/>
                <w:szCs w:val="22"/>
                <w:lang w:val="en-GB"/>
              </w:rPr>
            </w:pPr>
            <w:r w:rsidRPr="00AC1E93">
              <w:rPr>
                <w:rFonts w:ascii="Arial" w:hAnsi="Arial"/>
                <w:sz w:val="22"/>
                <w:szCs w:val="22"/>
                <w:lang w:val="en-GB"/>
              </w:rPr>
              <w:t>Estimate the completion time for each activity.</w:t>
            </w:r>
          </w:p>
          <w:p w14:paraId="0B324C58" w14:textId="77777777" w:rsidR="002E5D71" w:rsidRPr="00AC1E93" w:rsidRDefault="002E5D71" w:rsidP="00FB1CE2">
            <w:pPr>
              <w:spacing w:line="360" w:lineRule="auto"/>
              <w:ind w:left="589" w:hanging="556"/>
              <w:rPr>
                <w:rFonts w:ascii="Arial" w:hAnsi="Arial"/>
                <w:noProof/>
                <w:sz w:val="22"/>
                <w:szCs w:val="22"/>
                <w:lang w:val="en-GB"/>
              </w:rPr>
            </w:pPr>
          </w:p>
        </w:tc>
        <w:tc>
          <w:tcPr>
            <w:tcW w:w="6550" w:type="dxa"/>
          </w:tcPr>
          <w:p w14:paraId="23A785BE" w14:textId="77777777" w:rsidR="002E5D71" w:rsidRPr="00AC1E93" w:rsidRDefault="002E5D71" w:rsidP="008762A0">
            <w:pPr>
              <w:numPr>
                <w:ilvl w:val="0"/>
                <w:numId w:val="622"/>
              </w:numPr>
              <w:spacing w:line="360" w:lineRule="auto"/>
              <w:ind w:left="625" w:hanging="567"/>
              <w:contextualSpacing/>
              <w:jc w:val="both"/>
              <w:rPr>
                <w:rFonts w:ascii="Arial" w:hAnsi="Arial"/>
                <w:sz w:val="22"/>
                <w:szCs w:val="22"/>
                <w:lang w:val="en-GB"/>
              </w:rPr>
            </w:pPr>
            <w:r w:rsidRPr="00AC1E93">
              <w:rPr>
                <w:rFonts w:ascii="Arial" w:hAnsi="Arial"/>
                <w:sz w:val="22"/>
                <w:szCs w:val="22"/>
                <w:lang w:val="en-GB"/>
              </w:rPr>
              <w:t>Examine the resources for each activity.</w:t>
            </w:r>
          </w:p>
          <w:p w14:paraId="6CC27F38" w14:textId="77777777" w:rsidR="002E5D71" w:rsidRPr="00AC1E93" w:rsidRDefault="002E5D71" w:rsidP="008762A0">
            <w:pPr>
              <w:numPr>
                <w:ilvl w:val="0"/>
                <w:numId w:val="622"/>
              </w:numPr>
              <w:spacing w:line="360" w:lineRule="auto"/>
              <w:ind w:left="625" w:hanging="567"/>
              <w:contextualSpacing/>
              <w:jc w:val="both"/>
              <w:rPr>
                <w:rFonts w:ascii="Arial" w:hAnsi="Arial"/>
                <w:sz w:val="22"/>
                <w:szCs w:val="22"/>
                <w:lang w:val="en-GB"/>
              </w:rPr>
            </w:pPr>
            <w:r w:rsidRPr="00AC1E93">
              <w:rPr>
                <w:rFonts w:ascii="Arial" w:hAnsi="Arial"/>
                <w:sz w:val="22"/>
                <w:szCs w:val="22"/>
                <w:lang w:val="en-GB"/>
              </w:rPr>
              <w:t>Estimate the workability of workforce</w:t>
            </w:r>
          </w:p>
          <w:p w14:paraId="7C978632" w14:textId="77777777" w:rsidR="002E5D71" w:rsidRPr="00AC1E93" w:rsidRDefault="002E5D71" w:rsidP="008762A0">
            <w:pPr>
              <w:numPr>
                <w:ilvl w:val="0"/>
                <w:numId w:val="622"/>
              </w:numPr>
              <w:spacing w:line="360" w:lineRule="auto"/>
              <w:ind w:left="625" w:hanging="567"/>
              <w:contextualSpacing/>
              <w:jc w:val="both"/>
              <w:rPr>
                <w:rFonts w:ascii="Arial" w:hAnsi="Arial"/>
                <w:sz w:val="22"/>
                <w:szCs w:val="22"/>
                <w:lang w:val="en-GB"/>
              </w:rPr>
            </w:pPr>
            <w:r w:rsidRPr="00AC1E93">
              <w:rPr>
                <w:rFonts w:ascii="Arial" w:hAnsi="Arial"/>
                <w:sz w:val="22"/>
                <w:szCs w:val="22"/>
                <w:lang w:val="en-GB"/>
              </w:rPr>
              <w:t>Examine the productivity of machinery.</w:t>
            </w:r>
          </w:p>
          <w:p w14:paraId="5C0419EF" w14:textId="77777777" w:rsidR="002E5D71" w:rsidRPr="00AC1E93" w:rsidRDefault="002E5D71" w:rsidP="008762A0">
            <w:pPr>
              <w:numPr>
                <w:ilvl w:val="0"/>
                <w:numId w:val="622"/>
              </w:numPr>
              <w:spacing w:line="360" w:lineRule="auto"/>
              <w:ind w:left="625" w:hanging="567"/>
              <w:contextualSpacing/>
              <w:jc w:val="both"/>
              <w:rPr>
                <w:rFonts w:ascii="Arial" w:hAnsi="Arial"/>
                <w:sz w:val="22"/>
                <w:szCs w:val="22"/>
                <w:lang w:val="en-GB"/>
              </w:rPr>
            </w:pPr>
            <w:r w:rsidRPr="00AC1E93">
              <w:rPr>
                <w:rFonts w:ascii="Arial" w:hAnsi="Arial"/>
                <w:sz w:val="22"/>
                <w:szCs w:val="22"/>
                <w:lang w:val="en-GB"/>
              </w:rPr>
              <w:t xml:space="preserve">Determine the activities normal duration. </w:t>
            </w:r>
          </w:p>
          <w:p w14:paraId="2463C3B6" w14:textId="77777777" w:rsidR="002E5D71" w:rsidRPr="00AC1E93" w:rsidRDefault="002E5D71" w:rsidP="008762A0">
            <w:pPr>
              <w:numPr>
                <w:ilvl w:val="0"/>
                <w:numId w:val="622"/>
              </w:numPr>
              <w:spacing w:line="360" w:lineRule="auto"/>
              <w:ind w:left="625" w:hanging="567"/>
              <w:contextualSpacing/>
              <w:rPr>
                <w:rFonts w:ascii="Arial" w:hAnsi="Arial"/>
                <w:bCs/>
                <w:sz w:val="22"/>
                <w:szCs w:val="22"/>
                <w:lang w:val="en-GB"/>
              </w:rPr>
            </w:pPr>
            <w:r w:rsidRPr="00AC1E93">
              <w:rPr>
                <w:rFonts w:ascii="Arial" w:hAnsi="Arial"/>
                <w:bCs/>
                <w:sz w:val="22"/>
                <w:szCs w:val="22"/>
                <w:lang w:val="en-GB"/>
              </w:rPr>
              <w:t>Write down time required to complete each activity.</w:t>
            </w:r>
          </w:p>
        </w:tc>
      </w:tr>
      <w:tr w:rsidR="002E5D71" w:rsidRPr="00AC1E93" w14:paraId="4463CE74" w14:textId="77777777" w:rsidTr="00FB1CE2">
        <w:trPr>
          <w:trHeight w:val="340"/>
        </w:trPr>
        <w:tc>
          <w:tcPr>
            <w:tcW w:w="3226" w:type="dxa"/>
          </w:tcPr>
          <w:p w14:paraId="2156E173" w14:textId="77777777" w:rsidR="002E5D71" w:rsidRPr="00AC1E93" w:rsidRDefault="002E5D71" w:rsidP="008762A0">
            <w:pPr>
              <w:numPr>
                <w:ilvl w:val="0"/>
                <w:numId w:val="621"/>
              </w:numPr>
              <w:autoSpaceDE w:val="0"/>
              <w:autoSpaceDN w:val="0"/>
              <w:adjustRightInd w:val="0"/>
              <w:spacing w:line="360" w:lineRule="auto"/>
              <w:ind w:left="589" w:hanging="556"/>
              <w:contextualSpacing/>
              <w:rPr>
                <w:rFonts w:ascii="Arial" w:hAnsi="Arial"/>
                <w:sz w:val="22"/>
                <w:szCs w:val="22"/>
                <w:lang w:val="en-GB"/>
              </w:rPr>
            </w:pPr>
            <w:r w:rsidRPr="00AC1E93">
              <w:rPr>
                <w:rFonts w:ascii="Arial" w:hAnsi="Arial"/>
                <w:sz w:val="22"/>
                <w:szCs w:val="22"/>
                <w:lang w:val="en-GB"/>
              </w:rPr>
              <w:t>Identify the critical path (longest path through the network)</w:t>
            </w:r>
          </w:p>
          <w:p w14:paraId="1D13B4DF" w14:textId="77777777" w:rsidR="002E5D71" w:rsidRPr="00AC1E93" w:rsidRDefault="002E5D71" w:rsidP="00FB1CE2">
            <w:pPr>
              <w:spacing w:line="360" w:lineRule="auto"/>
              <w:ind w:left="589" w:hanging="556"/>
              <w:rPr>
                <w:rFonts w:ascii="Arial" w:hAnsi="Arial"/>
                <w:noProof/>
                <w:sz w:val="22"/>
                <w:szCs w:val="22"/>
                <w:lang w:val="en-GB"/>
              </w:rPr>
            </w:pPr>
          </w:p>
        </w:tc>
        <w:tc>
          <w:tcPr>
            <w:tcW w:w="6550" w:type="dxa"/>
          </w:tcPr>
          <w:p w14:paraId="180E9C6A"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Perform forward pass by formula at each project activities.</w:t>
            </w:r>
          </w:p>
          <w:p w14:paraId="03935A57"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Write early start time and early finish time for each activity.</w:t>
            </w:r>
          </w:p>
          <w:p w14:paraId="46FD6830"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Perform backward pass by formula at each project activities.</w:t>
            </w:r>
          </w:p>
          <w:p w14:paraId="0292D634"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Write late finish time and late start time for each activity.</w:t>
            </w:r>
          </w:p>
          <w:p w14:paraId="5630376C"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Level the resources of project.</w:t>
            </w:r>
          </w:p>
          <w:p w14:paraId="12CAFC5C"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Apply constraints due to resources, time, environment, season.</w:t>
            </w:r>
          </w:p>
          <w:p w14:paraId="104022E7"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Calculate float/ slack time for each activity.</w:t>
            </w:r>
          </w:p>
          <w:p w14:paraId="0787A45B"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 xml:space="preserve">Decide the critical path of construction project- activities </w:t>
            </w:r>
            <w:r w:rsidRPr="00AC1E93">
              <w:rPr>
                <w:rFonts w:ascii="Arial" w:hAnsi="Arial"/>
                <w:sz w:val="22"/>
                <w:szCs w:val="22"/>
                <w:lang w:val="en-GB"/>
              </w:rPr>
              <w:lastRenderedPageBreak/>
              <w:t>with zero float/ slack time.</w:t>
            </w:r>
          </w:p>
          <w:p w14:paraId="79B8DF84" w14:textId="77777777" w:rsidR="002E5D71" w:rsidRPr="00AC1E93" w:rsidRDefault="002E5D71" w:rsidP="008762A0">
            <w:pPr>
              <w:numPr>
                <w:ilvl w:val="0"/>
                <w:numId w:val="623"/>
              </w:numPr>
              <w:spacing w:line="360" w:lineRule="auto"/>
              <w:ind w:hanging="662"/>
              <w:contextualSpacing/>
              <w:jc w:val="both"/>
              <w:rPr>
                <w:rFonts w:ascii="Arial" w:hAnsi="Arial"/>
                <w:sz w:val="22"/>
                <w:szCs w:val="22"/>
                <w:lang w:val="en-GB"/>
              </w:rPr>
            </w:pPr>
            <w:r w:rsidRPr="00AC1E93">
              <w:rPr>
                <w:rFonts w:ascii="Arial" w:hAnsi="Arial"/>
                <w:sz w:val="22"/>
                <w:szCs w:val="22"/>
                <w:lang w:val="en-GB"/>
              </w:rPr>
              <w:t>Calculate the duration of project for completion.</w:t>
            </w:r>
          </w:p>
        </w:tc>
      </w:tr>
      <w:tr w:rsidR="002E5D71" w:rsidRPr="00AC1E93" w14:paraId="1F9A8855" w14:textId="77777777" w:rsidTr="00FB1CE2">
        <w:trPr>
          <w:trHeight w:val="340"/>
        </w:trPr>
        <w:tc>
          <w:tcPr>
            <w:tcW w:w="3226" w:type="dxa"/>
          </w:tcPr>
          <w:p w14:paraId="43F40996" w14:textId="77777777" w:rsidR="002E5D71" w:rsidRPr="00AC1E93" w:rsidRDefault="002E5D71" w:rsidP="008762A0">
            <w:pPr>
              <w:numPr>
                <w:ilvl w:val="0"/>
                <w:numId w:val="621"/>
              </w:numPr>
              <w:spacing w:line="360" w:lineRule="auto"/>
              <w:ind w:left="589" w:hanging="556"/>
              <w:contextualSpacing/>
              <w:rPr>
                <w:rFonts w:ascii="Arial" w:hAnsi="Arial"/>
                <w:noProof/>
                <w:sz w:val="22"/>
                <w:szCs w:val="22"/>
                <w:lang w:val="en-GB"/>
              </w:rPr>
            </w:pPr>
            <w:r w:rsidRPr="00AC1E93">
              <w:rPr>
                <w:rFonts w:ascii="Arial" w:hAnsi="Arial"/>
                <w:noProof/>
                <w:sz w:val="22"/>
                <w:szCs w:val="22"/>
                <w:lang w:val="en-GB"/>
              </w:rPr>
              <w:lastRenderedPageBreak/>
              <w:t>Expedite/ crash progress of work</w:t>
            </w:r>
          </w:p>
        </w:tc>
        <w:tc>
          <w:tcPr>
            <w:tcW w:w="6550" w:type="dxa"/>
          </w:tcPr>
          <w:p w14:paraId="0420AA58" w14:textId="77777777" w:rsidR="002E5D71" w:rsidRPr="00AC1E93" w:rsidRDefault="002E5D71" w:rsidP="008762A0">
            <w:pPr>
              <w:numPr>
                <w:ilvl w:val="0"/>
                <w:numId w:val="624"/>
              </w:numPr>
              <w:spacing w:line="360" w:lineRule="auto"/>
              <w:ind w:hanging="662"/>
              <w:contextualSpacing/>
              <w:jc w:val="both"/>
              <w:rPr>
                <w:rFonts w:ascii="Arial" w:hAnsi="Arial"/>
                <w:sz w:val="22"/>
                <w:szCs w:val="22"/>
                <w:lang w:val="en-GB"/>
              </w:rPr>
            </w:pPr>
            <w:r w:rsidRPr="00AC1E93">
              <w:rPr>
                <w:rFonts w:ascii="Arial" w:hAnsi="Arial"/>
                <w:sz w:val="22"/>
                <w:szCs w:val="22"/>
                <w:lang w:val="en-GB"/>
              </w:rPr>
              <w:t>Enhance workforce force and machinery for activities.</w:t>
            </w:r>
          </w:p>
          <w:p w14:paraId="7433A631" w14:textId="77777777" w:rsidR="002E5D71" w:rsidRPr="00AC1E93" w:rsidRDefault="002E5D71" w:rsidP="008762A0">
            <w:pPr>
              <w:numPr>
                <w:ilvl w:val="0"/>
                <w:numId w:val="624"/>
              </w:numPr>
              <w:spacing w:line="360" w:lineRule="auto"/>
              <w:ind w:hanging="662"/>
              <w:contextualSpacing/>
              <w:jc w:val="both"/>
              <w:rPr>
                <w:rFonts w:ascii="Arial" w:hAnsi="Arial"/>
                <w:sz w:val="22"/>
                <w:szCs w:val="22"/>
                <w:lang w:val="en-GB"/>
              </w:rPr>
            </w:pPr>
            <w:r w:rsidRPr="00AC1E93">
              <w:rPr>
                <w:rFonts w:ascii="Arial" w:hAnsi="Arial"/>
                <w:sz w:val="22"/>
                <w:szCs w:val="22"/>
                <w:lang w:val="en-GB"/>
              </w:rPr>
              <w:t>Enhance daily working hours.</w:t>
            </w:r>
          </w:p>
          <w:p w14:paraId="7C7B96CA" w14:textId="77777777" w:rsidR="002E5D71" w:rsidRPr="00AC1E93" w:rsidRDefault="002E5D71" w:rsidP="008762A0">
            <w:pPr>
              <w:numPr>
                <w:ilvl w:val="0"/>
                <w:numId w:val="624"/>
              </w:numPr>
              <w:spacing w:line="360" w:lineRule="auto"/>
              <w:ind w:hanging="662"/>
              <w:contextualSpacing/>
              <w:jc w:val="both"/>
              <w:rPr>
                <w:rFonts w:ascii="Arial" w:hAnsi="Arial"/>
                <w:sz w:val="22"/>
                <w:szCs w:val="22"/>
                <w:lang w:val="en-GB"/>
              </w:rPr>
            </w:pPr>
            <w:r w:rsidRPr="00AC1E93">
              <w:rPr>
                <w:rFonts w:ascii="Arial" w:hAnsi="Arial"/>
                <w:sz w:val="22"/>
                <w:szCs w:val="22"/>
                <w:lang w:val="en-GB"/>
              </w:rPr>
              <w:t>Assess the impact of each on cost.</w:t>
            </w:r>
          </w:p>
          <w:p w14:paraId="2C54C04A" w14:textId="77777777" w:rsidR="002E5D71" w:rsidRPr="00AC1E93" w:rsidRDefault="002E5D71" w:rsidP="008762A0">
            <w:pPr>
              <w:numPr>
                <w:ilvl w:val="0"/>
                <w:numId w:val="624"/>
              </w:numPr>
              <w:spacing w:line="360" w:lineRule="auto"/>
              <w:ind w:hanging="662"/>
              <w:contextualSpacing/>
              <w:jc w:val="both"/>
              <w:rPr>
                <w:rFonts w:ascii="Arial" w:hAnsi="Arial"/>
                <w:sz w:val="22"/>
                <w:szCs w:val="22"/>
                <w:lang w:val="en-GB"/>
              </w:rPr>
            </w:pPr>
            <w:r w:rsidRPr="00AC1E93">
              <w:rPr>
                <w:rFonts w:ascii="Arial" w:hAnsi="Arial"/>
                <w:sz w:val="22"/>
                <w:szCs w:val="22"/>
                <w:lang w:val="en-GB"/>
              </w:rPr>
              <w:t>Calculate critical durations for activities.</w:t>
            </w:r>
          </w:p>
          <w:p w14:paraId="4A61A8EE" w14:textId="77777777" w:rsidR="002E5D71" w:rsidRPr="00AC1E93" w:rsidRDefault="002E5D71" w:rsidP="008762A0">
            <w:pPr>
              <w:numPr>
                <w:ilvl w:val="0"/>
                <w:numId w:val="624"/>
              </w:numPr>
              <w:spacing w:line="360" w:lineRule="auto"/>
              <w:ind w:hanging="662"/>
              <w:contextualSpacing/>
              <w:jc w:val="both"/>
              <w:rPr>
                <w:rFonts w:ascii="Arial" w:hAnsi="Arial"/>
                <w:sz w:val="22"/>
                <w:szCs w:val="22"/>
                <w:lang w:val="en-GB"/>
              </w:rPr>
            </w:pPr>
            <w:r w:rsidRPr="00AC1E93">
              <w:rPr>
                <w:rFonts w:ascii="Arial" w:hAnsi="Arial"/>
                <w:sz w:val="22"/>
                <w:szCs w:val="22"/>
                <w:lang w:val="en-GB"/>
              </w:rPr>
              <w:t>Calculate time for completion of crash programming.</w:t>
            </w:r>
          </w:p>
        </w:tc>
      </w:tr>
      <w:tr w:rsidR="002E5D71" w:rsidRPr="00AC1E93" w14:paraId="24C73E02" w14:textId="77777777" w:rsidTr="00FB1CE2">
        <w:trPr>
          <w:trHeight w:val="340"/>
        </w:trPr>
        <w:tc>
          <w:tcPr>
            <w:tcW w:w="3226" w:type="dxa"/>
          </w:tcPr>
          <w:p w14:paraId="066CDE81" w14:textId="77777777" w:rsidR="002E5D71" w:rsidRPr="00AC1E93" w:rsidRDefault="002E5D71" w:rsidP="008762A0">
            <w:pPr>
              <w:numPr>
                <w:ilvl w:val="0"/>
                <w:numId w:val="621"/>
              </w:numPr>
              <w:spacing w:line="360" w:lineRule="auto"/>
              <w:ind w:left="589" w:hanging="556"/>
              <w:contextualSpacing/>
              <w:rPr>
                <w:rFonts w:ascii="Arial" w:hAnsi="Arial"/>
                <w:sz w:val="22"/>
                <w:szCs w:val="22"/>
              </w:rPr>
            </w:pPr>
            <w:r w:rsidRPr="00AC1E93">
              <w:rPr>
                <w:rFonts w:ascii="Arial" w:hAnsi="Arial"/>
                <w:sz w:val="22"/>
                <w:szCs w:val="22"/>
                <w:lang w:val="en-GB"/>
              </w:rPr>
              <w:t>Update the CPM diagram as the project progresses.</w:t>
            </w:r>
          </w:p>
        </w:tc>
        <w:tc>
          <w:tcPr>
            <w:tcW w:w="6550" w:type="dxa"/>
          </w:tcPr>
          <w:p w14:paraId="19A0A221" w14:textId="77777777" w:rsidR="002E5D71" w:rsidRPr="00AC1E93" w:rsidRDefault="002E5D71" w:rsidP="008762A0">
            <w:pPr>
              <w:numPr>
                <w:ilvl w:val="0"/>
                <w:numId w:val="625"/>
              </w:numPr>
              <w:spacing w:line="360" w:lineRule="auto"/>
              <w:ind w:hanging="662"/>
              <w:contextualSpacing/>
              <w:jc w:val="both"/>
              <w:rPr>
                <w:rFonts w:ascii="Arial" w:hAnsi="Arial"/>
                <w:sz w:val="22"/>
                <w:szCs w:val="22"/>
                <w:lang w:val="en-GB"/>
              </w:rPr>
            </w:pPr>
            <w:r w:rsidRPr="00AC1E93">
              <w:rPr>
                <w:rFonts w:ascii="Arial" w:hAnsi="Arial"/>
                <w:sz w:val="22"/>
                <w:szCs w:val="22"/>
                <w:lang w:val="en-GB"/>
              </w:rPr>
              <w:t>Record actual time duration during construction on network.</w:t>
            </w:r>
          </w:p>
          <w:p w14:paraId="4278865C" w14:textId="77777777" w:rsidR="002E5D71" w:rsidRPr="00AC1E93" w:rsidRDefault="002E5D71" w:rsidP="008762A0">
            <w:pPr>
              <w:numPr>
                <w:ilvl w:val="0"/>
                <w:numId w:val="625"/>
              </w:numPr>
              <w:spacing w:line="360" w:lineRule="auto"/>
              <w:ind w:hanging="662"/>
              <w:contextualSpacing/>
              <w:jc w:val="both"/>
              <w:rPr>
                <w:rFonts w:ascii="Arial" w:hAnsi="Arial"/>
                <w:sz w:val="22"/>
                <w:szCs w:val="22"/>
                <w:lang w:val="en-GB"/>
              </w:rPr>
            </w:pPr>
            <w:r w:rsidRPr="00AC1E93">
              <w:rPr>
                <w:rFonts w:ascii="Arial" w:hAnsi="Arial"/>
                <w:sz w:val="22"/>
                <w:szCs w:val="22"/>
                <w:lang w:val="en-GB"/>
              </w:rPr>
              <w:t>Assess the actual cost.</w:t>
            </w:r>
          </w:p>
        </w:tc>
      </w:tr>
      <w:bookmarkEnd w:id="66"/>
    </w:tbl>
    <w:p w14:paraId="0AA28A41" w14:textId="77777777" w:rsidR="002E5D71" w:rsidRPr="00AC1E93" w:rsidRDefault="002E5D71" w:rsidP="002E5D71">
      <w:pPr>
        <w:spacing w:line="360" w:lineRule="auto"/>
        <w:rPr>
          <w:rFonts w:ascii="Arial" w:hAnsi="Arial"/>
          <w:lang w:val="en-GB"/>
        </w:rPr>
      </w:pPr>
    </w:p>
    <w:p w14:paraId="189E8395" w14:textId="77777777" w:rsidR="002E5D71" w:rsidRPr="00AC1E93" w:rsidRDefault="002E5D71" w:rsidP="002E5D71">
      <w:pPr>
        <w:spacing w:line="360" w:lineRule="auto"/>
        <w:rPr>
          <w:rFonts w:ascii="Arial" w:hAnsi="Arial"/>
          <w:lang w:val="en-GB"/>
        </w:rPr>
      </w:pPr>
    </w:p>
    <w:p w14:paraId="142AA5CD" w14:textId="77777777" w:rsidR="002E5D71" w:rsidRPr="00AC1E93" w:rsidRDefault="002E5D71" w:rsidP="002E5D71">
      <w:pPr>
        <w:spacing w:line="360" w:lineRule="auto"/>
        <w:rPr>
          <w:rFonts w:ascii="Arial" w:hAnsi="Arial"/>
          <w:b/>
          <w:lang w:val="en-GB"/>
        </w:rPr>
      </w:pPr>
      <w:r w:rsidRPr="00AC1E93">
        <w:rPr>
          <w:rFonts w:ascii="Arial" w:hAnsi="Arial"/>
          <w:b/>
          <w:highlight w:val="yellow"/>
          <w:lang w:val="en-GB"/>
        </w:rPr>
        <w:t>Knowledge and understanding</w:t>
      </w:r>
    </w:p>
    <w:p w14:paraId="43276591" w14:textId="77777777" w:rsidR="002E5D71" w:rsidRPr="00AC1E93" w:rsidRDefault="002E5D71" w:rsidP="002E5D71">
      <w:pPr>
        <w:spacing w:line="360" w:lineRule="auto"/>
        <w:rPr>
          <w:rFonts w:ascii="Arial" w:hAnsi="Arial"/>
          <w:lang w:val="en-GB"/>
        </w:rPr>
      </w:pPr>
    </w:p>
    <w:p w14:paraId="59703913" w14:textId="77777777" w:rsidR="002E5D71" w:rsidRPr="00AC1E93" w:rsidRDefault="002E5D71" w:rsidP="002E5D71">
      <w:pPr>
        <w:keepNext/>
        <w:keepLines/>
        <w:spacing w:line="360" w:lineRule="auto"/>
        <w:ind w:right="171"/>
        <w:contextualSpacing/>
        <w:jc w:val="both"/>
        <w:rPr>
          <w:rFonts w:ascii="Arial" w:hAnsi="Arial"/>
          <w:szCs w:val="22"/>
          <w:lang w:val="en-AU"/>
        </w:rPr>
      </w:pPr>
      <w:r w:rsidRPr="00AC1E93">
        <w:rPr>
          <w:rFonts w:ascii="Arial" w:hAnsi="Arial"/>
          <w:szCs w:val="22"/>
          <w:lang w:val="en-AU"/>
        </w:rPr>
        <w:t>The candidate must be able to demonstrate underpinning knowledge and understanding required to carry out the tasks covered in this competency standard. This includes the knowledge of:</w:t>
      </w:r>
    </w:p>
    <w:p w14:paraId="414A8018"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bookmarkStart w:id="67" w:name="_Hlk22283705"/>
      <w:r w:rsidRPr="00AC1E93">
        <w:rPr>
          <w:rFonts w:ascii="Arial" w:eastAsia="Trebuchet MS" w:hAnsi="Arial"/>
          <w:color w:val="000000"/>
          <w:sz w:val="22"/>
          <w:szCs w:val="22"/>
          <w:lang w:val="en-GB"/>
        </w:rPr>
        <w:t xml:space="preserve">State the objectives of scheduling </w:t>
      </w:r>
    </w:p>
    <w:p w14:paraId="6220EBAA"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Break down the constructions work in to activities </w:t>
      </w:r>
    </w:p>
    <w:p w14:paraId="23FDB585"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the procedure of making constructions schedule i.e. sequencing and time computation of each activity </w:t>
      </w:r>
    </w:p>
    <w:p w14:paraId="57298436"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State the need for material, equipment and Labour schedule </w:t>
      </w:r>
    </w:p>
    <w:p w14:paraId="6EC1DDBC"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methods of procurement of Labour, materials and equipment </w:t>
      </w:r>
    </w:p>
    <w:p w14:paraId="1E647880"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Plan by bar chart-time and progress chart Gantt Chart </w:t>
      </w:r>
    </w:p>
    <w:p w14:paraId="0F6F7C14"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Prepare bar chart and explain its limitation </w:t>
      </w:r>
    </w:p>
    <w:p w14:paraId="42F7B9DF"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the advantages of project planning by network analysis (only with critical path method) </w:t>
      </w:r>
    </w:p>
    <w:p w14:paraId="34A2791A"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Plan and draw C.P.M. network for a construction project </w:t>
      </w:r>
    </w:p>
    <w:p w14:paraId="580CB329"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Calculate network time, critical path, free float and total float </w:t>
      </w:r>
    </w:p>
    <w:p w14:paraId="7A420821"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Prepare work progress charts. </w:t>
      </w:r>
    </w:p>
    <w:p w14:paraId="523ECAD4"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Draw progress network/ charts for a construction project </w:t>
      </w:r>
    </w:p>
    <w:p w14:paraId="4DF81622" w14:textId="77777777" w:rsidR="002E5D71" w:rsidRPr="00AC1E93" w:rsidRDefault="002E5D71" w:rsidP="008762A0">
      <w:pPr>
        <w:numPr>
          <w:ilvl w:val="0"/>
          <w:numId w:val="617"/>
        </w:numPr>
        <w:spacing w:line="360" w:lineRule="auto"/>
        <w:ind w:left="1134" w:hanging="567"/>
        <w:contextualSpacing/>
        <w:rPr>
          <w:rFonts w:ascii="Arial" w:hAnsi="Arial"/>
          <w:sz w:val="22"/>
          <w:szCs w:val="22"/>
        </w:rPr>
      </w:pPr>
      <w:r w:rsidRPr="00AC1E93">
        <w:rPr>
          <w:rFonts w:ascii="Arial" w:hAnsi="Arial"/>
          <w:sz w:val="22"/>
          <w:szCs w:val="22"/>
        </w:rPr>
        <w:t xml:space="preserve">Review of network and crash programming </w:t>
      </w:r>
    </w:p>
    <w:p w14:paraId="4175FE81" w14:textId="77777777" w:rsidR="002E5D71" w:rsidRPr="00AC1E93" w:rsidRDefault="002E5D71" w:rsidP="008762A0">
      <w:pPr>
        <w:numPr>
          <w:ilvl w:val="0"/>
          <w:numId w:val="617"/>
        </w:numPr>
        <w:spacing w:line="360" w:lineRule="auto"/>
        <w:ind w:left="1134" w:hanging="567"/>
        <w:contextualSpacing/>
        <w:rPr>
          <w:rFonts w:ascii="Arial" w:hAnsi="Arial"/>
          <w:sz w:val="22"/>
          <w:szCs w:val="22"/>
        </w:rPr>
      </w:pPr>
      <w:r w:rsidRPr="00AC1E93">
        <w:rPr>
          <w:rFonts w:ascii="Arial" w:hAnsi="Arial"/>
          <w:sz w:val="22"/>
          <w:szCs w:val="22"/>
        </w:rPr>
        <w:t>Under take Resource Scheduling and levelling.</w:t>
      </w:r>
    </w:p>
    <w:p w14:paraId="66B160C5"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characteristics, operations and safety of construction machinery </w:t>
      </w:r>
    </w:p>
    <w:p w14:paraId="3DDA5177"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Explain cost of owning and operating construction machinery </w:t>
      </w:r>
    </w:p>
    <w:p w14:paraId="7B740B48"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t xml:space="preserve">List main factors in selection of construction machinery </w:t>
      </w:r>
    </w:p>
    <w:p w14:paraId="2DE1CD2E" w14:textId="77777777" w:rsidR="002E5D71" w:rsidRPr="00AC1E93" w:rsidRDefault="002E5D71" w:rsidP="008762A0">
      <w:pPr>
        <w:numPr>
          <w:ilvl w:val="0"/>
          <w:numId w:val="617"/>
        </w:numPr>
        <w:autoSpaceDE w:val="0"/>
        <w:autoSpaceDN w:val="0"/>
        <w:adjustRightInd w:val="0"/>
        <w:spacing w:line="360" w:lineRule="auto"/>
        <w:ind w:left="1134" w:hanging="567"/>
        <w:rPr>
          <w:rFonts w:ascii="Arial" w:eastAsia="Trebuchet MS" w:hAnsi="Arial"/>
          <w:color w:val="000000"/>
          <w:sz w:val="22"/>
          <w:szCs w:val="22"/>
          <w:lang w:val="en-GB"/>
        </w:rPr>
      </w:pPr>
      <w:r w:rsidRPr="00AC1E93">
        <w:rPr>
          <w:rFonts w:ascii="Arial" w:eastAsia="Trebuchet MS" w:hAnsi="Arial"/>
          <w:color w:val="000000"/>
          <w:sz w:val="22"/>
          <w:szCs w:val="22"/>
          <w:lang w:val="en-GB"/>
        </w:rPr>
        <w:lastRenderedPageBreak/>
        <w:t xml:space="preserve">Describe productivity of different construction machinery, e.g. Bulldozer, Excavator, etc </w:t>
      </w:r>
    </w:p>
    <w:bookmarkEnd w:id="67"/>
    <w:p w14:paraId="4A8939A6" w14:textId="77777777" w:rsidR="002E5D71" w:rsidRPr="00AC1E93" w:rsidRDefault="002E5D71" w:rsidP="002E5D71">
      <w:pPr>
        <w:spacing w:line="360" w:lineRule="auto"/>
        <w:rPr>
          <w:rFonts w:ascii="Arial" w:hAnsi="Arial"/>
          <w:b/>
          <w:lang w:val="en-GB"/>
        </w:rPr>
      </w:pPr>
    </w:p>
    <w:p w14:paraId="0D756A47" w14:textId="77777777" w:rsidR="002E5D71" w:rsidRPr="00AC1E93" w:rsidRDefault="002E5D71" w:rsidP="002E5D7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sz w:val="28"/>
          <w:szCs w:val="28"/>
          <w:lang w:val="en-GB"/>
        </w:rPr>
      </w:pPr>
      <w:r w:rsidRPr="00AC1E93">
        <w:rPr>
          <w:rFonts w:ascii="Arial" w:hAnsi="Arial"/>
          <w:b/>
          <w:sz w:val="28"/>
          <w:szCs w:val="28"/>
          <w:lang w:val="en-GB"/>
        </w:rPr>
        <w:t>Critical Evidence(s) Required</w:t>
      </w:r>
    </w:p>
    <w:p w14:paraId="6C7AD884" w14:textId="77777777" w:rsidR="002E5D71" w:rsidRPr="00AC1E93" w:rsidRDefault="002E5D71" w:rsidP="002E5D71">
      <w:pPr>
        <w:keepNext/>
        <w:keepLines/>
        <w:spacing w:line="360" w:lineRule="auto"/>
        <w:ind w:right="1027"/>
        <w:contextualSpacing/>
        <w:rPr>
          <w:rFonts w:ascii="Arial" w:hAnsi="Arial"/>
          <w:szCs w:val="22"/>
          <w:lang w:val="en-AU"/>
        </w:rPr>
      </w:pPr>
    </w:p>
    <w:p w14:paraId="3FD13F08" w14:textId="77777777" w:rsidR="002E5D71" w:rsidRPr="00AC1E93" w:rsidRDefault="002E5D71" w:rsidP="002E5D71">
      <w:pPr>
        <w:keepNext/>
        <w:keepLines/>
        <w:spacing w:line="360" w:lineRule="auto"/>
        <w:ind w:right="1027"/>
        <w:contextualSpacing/>
        <w:rPr>
          <w:rFonts w:ascii="Arial" w:hAnsi="Arial"/>
          <w:szCs w:val="22"/>
          <w:lang w:val="en-AU"/>
        </w:rPr>
      </w:pPr>
      <w:r w:rsidRPr="00AC1E93">
        <w:rPr>
          <w:rFonts w:ascii="Arial" w:hAnsi="Arial"/>
          <w:szCs w:val="22"/>
          <w:lang w:val="en-AU"/>
        </w:rPr>
        <w:t>The candidate needs to produce following critical evidence(s) in order to be competent in this competency standard:</w:t>
      </w:r>
    </w:p>
    <w:p w14:paraId="596BF224" w14:textId="77777777" w:rsidR="002E5D71" w:rsidRPr="00AC1E93" w:rsidRDefault="002E5D71" w:rsidP="008762A0">
      <w:pPr>
        <w:numPr>
          <w:ilvl w:val="0"/>
          <w:numId w:val="389"/>
        </w:numPr>
        <w:spacing w:line="360" w:lineRule="auto"/>
        <w:contextualSpacing/>
        <w:rPr>
          <w:rFonts w:ascii="Arial" w:hAnsi="Arial"/>
          <w:sz w:val="22"/>
          <w:szCs w:val="22"/>
          <w:lang w:val="en-GB"/>
        </w:rPr>
      </w:pPr>
      <w:r w:rsidRPr="00AC1E93">
        <w:rPr>
          <w:rFonts w:ascii="Arial" w:hAnsi="Arial"/>
          <w:sz w:val="22"/>
          <w:szCs w:val="22"/>
          <w:lang w:val="en-GB"/>
        </w:rPr>
        <w:t>Network diagram showing critical path.</w:t>
      </w:r>
    </w:p>
    <w:p w14:paraId="1D353FEC" w14:textId="77777777" w:rsidR="002E5D71" w:rsidRPr="00AC1E93" w:rsidRDefault="002E5D71" w:rsidP="008762A0">
      <w:pPr>
        <w:numPr>
          <w:ilvl w:val="0"/>
          <w:numId w:val="389"/>
        </w:numPr>
        <w:spacing w:line="360" w:lineRule="auto"/>
        <w:contextualSpacing/>
        <w:rPr>
          <w:rFonts w:ascii="Arial" w:hAnsi="Arial"/>
          <w:sz w:val="22"/>
          <w:szCs w:val="22"/>
          <w:lang w:val="en-GB"/>
        </w:rPr>
      </w:pPr>
      <w:r w:rsidRPr="00AC1E93">
        <w:rPr>
          <w:rFonts w:ascii="Arial" w:hAnsi="Arial"/>
          <w:sz w:val="22"/>
          <w:szCs w:val="22"/>
          <w:lang w:val="en-GB"/>
        </w:rPr>
        <w:t>Levelling of resources.</w:t>
      </w:r>
    </w:p>
    <w:p w14:paraId="1EE20958" w14:textId="77777777" w:rsidR="002E5D71" w:rsidRPr="00AC1E93" w:rsidRDefault="002E5D71" w:rsidP="008762A0">
      <w:pPr>
        <w:numPr>
          <w:ilvl w:val="0"/>
          <w:numId w:val="389"/>
        </w:numPr>
        <w:spacing w:line="360" w:lineRule="auto"/>
        <w:contextualSpacing/>
        <w:rPr>
          <w:rFonts w:ascii="Arial" w:hAnsi="Arial"/>
          <w:sz w:val="22"/>
          <w:szCs w:val="22"/>
          <w:lang w:val="en-GB"/>
        </w:rPr>
      </w:pPr>
      <w:r w:rsidRPr="00AC1E93">
        <w:rPr>
          <w:rFonts w:ascii="Arial" w:hAnsi="Arial"/>
          <w:sz w:val="22"/>
          <w:szCs w:val="22"/>
          <w:lang w:val="en-GB"/>
        </w:rPr>
        <w:t>Updated Network diagram showing critical path.</w:t>
      </w:r>
    </w:p>
    <w:p w14:paraId="608D28D1" w14:textId="77777777" w:rsidR="002E5D71" w:rsidRPr="00AC1E93" w:rsidRDefault="002E5D71" w:rsidP="002E5D71">
      <w:pPr>
        <w:spacing w:line="360" w:lineRule="auto"/>
        <w:ind w:left="720"/>
        <w:rPr>
          <w:rFonts w:ascii="Arial" w:hAnsi="Arial"/>
          <w:sz w:val="22"/>
          <w:szCs w:val="22"/>
          <w:lang w:val="en-GB"/>
        </w:rPr>
      </w:pPr>
    </w:p>
    <w:p w14:paraId="2263CE71" w14:textId="77777777" w:rsidR="002E5D71" w:rsidRPr="00AC1E93" w:rsidRDefault="002E5D71" w:rsidP="002E5D71">
      <w:pPr>
        <w:spacing w:line="360" w:lineRule="auto"/>
        <w:ind w:left="360"/>
        <w:rPr>
          <w:rFonts w:ascii="Arial" w:hAnsi="Arial"/>
          <w:noProof/>
          <w:sz w:val="22"/>
          <w:szCs w:val="22"/>
          <w:lang w:val="en-GB"/>
        </w:rPr>
      </w:pPr>
    </w:p>
    <w:p w14:paraId="69F389D5" w14:textId="77777777" w:rsidR="002E5D71" w:rsidRPr="00AC1E93" w:rsidRDefault="002E5D71" w:rsidP="002E5D71">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E5D71" w:rsidRPr="00AC1E93" w14:paraId="43396D13" w14:textId="77777777" w:rsidTr="00FB1CE2">
        <w:tc>
          <w:tcPr>
            <w:tcW w:w="930" w:type="dxa"/>
          </w:tcPr>
          <w:p w14:paraId="3EFBA6D7" w14:textId="77777777" w:rsidR="002E5D71" w:rsidRPr="00AC1E93" w:rsidRDefault="002E5D71" w:rsidP="00FB1CE2">
            <w:pPr>
              <w:spacing w:line="360" w:lineRule="auto"/>
              <w:ind w:hanging="1"/>
              <w:rPr>
                <w:rFonts w:ascii="Arial" w:hAnsi="Arial"/>
                <w:b/>
                <w:bCs/>
                <w:lang w:val="en-GB"/>
              </w:rPr>
            </w:pPr>
            <w:r w:rsidRPr="00AC1E93">
              <w:rPr>
                <w:rFonts w:ascii="Arial" w:hAnsi="Arial"/>
                <w:b/>
                <w:bCs/>
                <w:lang w:val="en-GB"/>
              </w:rPr>
              <w:t>S No.</w:t>
            </w:r>
          </w:p>
        </w:tc>
        <w:tc>
          <w:tcPr>
            <w:tcW w:w="6095" w:type="dxa"/>
          </w:tcPr>
          <w:p w14:paraId="573C669D" w14:textId="77777777" w:rsidR="002E5D71" w:rsidRPr="00AC1E93" w:rsidRDefault="002E5D71" w:rsidP="00FB1CE2">
            <w:pPr>
              <w:spacing w:line="360" w:lineRule="auto"/>
              <w:rPr>
                <w:rFonts w:ascii="Arial" w:hAnsi="Arial"/>
                <w:b/>
                <w:bCs/>
                <w:lang w:val="en-GB"/>
              </w:rPr>
            </w:pPr>
            <w:r w:rsidRPr="00AC1E93">
              <w:rPr>
                <w:rFonts w:ascii="Arial" w:hAnsi="Arial"/>
                <w:b/>
                <w:bCs/>
                <w:lang w:val="en-GB"/>
              </w:rPr>
              <w:t>Description (Instruments)</w:t>
            </w:r>
          </w:p>
        </w:tc>
      </w:tr>
      <w:tr w:rsidR="002E5D71" w:rsidRPr="00AC1E93" w14:paraId="1863E11D" w14:textId="77777777" w:rsidTr="00FB1CE2">
        <w:tc>
          <w:tcPr>
            <w:tcW w:w="930" w:type="dxa"/>
          </w:tcPr>
          <w:p w14:paraId="0D1A5C27"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1</w:t>
            </w:r>
          </w:p>
        </w:tc>
        <w:tc>
          <w:tcPr>
            <w:tcW w:w="6095" w:type="dxa"/>
          </w:tcPr>
          <w:p w14:paraId="474E0D5F" w14:textId="77777777" w:rsidR="002E5D71" w:rsidRPr="00AC1E93" w:rsidRDefault="002E5D71" w:rsidP="00FB1CE2">
            <w:pPr>
              <w:spacing w:line="360" w:lineRule="auto"/>
              <w:ind w:left="102" w:right="-20"/>
              <w:rPr>
                <w:rFonts w:ascii="Arial" w:eastAsia="Arial" w:hAnsi="Arial"/>
                <w:lang w:val="en-GB"/>
              </w:rPr>
            </w:pPr>
            <w:r w:rsidRPr="00AC1E93">
              <w:rPr>
                <w:rFonts w:ascii="Arial" w:eastAsia="Arial" w:hAnsi="Arial"/>
                <w:lang w:val="en-GB"/>
              </w:rPr>
              <w:t>Calculator</w:t>
            </w:r>
          </w:p>
        </w:tc>
      </w:tr>
      <w:tr w:rsidR="002E5D71" w:rsidRPr="00AC1E93" w14:paraId="76F2D869" w14:textId="77777777" w:rsidTr="00FB1CE2">
        <w:tc>
          <w:tcPr>
            <w:tcW w:w="930" w:type="dxa"/>
          </w:tcPr>
          <w:p w14:paraId="4ABFC2B7"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2</w:t>
            </w:r>
          </w:p>
        </w:tc>
        <w:tc>
          <w:tcPr>
            <w:tcW w:w="6095" w:type="dxa"/>
          </w:tcPr>
          <w:p w14:paraId="399DD4A0" w14:textId="77777777" w:rsidR="002E5D71" w:rsidRPr="00AC1E93" w:rsidRDefault="002E5D71" w:rsidP="00FB1CE2">
            <w:pPr>
              <w:spacing w:line="360" w:lineRule="auto"/>
              <w:ind w:left="102" w:right="-20"/>
              <w:rPr>
                <w:rFonts w:ascii="Arial" w:eastAsia="Arial" w:hAnsi="Arial"/>
                <w:lang w:val="en-GB"/>
              </w:rPr>
            </w:pPr>
            <w:r w:rsidRPr="00AC1E93">
              <w:rPr>
                <w:rFonts w:ascii="Arial" w:hAnsi="Arial"/>
                <w:lang w:val="en-GB"/>
              </w:rPr>
              <w:t>Ruler</w:t>
            </w:r>
          </w:p>
        </w:tc>
      </w:tr>
      <w:tr w:rsidR="002E5D71" w:rsidRPr="00AC1E93" w14:paraId="0A034CA5" w14:textId="77777777" w:rsidTr="00FB1CE2">
        <w:tc>
          <w:tcPr>
            <w:tcW w:w="930" w:type="dxa"/>
          </w:tcPr>
          <w:p w14:paraId="5D652FA0"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3</w:t>
            </w:r>
          </w:p>
        </w:tc>
        <w:tc>
          <w:tcPr>
            <w:tcW w:w="6095" w:type="dxa"/>
          </w:tcPr>
          <w:p w14:paraId="0DE0F428" w14:textId="77777777" w:rsidR="002E5D71" w:rsidRPr="00AC1E93" w:rsidRDefault="002E5D71" w:rsidP="00FB1CE2">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2E5D71" w:rsidRPr="00AC1E93" w14:paraId="02D2504C" w14:textId="77777777" w:rsidTr="00FB1CE2">
        <w:tc>
          <w:tcPr>
            <w:tcW w:w="930" w:type="dxa"/>
          </w:tcPr>
          <w:p w14:paraId="3BA00C91"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4</w:t>
            </w:r>
          </w:p>
        </w:tc>
        <w:tc>
          <w:tcPr>
            <w:tcW w:w="6095" w:type="dxa"/>
          </w:tcPr>
          <w:p w14:paraId="060EDA1D" w14:textId="77777777" w:rsidR="002E5D71" w:rsidRPr="00AC1E93" w:rsidRDefault="002E5D71" w:rsidP="00FB1CE2">
            <w:pPr>
              <w:spacing w:line="360" w:lineRule="auto"/>
              <w:ind w:left="102"/>
              <w:rPr>
                <w:rFonts w:ascii="Arial" w:eastAsia="Arial" w:hAnsi="Arial"/>
                <w:spacing w:val="-1"/>
                <w:lang w:val="en-GB"/>
              </w:rPr>
            </w:pPr>
            <w:r w:rsidRPr="00AC1E93">
              <w:rPr>
                <w:rFonts w:ascii="Arial" w:eastAsia="Arial" w:hAnsi="Arial"/>
                <w:spacing w:val="-1"/>
                <w:lang w:val="en-GB"/>
              </w:rPr>
              <w:t>Drawing lab equipments</w:t>
            </w:r>
          </w:p>
        </w:tc>
      </w:tr>
    </w:tbl>
    <w:p w14:paraId="595F2B34" w14:textId="77777777" w:rsidR="002E5D71" w:rsidRPr="00AC1E93" w:rsidRDefault="002E5D71" w:rsidP="002E5D71">
      <w:pPr>
        <w:spacing w:line="360" w:lineRule="auto"/>
        <w:rPr>
          <w:rFonts w:ascii="Arial" w:hAnsi="Arial"/>
          <w:lang w:val="en-GB"/>
        </w:rPr>
      </w:pPr>
    </w:p>
    <w:p w14:paraId="3309618E" w14:textId="77777777" w:rsidR="002E5D71" w:rsidRPr="00AC1E93" w:rsidRDefault="002E5D71" w:rsidP="002E5D71">
      <w:pPr>
        <w:spacing w:line="360" w:lineRule="auto"/>
        <w:rPr>
          <w:rFonts w:ascii="Arial" w:hAnsi="Arial"/>
          <w:lang w:val="en-GB"/>
        </w:rPr>
      </w:pPr>
      <w:r w:rsidRPr="00AC1E93">
        <w:rPr>
          <w:rFonts w:ascii="Arial" w:hAnsi="Arial"/>
          <w:lang w:val="en-GB"/>
        </w:rPr>
        <w:br w:type="page"/>
      </w:r>
    </w:p>
    <w:p w14:paraId="09F05224" w14:textId="77777777" w:rsidR="002E5D71" w:rsidRPr="00AC1E93" w:rsidRDefault="002E5D71" w:rsidP="008762A0">
      <w:pPr>
        <w:keepNext/>
        <w:numPr>
          <w:ilvl w:val="2"/>
          <w:numId w:val="1355"/>
        </w:numPr>
        <w:shd w:val="clear" w:color="auto" w:fill="FFC000"/>
        <w:spacing w:line="360" w:lineRule="auto"/>
        <w:outlineLvl w:val="2"/>
        <w:rPr>
          <w:rFonts w:ascii="Arial" w:hAnsi="Arial"/>
          <w:b/>
          <w:bCs/>
          <w:lang w:val="en-GB"/>
        </w:rPr>
      </w:pPr>
      <w:bookmarkStart w:id="68" w:name="_Toc133222930"/>
      <w:r w:rsidRPr="00AC1E93">
        <w:rPr>
          <w:rFonts w:ascii="Arial" w:hAnsi="Arial"/>
          <w:b/>
          <w:bCs/>
        </w:rPr>
        <w:lastRenderedPageBreak/>
        <w:t>Conduct on-site supervision of construction projects</w:t>
      </w:r>
      <w:bookmarkEnd w:id="68"/>
    </w:p>
    <w:p w14:paraId="638BE27A" w14:textId="77777777" w:rsidR="002E5D71" w:rsidRPr="00AC1E93" w:rsidRDefault="002E5D71" w:rsidP="002E5D71">
      <w:pPr>
        <w:autoSpaceDE w:val="0"/>
        <w:autoSpaceDN w:val="0"/>
        <w:adjustRightInd w:val="0"/>
        <w:spacing w:line="360" w:lineRule="auto"/>
        <w:ind w:right="387"/>
        <w:jc w:val="both"/>
        <w:rPr>
          <w:rFonts w:ascii="Arial" w:hAnsi="Arial"/>
          <w:lang w:val="en-GB"/>
        </w:rPr>
      </w:pPr>
    </w:p>
    <w:p w14:paraId="087C5364" w14:textId="77777777" w:rsidR="002E5D71" w:rsidRPr="00AC1E93" w:rsidRDefault="002E5D71" w:rsidP="002E5D71">
      <w:pPr>
        <w:tabs>
          <w:tab w:val="left" w:pos="9270"/>
        </w:tabs>
        <w:autoSpaceDE w:val="0"/>
        <w:autoSpaceDN w:val="0"/>
        <w:adjustRightInd w:val="0"/>
        <w:spacing w:line="360" w:lineRule="auto"/>
        <w:ind w:right="36"/>
        <w:jc w:val="both"/>
        <w:rPr>
          <w:rFonts w:ascii="Arial" w:hAnsi="Arial"/>
          <w:b/>
          <w:sz w:val="22"/>
          <w:szCs w:val="22"/>
          <w:lang w:val="en-GB"/>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 xml:space="preserve">Design of RCC slabs, lintels, T &amp; L beams, columns and column footings, </w:t>
      </w:r>
      <w:r w:rsidRPr="00AC1E93">
        <w:rPr>
          <w:rFonts w:ascii="Arial" w:hAnsi="Arial"/>
          <w:spacing w:val="-3"/>
          <w:sz w:val="22"/>
          <w:szCs w:val="22"/>
        </w:rPr>
        <w:t>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conduct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j</w:t>
      </w:r>
      <w:r w:rsidRPr="00AC1E93">
        <w:rPr>
          <w:rFonts w:ascii="Arial" w:hAnsi="Arial"/>
          <w:spacing w:val="-3"/>
          <w:sz w:val="22"/>
          <w:szCs w:val="22"/>
        </w:rPr>
        <w:t>ec</w:t>
      </w:r>
      <w:r w:rsidRPr="00AC1E93">
        <w:rPr>
          <w:rFonts w:ascii="Arial" w:hAnsi="Arial"/>
          <w:spacing w:val="-2"/>
          <w:sz w:val="22"/>
          <w:szCs w:val="22"/>
        </w:rPr>
        <w:t>t for framed structure class room.</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2E5D71" w:rsidRPr="00AC1E93" w14:paraId="0FCE8F43" w14:textId="77777777" w:rsidTr="00FB1CE2">
        <w:trPr>
          <w:trHeight w:val="340"/>
        </w:trPr>
        <w:tc>
          <w:tcPr>
            <w:tcW w:w="3226" w:type="dxa"/>
            <w:shd w:val="clear" w:color="auto" w:fill="B4C6E7"/>
            <w:vAlign w:val="center"/>
          </w:tcPr>
          <w:p w14:paraId="2497DA7A"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Competency Unit</w:t>
            </w:r>
          </w:p>
        </w:tc>
        <w:tc>
          <w:tcPr>
            <w:tcW w:w="6980" w:type="dxa"/>
            <w:shd w:val="clear" w:color="auto" w:fill="B4C6E7"/>
            <w:vAlign w:val="center"/>
          </w:tcPr>
          <w:p w14:paraId="70A5482B" w14:textId="77777777" w:rsidR="002E5D71" w:rsidRPr="00AC1E93" w:rsidRDefault="002E5D71" w:rsidP="00FB1CE2">
            <w:pPr>
              <w:autoSpaceDE w:val="0"/>
              <w:autoSpaceDN w:val="0"/>
              <w:adjustRightInd w:val="0"/>
              <w:spacing w:line="360" w:lineRule="auto"/>
              <w:rPr>
                <w:rFonts w:ascii="Arial" w:hAnsi="Arial"/>
                <w:b/>
                <w:bCs/>
              </w:rPr>
            </w:pPr>
            <w:r w:rsidRPr="00AC1E93">
              <w:rPr>
                <w:rFonts w:ascii="Arial" w:hAnsi="Arial"/>
                <w:b/>
                <w:bCs/>
              </w:rPr>
              <w:t>Performance Criteria</w:t>
            </w:r>
          </w:p>
        </w:tc>
      </w:tr>
      <w:tr w:rsidR="002E5D71" w:rsidRPr="00AC1E93" w14:paraId="276A2A79" w14:textId="77777777" w:rsidTr="00FB1CE2">
        <w:trPr>
          <w:trHeight w:val="340"/>
        </w:trPr>
        <w:tc>
          <w:tcPr>
            <w:tcW w:w="3226" w:type="dxa"/>
          </w:tcPr>
          <w:p w14:paraId="025AB7B7" w14:textId="77777777" w:rsidR="002E5D71" w:rsidRPr="00AC1E93" w:rsidRDefault="002E5D71" w:rsidP="008762A0">
            <w:pPr>
              <w:keepNext/>
              <w:keepLines/>
              <w:numPr>
                <w:ilvl w:val="0"/>
                <w:numId w:val="605"/>
              </w:numPr>
              <w:spacing w:line="360" w:lineRule="auto"/>
              <w:ind w:left="589" w:hanging="556"/>
              <w:contextualSpacing/>
              <w:rPr>
                <w:rFonts w:ascii="Arial" w:hAnsi="Arial"/>
                <w:sz w:val="22"/>
                <w:szCs w:val="22"/>
                <w:lang w:val="en-NZ"/>
              </w:rPr>
            </w:pPr>
            <w:bookmarkStart w:id="69" w:name="_Hlk22285482"/>
            <w:r w:rsidRPr="00AC1E93">
              <w:rPr>
                <w:rFonts w:ascii="Arial" w:hAnsi="Arial"/>
                <w:sz w:val="22"/>
                <w:szCs w:val="22"/>
              </w:rPr>
              <w:t>Determine quality requirements</w:t>
            </w:r>
          </w:p>
        </w:tc>
        <w:tc>
          <w:tcPr>
            <w:tcW w:w="6980" w:type="dxa"/>
          </w:tcPr>
          <w:p w14:paraId="6D4687B2" w14:textId="77777777" w:rsidR="002E5D71" w:rsidRPr="00AC1E93" w:rsidRDefault="002E5D71" w:rsidP="008762A0">
            <w:pPr>
              <w:keepNext/>
              <w:keepLines/>
              <w:numPr>
                <w:ilvl w:val="0"/>
                <w:numId w:val="604"/>
              </w:numPr>
              <w:spacing w:line="360" w:lineRule="auto"/>
              <w:ind w:left="616" w:hanging="450"/>
              <w:contextualSpacing/>
              <w:rPr>
                <w:rFonts w:ascii="Arial" w:hAnsi="Arial"/>
                <w:sz w:val="22"/>
                <w:szCs w:val="22"/>
              </w:rPr>
            </w:pPr>
            <w:r w:rsidRPr="00AC1E93">
              <w:rPr>
                <w:rFonts w:ascii="Arial" w:hAnsi="Arial"/>
                <w:sz w:val="22"/>
                <w:szCs w:val="22"/>
              </w:rPr>
              <w:t xml:space="preserve">Determine </w:t>
            </w:r>
            <w:r w:rsidRPr="00AC1E93">
              <w:rPr>
                <w:rFonts w:ascii="Arial" w:hAnsi="Arial"/>
                <w:b/>
                <w:i/>
                <w:sz w:val="22"/>
                <w:szCs w:val="22"/>
              </w:rPr>
              <w:t>quality objectives</w:t>
            </w:r>
            <w:r w:rsidRPr="00AC1E93">
              <w:rPr>
                <w:rFonts w:ascii="Arial" w:hAnsi="Arial"/>
                <w:sz w:val="22"/>
                <w:szCs w:val="22"/>
              </w:rPr>
              <w:t xml:space="preserve">, standards and levels, with input from stakeholders and guidance of a higher project authority, to establish the basis for quality outcomes and </w:t>
            </w:r>
            <w:r w:rsidRPr="00AC1E93">
              <w:rPr>
                <w:rFonts w:ascii="Arial" w:hAnsi="Arial"/>
                <w:b/>
                <w:i/>
                <w:sz w:val="22"/>
                <w:szCs w:val="22"/>
              </w:rPr>
              <w:t>a quality management plan</w:t>
            </w:r>
          </w:p>
          <w:p w14:paraId="45D0BBEA" w14:textId="77777777" w:rsidR="002E5D71" w:rsidRPr="00AC1E93" w:rsidRDefault="002E5D71" w:rsidP="008762A0">
            <w:pPr>
              <w:keepNext/>
              <w:keepLines/>
              <w:numPr>
                <w:ilvl w:val="0"/>
                <w:numId w:val="604"/>
              </w:numPr>
              <w:spacing w:line="360" w:lineRule="auto"/>
              <w:ind w:left="616" w:hanging="450"/>
              <w:contextualSpacing/>
              <w:rPr>
                <w:rFonts w:ascii="Arial" w:hAnsi="Arial"/>
                <w:sz w:val="22"/>
                <w:szCs w:val="22"/>
              </w:rPr>
            </w:pPr>
            <w:r w:rsidRPr="00AC1E93">
              <w:rPr>
                <w:rFonts w:ascii="Arial" w:hAnsi="Arial"/>
                <w:sz w:val="22"/>
                <w:szCs w:val="22"/>
              </w:rPr>
              <w:t xml:space="preserve">Select and use established </w:t>
            </w:r>
            <w:r w:rsidRPr="00AC1E93">
              <w:rPr>
                <w:rFonts w:ascii="Arial" w:hAnsi="Arial"/>
                <w:b/>
                <w:i/>
                <w:sz w:val="22"/>
                <w:szCs w:val="22"/>
              </w:rPr>
              <w:t>quality management methods</w:t>
            </w:r>
            <w:r w:rsidRPr="00AC1E93">
              <w:rPr>
                <w:rFonts w:ascii="Arial" w:hAnsi="Arial"/>
                <w:sz w:val="22"/>
                <w:szCs w:val="22"/>
              </w:rPr>
              <w:t xml:space="preserve">, </w:t>
            </w:r>
            <w:r w:rsidRPr="00AC1E93">
              <w:rPr>
                <w:rFonts w:ascii="Arial" w:hAnsi="Arial"/>
                <w:b/>
                <w:i/>
                <w:sz w:val="22"/>
                <w:szCs w:val="22"/>
              </w:rPr>
              <w:t>techniques and tools</w:t>
            </w:r>
            <w:r w:rsidRPr="00AC1E93">
              <w:rPr>
                <w:rFonts w:ascii="Arial" w:hAnsi="Arial"/>
                <w:sz w:val="22"/>
                <w:szCs w:val="22"/>
              </w:rPr>
              <w:t xml:space="preserve"> to determine preferred mix of quality, capability, cost and time</w:t>
            </w:r>
          </w:p>
          <w:p w14:paraId="73C5E156" w14:textId="77777777" w:rsidR="002E5D71" w:rsidRPr="00AC1E93" w:rsidRDefault="002E5D71" w:rsidP="008762A0">
            <w:pPr>
              <w:keepNext/>
              <w:keepLines/>
              <w:numPr>
                <w:ilvl w:val="0"/>
                <w:numId w:val="604"/>
              </w:numPr>
              <w:spacing w:line="360" w:lineRule="auto"/>
              <w:ind w:left="616" w:hanging="450"/>
              <w:contextualSpacing/>
              <w:rPr>
                <w:rFonts w:ascii="Arial" w:hAnsi="Arial"/>
                <w:sz w:val="22"/>
                <w:szCs w:val="22"/>
              </w:rPr>
            </w:pPr>
            <w:r w:rsidRPr="00AC1E93">
              <w:rPr>
                <w:rFonts w:ascii="Arial" w:hAnsi="Arial"/>
                <w:sz w:val="22"/>
                <w:szCs w:val="22"/>
              </w:rPr>
              <w:t>Identify quality criteria, obtain agreement from a higher project authority and communicate to stakeholders, to ensure clarity of understanding and achievement of quality and overall project objectives</w:t>
            </w:r>
          </w:p>
          <w:p w14:paraId="09629E93" w14:textId="77777777" w:rsidR="002E5D71" w:rsidRPr="00AC1E93" w:rsidRDefault="002E5D71" w:rsidP="008762A0">
            <w:pPr>
              <w:keepNext/>
              <w:keepLines/>
              <w:numPr>
                <w:ilvl w:val="0"/>
                <w:numId w:val="604"/>
              </w:numPr>
              <w:spacing w:line="360" w:lineRule="auto"/>
              <w:ind w:left="616" w:hanging="450"/>
              <w:contextualSpacing/>
              <w:rPr>
                <w:rFonts w:ascii="Times New Roman" w:hAnsi="Times New Roman" w:cs="Times New Roman"/>
                <w:szCs w:val="22"/>
                <w:lang w:val="en-NZ"/>
              </w:rPr>
            </w:pPr>
            <w:r w:rsidRPr="00AC1E93">
              <w:rPr>
                <w:rFonts w:ascii="Arial" w:hAnsi="Arial"/>
                <w:sz w:val="22"/>
                <w:szCs w:val="22"/>
              </w:rPr>
              <w:t>Include agreed quality requirements in the project plan and implement as basis for performance measurement</w:t>
            </w:r>
          </w:p>
        </w:tc>
      </w:tr>
      <w:tr w:rsidR="002E5D71" w:rsidRPr="00AC1E93" w14:paraId="2B2C2224" w14:textId="77777777" w:rsidTr="00FB1CE2">
        <w:trPr>
          <w:trHeight w:val="340"/>
        </w:trPr>
        <w:tc>
          <w:tcPr>
            <w:tcW w:w="3226" w:type="dxa"/>
          </w:tcPr>
          <w:p w14:paraId="2EEC18DC" w14:textId="77777777" w:rsidR="002E5D71" w:rsidRPr="00AC1E93" w:rsidRDefault="002E5D71" w:rsidP="008762A0">
            <w:pPr>
              <w:keepNext/>
              <w:keepLines/>
              <w:numPr>
                <w:ilvl w:val="0"/>
                <w:numId w:val="605"/>
              </w:numPr>
              <w:spacing w:line="360" w:lineRule="auto"/>
              <w:ind w:left="589" w:hanging="556"/>
              <w:contextualSpacing/>
              <w:rPr>
                <w:rFonts w:ascii="Arial" w:hAnsi="Arial"/>
                <w:sz w:val="22"/>
                <w:szCs w:val="22"/>
                <w:lang w:val="en-NZ"/>
              </w:rPr>
            </w:pPr>
            <w:r w:rsidRPr="00AC1E93">
              <w:rPr>
                <w:rFonts w:ascii="Arial" w:hAnsi="Arial"/>
                <w:sz w:val="22"/>
                <w:szCs w:val="22"/>
              </w:rPr>
              <w:t>Implement quality assurance processes</w:t>
            </w:r>
          </w:p>
        </w:tc>
        <w:tc>
          <w:tcPr>
            <w:tcW w:w="6980" w:type="dxa"/>
          </w:tcPr>
          <w:p w14:paraId="32826C8A" w14:textId="77777777" w:rsidR="002E5D71" w:rsidRPr="00AC1E93" w:rsidRDefault="002E5D71" w:rsidP="008762A0">
            <w:pPr>
              <w:keepNext/>
              <w:keepLines/>
              <w:numPr>
                <w:ilvl w:val="0"/>
                <w:numId w:val="606"/>
              </w:numPr>
              <w:spacing w:line="360" w:lineRule="auto"/>
              <w:ind w:left="625" w:hanging="435"/>
              <w:contextualSpacing/>
              <w:rPr>
                <w:rFonts w:ascii="Arial" w:hAnsi="Arial"/>
                <w:sz w:val="22"/>
                <w:szCs w:val="22"/>
              </w:rPr>
            </w:pPr>
            <w:r w:rsidRPr="00AC1E93">
              <w:rPr>
                <w:rFonts w:ascii="Arial" w:hAnsi="Arial"/>
                <w:sz w:val="22"/>
                <w:szCs w:val="22"/>
              </w:rPr>
              <w:t>Measure and document results of project activities and product performance throughout the project life cycle to determine compliance with agreed quality standards</w:t>
            </w:r>
          </w:p>
          <w:p w14:paraId="508AC1F3" w14:textId="77777777" w:rsidR="002E5D71" w:rsidRPr="00AC1E93" w:rsidRDefault="002E5D71" w:rsidP="008762A0">
            <w:pPr>
              <w:keepNext/>
              <w:keepLines/>
              <w:numPr>
                <w:ilvl w:val="0"/>
                <w:numId w:val="606"/>
              </w:numPr>
              <w:spacing w:line="360" w:lineRule="auto"/>
              <w:ind w:left="625" w:hanging="435"/>
              <w:contextualSpacing/>
              <w:rPr>
                <w:rFonts w:ascii="Arial" w:hAnsi="Arial"/>
                <w:sz w:val="22"/>
                <w:szCs w:val="22"/>
              </w:rPr>
            </w:pPr>
            <w:r w:rsidRPr="00AC1E93">
              <w:rPr>
                <w:rFonts w:ascii="Arial" w:hAnsi="Arial"/>
                <w:sz w:val="22"/>
                <w:szCs w:val="22"/>
              </w:rPr>
              <w:t>Identify causes of unsatisfactory results, in consultation with client, and recommend appropriate actions to a higher project authority to enable continuous improvement in quality outcomes</w:t>
            </w:r>
          </w:p>
          <w:p w14:paraId="763F5C9E" w14:textId="77777777" w:rsidR="002E5D71" w:rsidRPr="00AC1E93" w:rsidRDefault="002E5D71" w:rsidP="008762A0">
            <w:pPr>
              <w:keepNext/>
              <w:keepLines/>
              <w:numPr>
                <w:ilvl w:val="0"/>
                <w:numId w:val="606"/>
              </w:numPr>
              <w:spacing w:line="360" w:lineRule="auto"/>
              <w:ind w:left="625" w:hanging="435"/>
              <w:contextualSpacing/>
              <w:rPr>
                <w:rFonts w:ascii="Arial" w:hAnsi="Arial"/>
                <w:sz w:val="22"/>
                <w:szCs w:val="22"/>
              </w:rPr>
            </w:pPr>
            <w:r w:rsidRPr="00AC1E93">
              <w:rPr>
                <w:rFonts w:ascii="Arial" w:hAnsi="Arial"/>
                <w:sz w:val="22"/>
                <w:szCs w:val="22"/>
              </w:rPr>
              <w:t xml:space="preserve">Conduct inspections of quality processes and </w:t>
            </w:r>
            <w:r w:rsidRPr="00AC1E93">
              <w:rPr>
                <w:rFonts w:ascii="Arial" w:hAnsi="Arial"/>
                <w:b/>
                <w:i/>
                <w:sz w:val="22"/>
                <w:szCs w:val="22"/>
              </w:rPr>
              <w:t>quality control</w:t>
            </w:r>
            <w:r w:rsidRPr="00AC1E93">
              <w:rPr>
                <w:rFonts w:ascii="Arial" w:hAnsi="Arial"/>
                <w:sz w:val="22"/>
                <w:szCs w:val="22"/>
              </w:rPr>
              <w:t xml:space="preserve"> results to determine compliance of quality standards to overall quality objectives</w:t>
            </w:r>
          </w:p>
          <w:p w14:paraId="77D11554" w14:textId="77777777" w:rsidR="002E5D71" w:rsidRPr="00AC1E93" w:rsidRDefault="002E5D71" w:rsidP="008762A0">
            <w:pPr>
              <w:keepNext/>
              <w:keepLines/>
              <w:numPr>
                <w:ilvl w:val="0"/>
                <w:numId w:val="606"/>
              </w:numPr>
              <w:spacing w:line="360" w:lineRule="auto"/>
              <w:ind w:left="625" w:hanging="435"/>
              <w:contextualSpacing/>
              <w:rPr>
                <w:rFonts w:ascii="Times New Roman" w:hAnsi="Times New Roman" w:cs="Times New Roman"/>
                <w:szCs w:val="22"/>
                <w:lang w:val="en-NZ"/>
              </w:rPr>
            </w:pPr>
            <w:r w:rsidRPr="00AC1E93">
              <w:rPr>
                <w:rFonts w:ascii="Arial" w:hAnsi="Arial"/>
                <w:sz w:val="22"/>
                <w:szCs w:val="22"/>
              </w:rPr>
              <w:t>Maintain a quality management system to enable effective recording and communication of quality issues and outcomes to a higher project authority and stakeholders</w:t>
            </w:r>
          </w:p>
        </w:tc>
      </w:tr>
      <w:bookmarkEnd w:id="69"/>
    </w:tbl>
    <w:p w14:paraId="572684D6" w14:textId="77777777" w:rsidR="002E5D71" w:rsidRPr="00AC1E93" w:rsidRDefault="002E5D71" w:rsidP="002E5D71">
      <w:pPr>
        <w:spacing w:line="360" w:lineRule="auto"/>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2E5D71" w:rsidRPr="00AC1E93" w14:paraId="22595967" w14:textId="77777777" w:rsidTr="00FB1CE2">
        <w:trPr>
          <w:trHeight w:val="340"/>
        </w:trPr>
        <w:tc>
          <w:tcPr>
            <w:tcW w:w="3226" w:type="dxa"/>
          </w:tcPr>
          <w:p w14:paraId="7BC2E3B3" w14:textId="77777777" w:rsidR="002E5D71" w:rsidRPr="00AC1E93" w:rsidRDefault="002E5D71" w:rsidP="008762A0">
            <w:pPr>
              <w:keepNext/>
              <w:keepLines/>
              <w:numPr>
                <w:ilvl w:val="0"/>
                <w:numId w:val="605"/>
              </w:numPr>
              <w:spacing w:line="360" w:lineRule="auto"/>
              <w:ind w:left="589" w:hanging="556"/>
              <w:contextualSpacing/>
              <w:rPr>
                <w:rFonts w:ascii="Arial" w:hAnsi="Arial"/>
                <w:sz w:val="22"/>
                <w:szCs w:val="22"/>
                <w:lang w:val="en-NZ"/>
              </w:rPr>
            </w:pPr>
            <w:bookmarkStart w:id="70" w:name="_Hlk22285495"/>
            <w:r w:rsidRPr="00AC1E93">
              <w:rPr>
                <w:rFonts w:ascii="Arial" w:hAnsi="Arial"/>
                <w:sz w:val="22"/>
                <w:szCs w:val="22"/>
              </w:rPr>
              <w:lastRenderedPageBreak/>
              <w:t>Implement project quality improvements</w:t>
            </w:r>
            <w:bookmarkEnd w:id="70"/>
          </w:p>
        </w:tc>
        <w:tc>
          <w:tcPr>
            <w:tcW w:w="6980" w:type="dxa"/>
          </w:tcPr>
          <w:p w14:paraId="7EA641AF" w14:textId="77777777" w:rsidR="002E5D71" w:rsidRPr="00AC1E93" w:rsidRDefault="002E5D71" w:rsidP="008762A0">
            <w:pPr>
              <w:keepNext/>
              <w:keepLines/>
              <w:numPr>
                <w:ilvl w:val="0"/>
                <w:numId w:val="607"/>
              </w:numPr>
              <w:spacing w:line="360" w:lineRule="auto"/>
              <w:ind w:left="484" w:hanging="426"/>
              <w:contextualSpacing/>
              <w:rPr>
                <w:rFonts w:ascii="Arial" w:hAnsi="Arial"/>
                <w:sz w:val="22"/>
                <w:szCs w:val="22"/>
              </w:rPr>
            </w:pPr>
            <w:r w:rsidRPr="00AC1E93">
              <w:rPr>
                <w:rFonts w:ascii="Arial" w:hAnsi="Arial"/>
                <w:sz w:val="22"/>
                <w:szCs w:val="22"/>
              </w:rPr>
              <w:t xml:space="preserve">Review processes and implement agreed changes continually throughout the project life cycle to ensure continuous quality improvement </w:t>
            </w:r>
          </w:p>
          <w:p w14:paraId="4B32D9EC" w14:textId="77777777" w:rsidR="002E5D71" w:rsidRPr="00AC1E93" w:rsidRDefault="002E5D71" w:rsidP="008762A0">
            <w:pPr>
              <w:keepNext/>
              <w:keepLines/>
              <w:numPr>
                <w:ilvl w:val="0"/>
                <w:numId w:val="607"/>
              </w:numPr>
              <w:spacing w:line="360" w:lineRule="auto"/>
              <w:ind w:left="484" w:hanging="426"/>
              <w:contextualSpacing/>
              <w:rPr>
                <w:rFonts w:ascii="Arial" w:hAnsi="Arial"/>
                <w:sz w:val="22"/>
                <w:szCs w:val="22"/>
              </w:rPr>
            </w:pPr>
            <w:r w:rsidRPr="00AC1E93">
              <w:rPr>
                <w:rFonts w:ascii="Arial" w:hAnsi="Arial"/>
                <w:sz w:val="22"/>
                <w:szCs w:val="22"/>
              </w:rPr>
              <w:t>Review project outcomes against performance criteria to determine the effectiveness of quality management processes and procedures</w:t>
            </w:r>
          </w:p>
          <w:p w14:paraId="78DF1C9B" w14:textId="77777777" w:rsidR="002E5D71" w:rsidRPr="00AC1E93" w:rsidRDefault="002E5D71" w:rsidP="008762A0">
            <w:pPr>
              <w:keepNext/>
              <w:keepLines/>
              <w:numPr>
                <w:ilvl w:val="0"/>
                <w:numId w:val="607"/>
              </w:numPr>
              <w:spacing w:line="360" w:lineRule="auto"/>
              <w:ind w:left="484" w:hanging="426"/>
              <w:contextualSpacing/>
              <w:rPr>
                <w:rFonts w:ascii="Times New Roman" w:hAnsi="Times New Roman" w:cs="Times New Roman"/>
                <w:szCs w:val="22"/>
              </w:rPr>
            </w:pPr>
            <w:r w:rsidRPr="00AC1E93">
              <w:rPr>
                <w:rFonts w:ascii="Arial" w:hAnsi="Arial"/>
                <w:sz w:val="22"/>
                <w:szCs w:val="22"/>
              </w:rPr>
              <w:t xml:space="preserve">Identify and document lessons learned and recommended </w:t>
            </w:r>
            <w:r w:rsidRPr="00AC1E93">
              <w:rPr>
                <w:rFonts w:ascii="Arial" w:hAnsi="Arial"/>
                <w:b/>
                <w:i/>
                <w:sz w:val="22"/>
                <w:szCs w:val="22"/>
              </w:rPr>
              <w:t>improvements</w:t>
            </w:r>
            <w:r w:rsidRPr="00AC1E93">
              <w:rPr>
                <w:rFonts w:ascii="Arial" w:hAnsi="Arial"/>
                <w:sz w:val="22"/>
                <w:szCs w:val="22"/>
              </w:rPr>
              <w:t>, and pass on to higher project authority for application in future projects</w:t>
            </w:r>
          </w:p>
        </w:tc>
      </w:tr>
    </w:tbl>
    <w:p w14:paraId="58C777E4" w14:textId="77777777" w:rsidR="002E5D71" w:rsidRPr="00AC1E93" w:rsidRDefault="002E5D71" w:rsidP="002E5D71">
      <w:pPr>
        <w:spacing w:line="360" w:lineRule="auto"/>
        <w:rPr>
          <w:rFonts w:ascii="Arial" w:hAnsi="Arial"/>
          <w:lang w:val="en-GB"/>
        </w:rPr>
      </w:pPr>
    </w:p>
    <w:p w14:paraId="774F5DDC" w14:textId="77777777" w:rsidR="002E5D71" w:rsidRPr="00AC1E93" w:rsidRDefault="002E5D71" w:rsidP="002E5D71">
      <w:pPr>
        <w:spacing w:line="360" w:lineRule="auto"/>
        <w:rPr>
          <w:rFonts w:ascii="Arial" w:hAnsi="Arial"/>
          <w:lang w:val="en-GB"/>
        </w:rPr>
      </w:pPr>
    </w:p>
    <w:p w14:paraId="3AD0C0AD" w14:textId="77777777" w:rsidR="002E5D71" w:rsidRPr="00AC1E93" w:rsidRDefault="002E5D71" w:rsidP="002E5D71">
      <w:pPr>
        <w:spacing w:line="360" w:lineRule="auto"/>
        <w:rPr>
          <w:rFonts w:ascii="Arial" w:hAnsi="Arial"/>
          <w:b/>
          <w:lang w:val="en-GB"/>
        </w:rPr>
      </w:pPr>
      <w:r w:rsidRPr="00AC1E93">
        <w:rPr>
          <w:rFonts w:ascii="Arial" w:hAnsi="Arial"/>
          <w:b/>
          <w:highlight w:val="yellow"/>
          <w:lang w:val="en-GB"/>
        </w:rPr>
        <w:t>Knowledge and understanding</w:t>
      </w:r>
    </w:p>
    <w:p w14:paraId="757C7B25" w14:textId="77777777" w:rsidR="002E5D71" w:rsidRPr="00AC1E93" w:rsidRDefault="002E5D71" w:rsidP="002E5D71">
      <w:pPr>
        <w:spacing w:line="360" w:lineRule="auto"/>
        <w:rPr>
          <w:rFonts w:ascii="Arial" w:hAnsi="Arial"/>
          <w:lang w:val="en-GB"/>
        </w:rPr>
      </w:pPr>
    </w:p>
    <w:p w14:paraId="438D3387" w14:textId="77777777" w:rsidR="002E5D71" w:rsidRPr="00AC1E93" w:rsidRDefault="002E5D71" w:rsidP="002E5D71">
      <w:pPr>
        <w:keepNext/>
        <w:keepLines/>
        <w:spacing w:line="360" w:lineRule="auto"/>
        <w:ind w:right="171"/>
        <w:contextualSpacing/>
        <w:jc w:val="both"/>
        <w:rPr>
          <w:rFonts w:ascii="Arial" w:hAnsi="Arial"/>
          <w:sz w:val="22"/>
          <w:szCs w:val="22"/>
          <w:lang w:val="en-AU"/>
        </w:rPr>
      </w:pPr>
      <w:r w:rsidRPr="00AC1E93">
        <w:rPr>
          <w:rFonts w:ascii="Arial" w:hAnsi="Arial"/>
          <w:sz w:val="22"/>
          <w:szCs w:val="22"/>
          <w:lang w:val="en-AU"/>
        </w:rPr>
        <w:t>The candidate must be able to demonstrate underpinning knowledge and understanding required to carry out the tasks covered in this competency standard. This includes the knowledge of:</w:t>
      </w:r>
    </w:p>
    <w:p w14:paraId="1AFE89E7" w14:textId="77777777" w:rsidR="002E5D71" w:rsidRPr="00AC1E93" w:rsidRDefault="002E5D71" w:rsidP="002E5D71">
      <w:pPr>
        <w:tabs>
          <w:tab w:val="left" w:pos="900"/>
        </w:tabs>
        <w:spacing w:line="360" w:lineRule="auto"/>
        <w:ind w:left="180" w:right="171"/>
        <w:rPr>
          <w:rFonts w:ascii="Arial" w:hAnsi="Arial"/>
          <w:spacing w:val="-1"/>
        </w:rPr>
      </w:pPr>
    </w:p>
    <w:p w14:paraId="31FD1DD0"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bookmarkStart w:id="71" w:name="_Hlk22286009"/>
      <w:r w:rsidRPr="00AC1E93">
        <w:rPr>
          <w:rFonts w:ascii="Arial" w:eastAsia="Calibri" w:hAnsi="Arial"/>
          <w:sz w:val="22"/>
          <w:szCs w:val="22"/>
          <w:lang w:val="en-GB"/>
        </w:rPr>
        <w:t xml:space="preserve">Explain the need for inspection of works </w:t>
      </w:r>
    </w:p>
    <w:p w14:paraId="566D858F"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eastAsia="Calibri" w:hAnsi="Arial"/>
          <w:sz w:val="22"/>
          <w:szCs w:val="22"/>
          <w:lang w:val="en-GB"/>
        </w:rPr>
        <w:t xml:space="preserve">List the duties of various inspecting officers </w:t>
      </w:r>
    </w:p>
    <w:p w14:paraId="42A9A65A" w14:textId="77777777" w:rsidR="002E5D71" w:rsidRPr="00AC1E93" w:rsidRDefault="002E5D71" w:rsidP="008762A0">
      <w:pPr>
        <w:keepNext/>
        <w:keepLines/>
        <w:numPr>
          <w:ilvl w:val="0"/>
          <w:numId w:val="610"/>
        </w:numPr>
        <w:spacing w:line="360" w:lineRule="auto"/>
        <w:ind w:left="1134" w:hanging="567"/>
        <w:contextualSpacing/>
        <w:rPr>
          <w:rFonts w:ascii="Arial" w:hAnsi="Arial"/>
          <w:sz w:val="22"/>
          <w:szCs w:val="22"/>
        </w:rPr>
      </w:pPr>
      <w:r w:rsidRPr="00AC1E93">
        <w:rPr>
          <w:rFonts w:ascii="Arial" w:hAnsi="Arial"/>
          <w:sz w:val="22"/>
          <w:szCs w:val="22"/>
        </w:rPr>
        <w:t>Describe quality management theory, techniques, tools and methodologies</w:t>
      </w:r>
    </w:p>
    <w:p w14:paraId="015F97A7" w14:textId="77777777" w:rsidR="002E5D71" w:rsidRPr="00AC1E93" w:rsidRDefault="002E5D71" w:rsidP="008762A0">
      <w:pPr>
        <w:keepNext/>
        <w:keepLines/>
        <w:numPr>
          <w:ilvl w:val="0"/>
          <w:numId w:val="610"/>
        </w:numPr>
        <w:spacing w:line="360" w:lineRule="auto"/>
        <w:ind w:left="1134" w:hanging="567"/>
        <w:contextualSpacing/>
        <w:rPr>
          <w:rFonts w:ascii="Arial" w:hAnsi="Arial"/>
          <w:sz w:val="22"/>
          <w:szCs w:val="22"/>
        </w:rPr>
      </w:pPr>
      <w:r w:rsidRPr="00AC1E93">
        <w:rPr>
          <w:rFonts w:ascii="Arial" w:hAnsi="Arial"/>
          <w:sz w:val="22"/>
          <w:szCs w:val="22"/>
        </w:rPr>
        <w:t>Explain roles and responsibilities in project management</w:t>
      </w:r>
      <w:r w:rsidRPr="00AC1E93">
        <w:rPr>
          <w:rFonts w:ascii="Arial" w:eastAsia="Calibri" w:hAnsi="Arial"/>
          <w:sz w:val="22"/>
          <w:szCs w:val="22"/>
          <w:lang w:val="en-GB"/>
        </w:rPr>
        <w:t>- sub-engineer regarding works, store and account</w:t>
      </w:r>
    </w:p>
    <w:p w14:paraId="4B4983AF"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eastAsia="Calibri" w:hAnsi="Arial"/>
          <w:sz w:val="22"/>
          <w:szCs w:val="22"/>
          <w:lang w:val="en-GB"/>
        </w:rPr>
        <w:t xml:space="preserve">Explain the use of site order book </w:t>
      </w:r>
    </w:p>
    <w:p w14:paraId="5E4DBC3F"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eastAsia="Calibri" w:hAnsi="Arial"/>
          <w:sz w:val="22"/>
          <w:szCs w:val="22"/>
          <w:lang w:val="en-GB"/>
        </w:rPr>
        <w:t xml:space="preserve">Explain the principles of supervision </w:t>
      </w:r>
    </w:p>
    <w:p w14:paraId="673BA2DD"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eastAsia="Calibri" w:hAnsi="Arial"/>
          <w:sz w:val="22"/>
          <w:szCs w:val="22"/>
          <w:lang w:val="en-GB"/>
        </w:rPr>
        <w:t xml:space="preserve">Explain need and methods of quality control </w:t>
      </w:r>
    </w:p>
    <w:p w14:paraId="75E3DA4A"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eastAsia="Calibri" w:hAnsi="Arial"/>
          <w:sz w:val="22"/>
          <w:szCs w:val="22"/>
          <w:lang w:val="en-GB"/>
        </w:rPr>
        <w:t xml:space="preserve">List the points to be considered in enforcing specifications </w:t>
      </w:r>
    </w:p>
    <w:p w14:paraId="413A3933"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eastAsia="Calibri" w:hAnsi="Arial"/>
          <w:sz w:val="22"/>
          <w:szCs w:val="22"/>
          <w:lang w:val="en-GB"/>
        </w:rPr>
        <w:t>State the necessity for sampling and testing of materials</w:t>
      </w:r>
    </w:p>
    <w:p w14:paraId="71B13E27"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hAnsi="Arial"/>
          <w:sz w:val="22"/>
        </w:rPr>
        <w:t>Explain methods for managing and improving performance</w:t>
      </w:r>
    </w:p>
    <w:p w14:paraId="37AA5C33"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hAnsi="Arial"/>
          <w:sz w:val="22"/>
        </w:rPr>
        <w:t>Describe relevant legislation codes and national standards:</w:t>
      </w:r>
    </w:p>
    <w:p w14:paraId="1D9FD816"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hAnsi="Arial"/>
          <w:sz w:val="22"/>
        </w:rPr>
        <w:t>Award and enterprise agreements and industrial instruments</w:t>
      </w:r>
    </w:p>
    <w:p w14:paraId="18318961"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hAnsi="Arial"/>
          <w:sz w:val="22"/>
        </w:rPr>
        <w:t>Describe construction industry codes of practice</w:t>
      </w:r>
    </w:p>
    <w:p w14:paraId="3F70095B" w14:textId="77777777" w:rsidR="002E5D71" w:rsidRPr="00AC1E93" w:rsidRDefault="002E5D71" w:rsidP="008762A0">
      <w:pPr>
        <w:numPr>
          <w:ilvl w:val="0"/>
          <w:numId w:val="610"/>
        </w:numPr>
        <w:autoSpaceDE w:val="0"/>
        <w:autoSpaceDN w:val="0"/>
        <w:adjustRightInd w:val="0"/>
        <w:spacing w:line="360" w:lineRule="auto"/>
        <w:ind w:left="1134" w:hanging="567"/>
        <w:contextualSpacing/>
        <w:rPr>
          <w:rFonts w:ascii="Arial" w:eastAsia="Calibri" w:hAnsi="Arial"/>
          <w:sz w:val="22"/>
          <w:szCs w:val="22"/>
          <w:lang w:val="en-GB"/>
        </w:rPr>
      </w:pPr>
      <w:r w:rsidRPr="00AC1E93">
        <w:rPr>
          <w:rFonts w:ascii="Arial" w:hAnsi="Arial"/>
          <w:sz w:val="22"/>
        </w:rPr>
        <w:t xml:space="preserve">Describe </w:t>
      </w:r>
      <w:r w:rsidRPr="00AC1E93">
        <w:rPr>
          <w:rFonts w:ascii="Arial" w:hAnsi="Arial"/>
          <w:sz w:val="22"/>
          <w:szCs w:val="22"/>
        </w:rPr>
        <w:t>legislation from all levels of government that affects business operation, especially in regard to occupational health and safety and environmental issues, equal opportunity, industrial relations and anti-discrimination.</w:t>
      </w:r>
    </w:p>
    <w:bookmarkEnd w:id="71"/>
    <w:p w14:paraId="4823CDF6" w14:textId="77777777" w:rsidR="002E5D71" w:rsidRPr="00AC1E93" w:rsidRDefault="002E5D71" w:rsidP="002E5D7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0" w:right="387"/>
        <w:jc w:val="both"/>
        <w:rPr>
          <w:rFonts w:ascii="Arial" w:hAnsi="Arial"/>
          <w:b/>
          <w:lang w:val="en-GB"/>
        </w:rPr>
      </w:pPr>
      <w:r w:rsidRPr="00AC1E93">
        <w:rPr>
          <w:rFonts w:ascii="Arial" w:hAnsi="Arial"/>
          <w:b/>
          <w:lang w:val="en-GB"/>
        </w:rPr>
        <w:t>Critical Evidence(s) Required</w:t>
      </w:r>
    </w:p>
    <w:p w14:paraId="20A13168" w14:textId="77777777" w:rsidR="002E5D71" w:rsidRPr="00AC1E93" w:rsidRDefault="002E5D71" w:rsidP="002E5D71">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lastRenderedPageBreak/>
        <w:t>The candidate needs to produce following critical evidence(s) in order to be competent in this competency standard:</w:t>
      </w:r>
    </w:p>
    <w:p w14:paraId="62F130DB" w14:textId="77777777" w:rsidR="002E5D71" w:rsidRPr="00AC1E93" w:rsidRDefault="002E5D71" w:rsidP="008762A0">
      <w:pPr>
        <w:keepNext/>
        <w:keepLines/>
        <w:numPr>
          <w:ilvl w:val="0"/>
          <w:numId w:val="389"/>
        </w:numPr>
        <w:spacing w:line="360" w:lineRule="auto"/>
        <w:contextualSpacing/>
        <w:rPr>
          <w:rFonts w:ascii="Arial" w:hAnsi="Arial"/>
          <w:sz w:val="22"/>
          <w:szCs w:val="22"/>
        </w:rPr>
      </w:pPr>
      <w:r w:rsidRPr="00AC1E93">
        <w:rPr>
          <w:rFonts w:ascii="Arial" w:hAnsi="Arial"/>
          <w:sz w:val="22"/>
          <w:szCs w:val="22"/>
        </w:rPr>
        <w:t>Demonstrated evidence of successfully managing project staff so that quality outcomes were achieved on multiple complex projects</w:t>
      </w:r>
    </w:p>
    <w:p w14:paraId="59EC25BD" w14:textId="77777777" w:rsidR="002E5D71" w:rsidRPr="00AC1E93" w:rsidRDefault="002E5D71" w:rsidP="008762A0">
      <w:pPr>
        <w:numPr>
          <w:ilvl w:val="0"/>
          <w:numId w:val="389"/>
        </w:numPr>
        <w:spacing w:line="360" w:lineRule="auto"/>
        <w:contextualSpacing/>
        <w:rPr>
          <w:rFonts w:ascii="Arial" w:hAnsi="Arial"/>
          <w:noProof/>
          <w:sz w:val="22"/>
          <w:szCs w:val="22"/>
          <w:lang w:val="en-GB"/>
        </w:rPr>
      </w:pPr>
      <w:r w:rsidRPr="00AC1E93">
        <w:rPr>
          <w:rFonts w:ascii="Arial" w:hAnsi="Arial"/>
          <w:sz w:val="22"/>
          <w:szCs w:val="22"/>
        </w:rPr>
        <w:t>Knowledge of a range of quality management tools, techniques and methodologies.</w:t>
      </w:r>
    </w:p>
    <w:p w14:paraId="537097E1" w14:textId="77777777" w:rsidR="002E5D71" w:rsidRPr="00AC1E93" w:rsidRDefault="002E5D71" w:rsidP="002E5D71">
      <w:pPr>
        <w:spacing w:line="360" w:lineRule="auto"/>
        <w:rPr>
          <w:rFonts w:ascii="Arial" w:hAnsi="Arial"/>
          <w:noProof/>
          <w:sz w:val="22"/>
          <w:szCs w:val="22"/>
          <w:lang w:val="en-GB"/>
        </w:rPr>
      </w:pPr>
    </w:p>
    <w:p w14:paraId="217F72E0" w14:textId="77777777" w:rsidR="002E5D71" w:rsidRPr="00AC1E93" w:rsidRDefault="002E5D71" w:rsidP="002E5D71">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E5D71" w:rsidRPr="00AC1E93" w14:paraId="0D844B87" w14:textId="77777777" w:rsidTr="00FB1CE2">
        <w:tc>
          <w:tcPr>
            <w:tcW w:w="930" w:type="dxa"/>
          </w:tcPr>
          <w:p w14:paraId="3166B093" w14:textId="77777777" w:rsidR="002E5D71" w:rsidRPr="00AC1E93" w:rsidRDefault="002E5D71" w:rsidP="00FB1CE2">
            <w:pPr>
              <w:spacing w:line="360" w:lineRule="auto"/>
              <w:ind w:hanging="1"/>
              <w:rPr>
                <w:rFonts w:ascii="Arial" w:hAnsi="Arial"/>
                <w:b/>
                <w:bCs/>
                <w:lang w:val="en-GB"/>
              </w:rPr>
            </w:pPr>
            <w:r w:rsidRPr="00AC1E93">
              <w:rPr>
                <w:rFonts w:ascii="Arial" w:hAnsi="Arial"/>
                <w:b/>
                <w:bCs/>
                <w:lang w:val="en-GB"/>
              </w:rPr>
              <w:t>S No.</w:t>
            </w:r>
          </w:p>
        </w:tc>
        <w:tc>
          <w:tcPr>
            <w:tcW w:w="6095" w:type="dxa"/>
          </w:tcPr>
          <w:p w14:paraId="4B90CFE4" w14:textId="77777777" w:rsidR="002E5D71" w:rsidRPr="00AC1E93" w:rsidRDefault="002E5D71" w:rsidP="00FB1CE2">
            <w:pPr>
              <w:spacing w:line="360" w:lineRule="auto"/>
              <w:rPr>
                <w:rFonts w:ascii="Arial" w:hAnsi="Arial"/>
                <w:b/>
                <w:bCs/>
                <w:lang w:val="en-GB"/>
              </w:rPr>
            </w:pPr>
            <w:r w:rsidRPr="00AC1E93">
              <w:rPr>
                <w:rFonts w:ascii="Arial" w:hAnsi="Arial"/>
                <w:b/>
                <w:bCs/>
                <w:lang w:val="en-GB"/>
              </w:rPr>
              <w:t>Description (Instruments)</w:t>
            </w:r>
          </w:p>
        </w:tc>
      </w:tr>
      <w:tr w:rsidR="002E5D71" w:rsidRPr="00AC1E93" w14:paraId="352FEFAD" w14:textId="77777777" w:rsidTr="00FB1CE2">
        <w:tc>
          <w:tcPr>
            <w:tcW w:w="930" w:type="dxa"/>
          </w:tcPr>
          <w:p w14:paraId="27522A86"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1</w:t>
            </w:r>
          </w:p>
        </w:tc>
        <w:tc>
          <w:tcPr>
            <w:tcW w:w="6095" w:type="dxa"/>
          </w:tcPr>
          <w:p w14:paraId="16361E2A" w14:textId="77777777" w:rsidR="002E5D71" w:rsidRPr="00AC1E93" w:rsidRDefault="002E5D71" w:rsidP="00FB1CE2">
            <w:pPr>
              <w:spacing w:line="360" w:lineRule="auto"/>
              <w:ind w:left="102" w:right="-20"/>
              <w:rPr>
                <w:rFonts w:ascii="Arial" w:eastAsia="Arial" w:hAnsi="Arial"/>
                <w:lang w:val="en-GB"/>
              </w:rPr>
            </w:pPr>
            <w:r w:rsidRPr="00AC1E93">
              <w:rPr>
                <w:rFonts w:ascii="Arial" w:eastAsia="Arial" w:hAnsi="Arial"/>
                <w:lang w:val="en-GB"/>
              </w:rPr>
              <w:t>Calculator</w:t>
            </w:r>
          </w:p>
        </w:tc>
      </w:tr>
      <w:tr w:rsidR="002E5D71" w:rsidRPr="00AC1E93" w14:paraId="034950E1" w14:textId="77777777" w:rsidTr="00FB1CE2">
        <w:tc>
          <w:tcPr>
            <w:tcW w:w="930" w:type="dxa"/>
          </w:tcPr>
          <w:p w14:paraId="0B0A7F17"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2</w:t>
            </w:r>
          </w:p>
        </w:tc>
        <w:tc>
          <w:tcPr>
            <w:tcW w:w="6095" w:type="dxa"/>
          </w:tcPr>
          <w:p w14:paraId="2CBA5486" w14:textId="77777777" w:rsidR="002E5D71" w:rsidRPr="00AC1E93" w:rsidRDefault="002E5D71" w:rsidP="00FB1CE2">
            <w:pPr>
              <w:spacing w:line="360" w:lineRule="auto"/>
              <w:ind w:left="102" w:right="-20"/>
              <w:rPr>
                <w:rFonts w:ascii="Arial" w:eastAsia="Arial" w:hAnsi="Arial"/>
                <w:lang w:val="en-GB"/>
              </w:rPr>
            </w:pPr>
            <w:r w:rsidRPr="00AC1E93">
              <w:rPr>
                <w:rFonts w:ascii="Arial" w:hAnsi="Arial"/>
                <w:lang w:val="en-GB"/>
              </w:rPr>
              <w:t>Ruler</w:t>
            </w:r>
          </w:p>
        </w:tc>
      </w:tr>
      <w:tr w:rsidR="002E5D71" w:rsidRPr="00AC1E93" w14:paraId="1EDACC29" w14:textId="77777777" w:rsidTr="00FB1CE2">
        <w:tc>
          <w:tcPr>
            <w:tcW w:w="930" w:type="dxa"/>
          </w:tcPr>
          <w:p w14:paraId="2EB0840F" w14:textId="77777777" w:rsidR="002E5D71" w:rsidRPr="00AC1E93" w:rsidRDefault="002E5D71" w:rsidP="00FB1CE2">
            <w:pPr>
              <w:spacing w:line="360" w:lineRule="auto"/>
              <w:jc w:val="center"/>
              <w:rPr>
                <w:rFonts w:ascii="Arial" w:hAnsi="Arial"/>
                <w:lang w:val="en-GB"/>
              </w:rPr>
            </w:pPr>
            <w:r w:rsidRPr="00AC1E93">
              <w:rPr>
                <w:rFonts w:ascii="Arial" w:hAnsi="Arial"/>
                <w:lang w:val="en-GB"/>
              </w:rPr>
              <w:t>3</w:t>
            </w:r>
          </w:p>
        </w:tc>
        <w:tc>
          <w:tcPr>
            <w:tcW w:w="6095" w:type="dxa"/>
          </w:tcPr>
          <w:p w14:paraId="44C6EF65" w14:textId="77777777" w:rsidR="002E5D71" w:rsidRPr="00AC1E93" w:rsidRDefault="002E5D71" w:rsidP="00FB1CE2">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2E5D71" w:rsidRPr="00AC1E93" w14:paraId="3B437022" w14:textId="77777777" w:rsidTr="00FB1CE2">
        <w:tc>
          <w:tcPr>
            <w:tcW w:w="930" w:type="dxa"/>
          </w:tcPr>
          <w:p w14:paraId="4AD70BE6" w14:textId="77777777" w:rsidR="002E5D71" w:rsidRPr="00AC1E93" w:rsidRDefault="002E5D71" w:rsidP="00FB1CE2">
            <w:pPr>
              <w:spacing w:line="360" w:lineRule="auto"/>
              <w:jc w:val="center"/>
              <w:rPr>
                <w:rFonts w:ascii="Arial" w:hAnsi="Arial"/>
                <w:lang w:val="en-GB"/>
              </w:rPr>
            </w:pPr>
          </w:p>
        </w:tc>
        <w:tc>
          <w:tcPr>
            <w:tcW w:w="6095" w:type="dxa"/>
          </w:tcPr>
          <w:p w14:paraId="36F04993" w14:textId="77777777" w:rsidR="002E5D71" w:rsidRPr="00AC1E93" w:rsidRDefault="002E5D71" w:rsidP="00FB1CE2">
            <w:pPr>
              <w:spacing w:line="360" w:lineRule="auto"/>
              <w:ind w:left="102"/>
              <w:rPr>
                <w:rFonts w:ascii="Arial" w:eastAsia="Arial" w:hAnsi="Arial"/>
                <w:spacing w:val="-1"/>
                <w:lang w:val="en-GB"/>
              </w:rPr>
            </w:pPr>
          </w:p>
        </w:tc>
      </w:tr>
    </w:tbl>
    <w:p w14:paraId="25319920" w14:textId="77777777" w:rsidR="002E5D71" w:rsidRPr="00AC1E93" w:rsidRDefault="002E5D71" w:rsidP="002E5D71">
      <w:pPr>
        <w:spacing w:line="360" w:lineRule="auto"/>
        <w:rPr>
          <w:rFonts w:ascii="Arial" w:hAnsi="Arial"/>
          <w:lang w:val="en-GB"/>
        </w:rPr>
      </w:pPr>
    </w:p>
    <w:p w14:paraId="7ACC331E" w14:textId="77777777" w:rsidR="002E5D71" w:rsidRPr="00AC1E93" w:rsidRDefault="002E5D71" w:rsidP="002E5D71">
      <w:pPr>
        <w:spacing w:line="360" w:lineRule="auto"/>
        <w:rPr>
          <w:rFonts w:ascii="Arial" w:hAnsi="Arial"/>
          <w:b/>
        </w:rPr>
      </w:pPr>
      <w:r w:rsidRPr="00AC1E93">
        <w:rPr>
          <w:rFonts w:ascii="Arial" w:hAnsi="Arial"/>
          <w:b/>
        </w:rPr>
        <w:br w:type="page"/>
      </w:r>
    </w:p>
    <w:p w14:paraId="06D20594" w14:textId="77777777" w:rsidR="002E5D71" w:rsidRPr="00AC1E93" w:rsidRDefault="002E5D71" w:rsidP="008762A0">
      <w:pPr>
        <w:keepNext/>
        <w:numPr>
          <w:ilvl w:val="2"/>
          <w:numId w:val="1355"/>
        </w:numPr>
        <w:shd w:val="clear" w:color="auto" w:fill="FFC000"/>
        <w:spacing w:line="360" w:lineRule="auto"/>
        <w:outlineLvl w:val="2"/>
        <w:rPr>
          <w:rFonts w:ascii="Arial" w:hAnsi="Arial"/>
          <w:b/>
          <w:bCs/>
        </w:rPr>
      </w:pPr>
      <w:bookmarkStart w:id="72" w:name="_Toc133222931"/>
      <w:r w:rsidRPr="00AC1E93">
        <w:rPr>
          <w:rFonts w:ascii="Arial" w:hAnsi="Arial"/>
          <w:b/>
          <w:bCs/>
        </w:rPr>
        <w:lastRenderedPageBreak/>
        <w:t>Perform Basic operation in Primavera P6</w:t>
      </w:r>
      <w:bookmarkEnd w:id="72"/>
    </w:p>
    <w:p w14:paraId="422CC606" w14:textId="77777777" w:rsidR="002E5D71" w:rsidRPr="00AC1E93" w:rsidRDefault="002E5D71" w:rsidP="002E5D71">
      <w:pPr>
        <w:autoSpaceDE w:val="0"/>
        <w:autoSpaceDN w:val="0"/>
        <w:adjustRightInd w:val="0"/>
        <w:spacing w:line="360" w:lineRule="auto"/>
        <w:ind w:right="387"/>
        <w:jc w:val="both"/>
        <w:rPr>
          <w:rFonts w:ascii="Arial" w:hAnsi="Arial"/>
          <w:b/>
        </w:rPr>
      </w:pPr>
    </w:p>
    <w:p w14:paraId="4AB5A40E" w14:textId="77777777" w:rsidR="002E5D71" w:rsidRPr="00AC1E93" w:rsidRDefault="002E5D71" w:rsidP="002E5D71">
      <w:pPr>
        <w:autoSpaceDE w:val="0"/>
        <w:autoSpaceDN w:val="0"/>
        <w:adjustRightInd w:val="0"/>
        <w:spacing w:line="360" w:lineRule="auto"/>
        <w:ind w:right="387"/>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noProof/>
          <w:sz w:val="22"/>
          <w:szCs w:val="22"/>
        </w:rPr>
        <w:t xml:space="preserve">Load Primavera Software, Unload Primavera Software, Recognize Toolbars, Customize P6 Screen and </w:t>
      </w:r>
      <w:r w:rsidRPr="00AC1E93">
        <w:rPr>
          <w:rFonts w:ascii="Arial" w:hAnsi="Arial"/>
          <w:sz w:val="22"/>
          <w:szCs w:val="22"/>
        </w:rPr>
        <w:t>Display Gantt Chart.</w:t>
      </w:r>
    </w:p>
    <w:tbl>
      <w:tblPr>
        <w:tblStyle w:val="TableGrid334"/>
        <w:tblW w:w="9996" w:type="dxa"/>
        <w:tblLook w:val="04A0" w:firstRow="1" w:lastRow="0" w:firstColumn="1" w:lastColumn="0" w:noHBand="0" w:noVBand="1"/>
      </w:tblPr>
      <w:tblGrid>
        <w:gridCol w:w="3307"/>
        <w:gridCol w:w="6689"/>
      </w:tblGrid>
      <w:tr w:rsidR="002E5D71" w:rsidRPr="00AC1E93" w14:paraId="2F26DEBB" w14:textId="77777777" w:rsidTr="00FB1CE2">
        <w:trPr>
          <w:trHeight w:val="251"/>
        </w:trPr>
        <w:tc>
          <w:tcPr>
            <w:tcW w:w="3307" w:type="dxa"/>
            <w:shd w:val="clear" w:color="auto" w:fill="B4C6E7"/>
          </w:tcPr>
          <w:p w14:paraId="356378B1" w14:textId="77777777" w:rsidR="002E5D71" w:rsidRPr="00AC1E93" w:rsidRDefault="002E5D71" w:rsidP="00FB1CE2">
            <w:pPr>
              <w:spacing w:line="360" w:lineRule="auto"/>
              <w:rPr>
                <w:rFonts w:ascii="Arial" w:eastAsia="Trebuchet MS" w:hAnsi="Arial"/>
                <w:b/>
                <w:bCs/>
                <w:sz w:val="20"/>
                <w:szCs w:val="22"/>
              </w:rPr>
            </w:pPr>
            <w:r w:rsidRPr="00AC1E93">
              <w:rPr>
                <w:rFonts w:ascii="Arial" w:eastAsia="Trebuchet MS" w:hAnsi="Arial"/>
                <w:b/>
                <w:bCs/>
                <w:sz w:val="20"/>
                <w:szCs w:val="22"/>
              </w:rPr>
              <w:t>Competency Units</w:t>
            </w:r>
          </w:p>
        </w:tc>
        <w:tc>
          <w:tcPr>
            <w:tcW w:w="6689" w:type="dxa"/>
            <w:shd w:val="clear" w:color="auto" w:fill="B4C6E7"/>
          </w:tcPr>
          <w:p w14:paraId="4419DC57" w14:textId="77777777" w:rsidR="002E5D71" w:rsidRPr="00AC1E93" w:rsidRDefault="002E5D71" w:rsidP="00FB1CE2">
            <w:pPr>
              <w:spacing w:line="360" w:lineRule="auto"/>
              <w:rPr>
                <w:rFonts w:ascii="Arial" w:eastAsia="Trebuchet MS" w:hAnsi="Arial"/>
                <w:b/>
                <w:bCs/>
                <w:sz w:val="20"/>
                <w:szCs w:val="22"/>
              </w:rPr>
            </w:pPr>
            <w:r w:rsidRPr="00AC1E93">
              <w:rPr>
                <w:rFonts w:ascii="Arial" w:eastAsia="Trebuchet MS" w:hAnsi="Arial"/>
                <w:b/>
                <w:bCs/>
                <w:sz w:val="20"/>
                <w:szCs w:val="22"/>
              </w:rPr>
              <w:t>Performance Criteria</w:t>
            </w:r>
          </w:p>
        </w:tc>
      </w:tr>
      <w:tr w:rsidR="002E5D71" w:rsidRPr="00AC1E93" w14:paraId="5BE63382" w14:textId="77777777" w:rsidTr="00FB1CE2">
        <w:trPr>
          <w:trHeight w:val="638"/>
        </w:trPr>
        <w:tc>
          <w:tcPr>
            <w:tcW w:w="3307" w:type="dxa"/>
          </w:tcPr>
          <w:p w14:paraId="013B7FB5" w14:textId="77777777" w:rsidR="002E5D71" w:rsidRPr="00AC1E93" w:rsidRDefault="002E5D71" w:rsidP="008762A0">
            <w:pPr>
              <w:numPr>
                <w:ilvl w:val="0"/>
                <w:numId w:val="592"/>
              </w:numPr>
              <w:spacing w:line="360" w:lineRule="auto"/>
              <w:ind w:left="589" w:hanging="556"/>
              <w:contextualSpacing/>
              <w:rPr>
                <w:rFonts w:ascii="Arial" w:eastAsia="Trebuchet MS" w:hAnsi="Arial"/>
                <w:noProof/>
                <w:sz w:val="22"/>
                <w:szCs w:val="22"/>
              </w:rPr>
            </w:pPr>
            <w:bookmarkStart w:id="73" w:name="_Hlk22304177"/>
            <w:r w:rsidRPr="00AC1E93">
              <w:rPr>
                <w:rFonts w:ascii="Arial" w:eastAsia="Trebuchet MS" w:hAnsi="Arial"/>
                <w:noProof/>
                <w:sz w:val="22"/>
                <w:szCs w:val="22"/>
              </w:rPr>
              <w:t>Load &amp; unload primavera P6 Software.</w:t>
            </w:r>
          </w:p>
        </w:tc>
        <w:tc>
          <w:tcPr>
            <w:tcW w:w="6689" w:type="dxa"/>
          </w:tcPr>
          <w:p w14:paraId="629EF913" w14:textId="77777777" w:rsidR="002E5D71" w:rsidRPr="00AC1E93" w:rsidRDefault="002E5D71" w:rsidP="008762A0">
            <w:pPr>
              <w:keepNext/>
              <w:keepLines/>
              <w:numPr>
                <w:ilvl w:val="0"/>
                <w:numId w:val="593"/>
              </w:numPr>
              <w:spacing w:line="360" w:lineRule="auto"/>
              <w:ind w:hanging="595"/>
              <w:contextualSpacing/>
              <w:jc w:val="both"/>
              <w:rPr>
                <w:rFonts w:ascii="Arial" w:eastAsia="Trebuchet MS" w:hAnsi="Arial"/>
                <w:sz w:val="22"/>
                <w:szCs w:val="22"/>
                <w:lang w:val="en-AU"/>
              </w:rPr>
            </w:pPr>
            <w:r w:rsidRPr="00AC1E93">
              <w:rPr>
                <w:rFonts w:ascii="Arial" w:eastAsia="Trebuchet MS" w:hAnsi="Arial"/>
                <w:sz w:val="22"/>
                <w:szCs w:val="22"/>
                <w:lang w:val="en-AU"/>
              </w:rPr>
              <w:t>Locate P6 icon &amp; double click on it</w:t>
            </w:r>
          </w:p>
          <w:p w14:paraId="07C64232" w14:textId="77777777" w:rsidR="002E5D71" w:rsidRPr="00AC1E93" w:rsidRDefault="002E5D71" w:rsidP="008762A0">
            <w:pPr>
              <w:keepNext/>
              <w:keepLines/>
              <w:numPr>
                <w:ilvl w:val="0"/>
                <w:numId w:val="593"/>
              </w:numPr>
              <w:spacing w:line="360" w:lineRule="auto"/>
              <w:ind w:hanging="595"/>
              <w:contextualSpacing/>
              <w:jc w:val="both"/>
              <w:rPr>
                <w:rFonts w:ascii="Arial" w:eastAsia="Trebuchet MS" w:hAnsi="Arial"/>
                <w:sz w:val="22"/>
                <w:szCs w:val="22"/>
                <w:lang w:val="en-AU"/>
              </w:rPr>
            </w:pPr>
            <w:r w:rsidRPr="00AC1E93">
              <w:rPr>
                <w:rFonts w:ascii="Arial" w:eastAsia="Trebuchet MS" w:hAnsi="Arial"/>
                <w:sz w:val="22"/>
                <w:szCs w:val="22"/>
                <w:lang w:val="en-AU"/>
              </w:rPr>
              <w:t>Exit from software by menu/ close button/ short key.</w:t>
            </w:r>
          </w:p>
        </w:tc>
      </w:tr>
      <w:tr w:rsidR="002E5D71" w:rsidRPr="00AC1E93" w14:paraId="21454156" w14:textId="77777777" w:rsidTr="00FB1CE2">
        <w:trPr>
          <w:trHeight w:val="683"/>
        </w:trPr>
        <w:tc>
          <w:tcPr>
            <w:tcW w:w="3307" w:type="dxa"/>
          </w:tcPr>
          <w:p w14:paraId="2952D6AC" w14:textId="77777777" w:rsidR="002E5D71" w:rsidRPr="00AC1E93" w:rsidRDefault="002E5D71" w:rsidP="008762A0">
            <w:pPr>
              <w:numPr>
                <w:ilvl w:val="0"/>
                <w:numId w:val="592"/>
              </w:numPr>
              <w:spacing w:line="360" w:lineRule="auto"/>
              <w:ind w:left="589" w:hanging="556"/>
              <w:contextualSpacing/>
              <w:rPr>
                <w:rFonts w:ascii="Arial" w:eastAsia="Trebuchet MS" w:hAnsi="Arial"/>
                <w:noProof/>
                <w:sz w:val="22"/>
                <w:szCs w:val="22"/>
              </w:rPr>
            </w:pPr>
            <w:r w:rsidRPr="00AC1E93">
              <w:rPr>
                <w:rFonts w:ascii="Arial" w:eastAsia="Trebuchet MS" w:hAnsi="Arial"/>
                <w:noProof/>
                <w:sz w:val="22"/>
                <w:szCs w:val="22"/>
              </w:rPr>
              <w:t>Prepare interface of software</w:t>
            </w:r>
          </w:p>
        </w:tc>
        <w:tc>
          <w:tcPr>
            <w:tcW w:w="6689" w:type="dxa"/>
          </w:tcPr>
          <w:p w14:paraId="6A025328" w14:textId="77777777" w:rsidR="002E5D71" w:rsidRPr="00AC1E93" w:rsidRDefault="002E5D71" w:rsidP="008762A0">
            <w:pPr>
              <w:keepNext/>
              <w:keepLines/>
              <w:numPr>
                <w:ilvl w:val="0"/>
                <w:numId w:val="594"/>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Identify parts of application window.</w:t>
            </w:r>
          </w:p>
          <w:p w14:paraId="763D1B17" w14:textId="77777777" w:rsidR="002E5D71" w:rsidRPr="00AC1E93" w:rsidRDefault="002E5D71" w:rsidP="008762A0">
            <w:pPr>
              <w:keepNext/>
              <w:keepLines/>
              <w:numPr>
                <w:ilvl w:val="0"/>
                <w:numId w:val="594"/>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Identify parts of working window.</w:t>
            </w:r>
          </w:p>
        </w:tc>
      </w:tr>
      <w:tr w:rsidR="002E5D71" w:rsidRPr="00AC1E93" w14:paraId="3687601E" w14:textId="77777777" w:rsidTr="00FB1CE2">
        <w:trPr>
          <w:trHeight w:val="216"/>
        </w:trPr>
        <w:tc>
          <w:tcPr>
            <w:tcW w:w="3307" w:type="dxa"/>
          </w:tcPr>
          <w:p w14:paraId="78E83D02" w14:textId="77777777" w:rsidR="002E5D71" w:rsidRPr="00AC1E93" w:rsidRDefault="002E5D71" w:rsidP="008762A0">
            <w:pPr>
              <w:numPr>
                <w:ilvl w:val="0"/>
                <w:numId w:val="592"/>
              </w:numPr>
              <w:spacing w:line="360" w:lineRule="auto"/>
              <w:ind w:left="589" w:hanging="556"/>
              <w:contextualSpacing/>
              <w:rPr>
                <w:rFonts w:ascii="Arial" w:eastAsia="Trebuchet MS" w:hAnsi="Arial"/>
                <w:noProof/>
                <w:sz w:val="22"/>
                <w:szCs w:val="22"/>
              </w:rPr>
            </w:pPr>
            <w:r w:rsidRPr="00AC1E93">
              <w:rPr>
                <w:rFonts w:ascii="Arial" w:eastAsia="Trebuchet MS" w:hAnsi="Arial"/>
                <w:noProof/>
                <w:sz w:val="22"/>
                <w:szCs w:val="22"/>
              </w:rPr>
              <w:t>Customize P6 Screen Layout</w:t>
            </w:r>
          </w:p>
        </w:tc>
        <w:tc>
          <w:tcPr>
            <w:tcW w:w="6689" w:type="dxa"/>
          </w:tcPr>
          <w:p w14:paraId="00795B7C" w14:textId="77777777" w:rsidR="002E5D71" w:rsidRPr="00AC1E93" w:rsidRDefault="002E5D71" w:rsidP="008762A0">
            <w:pPr>
              <w:keepNext/>
              <w:keepLines/>
              <w:numPr>
                <w:ilvl w:val="0"/>
                <w:numId w:val="570"/>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Identify the ‘Layout Options Bar’ on the top in Activities category</w:t>
            </w:r>
          </w:p>
          <w:p w14:paraId="4AB74AEF" w14:textId="77777777" w:rsidR="002E5D71" w:rsidRPr="00AC1E93" w:rsidRDefault="002E5D71" w:rsidP="008762A0">
            <w:pPr>
              <w:keepNext/>
              <w:keepLines/>
              <w:numPr>
                <w:ilvl w:val="0"/>
                <w:numId w:val="570"/>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Add required number of columns to the layout.</w:t>
            </w:r>
          </w:p>
          <w:p w14:paraId="74C29714" w14:textId="77777777" w:rsidR="002E5D71" w:rsidRPr="00AC1E93" w:rsidRDefault="002E5D71" w:rsidP="008762A0">
            <w:pPr>
              <w:keepNext/>
              <w:keepLines/>
              <w:numPr>
                <w:ilvl w:val="0"/>
                <w:numId w:val="570"/>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Add created columns in existing layout.</w:t>
            </w:r>
          </w:p>
          <w:p w14:paraId="682AC0EA" w14:textId="77777777" w:rsidR="002E5D71" w:rsidRPr="00AC1E93" w:rsidRDefault="002E5D71" w:rsidP="008762A0">
            <w:pPr>
              <w:keepNext/>
              <w:keepLines/>
              <w:numPr>
                <w:ilvl w:val="0"/>
                <w:numId w:val="570"/>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 xml:space="preserve">Move columns to the left and right for adjustment. </w:t>
            </w:r>
          </w:p>
          <w:p w14:paraId="4B37CB84" w14:textId="77777777" w:rsidR="002E5D71" w:rsidRPr="00AC1E93" w:rsidRDefault="002E5D71" w:rsidP="008762A0">
            <w:pPr>
              <w:keepNext/>
              <w:keepLines/>
              <w:numPr>
                <w:ilvl w:val="0"/>
                <w:numId w:val="570"/>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Change the order of columns as per requirement.</w:t>
            </w:r>
          </w:p>
        </w:tc>
      </w:tr>
      <w:tr w:rsidR="002E5D71" w:rsidRPr="00AC1E93" w14:paraId="460B1E58" w14:textId="77777777" w:rsidTr="00FB1CE2">
        <w:trPr>
          <w:trHeight w:val="216"/>
        </w:trPr>
        <w:tc>
          <w:tcPr>
            <w:tcW w:w="3307" w:type="dxa"/>
          </w:tcPr>
          <w:p w14:paraId="027F3E96" w14:textId="77777777" w:rsidR="002E5D71" w:rsidRPr="00AC1E93" w:rsidRDefault="002E5D71" w:rsidP="008762A0">
            <w:pPr>
              <w:keepNext/>
              <w:keepLines/>
              <w:numPr>
                <w:ilvl w:val="0"/>
                <w:numId w:val="592"/>
              </w:numPr>
              <w:spacing w:line="360" w:lineRule="auto"/>
              <w:ind w:left="589" w:hanging="556"/>
              <w:contextualSpacing/>
              <w:jc w:val="both"/>
              <w:rPr>
                <w:rFonts w:ascii="Arial" w:eastAsia="Trebuchet MS" w:hAnsi="Arial"/>
                <w:sz w:val="22"/>
                <w:szCs w:val="22"/>
              </w:rPr>
            </w:pPr>
            <w:r w:rsidRPr="00AC1E93">
              <w:rPr>
                <w:rFonts w:ascii="Arial" w:eastAsia="Trebuchet MS" w:hAnsi="Arial"/>
                <w:sz w:val="22"/>
                <w:szCs w:val="22"/>
              </w:rPr>
              <w:t>Display Gantt Chart</w:t>
            </w:r>
          </w:p>
          <w:p w14:paraId="6690B23E" w14:textId="77777777" w:rsidR="002E5D71" w:rsidRPr="00AC1E93" w:rsidRDefault="002E5D71" w:rsidP="00FB1CE2">
            <w:pPr>
              <w:spacing w:line="360" w:lineRule="auto"/>
              <w:ind w:left="589" w:hanging="556"/>
              <w:rPr>
                <w:rFonts w:ascii="Arial" w:eastAsia="Trebuchet MS" w:hAnsi="Arial"/>
                <w:noProof/>
                <w:sz w:val="22"/>
                <w:szCs w:val="22"/>
              </w:rPr>
            </w:pPr>
          </w:p>
        </w:tc>
        <w:tc>
          <w:tcPr>
            <w:tcW w:w="6689" w:type="dxa"/>
          </w:tcPr>
          <w:p w14:paraId="5812E5BE" w14:textId="77777777" w:rsidR="002E5D71" w:rsidRPr="00AC1E93" w:rsidRDefault="002E5D71" w:rsidP="008762A0">
            <w:pPr>
              <w:keepNext/>
              <w:keepLines/>
              <w:numPr>
                <w:ilvl w:val="0"/>
                <w:numId w:val="588"/>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Open Gantt chart window.</w:t>
            </w:r>
          </w:p>
          <w:p w14:paraId="6804861C" w14:textId="77777777" w:rsidR="002E5D71" w:rsidRPr="00AC1E93" w:rsidRDefault="002E5D71" w:rsidP="008762A0">
            <w:pPr>
              <w:keepNext/>
              <w:keepLines/>
              <w:numPr>
                <w:ilvl w:val="0"/>
                <w:numId w:val="588"/>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 xml:space="preserve">Select ‘Layout Options Bar’ </w:t>
            </w:r>
            <w:r w:rsidRPr="00AC1E93">
              <w:rPr>
                <w:rFonts w:ascii="Arial" w:eastAsia="Trebuchet MS" w:hAnsi="Arial"/>
                <w:sz w:val="22"/>
                <w:szCs w:val="22"/>
              </w:rPr>
              <w:sym w:font="Wingdings" w:char="F0E0"/>
            </w:r>
            <w:r w:rsidRPr="00AC1E93">
              <w:rPr>
                <w:rFonts w:ascii="Arial" w:eastAsia="Trebuchet MS" w:hAnsi="Arial"/>
                <w:sz w:val="22"/>
                <w:szCs w:val="22"/>
              </w:rPr>
              <w:t xml:space="preserve"> ‘Group and Sort…’</w:t>
            </w:r>
          </w:p>
          <w:p w14:paraId="1099C315" w14:textId="77777777" w:rsidR="002E5D71" w:rsidRPr="00AC1E93" w:rsidRDefault="002E5D71" w:rsidP="008762A0">
            <w:pPr>
              <w:keepNext/>
              <w:keepLines/>
              <w:numPr>
                <w:ilvl w:val="0"/>
                <w:numId w:val="588"/>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 xml:space="preserve">Select ‘Group by’ dropdown list </w:t>
            </w:r>
            <w:r w:rsidRPr="00AC1E93">
              <w:rPr>
                <w:rFonts w:ascii="Arial" w:eastAsia="Trebuchet MS" w:hAnsi="Arial"/>
                <w:sz w:val="22"/>
                <w:szCs w:val="22"/>
              </w:rPr>
              <w:sym w:font="Wingdings" w:char="F0E0"/>
            </w:r>
            <w:r w:rsidRPr="00AC1E93">
              <w:rPr>
                <w:rFonts w:ascii="Arial" w:eastAsia="Trebuchet MS" w:hAnsi="Arial"/>
                <w:sz w:val="22"/>
                <w:szCs w:val="22"/>
              </w:rPr>
              <w:t xml:space="preserve"> ‘WBS’</w:t>
            </w:r>
          </w:p>
          <w:p w14:paraId="75DDA71C" w14:textId="77777777" w:rsidR="002E5D71" w:rsidRPr="00AC1E93" w:rsidRDefault="002E5D71" w:rsidP="008762A0">
            <w:pPr>
              <w:keepNext/>
              <w:keepLines/>
              <w:numPr>
                <w:ilvl w:val="0"/>
                <w:numId w:val="588"/>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Select other required parameters.</w:t>
            </w:r>
          </w:p>
          <w:p w14:paraId="5360DD00" w14:textId="77777777" w:rsidR="002E5D71" w:rsidRPr="00AC1E93" w:rsidRDefault="002E5D71" w:rsidP="008762A0">
            <w:pPr>
              <w:keepNext/>
              <w:keepLines/>
              <w:numPr>
                <w:ilvl w:val="0"/>
                <w:numId w:val="588"/>
              </w:numPr>
              <w:spacing w:line="360" w:lineRule="auto"/>
              <w:ind w:hanging="595"/>
              <w:contextualSpacing/>
              <w:jc w:val="both"/>
              <w:rPr>
                <w:rFonts w:ascii="Arial" w:eastAsia="Trebuchet MS" w:hAnsi="Arial"/>
                <w:sz w:val="22"/>
                <w:szCs w:val="22"/>
              </w:rPr>
            </w:pPr>
            <w:r w:rsidRPr="00AC1E93">
              <w:rPr>
                <w:rFonts w:ascii="Arial" w:eastAsia="Trebuchet MS" w:hAnsi="Arial"/>
                <w:sz w:val="22"/>
                <w:szCs w:val="22"/>
              </w:rPr>
              <w:t>Use of snip tool for screen shot.</w:t>
            </w:r>
          </w:p>
        </w:tc>
      </w:tr>
      <w:bookmarkEnd w:id="73"/>
    </w:tbl>
    <w:p w14:paraId="3397EB8A" w14:textId="77777777" w:rsidR="002E5D71" w:rsidRPr="00AC1E93" w:rsidRDefault="002E5D71" w:rsidP="002E5D71">
      <w:pPr>
        <w:spacing w:line="360" w:lineRule="auto"/>
        <w:rPr>
          <w:rFonts w:ascii="Arial" w:hAnsi="Arial"/>
        </w:rPr>
      </w:pPr>
    </w:p>
    <w:p w14:paraId="6633D13E" w14:textId="77777777" w:rsidR="002E5D71" w:rsidRPr="00AC1E93" w:rsidRDefault="002E5D71" w:rsidP="002E5D71">
      <w:pPr>
        <w:spacing w:line="360" w:lineRule="auto"/>
        <w:rPr>
          <w:rFonts w:ascii="Arial" w:hAnsi="Arial"/>
          <w:b/>
          <w:bCs/>
        </w:rPr>
      </w:pPr>
      <w:r w:rsidRPr="00AC1E93">
        <w:rPr>
          <w:rFonts w:ascii="Arial" w:hAnsi="Arial"/>
          <w:b/>
          <w:bCs/>
        </w:rPr>
        <w:t>Knowledge &amp; Understanding</w:t>
      </w:r>
    </w:p>
    <w:p w14:paraId="6CEF15A2" w14:textId="77777777" w:rsidR="002E5D71" w:rsidRPr="00AC1E93" w:rsidRDefault="002E5D71" w:rsidP="002E5D71">
      <w:pPr>
        <w:spacing w:line="360" w:lineRule="auto"/>
        <w:rPr>
          <w:rFonts w:ascii="Arial" w:hAnsi="Arial"/>
        </w:rPr>
      </w:pPr>
    </w:p>
    <w:p w14:paraId="2B1DC716" w14:textId="77777777" w:rsidR="002E5D71" w:rsidRPr="00AC1E93" w:rsidRDefault="002E5D71" w:rsidP="002E5D71">
      <w:pPr>
        <w:widowControl w:val="0"/>
        <w:tabs>
          <w:tab w:val="left" w:pos="5400"/>
        </w:tabs>
        <w:spacing w:line="360" w:lineRule="auto"/>
        <w:ind w:left="20" w:right="387"/>
        <w:jc w:val="both"/>
        <w:rPr>
          <w:rFonts w:ascii="Arial" w:eastAsia="Arial" w:hAnsi="Arial"/>
          <w:sz w:val="22"/>
          <w:szCs w:val="22"/>
        </w:rPr>
      </w:pPr>
      <w:r w:rsidRPr="00AC1E93">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06B6BBD"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bookmarkStart w:id="74" w:name="_Hlk22304761"/>
      <w:r w:rsidRPr="00AC1E93">
        <w:rPr>
          <w:rFonts w:ascii="Arial" w:hAnsi="Arial"/>
          <w:bCs/>
          <w:iCs/>
          <w:sz w:val="22"/>
          <w:szCs w:val="22"/>
        </w:rPr>
        <w:t xml:space="preserve">Describe the use of </w:t>
      </w:r>
      <w:r w:rsidRPr="00AC1E93">
        <w:rPr>
          <w:rFonts w:ascii="Arial" w:hAnsi="Arial"/>
          <w:noProof/>
          <w:sz w:val="22"/>
          <w:szCs w:val="22"/>
        </w:rPr>
        <w:t>Primavera Software</w:t>
      </w:r>
    </w:p>
    <w:p w14:paraId="2410F5D9"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r w:rsidRPr="00AC1E93">
        <w:rPr>
          <w:rFonts w:ascii="Arial" w:hAnsi="Arial"/>
          <w:bCs/>
          <w:iCs/>
          <w:sz w:val="22"/>
          <w:szCs w:val="22"/>
        </w:rPr>
        <w:t>Describe Loading / Unloading procedure of P6 software</w:t>
      </w:r>
    </w:p>
    <w:p w14:paraId="39B4448C"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r w:rsidRPr="00AC1E93">
        <w:rPr>
          <w:rFonts w:ascii="Arial" w:hAnsi="Arial"/>
          <w:bCs/>
          <w:iCs/>
          <w:sz w:val="22"/>
          <w:szCs w:val="22"/>
        </w:rPr>
        <w:t>Describe the interface of Primavera P6.</w:t>
      </w:r>
    </w:p>
    <w:p w14:paraId="53B689F9"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r w:rsidRPr="00AC1E93">
        <w:rPr>
          <w:rFonts w:ascii="Arial" w:hAnsi="Arial"/>
          <w:bCs/>
          <w:iCs/>
          <w:sz w:val="22"/>
          <w:szCs w:val="22"/>
        </w:rPr>
        <w:t>Describe the benefits of true Enterprise Project Management systems</w:t>
      </w:r>
    </w:p>
    <w:p w14:paraId="1CD7EA81"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r w:rsidRPr="00AC1E93">
        <w:rPr>
          <w:rFonts w:ascii="Arial" w:hAnsi="Arial"/>
          <w:bCs/>
          <w:iCs/>
          <w:sz w:val="22"/>
          <w:szCs w:val="22"/>
        </w:rPr>
        <w:t>Describe the names and function of all Views, Layouts, Toolbars and Icons in P6</w:t>
      </w:r>
    </w:p>
    <w:p w14:paraId="224C108F"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r w:rsidRPr="00AC1E93">
        <w:rPr>
          <w:rFonts w:ascii="Arial" w:hAnsi="Arial"/>
          <w:bCs/>
          <w:iCs/>
          <w:sz w:val="22"/>
          <w:szCs w:val="22"/>
        </w:rPr>
        <w:t>Describe the process of Customizing Layouts</w:t>
      </w:r>
    </w:p>
    <w:p w14:paraId="5B24128B" w14:textId="77777777" w:rsidR="002E5D71" w:rsidRPr="00AC1E93" w:rsidRDefault="002E5D71" w:rsidP="008762A0">
      <w:pPr>
        <w:numPr>
          <w:ilvl w:val="0"/>
          <w:numId w:val="589"/>
        </w:numPr>
        <w:spacing w:line="360" w:lineRule="auto"/>
        <w:contextualSpacing/>
        <w:jc w:val="both"/>
        <w:rPr>
          <w:rFonts w:ascii="Arial" w:hAnsi="Arial"/>
          <w:bCs/>
          <w:iCs/>
          <w:sz w:val="22"/>
          <w:szCs w:val="22"/>
        </w:rPr>
      </w:pPr>
      <w:r w:rsidRPr="00AC1E93">
        <w:rPr>
          <w:rFonts w:ascii="Arial" w:hAnsi="Arial"/>
          <w:bCs/>
          <w:iCs/>
          <w:sz w:val="22"/>
          <w:szCs w:val="22"/>
        </w:rPr>
        <w:t>Describe process of taking screen shot.</w:t>
      </w:r>
    </w:p>
    <w:bookmarkEnd w:id="74"/>
    <w:p w14:paraId="11E83B1C" w14:textId="77777777" w:rsidR="002E5D71" w:rsidRPr="00AC1E93" w:rsidRDefault="002E5D71" w:rsidP="002E5D71">
      <w:pPr>
        <w:spacing w:line="360" w:lineRule="auto"/>
        <w:rPr>
          <w:rFonts w:ascii="Arial" w:hAnsi="Arial"/>
        </w:rPr>
      </w:pPr>
    </w:p>
    <w:p w14:paraId="15306822"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AC1E93">
        <w:rPr>
          <w:rFonts w:ascii="Arial" w:hAnsi="Arial"/>
          <w:b/>
        </w:rPr>
        <w:t>Critical Evidence(s) Required</w:t>
      </w:r>
    </w:p>
    <w:p w14:paraId="7D179459" w14:textId="77777777" w:rsidR="002E5D71" w:rsidRPr="00AC1E93" w:rsidRDefault="002E5D71" w:rsidP="002E5D71">
      <w:pPr>
        <w:spacing w:line="360" w:lineRule="auto"/>
        <w:rPr>
          <w:rFonts w:ascii="Arial" w:hAnsi="Arial"/>
        </w:rPr>
      </w:pPr>
    </w:p>
    <w:p w14:paraId="0CA31CC9"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689407A2" w14:textId="77777777" w:rsidR="002E5D71" w:rsidRPr="00AC1E93" w:rsidRDefault="002E5D71" w:rsidP="002E5D71">
      <w:pPr>
        <w:spacing w:line="360" w:lineRule="auto"/>
        <w:ind w:right="3960"/>
        <w:rPr>
          <w:rFonts w:ascii="Arial" w:hAnsi="Arial"/>
          <w:sz w:val="22"/>
          <w:szCs w:val="22"/>
        </w:rPr>
      </w:pPr>
    </w:p>
    <w:p w14:paraId="11F5D009"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Physical performance to Customized screen layout.</w:t>
      </w:r>
    </w:p>
    <w:p w14:paraId="1E3A9841"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Customized screen layout screen shot.</w:t>
      </w:r>
    </w:p>
    <w:p w14:paraId="48EFA4D1" w14:textId="77777777" w:rsidR="002E5D71" w:rsidRPr="00AC1E93" w:rsidRDefault="002E5D71" w:rsidP="002E5D71">
      <w:pPr>
        <w:spacing w:line="360" w:lineRule="auto"/>
        <w:ind w:left="1800"/>
        <w:rPr>
          <w:rFonts w:ascii="Arial" w:hAnsi="Arial"/>
        </w:rPr>
      </w:pPr>
    </w:p>
    <w:p w14:paraId="2C92D067" w14:textId="77777777" w:rsidR="002E5D71" w:rsidRPr="00AC1E93" w:rsidRDefault="002E5D71" w:rsidP="002E5D71">
      <w:pPr>
        <w:spacing w:line="360" w:lineRule="auto"/>
        <w:rPr>
          <w:rFonts w:ascii="Arial" w:hAnsi="Arial"/>
          <w:b/>
        </w:rPr>
      </w:pPr>
      <w:r w:rsidRPr="00AC1E93">
        <w:rPr>
          <w:rFonts w:ascii="Arial" w:hAnsi="Arial"/>
          <w:b/>
        </w:rPr>
        <w:t>Tools &amp; Equipment</w:t>
      </w:r>
    </w:p>
    <w:p w14:paraId="1751B72B" w14:textId="77777777" w:rsidR="002E5D71" w:rsidRPr="00AC1E93" w:rsidRDefault="002E5D71" w:rsidP="002E5D71">
      <w:pPr>
        <w:spacing w:line="360" w:lineRule="auto"/>
        <w:rPr>
          <w:rFonts w:ascii="Arial" w:hAnsi="Arial"/>
          <w:bCs/>
          <w:sz w:val="22"/>
          <w:szCs w:val="22"/>
        </w:rPr>
      </w:pPr>
    </w:p>
    <w:p w14:paraId="34ECA57E"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Computer with mouse &amp; keyboard</w:t>
      </w:r>
    </w:p>
    <w:p w14:paraId="7595A771"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P6 Software installed</w:t>
      </w:r>
    </w:p>
    <w:p w14:paraId="09457DA2" w14:textId="77777777" w:rsidR="002E5D71" w:rsidRPr="00AC1E93" w:rsidRDefault="002E5D71" w:rsidP="002E5D71">
      <w:pPr>
        <w:spacing w:line="360" w:lineRule="auto"/>
        <w:rPr>
          <w:rFonts w:ascii="Arial" w:eastAsia="Calibri" w:hAnsi="Arial"/>
          <w:sz w:val="22"/>
          <w:szCs w:val="22"/>
        </w:rPr>
      </w:pPr>
      <w:r w:rsidRPr="00AC1E93">
        <w:rPr>
          <w:rFonts w:ascii="Arial" w:eastAsia="Calibri" w:hAnsi="Arial"/>
          <w:sz w:val="22"/>
          <w:szCs w:val="22"/>
        </w:rPr>
        <w:br w:type="page"/>
      </w:r>
    </w:p>
    <w:p w14:paraId="49F172C3" w14:textId="77777777" w:rsidR="002E5D71" w:rsidRPr="00AC1E93" w:rsidRDefault="002E5D71" w:rsidP="008762A0">
      <w:pPr>
        <w:keepNext/>
        <w:numPr>
          <w:ilvl w:val="2"/>
          <w:numId w:val="1355"/>
        </w:numPr>
        <w:shd w:val="clear" w:color="auto" w:fill="FFC000"/>
        <w:spacing w:line="360" w:lineRule="auto"/>
        <w:outlineLvl w:val="2"/>
        <w:rPr>
          <w:rFonts w:ascii="Arial" w:hAnsi="Arial"/>
          <w:b/>
          <w:bCs/>
        </w:rPr>
      </w:pPr>
      <w:bookmarkStart w:id="75" w:name="_Hlk22305222"/>
      <w:bookmarkStart w:id="76" w:name="_Toc133222932"/>
      <w:r w:rsidRPr="00AC1E93">
        <w:rPr>
          <w:rFonts w:ascii="Arial" w:hAnsi="Arial"/>
          <w:b/>
          <w:bCs/>
        </w:rPr>
        <w:lastRenderedPageBreak/>
        <w:t>Perform road Project Activities Scheduling in Primavera P6</w:t>
      </w:r>
      <w:bookmarkEnd w:id="76"/>
    </w:p>
    <w:bookmarkEnd w:id="75"/>
    <w:p w14:paraId="4ECC848C" w14:textId="77777777" w:rsidR="002E5D71" w:rsidRPr="00AC1E93" w:rsidRDefault="002E5D71" w:rsidP="002E5D71">
      <w:pPr>
        <w:autoSpaceDE w:val="0"/>
        <w:autoSpaceDN w:val="0"/>
        <w:adjustRightInd w:val="0"/>
        <w:spacing w:line="360" w:lineRule="auto"/>
        <w:ind w:right="387"/>
        <w:jc w:val="both"/>
        <w:rPr>
          <w:rFonts w:ascii="Arial" w:hAnsi="Arial"/>
          <w:b/>
        </w:rPr>
      </w:pPr>
    </w:p>
    <w:p w14:paraId="1705C34E" w14:textId="77777777" w:rsidR="002E5D71" w:rsidRPr="00AC1E93" w:rsidRDefault="002E5D71" w:rsidP="002E5D71">
      <w:pPr>
        <w:autoSpaceDE w:val="0"/>
        <w:autoSpaceDN w:val="0"/>
        <w:adjustRightInd w:val="0"/>
        <w:spacing w:line="360" w:lineRule="auto"/>
        <w:ind w:right="387"/>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bCs/>
          <w:noProof/>
          <w:sz w:val="22"/>
          <w:szCs w:val="22"/>
        </w:rPr>
        <w:t>Add Project, Create WBS, Create Activities, Create Relationships, Create Schedule.</w:t>
      </w:r>
    </w:p>
    <w:tbl>
      <w:tblPr>
        <w:tblStyle w:val="TableGrid334"/>
        <w:tblW w:w="9388" w:type="dxa"/>
        <w:tblLook w:val="04A0" w:firstRow="1" w:lastRow="0" w:firstColumn="1" w:lastColumn="0" w:noHBand="0" w:noVBand="1"/>
      </w:tblPr>
      <w:tblGrid>
        <w:gridCol w:w="3307"/>
        <w:gridCol w:w="6081"/>
      </w:tblGrid>
      <w:tr w:rsidR="002E5D71" w:rsidRPr="00AC1E93" w14:paraId="30287080" w14:textId="77777777" w:rsidTr="00FB1CE2">
        <w:trPr>
          <w:trHeight w:val="251"/>
        </w:trPr>
        <w:tc>
          <w:tcPr>
            <w:tcW w:w="3307" w:type="dxa"/>
            <w:shd w:val="clear" w:color="auto" w:fill="B4C6E7"/>
          </w:tcPr>
          <w:p w14:paraId="53225603" w14:textId="77777777" w:rsidR="002E5D71" w:rsidRPr="00AC1E93" w:rsidRDefault="002E5D71" w:rsidP="00FB1CE2">
            <w:pPr>
              <w:spacing w:line="360" w:lineRule="auto"/>
              <w:rPr>
                <w:rFonts w:ascii="Arial" w:eastAsia="Trebuchet MS" w:hAnsi="Arial"/>
                <w:b/>
                <w:sz w:val="20"/>
                <w:szCs w:val="22"/>
              </w:rPr>
            </w:pPr>
            <w:r w:rsidRPr="00AC1E93">
              <w:rPr>
                <w:rFonts w:ascii="Arial" w:eastAsia="Trebuchet MS" w:hAnsi="Arial"/>
                <w:b/>
                <w:sz w:val="20"/>
                <w:szCs w:val="22"/>
              </w:rPr>
              <w:t>Competency Units</w:t>
            </w:r>
          </w:p>
        </w:tc>
        <w:tc>
          <w:tcPr>
            <w:tcW w:w="6081" w:type="dxa"/>
            <w:shd w:val="clear" w:color="auto" w:fill="B4C6E7"/>
          </w:tcPr>
          <w:p w14:paraId="674A8049" w14:textId="77777777" w:rsidR="002E5D71" w:rsidRPr="00AC1E93" w:rsidRDefault="002E5D71" w:rsidP="00FB1CE2">
            <w:pPr>
              <w:spacing w:line="360" w:lineRule="auto"/>
              <w:rPr>
                <w:rFonts w:ascii="Arial" w:eastAsia="Trebuchet MS" w:hAnsi="Arial"/>
                <w:b/>
                <w:sz w:val="20"/>
                <w:szCs w:val="22"/>
              </w:rPr>
            </w:pPr>
            <w:r w:rsidRPr="00AC1E93">
              <w:rPr>
                <w:rFonts w:ascii="Arial" w:eastAsia="Trebuchet MS" w:hAnsi="Arial"/>
                <w:b/>
                <w:sz w:val="20"/>
                <w:szCs w:val="22"/>
              </w:rPr>
              <w:t>Performance Criteria</w:t>
            </w:r>
          </w:p>
        </w:tc>
      </w:tr>
      <w:tr w:rsidR="002E5D71" w:rsidRPr="00AC1E93" w14:paraId="52F9239F" w14:textId="77777777" w:rsidTr="00FB1CE2">
        <w:trPr>
          <w:trHeight w:val="978"/>
        </w:trPr>
        <w:tc>
          <w:tcPr>
            <w:tcW w:w="3307" w:type="dxa"/>
          </w:tcPr>
          <w:p w14:paraId="1A709B45" w14:textId="77777777" w:rsidR="002E5D71" w:rsidRPr="00AC1E93" w:rsidRDefault="002E5D71" w:rsidP="00FB1CE2">
            <w:pPr>
              <w:spacing w:line="360" w:lineRule="auto"/>
              <w:ind w:left="522" w:hanging="522"/>
              <w:rPr>
                <w:rFonts w:ascii="Arial" w:eastAsia="Trebuchet MS" w:hAnsi="Arial"/>
                <w:bCs/>
                <w:noProof/>
                <w:sz w:val="22"/>
                <w:szCs w:val="22"/>
              </w:rPr>
            </w:pPr>
            <w:bookmarkStart w:id="77" w:name="_Hlk22305276"/>
            <w:r w:rsidRPr="00AC1E93">
              <w:rPr>
                <w:rFonts w:ascii="Arial" w:eastAsia="Trebuchet MS" w:hAnsi="Arial"/>
                <w:b/>
                <w:bCs/>
                <w:noProof/>
                <w:sz w:val="22"/>
                <w:szCs w:val="22"/>
              </w:rPr>
              <w:t>CU1</w:t>
            </w:r>
            <w:r w:rsidRPr="00AC1E93">
              <w:rPr>
                <w:rFonts w:ascii="Arial" w:eastAsia="Trebuchet MS" w:hAnsi="Arial"/>
                <w:bCs/>
                <w:noProof/>
                <w:sz w:val="22"/>
                <w:szCs w:val="22"/>
              </w:rPr>
              <w:t>. Add Project in Primavera</w:t>
            </w:r>
          </w:p>
        </w:tc>
        <w:tc>
          <w:tcPr>
            <w:tcW w:w="6081" w:type="dxa"/>
          </w:tcPr>
          <w:p w14:paraId="6D016574"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Open ‘Projects’ screen</w:t>
            </w:r>
          </w:p>
          <w:p w14:paraId="699E069A"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Select the EPS for the new project</w:t>
            </w:r>
          </w:p>
          <w:p w14:paraId="6E703EB3"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Enter Project ID and Project Name</w:t>
            </w:r>
          </w:p>
          <w:p w14:paraId="6322436C"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Enter Planned Start Date for the project and target deadline in ‘Must Finish by’</w:t>
            </w:r>
          </w:p>
          <w:p w14:paraId="348183BE"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Select the ‘Responsible Manager’</w:t>
            </w:r>
          </w:p>
          <w:p w14:paraId="67A7CD03"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Select ‘Assignment rate Type’</w:t>
            </w:r>
          </w:p>
          <w:p w14:paraId="2B70E6C0"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Check ‘no do not run project architecture’</w:t>
            </w:r>
          </w:p>
          <w:p w14:paraId="2551147D"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Open Projects Screen and click on the newly created project</w:t>
            </w:r>
          </w:p>
          <w:p w14:paraId="328BD6DA"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 xml:space="preserve">Open ‘Notebook’ tab in the opened ‘Project Detail’ window </w:t>
            </w:r>
            <w:r w:rsidRPr="00AC1E93">
              <w:rPr>
                <w:rFonts w:ascii="Arial" w:eastAsia="Trebuchet MS" w:hAnsi="Arial"/>
                <w:sz w:val="20"/>
                <w:szCs w:val="20"/>
              </w:rPr>
              <w:sym w:font="Wingdings" w:char="F0E0"/>
            </w:r>
            <w:r w:rsidRPr="00AC1E93">
              <w:rPr>
                <w:rFonts w:ascii="Arial" w:eastAsia="Trebuchet MS" w:hAnsi="Arial"/>
                <w:iCs/>
                <w:sz w:val="22"/>
                <w:szCs w:val="22"/>
              </w:rPr>
              <w:t xml:space="preserve"> ‘Add’ </w:t>
            </w:r>
            <w:r w:rsidRPr="00AC1E93">
              <w:rPr>
                <w:rFonts w:ascii="Arial" w:eastAsia="Trebuchet MS" w:hAnsi="Arial"/>
                <w:sz w:val="20"/>
                <w:szCs w:val="20"/>
              </w:rPr>
              <w:sym w:font="Wingdings" w:char="F0E0"/>
            </w:r>
            <w:r w:rsidRPr="00AC1E93">
              <w:rPr>
                <w:rFonts w:ascii="Arial" w:eastAsia="Trebuchet MS" w:hAnsi="Arial"/>
                <w:iCs/>
                <w:sz w:val="22"/>
                <w:szCs w:val="22"/>
              </w:rPr>
              <w:t xml:space="preserve"> Select the type of note to be added</w:t>
            </w:r>
          </w:p>
          <w:p w14:paraId="39BE4210" w14:textId="77777777" w:rsidR="002E5D71" w:rsidRPr="00AC1E93" w:rsidRDefault="002E5D71" w:rsidP="008762A0">
            <w:pPr>
              <w:numPr>
                <w:ilvl w:val="0"/>
                <w:numId w:val="571"/>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 xml:space="preserve">Open ‘Dates’ tab </w:t>
            </w:r>
            <w:r w:rsidRPr="00AC1E93">
              <w:rPr>
                <w:rFonts w:ascii="Arial" w:eastAsia="Trebuchet MS" w:hAnsi="Arial"/>
                <w:sz w:val="20"/>
                <w:szCs w:val="20"/>
              </w:rPr>
              <w:sym w:font="Wingdings" w:char="F0E0"/>
            </w:r>
            <w:r w:rsidRPr="00AC1E93">
              <w:rPr>
                <w:rFonts w:ascii="Arial" w:eastAsia="Trebuchet MS" w:hAnsi="Arial"/>
                <w:iCs/>
                <w:sz w:val="22"/>
                <w:szCs w:val="22"/>
              </w:rPr>
              <w:t xml:space="preserve"> Add relevant dates </w:t>
            </w:r>
          </w:p>
        </w:tc>
      </w:tr>
      <w:tr w:rsidR="002E5D71" w:rsidRPr="00AC1E93" w14:paraId="57B54481" w14:textId="77777777" w:rsidTr="00FB1CE2">
        <w:trPr>
          <w:trHeight w:val="216"/>
        </w:trPr>
        <w:tc>
          <w:tcPr>
            <w:tcW w:w="3307" w:type="dxa"/>
          </w:tcPr>
          <w:p w14:paraId="3AD8735D" w14:textId="77777777" w:rsidR="002E5D71" w:rsidRPr="00AC1E93" w:rsidRDefault="002E5D71" w:rsidP="00FB1CE2">
            <w:pPr>
              <w:spacing w:line="360" w:lineRule="auto"/>
              <w:ind w:left="522" w:hanging="522"/>
              <w:rPr>
                <w:rFonts w:ascii="Arial" w:eastAsia="Trebuchet MS" w:hAnsi="Arial"/>
                <w:bCs/>
                <w:noProof/>
                <w:sz w:val="22"/>
                <w:szCs w:val="22"/>
              </w:rPr>
            </w:pPr>
            <w:r w:rsidRPr="00AC1E93">
              <w:rPr>
                <w:rFonts w:ascii="Arial" w:eastAsia="Trebuchet MS" w:hAnsi="Arial"/>
                <w:b/>
                <w:bCs/>
                <w:noProof/>
                <w:sz w:val="22"/>
                <w:szCs w:val="22"/>
              </w:rPr>
              <w:t>CU2.</w:t>
            </w:r>
            <w:r w:rsidRPr="00AC1E93">
              <w:rPr>
                <w:rFonts w:ascii="Arial" w:eastAsia="Trebuchet MS" w:hAnsi="Arial"/>
                <w:bCs/>
                <w:noProof/>
                <w:sz w:val="22"/>
                <w:szCs w:val="22"/>
              </w:rPr>
              <w:t xml:space="preserve"> Create WBS of project in Primavera.</w:t>
            </w:r>
          </w:p>
        </w:tc>
        <w:tc>
          <w:tcPr>
            <w:tcW w:w="6081" w:type="dxa"/>
          </w:tcPr>
          <w:p w14:paraId="1CCE8024"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‘WBS’ tab on the Directory Bar on the left to open WBS Window</w:t>
            </w:r>
          </w:p>
          <w:p w14:paraId="3916B840"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‘Add’ from the command bar on the right</w:t>
            </w:r>
          </w:p>
          <w:p w14:paraId="37A73A8E"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Assign a ‘Code’ and ‘Name’ to the newly added WBS Element</w:t>
            </w:r>
          </w:p>
          <w:p w14:paraId="257E221E"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Add more WBS elements</w:t>
            </w:r>
          </w:p>
          <w:p w14:paraId="72EFAC24"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Take a WBS element to a higher hierarchy level by clicking on the LEFT arrow key on the command bar</w:t>
            </w:r>
          </w:p>
          <w:p w14:paraId="6FABD9B6"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Take a WBS element to a lower hierarchy level by clicking on the RIGHT arrow key on the command bar</w:t>
            </w:r>
          </w:p>
          <w:p w14:paraId="2ECC060B"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Move a WBS element to a higher head by clicking the UP arrow key on the command bar</w:t>
            </w:r>
          </w:p>
          <w:p w14:paraId="64108F43"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Move a WBS element to a lower head by clicking the DOWN arrow key on the command bar</w:t>
            </w:r>
          </w:p>
          <w:p w14:paraId="6A54F12D" w14:textId="77777777" w:rsidR="002E5D71" w:rsidRPr="00AC1E93" w:rsidRDefault="002E5D71" w:rsidP="008762A0">
            <w:pPr>
              <w:numPr>
                <w:ilvl w:val="0"/>
                <w:numId w:val="572"/>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Create a detailed WBS</w:t>
            </w:r>
          </w:p>
        </w:tc>
      </w:tr>
      <w:tr w:rsidR="002E5D71" w:rsidRPr="00AC1E93" w14:paraId="6FDE6A0D" w14:textId="77777777" w:rsidTr="00FB1CE2">
        <w:trPr>
          <w:trHeight w:val="216"/>
        </w:trPr>
        <w:tc>
          <w:tcPr>
            <w:tcW w:w="3307" w:type="dxa"/>
          </w:tcPr>
          <w:p w14:paraId="6011FE0D" w14:textId="77777777" w:rsidR="002E5D71" w:rsidRPr="00AC1E93" w:rsidRDefault="002E5D71" w:rsidP="00FB1CE2">
            <w:pPr>
              <w:spacing w:line="360" w:lineRule="auto"/>
              <w:ind w:left="522" w:hanging="522"/>
              <w:rPr>
                <w:rFonts w:ascii="Arial" w:eastAsia="Trebuchet MS" w:hAnsi="Arial"/>
                <w:bCs/>
                <w:noProof/>
                <w:sz w:val="22"/>
                <w:szCs w:val="22"/>
              </w:rPr>
            </w:pPr>
            <w:r w:rsidRPr="00AC1E93">
              <w:rPr>
                <w:rFonts w:ascii="Arial" w:eastAsia="Trebuchet MS" w:hAnsi="Arial"/>
                <w:b/>
                <w:bCs/>
                <w:noProof/>
                <w:sz w:val="22"/>
                <w:szCs w:val="22"/>
              </w:rPr>
              <w:t>CU3.</w:t>
            </w:r>
            <w:r w:rsidRPr="00AC1E93">
              <w:rPr>
                <w:rFonts w:ascii="Arial" w:eastAsia="Trebuchet MS" w:hAnsi="Arial"/>
                <w:bCs/>
                <w:noProof/>
                <w:sz w:val="22"/>
                <w:szCs w:val="22"/>
              </w:rPr>
              <w:t xml:space="preserve"> Create Activities of project in Primavera.</w:t>
            </w:r>
          </w:p>
        </w:tc>
        <w:tc>
          <w:tcPr>
            <w:tcW w:w="6081" w:type="dxa"/>
          </w:tcPr>
          <w:p w14:paraId="2D4C15DC"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the ‘Activities’ icon on the directory bar on the left to open Activities Screen</w:t>
            </w:r>
          </w:p>
          <w:p w14:paraId="5AEF6A4B"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‘Add’ button on the command bar on the right</w:t>
            </w:r>
          </w:p>
          <w:p w14:paraId="2DCDA320"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Type activity name in the relevant box</w:t>
            </w:r>
          </w:p>
          <w:p w14:paraId="44F7E156"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lastRenderedPageBreak/>
              <w:t>Click ‘Activity Type’ tab of the activity</w:t>
            </w:r>
          </w:p>
          <w:p w14:paraId="748C6A7E"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Select ‘Start Milestone’ for the first activity</w:t>
            </w:r>
          </w:p>
          <w:p w14:paraId="49DE6433"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Add expected activity duration in the ‘original duration’ column</w:t>
            </w:r>
          </w:p>
          <w:p w14:paraId="73B6DF40" w14:textId="77777777" w:rsidR="002E5D71" w:rsidRPr="00AC1E93" w:rsidRDefault="002E5D71" w:rsidP="008762A0">
            <w:pPr>
              <w:numPr>
                <w:ilvl w:val="0"/>
                <w:numId w:val="573"/>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Add activities to other WBS levels</w:t>
            </w:r>
          </w:p>
          <w:p w14:paraId="499F9B93" w14:textId="77777777" w:rsidR="002E5D71" w:rsidRPr="00AC1E93" w:rsidRDefault="002E5D71" w:rsidP="008762A0">
            <w:pPr>
              <w:keepNext/>
              <w:keepLines/>
              <w:numPr>
                <w:ilvl w:val="0"/>
                <w:numId w:val="573"/>
              </w:numPr>
              <w:spacing w:line="360" w:lineRule="auto"/>
              <w:ind w:left="450" w:hanging="450"/>
              <w:contextualSpacing/>
              <w:jc w:val="both"/>
              <w:rPr>
                <w:rFonts w:ascii="Arial" w:eastAsia="Trebuchet MS" w:hAnsi="Arial"/>
                <w:sz w:val="22"/>
                <w:szCs w:val="22"/>
              </w:rPr>
            </w:pPr>
            <w:r w:rsidRPr="00AC1E93">
              <w:rPr>
                <w:rFonts w:ascii="Arial" w:eastAsia="Trebuchet MS" w:hAnsi="Arial"/>
                <w:sz w:val="22"/>
                <w:szCs w:val="22"/>
              </w:rPr>
              <w:t>Click on ‘Show/Hide Activity Detail’ icon on the toolbar to open Detail View</w:t>
            </w:r>
          </w:p>
          <w:p w14:paraId="0B204407" w14:textId="77777777" w:rsidR="002E5D71" w:rsidRPr="00AC1E93" w:rsidRDefault="002E5D71" w:rsidP="008762A0">
            <w:pPr>
              <w:keepNext/>
              <w:keepLines/>
              <w:numPr>
                <w:ilvl w:val="0"/>
                <w:numId w:val="573"/>
              </w:numPr>
              <w:spacing w:line="360" w:lineRule="auto"/>
              <w:ind w:left="450" w:hanging="450"/>
              <w:contextualSpacing/>
              <w:jc w:val="both"/>
              <w:rPr>
                <w:rFonts w:ascii="Arial" w:eastAsia="Trebuchet MS" w:hAnsi="Arial"/>
                <w:sz w:val="22"/>
                <w:szCs w:val="22"/>
              </w:rPr>
            </w:pPr>
            <w:r w:rsidRPr="00AC1E93">
              <w:rPr>
                <w:rFonts w:ascii="Arial" w:eastAsia="Trebuchet MS" w:hAnsi="Arial"/>
                <w:sz w:val="22"/>
                <w:szCs w:val="22"/>
              </w:rPr>
              <w:t>Add other parameters in the tabs shown</w:t>
            </w:r>
          </w:p>
        </w:tc>
      </w:tr>
      <w:tr w:rsidR="002E5D71" w:rsidRPr="00AC1E93" w14:paraId="0ECB0FF4" w14:textId="77777777" w:rsidTr="00FB1CE2">
        <w:trPr>
          <w:trHeight w:val="216"/>
        </w:trPr>
        <w:tc>
          <w:tcPr>
            <w:tcW w:w="3307" w:type="dxa"/>
          </w:tcPr>
          <w:p w14:paraId="429766B0" w14:textId="77777777" w:rsidR="002E5D71" w:rsidRPr="00AC1E93" w:rsidRDefault="002E5D71" w:rsidP="00FB1CE2">
            <w:pPr>
              <w:spacing w:line="360" w:lineRule="auto"/>
              <w:ind w:left="522" w:hanging="522"/>
              <w:rPr>
                <w:rFonts w:ascii="Arial" w:eastAsia="Trebuchet MS" w:hAnsi="Arial"/>
                <w:bCs/>
                <w:noProof/>
                <w:sz w:val="22"/>
                <w:szCs w:val="22"/>
              </w:rPr>
            </w:pPr>
            <w:r w:rsidRPr="00AC1E93">
              <w:rPr>
                <w:rFonts w:ascii="Arial" w:eastAsia="Trebuchet MS" w:hAnsi="Arial"/>
                <w:b/>
                <w:bCs/>
                <w:noProof/>
                <w:sz w:val="22"/>
                <w:szCs w:val="22"/>
              </w:rPr>
              <w:lastRenderedPageBreak/>
              <w:t>CU4.</w:t>
            </w:r>
            <w:r w:rsidRPr="00AC1E93">
              <w:rPr>
                <w:rFonts w:ascii="Arial" w:eastAsia="Trebuchet MS" w:hAnsi="Arial"/>
                <w:bCs/>
                <w:noProof/>
                <w:sz w:val="22"/>
                <w:szCs w:val="22"/>
              </w:rPr>
              <w:t xml:space="preserve"> Create Relationships between activities of project in Primavera.</w:t>
            </w:r>
          </w:p>
        </w:tc>
        <w:tc>
          <w:tcPr>
            <w:tcW w:w="6081" w:type="dxa"/>
          </w:tcPr>
          <w:p w14:paraId="454B526B"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FROM ACTIVITY NETWORK VIEW</w:t>
            </w:r>
          </w:p>
          <w:p w14:paraId="75A59C99"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‘Activity Network’ icon on the toolbar</w:t>
            </w:r>
          </w:p>
          <w:p w14:paraId="6D758F97"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Select a WBS Node</w:t>
            </w:r>
          </w:p>
          <w:p w14:paraId="5212975B"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Select simultaneously the activities whose relationship is to be defined.</w:t>
            </w:r>
          </w:p>
          <w:p w14:paraId="2E454F82"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 xml:space="preserve">Click ‘Edit’ dropdown menu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‘Link Activities’ to create an automatic Start-to-Finish relationship between the two.</w:t>
            </w:r>
          </w:p>
          <w:p w14:paraId="3407F2B6"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FROM GANTT CHART VIEW</w:t>
            </w:r>
          </w:p>
          <w:p w14:paraId="2FF70AB5"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the ‘Gantt Chart’ icon on the toolbar</w:t>
            </w:r>
          </w:p>
          <w:p w14:paraId="33628C62"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the Activity name from the Activity Table Window on the left</w:t>
            </w:r>
          </w:p>
          <w:p w14:paraId="66B06224"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the ‘Relationships’ tab on the Activity Detail window on the bottom</w:t>
            </w:r>
          </w:p>
          <w:p w14:paraId="17B1F76A"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 xml:space="preserve">In the ‘Predecessors’ and ‘Successors’ window, click ‘Assign’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relevant activity from the pop-up window.</w:t>
            </w:r>
          </w:p>
          <w:p w14:paraId="216D6C69"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 xml:space="preserve">Click the “Assign’ button on the right of ‘Assign Successor/Predecessor’ pop-up screen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on the Close button to exit.</w:t>
            </w:r>
          </w:p>
          <w:p w14:paraId="7DE4B5E2" w14:textId="77777777" w:rsidR="002E5D71" w:rsidRPr="00AC1E93" w:rsidRDefault="002E5D71" w:rsidP="008762A0">
            <w:pPr>
              <w:numPr>
                <w:ilvl w:val="0"/>
                <w:numId w:val="574"/>
              </w:numPr>
              <w:spacing w:line="360" w:lineRule="auto"/>
              <w:ind w:left="450" w:hanging="450"/>
              <w:contextualSpacing/>
              <w:rPr>
                <w:rFonts w:ascii="Arial" w:eastAsia="Trebuchet MS" w:hAnsi="Arial"/>
                <w:iCs/>
                <w:sz w:val="22"/>
                <w:szCs w:val="22"/>
              </w:rPr>
            </w:pPr>
            <w:r w:rsidRPr="00AC1E93">
              <w:rPr>
                <w:rFonts w:ascii="Arial" w:eastAsia="Trebuchet MS" w:hAnsi="Arial"/>
                <w:iCs/>
                <w:sz w:val="22"/>
                <w:szCs w:val="22"/>
              </w:rPr>
              <w:t>Click on the cell in the ‘Relationship Type’ column to change the activity relationship from FS to either SS, or SF or FF, as required.</w:t>
            </w:r>
          </w:p>
          <w:p w14:paraId="4A2292B7"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TO VIEW ACTIVITY RELATIONS GRAPHICALLY</w:t>
            </w:r>
          </w:p>
          <w:p w14:paraId="2B635AD0" w14:textId="77777777" w:rsidR="002E5D71" w:rsidRPr="00AC1E93" w:rsidRDefault="002E5D71" w:rsidP="008762A0">
            <w:pPr>
              <w:numPr>
                <w:ilvl w:val="0"/>
                <w:numId w:val="574"/>
              </w:numPr>
              <w:spacing w:line="360" w:lineRule="auto"/>
              <w:ind w:hanging="720"/>
              <w:contextualSpacing/>
              <w:rPr>
                <w:rFonts w:ascii="Arial" w:eastAsia="Trebuchet MS" w:hAnsi="Arial"/>
                <w:iCs/>
                <w:sz w:val="22"/>
                <w:szCs w:val="22"/>
              </w:rPr>
            </w:pPr>
            <w:r w:rsidRPr="00AC1E93">
              <w:rPr>
                <w:rFonts w:ascii="Arial" w:eastAsia="Trebuchet MS" w:hAnsi="Arial"/>
                <w:iCs/>
                <w:sz w:val="22"/>
                <w:szCs w:val="22"/>
              </w:rPr>
              <w:t>Click ‘Relationship Lines’ icon on the toolbar</w:t>
            </w:r>
          </w:p>
          <w:p w14:paraId="1D9F995C" w14:textId="77777777" w:rsidR="002E5D71" w:rsidRPr="00AC1E93" w:rsidRDefault="002E5D71" w:rsidP="008762A0">
            <w:pPr>
              <w:numPr>
                <w:ilvl w:val="0"/>
                <w:numId w:val="574"/>
              </w:numPr>
              <w:spacing w:line="360" w:lineRule="auto"/>
              <w:ind w:hanging="720"/>
              <w:contextualSpacing/>
              <w:rPr>
                <w:rFonts w:ascii="Arial" w:eastAsia="Trebuchet MS" w:hAnsi="Arial"/>
                <w:iCs/>
                <w:sz w:val="22"/>
                <w:szCs w:val="22"/>
              </w:rPr>
            </w:pPr>
            <w:r w:rsidRPr="00AC1E93">
              <w:rPr>
                <w:rFonts w:ascii="Arial" w:eastAsia="Trebuchet MS" w:hAnsi="Arial"/>
                <w:iCs/>
                <w:sz w:val="22"/>
                <w:szCs w:val="22"/>
              </w:rPr>
              <w:t>Identify the relationship arrows now visible in the Gantt Chart on the right</w:t>
            </w:r>
          </w:p>
        </w:tc>
      </w:tr>
      <w:tr w:rsidR="002E5D71" w:rsidRPr="00AC1E93" w14:paraId="7BBB95E0" w14:textId="77777777" w:rsidTr="00FB1CE2">
        <w:trPr>
          <w:trHeight w:val="301"/>
        </w:trPr>
        <w:tc>
          <w:tcPr>
            <w:tcW w:w="3307" w:type="dxa"/>
          </w:tcPr>
          <w:p w14:paraId="1F2FB997" w14:textId="77777777" w:rsidR="002E5D71" w:rsidRPr="00AC1E93" w:rsidRDefault="002E5D71" w:rsidP="00FB1CE2">
            <w:pPr>
              <w:spacing w:line="360" w:lineRule="auto"/>
              <w:ind w:left="522" w:hanging="522"/>
              <w:rPr>
                <w:rFonts w:ascii="Arial" w:eastAsia="Trebuchet MS" w:hAnsi="Arial"/>
                <w:bCs/>
                <w:noProof/>
                <w:sz w:val="22"/>
                <w:szCs w:val="22"/>
              </w:rPr>
            </w:pPr>
            <w:r w:rsidRPr="00AC1E93">
              <w:rPr>
                <w:rFonts w:ascii="Arial" w:eastAsia="Trebuchet MS" w:hAnsi="Arial"/>
                <w:b/>
                <w:bCs/>
                <w:noProof/>
                <w:sz w:val="22"/>
                <w:szCs w:val="22"/>
              </w:rPr>
              <w:t>CU5.</w:t>
            </w:r>
            <w:r w:rsidRPr="00AC1E93">
              <w:rPr>
                <w:rFonts w:ascii="Arial" w:eastAsia="Trebuchet MS" w:hAnsi="Arial"/>
                <w:bCs/>
                <w:noProof/>
                <w:sz w:val="22"/>
                <w:szCs w:val="22"/>
              </w:rPr>
              <w:t xml:space="preserve"> Create Schedule of activites of project in </w:t>
            </w:r>
            <w:r w:rsidRPr="00AC1E93">
              <w:rPr>
                <w:rFonts w:ascii="Arial" w:eastAsia="Trebuchet MS" w:hAnsi="Arial"/>
                <w:bCs/>
                <w:noProof/>
                <w:sz w:val="22"/>
                <w:szCs w:val="22"/>
              </w:rPr>
              <w:lastRenderedPageBreak/>
              <w:t>Primavera.</w:t>
            </w:r>
          </w:p>
        </w:tc>
        <w:tc>
          <w:tcPr>
            <w:tcW w:w="6081" w:type="dxa"/>
          </w:tcPr>
          <w:p w14:paraId="04EFA74E" w14:textId="77777777" w:rsidR="002E5D71" w:rsidRPr="00AC1E93" w:rsidRDefault="002E5D71" w:rsidP="008762A0">
            <w:pPr>
              <w:numPr>
                <w:ilvl w:val="0"/>
                <w:numId w:val="575"/>
              </w:numPr>
              <w:spacing w:line="360" w:lineRule="auto"/>
              <w:contextualSpacing/>
              <w:rPr>
                <w:rFonts w:ascii="Arial" w:eastAsia="Trebuchet MS" w:hAnsi="Arial"/>
                <w:iCs/>
                <w:sz w:val="22"/>
                <w:szCs w:val="22"/>
              </w:rPr>
            </w:pPr>
            <w:r w:rsidRPr="00AC1E93">
              <w:rPr>
                <w:rFonts w:ascii="Arial" w:eastAsia="Trebuchet MS" w:hAnsi="Arial"/>
                <w:iCs/>
                <w:sz w:val="22"/>
                <w:szCs w:val="22"/>
              </w:rPr>
              <w:lastRenderedPageBreak/>
              <w:t>Click on the ‘Schedule’ icon on the Toolbar OR Press ‘F9’ Key</w:t>
            </w:r>
          </w:p>
          <w:p w14:paraId="78F21FD1" w14:textId="77777777" w:rsidR="002E5D71" w:rsidRPr="00AC1E93" w:rsidRDefault="002E5D71" w:rsidP="008762A0">
            <w:pPr>
              <w:numPr>
                <w:ilvl w:val="0"/>
                <w:numId w:val="575"/>
              </w:numPr>
              <w:spacing w:line="360" w:lineRule="auto"/>
              <w:contextualSpacing/>
              <w:rPr>
                <w:rFonts w:ascii="Arial" w:eastAsia="Trebuchet MS" w:hAnsi="Arial"/>
                <w:iCs/>
                <w:sz w:val="22"/>
                <w:szCs w:val="22"/>
              </w:rPr>
            </w:pPr>
            <w:r w:rsidRPr="00AC1E93">
              <w:rPr>
                <w:rFonts w:ascii="Arial" w:eastAsia="Trebuchet MS" w:hAnsi="Arial"/>
                <w:iCs/>
                <w:sz w:val="22"/>
                <w:szCs w:val="22"/>
              </w:rPr>
              <w:lastRenderedPageBreak/>
              <w:t xml:space="preserve">Add all the relevant parameters in the ‘Schedule’ pop-up window,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‘Schedule’ button on the right. </w:t>
            </w:r>
          </w:p>
        </w:tc>
      </w:tr>
      <w:bookmarkEnd w:id="77"/>
    </w:tbl>
    <w:p w14:paraId="6671A371" w14:textId="77777777" w:rsidR="002E5D71" w:rsidRPr="00AC1E93" w:rsidRDefault="002E5D71" w:rsidP="002E5D71">
      <w:pPr>
        <w:spacing w:line="360" w:lineRule="auto"/>
      </w:pPr>
    </w:p>
    <w:p w14:paraId="309803A3" w14:textId="77777777" w:rsidR="002E5D71" w:rsidRPr="00AC1E93" w:rsidRDefault="002E5D71" w:rsidP="002E5D71">
      <w:pPr>
        <w:spacing w:line="360" w:lineRule="auto"/>
        <w:rPr>
          <w:rFonts w:ascii="Arial" w:hAnsi="Arial"/>
          <w:b/>
          <w:bCs/>
        </w:rPr>
      </w:pPr>
      <w:r w:rsidRPr="00AC1E93">
        <w:rPr>
          <w:rFonts w:ascii="Arial" w:hAnsi="Arial"/>
          <w:b/>
          <w:bCs/>
        </w:rPr>
        <w:t>Knowledge &amp; Understanding</w:t>
      </w:r>
    </w:p>
    <w:p w14:paraId="52D05908" w14:textId="77777777" w:rsidR="002E5D71" w:rsidRPr="00AC1E93" w:rsidRDefault="002E5D71" w:rsidP="002E5D71">
      <w:pPr>
        <w:spacing w:line="360" w:lineRule="auto"/>
        <w:rPr>
          <w:rFonts w:ascii="Arial" w:hAnsi="Arial"/>
        </w:rPr>
      </w:pPr>
    </w:p>
    <w:p w14:paraId="1DF4796D" w14:textId="77777777" w:rsidR="002E5D71" w:rsidRPr="00AC1E93" w:rsidRDefault="002E5D71" w:rsidP="002E5D71">
      <w:pPr>
        <w:widowControl w:val="0"/>
        <w:tabs>
          <w:tab w:val="left" w:pos="5400"/>
        </w:tabs>
        <w:spacing w:line="360" w:lineRule="auto"/>
        <w:ind w:left="20" w:right="387"/>
        <w:jc w:val="both"/>
        <w:rPr>
          <w:rFonts w:ascii="Arial" w:eastAsia="Arial" w:hAnsi="Arial"/>
          <w:sz w:val="22"/>
          <w:szCs w:val="22"/>
        </w:rPr>
      </w:pPr>
      <w:r w:rsidRPr="00AC1E93">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46E30531" w14:textId="77777777" w:rsidR="002E5D71" w:rsidRPr="00AC1E93" w:rsidRDefault="002E5D71" w:rsidP="008762A0">
      <w:pPr>
        <w:numPr>
          <w:ilvl w:val="0"/>
          <w:numId w:val="590"/>
        </w:numPr>
        <w:spacing w:line="360" w:lineRule="auto"/>
        <w:contextualSpacing/>
        <w:jc w:val="both"/>
        <w:rPr>
          <w:rFonts w:ascii="Arial" w:hAnsi="Arial"/>
          <w:bCs/>
          <w:iCs/>
          <w:sz w:val="22"/>
          <w:szCs w:val="22"/>
        </w:rPr>
      </w:pPr>
      <w:bookmarkStart w:id="78" w:name="_Hlk22305956"/>
      <w:r w:rsidRPr="00AC1E93">
        <w:rPr>
          <w:rFonts w:ascii="Arial" w:hAnsi="Arial"/>
          <w:bCs/>
          <w:iCs/>
          <w:sz w:val="22"/>
          <w:szCs w:val="22"/>
        </w:rPr>
        <w:t>Define Project, its types, constraints</w:t>
      </w:r>
    </w:p>
    <w:p w14:paraId="0E4B044B" w14:textId="77777777" w:rsidR="002E5D71" w:rsidRPr="00AC1E93" w:rsidRDefault="002E5D71" w:rsidP="008762A0">
      <w:pPr>
        <w:numPr>
          <w:ilvl w:val="0"/>
          <w:numId w:val="590"/>
        </w:numPr>
        <w:spacing w:line="360" w:lineRule="auto"/>
        <w:contextualSpacing/>
        <w:jc w:val="both"/>
        <w:rPr>
          <w:rFonts w:ascii="Arial" w:hAnsi="Arial"/>
          <w:bCs/>
          <w:iCs/>
          <w:sz w:val="22"/>
          <w:szCs w:val="22"/>
        </w:rPr>
      </w:pPr>
      <w:r w:rsidRPr="00AC1E93">
        <w:rPr>
          <w:rFonts w:ascii="Arial" w:hAnsi="Arial"/>
          <w:bCs/>
          <w:iCs/>
          <w:sz w:val="22"/>
          <w:szCs w:val="22"/>
        </w:rPr>
        <w:t>Define Activity, activity types, duration and dependencies.</w:t>
      </w:r>
    </w:p>
    <w:p w14:paraId="6EF05C67" w14:textId="77777777" w:rsidR="002E5D71" w:rsidRPr="00AC1E93" w:rsidRDefault="002E5D71" w:rsidP="008762A0">
      <w:pPr>
        <w:numPr>
          <w:ilvl w:val="0"/>
          <w:numId w:val="590"/>
        </w:numPr>
        <w:spacing w:line="360" w:lineRule="auto"/>
        <w:contextualSpacing/>
        <w:jc w:val="both"/>
        <w:rPr>
          <w:rFonts w:ascii="Arial" w:hAnsi="Arial"/>
          <w:bCs/>
          <w:iCs/>
          <w:sz w:val="22"/>
          <w:szCs w:val="22"/>
        </w:rPr>
      </w:pPr>
      <w:r w:rsidRPr="00AC1E93">
        <w:rPr>
          <w:rFonts w:ascii="Arial" w:hAnsi="Arial"/>
          <w:bCs/>
          <w:iCs/>
          <w:sz w:val="22"/>
          <w:szCs w:val="22"/>
        </w:rPr>
        <w:t xml:space="preserve">Define activity relationships, constraints, float, critical path, forward &amp; backward pass, </w:t>
      </w:r>
    </w:p>
    <w:p w14:paraId="1615CD3D" w14:textId="77777777" w:rsidR="002E5D71" w:rsidRPr="00AC1E93" w:rsidRDefault="002E5D71" w:rsidP="008762A0">
      <w:pPr>
        <w:numPr>
          <w:ilvl w:val="0"/>
          <w:numId w:val="590"/>
        </w:numPr>
        <w:spacing w:line="360" w:lineRule="auto"/>
        <w:contextualSpacing/>
        <w:jc w:val="both"/>
        <w:rPr>
          <w:rFonts w:ascii="Arial" w:hAnsi="Arial"/>
          <w:bCs/>
          <w:iCs/>
          <w:sz w:val="22"/>
          <w:szCs w:val="22"/>
        </w:rPr>
      </w:pPr>
      <w:r w:rsidRPr="00AC1E93">
        <w:rPr>
          <w:rFonts w:ascii="Arial" w:hAnsi="Arial"/>
          <w:bCs/>
          <w:iCs/>
          <w:sz w:val="22"/>
          <w:szCs w:val="22"/>
        </w:rPr>
        <w:t>Define resource and enlist its types</w:t>
      </w:r>
    </w:p>
    <w:p w14:paraId="5D6F4D56" w14:textId="77777777" w:rsidR="002E5D71" w:rsidRPr="00AC1E93" w:rsidRDefault="002E5D71" w:rsidP="008762A0">
      <w:pPr>
        <w:numPr>
          <w:ilvl w:val="0"/>
          <w:numId w:val="590"/>
        </w:numPr>
        <w:spacing w:line="360" w:lineRule="auto"/>
        <w:contextualSpacing/>
        <w:jc w:val="both"/>
        <w:rPr>
          <w:rFonts w:ascii="Arial" w:hAnsi="Arial"/>
          <w:bCs/>
          <w:iCs/>
          <w:sz w:val="22"/>
          <w:szCs w:val="22"/>
        </w:rPr>
      </w:pPr>
      <w:r w:rsidRPr="00AC1E93">
        <w:rPr>
          <w:rFonts w:ascii="Arial" w:hAnsi="Arial"/>
          <w:bCs/>
          <w:iCs/>
          <w:sz w:val="22"/>
          <w:szCs w:val="22"/>
        </w:rPr>
        <w:t>Identify Gantt Chart</w:t>
      </w:r>
    </w:p>
    <w:p w14:paraId="11F6D495" w14:textId="77777777" w:rsidR="002E5D71" w:rsidRPr="00AC1E93" w:rsidRDefault="002E5D71" w:rsidP="008762A0">
      <w:pPr>
        <w:numPr>
          <w:ilvl w:val="0"/>
          <w:numId w:val="590"/>
        </w:numPr>
        <w:spacing w:line="360" w:lineRule="auto"/>
        <w:contextualSpacing/>
        <w:rPr>
          <w:rFonts w:ascii="Arial" w:hAnsi="Arial"/>
          <w:bCs/>
          <w:iCs/>
          <w:sz w:val="22"/>
          <w:szCs w:val="22"/>
        </w:rPr>
      </w:pPr>
      <w:r w:rsidRPr="00AC1E93">
        <w:rPr>
          <w:rFonts w:ascii="Arial" w:hAnsi="Arial"/>
          <w:bCs/>
          <w:iCs/>
          <w:sz w:val="22"/>
          <w:szCs w:val="22"/>
        </w:rPr>
        <w:t>Define Work Breakdown Structure</w:t>
      </w:r>
    </w:p>
    <w:p w14:paraId="454600AA" w14:textId="77777777" w:rsidR="002E5D71" w:rsidRPr="00AC1E93" w:rsidRDefault="002E5D71" w:rsidP="008762A0">
      <w:pPr>
        <w:numPr>
          <w:ilvl w:val="0"/>
          <w:numId w:val="590"/>
        </w:numPr>
        <w:spacing w:line="360" w:lineRule="auto"/>
        <w:contextualSpacing/>
        <w:rPr>
          <w:rFonts w:ascii="Arial" w:hAnsi="Arial"/>
          <w:bCs/>
          <w:iCs/>
          <w:sz w:val="22"/>
          <w:szCs w:val="22"/>
        </w:rPr>
      </w:pPr>
      <w:r w:rsidRPr="00AC1E93">
        <w:rPr>
          <w:rFonts w:ascii="Arial" w:hAnsi="Arial"/>
          <w:bCs/>
          <w:iCs/>
          <w:sz w:val="22"/>
          <w:szCs w:val="22"/>
        </w:rPr>
        <w:t xml:space="preserve">Define Activity and its attributes, </w:t>
      </w:r>
    </w:p>
    <w:p w14:paraId="29945DDD" w14:textId="77777777" w:rsidR="002E5D71" w:rsidRPr="00AC1E93" w:rsidRDefault="002E5D71" w:rsidP="008762A0">
      <w:pPr>
        <w:numPr>
          <w:ilvl w:val="0"/>
          <w:numId w:val="590"/>
        </w:numPr>
        <w:spacing w:line="360" w:lineRule="auto"/>
        <w:contextualSpacing/>
        <w:rPr>
          <w:rFonts w:ascii="Arial" w:hAnsi="Arial"/>
          <w:bCs/>
          <w:iCs/>
          <w:sz w:val="22"/>
          <w:szCs w:val="22"/>
        </w:rPr>
      </w:pPr>
      <w:r w:rsidRPr="00AC1E93">
        <w:rPr>
          <w:rFonts w:ascii="Arial" w:hAnsi="Arial"/>
          <w:bCs/>
          <w:iCs/>
          <w:sz w:val="22"/>
          <w:szCs w:val="22"/>
        </w:rPr>
        <w:t>Enlist Types of Activities</w:t>
      </w:r>
    </w:p>
    <w:p w14:paraId="3BE1B489" w14:textId="77777777" w:rsidR="002E5D71" w:rsidRPr="00AC1E93" w:rsidRDefault="002E5D71" w:rsidP="008762A0">
      <w:pPr>
        <w:numPr>
          <w:ilvl w:val="0"/>
          <w:numId w:val="590"/>
        </w:numPr>
        <w:spacing w:line="360" w:lineRule="auto"/>
        <w:contextualSpacing/>
        <w:rPr>
          <w:rFonts w:ascii="Arial" w:hAnsi="Arial"/>
          <w:bCs/>
          <w:iCs/>
          <w:sz w:val="22"/>
          <w:szCs w:val="22"/>
        </w:rPr>
      </w:pPr>
      <w:r w:rsidRPr="00AC1E93">
        <w:rPr>
          <w:rFonts w:ascii="Arial" w:hAnsi="Arial"/>
          <w:bCs/>
          <w:iCs/>
          <w:sz w:val="22"/>
          <w:szCs w:val="22"/>
        </w:rPr>
        <w:t>Define task dependent activity, resource dependent activity, start milestone activity, finish milestone activity, level of effort activity</w:t>
      </w:r>
    </w:p>
    <w:p w14:paraId="5CD7D006" w14:textId="77777777" w:rsidR="002E5D71" w:rsidRPr="00AC1E93" w:rsidRDefault="002E5D71" w:rsidP="008762A0">
      <w:pPr>
        <w:numPr>
          <w:ilvl w:val="0"/>
          <w:numId w:val="590"/>
        </w:numPr>
        <w:spacing w:line="360" w:lineRule="auto"/>
        <w:ind w:left="540"/>
        <w:contextualSpacing/>
        <w:rPr>
          <w:rFonts w:ascii="Arial" w:hAnsi="Arial"/>
          <w:bCs/>
          <w:iCs/>
          <w:sz w:val="22"/>
          <w:szCs w:val="22"/>
        </w:rPr>
      </w:pPr>
      <w:r w:rsidRPr="00AC1E93">
        <w:rPr>
          <w:rFonts w:ascii="Arial" w:hAnsi="Arial"/>
          <w:bCs/>
          <w:iCs/>
          <w:sz w:val="22"/>
          <w:szCs w:val="22"/>
        </w:rPr>
        <w:t xml:space="preserve">Describe Duration Types, </w:t>
      </w:r>
    </w:p>
    <w:p w14:paraId="5E54515E" w14:textId="77777777" w:rsidR="002E5D71" w:rsidRPr="00AC1E93" w:rsidRDefault="002E5D71" w:rsidP="008762A0">
      <w:pPr>
        <w:numPr>
          <w:ilvl w:val="0"/>
          <w:numId w:val="590"/>
        </w:numPr>
        <w:spacing w:line="360" w:lineRule="auto"/>
        <w:ind w:left="540"/>
        <w:contextualSpacing/>
        <w:rPr>
          <w:rFonts w:ascii="Arial" w:hAnsi="Arial"/>
          <w:bCs/>
          <w:iCs/>
          <w:sz w:val="22"/>
          <w:szCs w:val="22"/>
        </w:rPr>
      </w:pPr>
      <w:r w:rsidRPr="00AC1E93">
        <w:rPr>
          <w:rFonts w:ascii="Arial" w:hAnsi="Arial"/>
          <w:bCs/>
          <w:iCs/>
          <w:sz w:val="22"/>
          <w:szCs w:val="22"/>
        </w:rPr>
        <w:t xml:space="preserve">Describe the purpose of using Activity Codes, </w:t>
      </w:r>
    </w:p>
    <w:p w14:paraId="63C25F29" w14:textId="77777777" w:rsidR="002E5D71" w:rsidRPr="00AC1E93" w:rsidRDefault="002E5D71" w:rsidP="008762A0">
      <w:pPr>
        <w:numPr>
          <w:ilvl w:val="0"/>
          <w:numId w:val="590"/>
        </w:numPr>
        <w:spacing w:line="360" w:lineRule="auto"/>
        <w:ind w:left="540"/>
        <w:contextualSpacing/>
        <w:rPr>
          <w:rFonts w:ascii="Arial" w:hAnsi="Arial"/>
          <w:bCs/>
          <w:iCs/>
          <w:sz w:val="22"/>
          <w:szCs w:val="22"/>
        </w:rPr>
      </w:pPr>
      <w:r w:rsidRPr="00AC1E93">
        <w:rPr>
          <w:rFonts w:ascii="Arial" w:hAnsi="Arial"/>
          <w:bCs/>
          <w:iCs/>
          <w:sz w:val="22"/>
          <w:szCs w:val="22"/>
        </w:rPr>
        <w:t>Define Relationship &amp; describe their Types</w:t>
      </w:r>
    </w:p>
    <w:p w14:paraId="32C983D5" w14:textId="77777777" w:rsidR="002E5D71" w:rsidRPr="00AC1E93" w:rsidRDefault="002E5D71" w:rsidP="008762A0">
      <w:pPr>
        <w:numPr>
          <w:ilvl w:val="0"/>
          <w:numId w:val="590"/>
        </w:numPr>
        <w:spacing w:line="360" w:lineRule="auto"/>
        <w:ind w:left="540"/>
        <w:contextualSpacing/>
        <w:rPr>
          <w:rFonts w:ascii="Arial" w:hAnsi="Arial"/>
          <w:bCs/>
          <w:iCs/>
          <w:sz w:val="22"/>
          <w:szCs w:val="22"/>
        </w:rPr>
      </w:pPr>
      <w:r w:rsidRPr="00AC1E93">
        <w:rPr>
          <w:rFonts w:ascii="Arial" w:hAnsi="Arial"/>
          <w:bCs/>
          <w:iCs/>
          <w:sz w:val="22"/>
          <w:szCs w:val="22"/>
        </w:rPr>
        <w:t xml:space="preserve">Perform Forward and Backward Pass, </w:t>
      </w:r>
    </w:p>
    <w:bookmarkEnd w:id="78"/>
    <w:p w14:paraId="77D35758"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AC1E93">
        <w:rPr>
          <w:rFonts w:ascii="Arial" w:hAnsi="Arial"/>
          <w:b/>
        </w:rPr>
        <w:t>Critical Evidence(s) Required</w:t>
      </w:r>
    </w:p>
    <w:p w14:paraId="01CACA6D" w14:textId="77777777" w:rsidR="002E5D71" w:rsidRPr="00AC1E93" w:rsidRDefault="002E5D71" w:rsidP="002E5D71">
      <w:pPr>
        <w:spacing w:line="360" w:lineRule="auto"/>
        <w:rPr>
          <w:rFonts w:ascii="Arial" w:hAnsi="Arial"/>
        </w:rPr>
      </w:pPr>
    </w:p>
    <w:p w14:paraId="5BC46A06"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19244B64" w14:textId="77777777" w:rsidR="002E5D71" w:rsidRPr="00AC1E93" w:rsidRDefault="002E5D71" w:rsidP="002E5D71">
      <w:pPr>
        <w:spacing w:line="360" w:lineRule="auto"/>
        <w:ind w:right="3960"/>
        <w:rPr>
          <w:rFonts w:ascii="Arial" w:hAnsi="Arial"/>
          <w:sz w:val="22"/>
          <w:szCs w:val="22"/>
        </w:rPr>
      </w:pPr>
    </w:p>
    <w:p w14:paraId="206CF254"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Physical performance to Relationship assigned gantt chart.</w:t>
      </w:r>
    </w:p>
    <w:p w14:paraId="0E99406F"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Relationship assigned gantt chart screen shot.</w:t>
      </w:r>
    </w:p>
    <w:p w14:paraId="2849937B" w14:textId="77777777" w:rsidR="002E5D71" w:rsidRPr="00AC1E93" w:rsidRDefault="002E5D71" w:rsidP="002E5D71">
      <w:pPr>
        <w:spacing w:line="360" w:lineRule="auto"/>
        <w:rPr>
          <w:rFonts w:ascii="Arial" w:hAnsi="Arial"/>
          <w:b/>
          <w:bCs/>
          <w:sz w:val="22"/>
          <w:szCs w:val="22"/>
        </w:rPr>
      </w:pPr>
      <w:r w:rsidRPr="00AC1E93">
        <w:rPr>
          <w:rFonts w:ascii="Arial" w:hAnsi="Arial"/>
          <w:b/>
          <w:bCs/>
          <w:sz w:val="22"/>
          <w:szCs w:val="22"/>
        </w:rPr>
        <w:t>Tools &amp; Equipment</w:t>
      </w:r>
    </w:p>
    <w:p w14:paraId="29AB8F28" w14:textId="77777777" w:rsidR="002E5D71" w:rsidRPr="00AC1E93" w:rsidRDefault="002E5D71" w:rsidP="002E5D71">
      <w:pPr>
        <w:spacing w:line="360" w:lineRule="auto"/>
        <w:rPr>
          <w:rFonts w:ascii="Arial" w:hAnsi="Arial"/>
          <w:bCs/>
          <w:sz w:val="22"/>
          <w:szCs w:val="22"/>
        </w:rPr>
      </w:pPr>
    </w:p>
    <w:p w14:paraId="359FB139"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Computer with mouse and keyboard</w:t>
      </w:r>
    </w:p>
    <w:p w14:paraId="4A5E9A51"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 xml:space="preserve">Primavera P6 software installed </w:t>
      </w:r>
    </w:p>
    <w:p w14:paraId="2A5301A0" w14:textId="77777777" w:rsidR="002E5D71" w:rsidRPr="00AC1E93" w:rsidRDefault="002E5D71" w:rsidP="002E5D71">
      <w:pPr>
        <w:spacing w:line="360" w:lineRule="auto"/>
        <w:rPr>
          <w:rFonts w:ascii="Arial" w:hAnsi="Arial"/>
          <w:bCs/>
        </w:rPr>
      </w:pPr>
      <w:r w:rsidRPr="00AC1E93">
        <w:rPr>
          <w:rFonts w:ascii="Arial" w:hAnsi="Arial"/>
          <w:bCs/>
        </w:rPr>
        <w:br w:type="page"/>
      </w:r>
    </w:p>
    <w:p w14:paraId="4D7215B1" w14:textId="77777777" w:rsidR="002E5D71" w:rsidRPr="00AC1E93" w:rsidRDefault="002E5D71" w:rsidP="005C14E4">
      <w:pPr>
        <w:keepNext/>
        <w:numPr>
          <w:ilvl w:val="2"/>
          <w:numId w:val="1355"/>
        </w:numPr>
        <w:shd w:val="clear" w:color="auto" w:fill="FFC000"/>
        <w:spacing w:line="360" w:lineRule="auto"/>
        <w:ind w:left="2880" w:hanging="2160"/>
        <w:outlineLvl w:val="2"/>
        <w:rPr>
          <w:rFonts w:ascii="Arial" w:hAnsi="Arial"/>
          <w:b/>
          <w:bCs/>
        </w:rPr>
      </w:pPr>
      <w:bookmarkStart w:id="79" w:name="_Hlk22309566"/>
      <w:bookmarkStart w:id="80" w:name="_Toc133222933"/>
      <w:r w:rsidRPr="00AC1E93">
        <w:rPr>
          <w:rFonts w:ascii="Arial" w:hAnsi="Arial"/>
          <w:b/>
          <w:bCs/>
        </w:rPr>
        <w:lastRenderedPageBreak/>
        <w:t>Perform road Project Resources Costing &amp;Planning in Primavera P6</w:t>
      </w:r>
      <w:bookmarkEnd w:id="80"/>
    </w:p>
    <w:bookmarkEnd w:id="79"/>
    <w:p w14:paraId="2CB6F47A" w14:textId="77777777" w:rsidR="002E5D71" w:rsidRPr="00AC1E93" w:rsidRDefault="002E5D71" w:rsidP="002E5D71">
      <w:pPr>
        <w:autoSpaceDE w:val="0"/>
        <w:autoSpaceDN w:val="0"/>
        <w:adjustRightInd w:val="0"/>
        <w:spacing w:line="360" w:lineRule="auto"/>
        <w:ind w:right="387"/>
        <w:jc w:val="both"/>
        <w:rPr>
          <w:rFonts w:ascii="Arial" w:hAnsi="Arial"/>
          <w:b/>
        </w:rPr>
      </w:pPr>
    </w:p>
    <w:p w14:paraId="01CDC99C" w14:textId="77777777" w:rsidR="002E5D71" w:rsidRPr="00AC1E93" w:rsidRDefault="002E5D71" w:rsidP="002E5D71">
      <w:pPr>
        <w:autoSpaceDE w:val="0"/>
        <w:autoSpaceDN w:val="0"/>
        <w:adjustRightInd w:val="0"/>
        <w:spacing w:line="360" w:lineRule="auto"/>
        <w:ind w:right="387"/>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This competency standard covers the skills and knowledge required to</w:t>
      </w:r>
      <w:r w:rsidRPr="00AC1E93">
        <w:rPr>
          <w:rFonts w:ascii="Arial" w:hAnsi="Arial"/>
          <w:bCs/>
          <w:noProof/>
          <w:sz w:val="22"/>
          <w:szCs w:val="22"/>
        </w:rPr>
        <w:t>Add Constraints, Create &amp; Assign Calendar, Add, Assign &amp; Analyze Resources, Add Cost and Baseline the Project.</w:t>
      </w:r>
    </w:p>
    <w:tbl>
      <w:tblPr>
        <w:tblStyle w:val="TableGrid334"/>
        <w:tblW w:w="9895" w:type="dxa"/>
        <w:tblLook w:val="04A0" w:firstRow="1" w:lastRow="0" w:firstColumn="1" w:lastColumn="0" w:noHBand="0" w:noVBand="1"/>
      </w:tblPr>
      <w:tblGrid>
        <w:gridCol w:w="2965"/>
        <w:gridCol w:w="6930"/>
      </w:tblGrid>
      <w:tr w:rsidR="002E5D71" w:rsidRPr="00AC1E93" w14:paraId="7983A2BA" w14:textId="77777777" w:rsidTr="00FB1CE2">
        <w:trPr>
          <w:trHeight w:val="251"/>
        </w:trPr>
        <w:tc>
          <w:tcPr>
            <w:tcW w:w="2965" w:type="dxa"/>
            <w:shd w:val="clear" w:color="auto" w:fill="B4C6E7"/>
          </w:tcPr>
          <w:p w14:paraId="4EBC1E9E" w14:textId="77777777" w:rsidR="002E5D71" w:rsidRPr="00AC1E93" w:rsidRDefault="002E5D71" w:rsidP="00FB1CE2">
            <w:pPr>
              <w:spacing w:line="360" w:lineRule="auto"/>
              <w:rPr>
                <w:rFonts w:ascii="Arial" w:eastAsia="Trebuchet MS" w:hAnsi="Arial"/>
                <w:b/>
                <w:sz w:val="20"/>
                <w:szCs w:val="22"/>
              </w:rPr>
            </w:pPr>
            <w:r w:rsidRPr="00AC1E93">
              <w:rPr>
                <w:rFonts w:ascii="Arial" w:eastAsia="Trebuchet MS" w:hAnsi="Arial"/>
                <w:b/>
                <w:sz w:val="20"/>
                <w:szCs w:val="22"/>
              </w:rPr>
              <w:t>Competency Units</w:t>
            </w:r>
          </w:p>
        </w:tc>
        <w:tc>
          <w:tcPr>
            <w:tcW w:w="6930" w:type="dxa"/>
            <w:shd w:val="clear" w:color="auto" w:fill="B4C6E7"/>
          </w:tcPr>
          <w:p w14:paraId="21EF6F0A" w14:textId="77777777" w:rsidR="002E5D71" w:rsidRPr="00AC1E93" w:rsidRDefault="002E5D71" w:rsidP="00FB1CE2">
            <w:pPr>
              <w:spacing w:line="360" w:lineRule="auto"/>
              <w:rPr>
                <w:rFonts w:ascii="Arial" w:eastAsia="Trebuchet MS" w:hAnsi="Arial"/>
                <w:b/>
                <w:sz w:val="20"/>
                <w:szCs w:val="22"/>
              </w:rPr>
            </w:pPr>
            <w:r w:rsidRPr="00AC1E93">
              <w:rPr>
                <w:rFonts w:ascii="Arial" w:eastAsia="Trebuchet MS" w:hAnsi="Arial"/>
                <w:b/>
                <w:sz w:val="20"/>
                <w:szCs w:val="22"/>
              </w:rPr>
              <w:t>Performance Criteria</w:t>
            </w:r>
          </w:p>
        </w:tc>
      </w:tr>
      <w:tr w:rsidR="002E5D71" w:rsidRPr="00AC1E93" w14:paraId="5A6C07E5" w14:textId="77777777" w:rsidTr="00FB1CE2">
        <w:trPr>
          <w:trHeight w:val="301"/>
        </w:trPr>
        <w:tc>
          <w:tcPr>
            <w:tcW w:w="2965" w:type="dxa"/>
          </w:tcPr>
          <w:p w14:paraId="4A06C071"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sz w:val="22"/>
                <w:szCs w:val="22"/>
              </w:rPr>
            </w:pPr>
            <w:bookmarkStart w:id="81" w:name="_Hlk22309757"/>
            <w:r w:rsidRPr="00AC1E93">
              <w:rPr>
                <w:rFonts w:ascii="Arial" w:eastAsia="Trebuchet MS" w:hAnsi="Arial"/>
                <w:bCs/>
                <w:noProof/>
                <w:sz w:val="22"/>
                <w:szCs w:val="22"/>
              </w:rPr>
              <w:t>Add constraints of activites of project in Primavera.</w:t>
            </w:r>
          </w:p>
        </w:tc>
        <w:tc>
          <w:tcPr>
            <w:tcW w:w="6930" w:type="dxa"/>
          </w:tcPr>
          <w:p w14:paraId="00118719"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ADDING ACTIVITY CONSTRAINTS</w:t>
            </w:r>
          </w:p>
          <w:p w14:paraId="3B78679B"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activity</w:t>
            </w:r>
          </w:p>
          <w:p w14:paraId="152B6E85"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on the ‘Status’ tab in the Activity Detail Window.</w:t>
            </w:r>
          </w:p>
          <w:p w14:paraId="3E3B90D3"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In the ‘Constraints’ box, select Constraint types and required dates</w:t>
            </w:r>
          </w:p>
          <w:p w14:paraId="0E2FC473"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Schedule the project</w:t>
            </w:r>
          </w:p>
          <w:p w14:paraId="5990226D"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ADDING PROJECT CONSTRAINTS</w:t>
            </w:r>
          </w:p>
          <w:p w14:paraId="0985A7B6"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on the ‘Projects’ icon in the directory bar to open Projects Screen</w:t>
            </w:r>
          </w:p>
          <w:p w14:paraId="677FAB1C"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Project</w:t>
            </w:r>
          </w:p>
          <w:p w14:paraId="27D441A4"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on the ‘Dates’ tab in the Project Detail Window.</w:t>
            </w:r>
          </w:p>
          <w:p w14:paraId="14E6FCB5"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Add a ‘Must Finish by’ date in the Schedule Dates box.</w:t>
            </w:r>
          </w:p>
          <w:p w14:paraId="7C797435" w14:textId="77777777" w:rsidR="002E5D71" w:rsidRPr="00AC1E93" w:rsidRDefault="002E5D71" w:rsidP="008762A0">
            <w:pPr>
              <w:numPr>
                <w:ilvl w:val="0"/>
                <w:numId w:val="576"/>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Run Scheduler</w:t>
            </w:r>
          </w:p>
        </w:tc>
      </w:tr>
      <w:tr w:rsidR="002E5D71" w:rsidRPr="00AC1E93" w14:paraId="38C155BD" w14:textId="77777777" w:rsidTr="00FB1CE2">
        <w:trPr>
          <w:trHeight w:val="301"/>
        </w:trPr>
        <w:tc>
          <w:tcPr>
            <w:tcW w:w="2965" w:type="dxa"/>
          </w:tcPr>
          <w:p w14:paraId="7D77B2BB"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sz w:val="22"/>
                <w:szCs w:val="22"/>
              </w:rPr>
            </w:pPr>
            <w:r w:rsidRPr="00AC1E93">
              <w:rPr>
                <w:rFonts w:ascii="Arial" w:eastAsia="Trebuchet MS" w:hAnsi="Arial"/>
                <w:bCs/>
                <w:noProof/>
                <w:sz w:val="22"/>
                <w:szCs w:val="22"/>
              </w:rPr>
              <w:t>Create Calender for activites of project in Primavera.</w:t>
            </w:r>
          </w:p>
        </w:tc>
        <w:tc>
          <w:tcPr>
            <w:tcW w:w="6930" w:type="dxa"/>
          </w:tcPr>
          <w:p w14:paraId="7410A844"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‘Calendars’ from ‘Enterprise’ menu.</w:t>
            </w:r>
          </w:p>
          <w:p w14:paraId="3E142E1E"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‘Add’ on the left in the ‘Calendar’ pop-up screen</w:t>
            </w:r>
          </w:p>
          <w:p w14:paraId="273A00A7"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appropriate existing calendar to copy from.</w:t>
            </w:r>
          </w:p>
          <w:p w14:paraId="7737D2A4"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Enter the name for the new calendar and press Enter</w:t>
            </w:r>
          </w:p>
          <w:p w14:paraId="3398E4D3"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created calendar and click ‘Modify’ on the left side</w:t>
            </w:r>
          </w:p>
          <w:p w14:paraId="0B8F4740"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Display ‘detailed work hours/day’ by selecting that option on the top</w:t>
            </w:r>
          </w:p>
          <w:p w14:paraId="12AD1880"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Made necessary modifications</w:t>
            </w:r>
          </w:p>
          <w:p w14:paraId="1591AD76"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TO ASSIGN NON-WORKING/WORKING DAY</w:t>
            </w:r>
          </w:p>
          <w:p w14:paraId="10B83BDF"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Select the required day of the week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‘Work’/ ‘Nonwork’ as required</w:t>
            </w:r>
          </w:p>
          <w:p w14:paraId="06DD8FBD"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TO CHANGE WORKING DAYS PER WEEK</w:t>
            </w:r>
          </w:p>
          <w:p w14:paraId="7CE00233" w14:textId="77777777" w:rsidR="002E5D71" w:rsidRPr="00AC1E93" w:rsidRDefault="002E5D71" w:rsidP="008762A0">
            <w:pPr>
              <w:numPr>
                <w:ilvl w:val="0"/>
                <w:numId w:val="57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‘Workweek’ on the left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the day to be marked working/non-working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the hours of the day to be marked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the appropriate button (‘Work’/’Nonwork’) </w:t>
            </w:r>
          </w:p>
        </w:tc>
      </w:tr>
      <w:tr w:rsidR="002E5D71" w:rsidRPr="00AC1E93" w14:paraId="35902B0B" w14:textId="77777777" w:rsidTr="00FB1CE2">
        <w:trPr>
          <w:trHeight w:val="237"/>
        </w:trPr>
        <w:tc>
          <w:tcPr>
            <w:tcW w:w="2965" w:type="dxa"/>
          </w:tcPr>
          <w:p w14:paraId="6C030D32"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sz w:val="22"/>
                <w:szCs w:val="22"/>
              </w:rPr>
            </w:pPr>
            <w:r w:rsidRPr="00AC1E93">
              <w:rPr>
                <w:rFonts w:ascii="Arial" w:eastAsia="Trebuchet MS" w:hAnsi="Arial"/>
                <w:bCs/>
                <w:noProof/>
                <w:sz w:val="22"/>
                <w:szCs w:val="22"/>
              </w:rPr>
              <w:t xml:space="preserve">Assign Calenders to activites of project in </w:t>
            </w:r>
            <w:r w:rsidRPr="00AC1E93">
              <w:rPr>
                <w:rFonts w:ascii="Arial" w:eastAsia="Trebuchet MS" w:hAnsi="Arial"/>
                <w:bCs/>
                <w:noProof/>
                <w:sz w:val="22"/>
                <w:szCs w:val="22"/>
              </w:rPr>
              <w:lastRenderedPageBreak/>
              <w:t>Primavera.</w:t>
            </w:r>
          </w:p>
        </w:tc>
        <w:tc>
          <w:tcPr>
            <w:tcW w:w="6930" w:type="dxa"/>
          </w:tcPr>
          <w:p w14:paraId="4C1E39B0" w14:textId="77777777" w:rsidR="002E5D71" w:rsidRPr="00AC1E93" w:rsidRDefault="002E5D71" w:rsidP="008762A0">
            <w:pPr>
              <w:numPr>
                <w:ilvl w:val="0"/>
                <w:numId w:val="578"/>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lastRenderedPageBreak/>
              <w:t>Add ‘Calendar’ column to the layout</w:t>
            </w:r>
          </w:p>
          <w:p w14:paraId="3E97FEF6" w14:textId="77777777" w:rsidR="002E5D71" w:rsidRPr="00AC1E93" w:rsidRDefault="002E5D71" w:rsidP="008762A0">
            <w:pPr>
              <w:numPr>
                <w:ilvl w:val="0"/>
                <w:numId w:val="578"/>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Layout Options bar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‘Show on Top’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w:t>
            </w:r>
            <w:r w:rsidRPr="00AC1E93">
              <w:rPr>
                <w:rFonts w:ascii="Arial" w:eastAsia="Trebuchet MS" w:hAnsi="Arial"/>
                <w:iCs/>
                <w:sz w:val="22"/>
                <w:szCs w:val="22"/>
              </w:rPr>
              <w:lastRenderedPageBreak/>
              <w:t>‘Activity Usage Spreadsheet’ (OR Display Activity Usage Spreadsheet)</w:t>
            </w:r>
          </w:p>
          <w:p w14:paraId="681CFE07" w14:textId="77777777" w:rsidR="002E5D71" w:rsidRPr="00AC1E93" w:rsidRDefault="002E5D71" w:rsidP="008762A0">
            <w:pPr>
              <w:numPr>
                <w:ilvl w:val="0"/>
                <w:numId w:val="578"/>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Double click the ‘Calendar’ field of the required activity</w:t>
            </w:r>
          </w:p>
          <w:p w14:paraId="3B4A4A81" w14:textId="77777777" w:rsidR="002E5D71" w:rsidRPr="00AC1E93" w:rsidRDefault="002E5D71" w:rsidP="008762A0">
            <w:pPr>
              <w:numPr>
                <w:ilvl w:val="0"/>
                <w:numId w:val="578"/>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Select the required calendar from the ‘Select Activity Calendar’ pop-up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‘Assign’ button on the left</w:t>
            </w:r>
          </w:p>
          <w:p w14:paraId="2C190949"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OR</w:t>
            </w:r>
          </w:p>
          <w:p w14:paraId="578607DD" w14:textId="77777777" w:rsidR="002E5D71" w:rsidRPr="00AC1E93" w:rsidRDefault="002E5D71" w:rsidP="008762A0">
            <w:pPr>
              <w:numPr>
                <w:ilvl w:val="0"/>
                <w:numId w:val="578"/>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Go to the Activity Detail window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‘General’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‘Activity Calendar’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the required Calendar.</w:t>
            </w:r>
          </w:p>
          <w:p w14:paraId="4BE89B07" w14:textId="77777777" w:rsidR="002E5D71" w:rsidRPr="00AC1E93" w:rsidRDefault="002E5D71" w:rsidP="008762A0">
            <w:pPr>
              <w:numPr>
                <w:ilvl w:val="0"/>
                <w:numId w:val="578"/>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Run Scheduler </w:t>
            </w:r>
          </w:p>
        </w:tc>
      </w:tr>
      <w:tr w:rsidR="002E5D71" w:rsidRPr="00AC1E93" w14:paraId="42891C13" w14:textId="77777777" w:rsidTr="00FB1CE2">
        <w:trPr>
          <w:trHeight w:val="510"/>
        </w:trPr>
        <w:tc>
          <w:tcPr>
            <w:tcW w:w="2965" w:type="dxa"/>
          </w:tcPr>
          <w:p w14:paraId="76D0141E"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color w:val="FF0000"/>
                <w:sz w:val="22"/>
                <w:szCs w:val="22"/>
              </w:rPr>
            </w:pPr>
            <w:r w:rsidRPr="00AC1E93">
              <w:rPr>
                <w:rFonts w:ascii="Arial" w:eastAsia="Trebuchet MS" w:hAnsi="Arial"/>
                <w:bCs/>
                <w:noProof/>
                <w:sz w:val="22"/>
                <w:szCs w:val="22"/>
              </w:rPr>
              <w:lastRenderedPageBreak/>
              <w:t>Add Resources to activites of project in Primavera.</w:t>
            </w:r>
          </w:p>
        </w:tc>
        <w:tc>
          <w:tcPr>
            <w:tcW w:w="6930" w:type="dxa"/>
          </w:tcPr>
          <w:p w14:paraId="27A0BBE9" w14:textId="77777777" w:rsidR="002E5D71" w:rsidRPr="00AC1E93" w:rsidRDefault="002E5D71" w:rsidP="008762A0">
            <w:pPr>
              <w:numPr>
                <w:ilvl w:val="0"/>
                <w:numId w:val="580"/>
              </w:numPr>
              <w:spacing w:line="360" w:lineRule="auto"/>
              <w:ind w:hanging="595"/>
              <w:contextualSpacing/>
              <w:rPr>
                <w:rFonts w:ascii="Arial" w:eastAsia="Trebuchet MS" w:hAnsi="Arial"/>
                <w:bCs/>
                <w:iCs/>
                <w:sz w:val="22"/>
                <w:szCs w:val="22"/>
              </w:rPr>
            </w:pPr>
            <w:r w:rsidRPr="00AC1E93">
              <w:rPr>
                <w:rFonts w:ascii="Arial" w:eastAsia="Trebuchet MS" w:hAnsi="Arial"/>
                <w:bCs/>
                <w:iCs/>
                <w:sz w:val="22"/>
                <w:szCs w:val="22"/>
              </w:rPr>
              <w:t>Click ‘Resources’ icon on the Directory bar to open ‘Resource Dictionary’</w:t>
            </w:r>
          </w:p>
          <w:p w14:paraId="5C559A9B" w14:textId="77777777" w:rsidR="002E5D71" w:rsidRPr="00AC1E93" w:rsidRDefault="002E5D71" w:rsidP="008762A0">
            <w:pPr>
              <w:numPr>
                <w:ilvl w:val="0"/>
                <w:numId w:val="580"/>
              </w:numPr>
              <w:spacing w:line="360" w:lineRule="auto"/>
              <w:ind w:hanging="595"/>
              <w:contextualSpacing/>
              <w:rPr>
                <w:rFonts w:ascii="Arial" w:eastAsia="Trebuchet MS" w:hAnsi="Arial"/>
                <w:bCs/>
                <w:iCs/>
                <w:sz w:val="22"/>
                <w:szCs w:val="22"/>
              </w:rPr>
            </w:pPr>
            <w:r w:rsidRPr="00AC1E93">
              <w:rPr>
                <w:rFonts w:ascii="Arial" w:eastAsia="Trebuchet MS" w:hAnsi="Arial"/>
                <w:bCs/>
                <w:iCs/>
                <w:sz w:val="22"/>
                <w:szCs w:val="22"/>
              </w:rPr>
              <w:t xml:space="preserve">Click the Display bar </w:t>
            </w:r>
            <w:r w:rsidRPr="00AC1E93">
              <w:rPr>
                <w:rFonts w:ascii="Arial" w:eastAsia="Trebuchet MS" w:hAnsi="Arial"/>
                <w:bCs/>
                <w:iCs/>
                <w:sz w:val="22"/>
                <w:szCs w:val="22"/>
              </w:rPr>
              <w:sym w:font="Wingdings" w:char="F0E0"/>
            </w:r>
            <w:r w:rsidRPr="00AC1E93">
              <w:rPr>
                <w:rFonts w:ascii="Arial" w:eastAsia="Trebuchet MS" w:hAnsi="Arial"/>
                <w:bCs/>
                <w:iCs/>
                <w:sz w:val="22"/>
                <w:szCs w:val="22"/>
              </w:rPr>
              <w:t xml:space="preserve"> ‘Details’ to display the ‘Resource Details’ window</w:t>
            </w:r>
          </w:p>
          <w:p w14:paraId="5B1918A7" w14:textId="77777777" w:rsidR="002E5D71" w:rsidRPr="00AC1E93" w:rsidRDefault="002E5D71" w:rsidP="008762A0">
            <w:pPr>
              <w:numPr>
                <w:ilvl w:val="0"/>
                <w:numId w:val="580"/>
              </w:numPr>
              <w:spacing w:line="360" w:lineRule="auto"/>
              <w:ind w:hanging="595"/>
              <w:contextualSpacing/>
              <w:rPr>
                <w:rFonts w:ascii="Arial" w:eastAsia="Trebuchet MS" w:hAnsi="Arial"/>
                <w:bCs/>
                <w:iCs/>
                <w:sz w:val="22"/>
                <w:szCs w:val="22"/>
              </w:rPr>
            </w:pPr>
            <w:r w:rsidRPr="00AC1E93">
              <w:rPr>
                <w:rFonts w:ascii="Arial" w:eastAsia="Trebuchet MS" w:hAnsi="Arial"/>
                <w:bCs/>
                <w:iCs/>
                <w:sz w:val="22"/>
                <w:szCs w:val="22"/>
              </w:rPr>
              <w:t>Click ‘Add’ button on the right side of the screen</w:t>
            </w:r>
          </w:p>
          <w:p w14:paraId="6CD3B188" w14:textId="77777777" w:rsidR="002E5D71" w:rsidRPr="00AC1E93" w:rsidRDefault="002E5D71" w:rsidP="008762A0">
            <w:pPr>
              <w:numPr>
                <w:ilvl w:val="0"/>
                <w:numId w:val="580"/>
              </w:numPr>
              <w:spacing w:line="360" w:lineRule="auto"/>
              <w:ind w:hanging="595"/>
              <w:contextualSpacing/>
              <w:rPr>
                <w:rFonts w:ascii="Arial" w:eastAsia="Trebuchet MS" w:hAnsi="Arial"/>
                <w:bCs/>
                <w:iCs/>
                <w:sz w:val="22"/>
                <w:szCs w:val="22"/>
              </w:rPr>
            </w:pPr>
            <w:r w:rsidRPr="00AC1E93">
              <w:rPr>
                <w:rFonts w:ascii="Arial" w:eastAsia="Trebuchet MS" w:hAnsi="Arial"/>
                <w:bCs/>
                <w:iCs/>
                <w:sz w:val="22"/>
                <w:szCs w:val="22"/>
              </w:rPr>
              <w:t>Add resource details in the Resource Detail tabs:-</w:t>
            </w:r>
          </w:p>
          <w:p w14:paraId="104E99B5" w14:textId="77777777" w:rsidR="002E5D71" w:rsidRPr="00AC1E93" w:rsidRDefault="002E5D71" w:rsidP="008762A0">
            <w:pPr>
              <w:numPr>
                <w:ilvl w:val="0"/>
                <w:numId w:val="579"/>
              </w:numPr>
              <w:spacing w:line="360" w:lineRule="auto"/>
              <w:contextualSpacing/>
              <w:rPr>
                <w:rFonts w:ascii="Arial" w:eastAsia="Trebuchet MS" w:hAnsi="Arial"/>
                <w:bCs/>
                <w:iCs/>
                <w:sz w:val="22"/>
                <w:szCs w:val="22"/>
              </w:rPr>
            </w:pPr>
            <w:r w:rsidRPr="00AC1E93">
              <w:rPr>
                <w:rFonts w:ascii="Arial" w:eastAsia="Trebuchet MS" w:hAnsi="Arial"/>
                <w:bCs/>
                <w:iCs/>
                <w:sz w:val="22"/>
                <w:szCs w:val="22"/>
              </w:rPr>
              <w:t>Give Resource ID and Name in ‘General’ tab</w:t>
            </w:r>
          </w:p>
          <w:p w14:paraId="326B6C6D" w14:textId="77777777" w:rsidR="002E5D71" w:rsidRPr="00AC1E93" w:rsidRDefault="002E5D71" w:rsidP="008762A0">
            <w:pPr>
              <w:numPr>
                <w:ilvl w:val="0"/>
                <w:numId w:val="579"/>
              </w:numPr>
              <w:spacing w:line="360" w:lineRule="auto"/>
              <w:contextualSpacing/>
              <w:rPr>
                <w:rFonts w:ascii="Arial" w:eastAsia="Trebuchet MS" w:hAnsi="Arial"/>
                <w:bCs/>
                <w:iCs/>
                <w:sz w:val="22"/>
                <w:szCs w:val="22"/>
              </w:rPr>
            </w:pPr>
            <w:r w:rsidRPr="00AC1E93">
              <w:rPr>
                <w:rFonts w:ascii="Arial" w:eastAsia="Trebuchet MS" w:hAnsi="Arial"/>
                <w:bCs/>
                <w:iCs/>
                <w:sz w:val="22"/>
                <w:szCs w:val="22"/>
              </w:rPr>
              <w:t>Define Resource Type and Working Hours in ‘Details’ tab</w:t>
            </w:r>
          </w:p>
          <w:p w14:paraId="5E2B69DD" w14:textId="77777777" w:rsidR="002E5D71" w:rsidRPr="00AC1E93" w:rsidRDefault="002E5D71" w:rsidP="008762A0">
            <w:pPr>
              <w:numPr>
                <w:ilvl w:val="0"/>
                <w:numId w:val="579"/>
              </w:numPr>
              <w:spacing w:line="360" w:lineRule="auto"/>
              <w:contextualSpacing/>
              <w:rPr>
                <w:rFonts w:ascii="Arial" w:eastAsia="Trebuchet MS" w:hAnsi="Arial"/>
                <w:bCs/>
                <w:iCs/>
                <w:sz w:val="22"/>
                <w:szCs w:val="22"/>
              </w:rPr>
            </w:pPr>
            <w:r w:rsidRPr="00AC1E93">
              <w:rPr>
                <w:rFonts w:ascii="Arial" w:eastAsia="Trebuchet MS" w:hAnsi="Arial"/>
                <w:bCs/>
                <w:iCs/>
                <w:sz w:val="22"/>
                <w:szCs w:val="22"/>
              </w:rPr>
              <w:t>Add “effective date’, ‘Max units/time’ and ‘Hourly Rates’</w:t>
            </w:r>
          </w:p>
        </w:tc>
      </w:tr>
      <w:tr w:rsidR="002E5D71" w:rsidRPr="00AC1E93" w14:paraId="1DD7C2F1" w14:textId="77777777" w:rsidTr="00FB1CE2">
        <w:trPr>
          <w:trHeight w:val="421"/>
        </w:trPr>
        <w:tc>
          <w:tcPr>
            <w:tcW w:w="2965" w:type="dxa"/>
          </w:tcPr>
          <w:p w14:paraId="2106E81C"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sz w:val="22"/>
                <w:szCs w:val="22"/>
              </w:rPr>
            </w:pPr>
            <w:r w:rsidRPr="00AC1E93">
              <w:rPr>
                <w:rFonts w:ascii="Arial" w:eastAsia="Trebuchet MS" w:hAnsi="Arial"/>
                <w:bCs/>
                <w:noProof/>
                <w:sz w:val="22"/>
                <w:szCs w:val="22"/>
              </w:rPr>
              <w:t>Assign Resources of activites of project in Primavera.</w:t>
            </w:r>
          </w:p>
        </w:tc>
        <w:tc>
          <w:tcPr>
            <w:tcW w:w="6930" w:type="dxa"/>
          </w:tcPr>
          <w:p w14:paraId="21034088" w14:textId="77777777" w:rsidR="002E5D71" w:rsidRPr="00AC1E93" w:rsidRDefault="002E5D71" w:rsidP="008762A0">
            <w:pPr>
              <w:numPr>
                <w:ilvl w:val="0"/>
                <w:numId w:val="581"/>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activity to which resources are to be assigned</w:t>
            </w:r>
          </w:p>
          <w:p w14:paraId="14CF6A64" w14:textId="77777777" w:rsidR="002E5D71" w:rsidRPr="00AC1E93" w:rsidRDefault="002E5D71" w:rsidP="008762A0">
            <w:pPr>
              <w:numPr>
                <w:ilvl w:val="0"/>
                <w:numId w:val="581"/>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Go to Activity Detail window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‘Resources’ tab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‘Add Resource’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the appropriate resource from the ‘Assign Resources’ pop-up window</w:t>
            </w:r>
          </w:p>
          <w:p w14:paraId="74312EA7" w14:textId="77777777" w:rsidR="002E5D71" w:rsidRPr="00AC1E93" w:rsidRDefault="002E5D71" w:rsidP="008762A0">
            <w:pPr>
              <w:numPr>
                <w:ilvl w:val="0"/>
                <w:numId w:val="581"/>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Indicate the Primary Resource from the list of resources added.</w:t>
            </w:r>
          </w:p>
        </w:tc>
      </w:tr>
      <w:tr w:rsidR="002E5D71" w:rsidRPr="00AC1E93" w14:paraId="56BD1E63" w14:textId="77777777" w:rsidTr="00FB1CE2">
        <w:trPr>
          <w:trHeight w:val="1041"/>
        </w:trPr>
        <w:tc>
          <w:tcPr>
            <w:tcW w:w="2965" w:type="dxa"/>
          </w:tcPr>
          <w:p w14:paraId="795E5E34"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sz w:val="22"/>
                <w:szCs w:val="22"/>
              </w:rPr>
            </w:pPr>
            <w:r w:rsidRPr="00AC1E93">
              <w:rPr>
                <w:rFonts w:ascii="Arial" w:eastAsia="Trebuchet MS" w:hAnsi="Arial"/>
                <w:bCs/>
                <w:noProof/>
                <w:sz w:val="22"/>
                <w:szCs w:val="22"/>
              </w:rPr>
              <w:t>Add Cost of activites of project in Primavera.</w:t>
            </w:r>
          </w:p>
        </w:tc>
        <w:tc>
          <w:tcPr>
            <w:tcW w:w="6930" w:type="dxa"/>
          </w:tcPr>
          <w:p w14:paraId="3450FC1C" w14:textId="77777777" w:rsidR="002E5D71" w:rsidRPr="00AC1E93" w:rsidRDefault="002E5D71" w:rsidP="008762A0">
            <w:pPr>
              <w:numPr>
                <w:ilvl w:val="0"/>
                <w:numId w:val="582"/>
              </w:numPr>
              <w:spacing w:line="360" w:lineRule="auto"/>
              <w:ind w:hanging="595"/>
              <w:contextualSpacing/>
              <w:rPr>
                <w:rFonts w:ascii="Arial" w:eastAsia="Trebuchet MS" w:hAnsi="Arial"/>
                <w:bCs/>
                <w:iCs/>
                <w:sz w:val="22"/>
                <w:szCs w:val="22"/>
              </w:rPr>
            </w:pPr>
            <w:r w:rsidRPr="00AC1E93">
              <w:rPr>
                <w:rFonts w:ascii="Arial" w:eastAsia="Trebuchet MS" w:hAnsi="Arial"/>
                <w:bCs/>
                <w:iCs/>
                <w:sz w:val="22"/>
                <w:szCs w:val="22"/>
              </w:rPr>
              <w:t>Select the required activity</w:t>
            </w:r>
          </w:p>
          <w:p w14:paraId="21E48488" w14:textId="77777777" w:rsidR="002E5D71" w:rsidRPr="00AC1E93" w:rsidRDefault="002E5D71" w:rsidP="008762A0">
            <w:pPr>
              <w:numPr>
                <w:ilvl w:val="0"/>
                <w:numId w:val="582"/>
              </w:numPr>
              <w:spacing w:line="360" w:lineRule="auto"/>
              <w:ind w:hanging="595"/>
              <w:contextualSpacing/>
              <w:rPr>
                <w:rFonts w:ascii="Arial" w:eastAsia="Trebuchet MS" w:hAnsi="Arial"/>
                <w:bCs/>
                <w:iCs/>
                <w:sz w:val="22"/>
                <w:szCs w:val="22"/>
              </w:rPr>
            </w:pPr>
            <w:r w:rsidRPr="00AC1E93">
              <w:rPr>
                <w:rFonts w:ascii="Arial" w:eastAsia="Trebuchet MS" w:hAnsi="Arial"/>
                <w:bCs/>
                <w:iCs/>
                <w:sz w:val="22"/>
                <w:szCs w:val="22"/>
              </w:rPr>
              <w:t xml:space="preserve">Open ‘Expenses’ tab in the Activity Detail window </w:t>
            </w:r>
            <w:r w:rsidRPr="00AC1E93">
              <w:rPr>
                <w:rFonts w:ascii="Arial" w:eastAsia="Trebuchet MS" w:hAnsi="Arial"/>
                <w:sz w:val="20"/>
                <w:szCs w:val="20"/>
              </w:rPr>
              <w:sym w:font="Wingdings" w:char="F0E0"/>
            </w:r>
            <w:r w:rsidRPr="00AC1E93">
              <w:rPr>
                <w:rFonts w:ascii="Arial" w:eastAsia="Trebuchet MS" w:hAnsi="Arial"/>
                <w:bCs/>
                <w:iCs/>
                <w:sz w:val="22"/>
                <w:szCs w:val="22"/>
              </w:rPr>
              <w:t xml:space="preserve"> Click ‘Add’ </w:t>
            </w:r>
            <w:r w:rsidRPr="00AC1E93">
              <w:rPr>
                <w:rFonts w:ascii="Arial" w:eastAsia="Trebuchet MS" w:hAnsi="Arial"/>
                <w:bCs/>
                <w:iCs/>
                <w:sz w:val="22"/>
                <w:szCs w:val="22"/>
              </w:rPr>
              <w:sym w:font="Wingdings" w:char="F0E0"/>
            </w:r>
            <w:r w:rsidRPr="00AC1E93">
              <w:rPr>
                <w:rFonts w:ascii="Arial" w:eastAsia="Trebuchet MS" w:hAnsi="Arial"/>
                <w:bCs/>
                <w:iCs/>
                <w:sz w:val="22"/>
                <w:szCs w:val="22"/>
              </w:rPr>
              <w:t xml:space="preserve"> Give details as required</w:t>
            </w:r>
          </w:p>
        </w:tc>
      </w:tr>
      <w:tr w:rsidR="002E5D71" w:rsidRPr="00AC1E93" w14:paraId="5654F757" w14:textId="77777777" w:rsidTr="00FB1CE2">
        <w:trPr>
          <w:trHeight w:val="1041"/>
        </w:trPr>
        <w:tc>
          <w:tcPr>
            <w:tcW w:w="2965" w:type="dxa"/>
          </w:tcPr>
          <w:p w14:paraId="304392A8"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sz w:val="22"/>
                <w:szCs w:val="22"/>
              </w:rPr>
            </w:pPr>
            <w:r w:rsidRPr="00AC1E93">
              <w:rPr>
                <w:rFonts w:ascii="Arial" w:eastAsia="Trebuchet MS" w:hAnsi="Arial"/>
                <w:bCs/>
                <w:noProof/>
                <w:sz w:val="22"/>
                <w:szCs w:val="22"/>
              </w:rPr>
              <w:t>Analyse Resources of activites of project in Primavera.</w:t>
            </w:r>
          </w:p>
        </w:tc>
        <w:tc>
          <w:tcPr>
            <w:tcW w:w="6930" w:type="dxa"/>
          </w:tcPr>
          <w:p w14:paraId="2B5E16F1"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‘Resource Usage Profile’ from the toolbar to display ‘Resource Usage Profile Graph’</w:t>
            </w:r>
          </w:p>
          <w:p w14:paraId="53A2E235"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on each project resource listed on the left to display their respective working hours/week graphs</w:t>
            </w:r>
          </w:p>
          <w:p w14:paraId="2ACCF01C"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Identify work hours per week, working limit and over-allocation from the bar chart on the right</w:t>
            </w:r>
          </w:p>
          <w:p w14:paraId="13242862"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‘Resource’ box to display only the activities involving the selected resource.</w:t>
            </w:r>
          </w:p>
          <w:p w14:paraId="6D2DF2A5"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Identify overlapping activities in the Gantt Chart</w:t>
            </w:r>
          </w:p>
          <w:p w14:paraId="16C282E1"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‘Resources’ button on the right to re-allocate the activity </w:t>
            </w:r>
            <w:r w:rsidRPr="00AC1E93">
              <w:rPr>
                <w:rFonts w:ascii="Arial" w:eastAsia="Trebuchet MS" w:hAnsi="Arial"/>
                <w:iCs/>
                <w:sz w:val="22"/>
                <w:szCs w:val="22"/>
              </w:rPr>
              <w:lastRenderedPageBreak/>
              <w:t xml:space="preserve">to another resource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‘Replace Resource’ button on the right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the appropriate resource as a replacement.</w:t>
            </w:r>
          </w:p>
          <w:p w14:paraId="3F23AA9C" w14:textId="77777777" w:rsidR="002E5D71" w:rsidRPr="00AC1E93" w:rsidRDefault="002E5D71" w:rsidP="008762A0">
            <w:pPr>
              <w:numPr>
                <w:ilvl w:val="0"/>
                <w:numId w:val="583"/>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Confirm the selected resource is not over-allocated as a result.</w:t>
            </w:r>
          </w:p>
        </w:tc>
      </w:tr>
      <w:tr w:rsidR="002E5D71" w:rsidRPr="00AC1E93" w14:paraId="20D90D15" w14:textId="77777777" w:rsidTr="00FB1CE2">
        <w:trPr>
          <w:trHeight w:val="1041"/>
        </w:trPr>
        <w:tc>
          <w:tcPr>
            <w:tcW w:w="2965" w:type="dxa"/>
          </w:tcPr>
          <w:p w14:paraId="14A1A830" w14:textId="77777777" w:rsidR="002E5D71" w:rsidRPr="00AC1E93" w:rsidRDefault="002E5D71" w:rsidP="008762A0">
            <w:pPr>
              <w:numPr>
                <w:ilvl w:val="0"/>
                <w:numId w:val="595"/>
              </w:numPr>
              <w:spacing w:line="360" w:lineRule="auto"/>
              <w:ind w:left="596" w:hanging="549"/>
              <w:contextualSpacing/>
              <w:rPr>
                <w:rFonts w:ascii="Arial" w:eastAsia="Trebuchet MS" w:hAnsi="Arial"/>
                <w:bCs/>
                <w:noProof/>
                <w:color w:val="00B050"/>
                <w:sz w:val="22"/>
                <w:szCs w:val="22"/>
              </w:rPr>
            </w:pPr>
            <w:r w:rsidRPr="00AC1E93">
              <w:rPr>
                <w:rFonts w:ascii="Arial" w:eastAsia="Trebuchet MS" w:hAnsi="Arial"/>
                <w:bCs/>
                <w:noProof/>
                <w:sz w:val="22"/>
                <w:szCs w:val="22"/>
              </w:rPr>
              <w:lastRenderedPageBreak/>
              <w:t>Perform Baseline process for Project.</w:t>
            </w:r>
          </w:p>
        </w:tc>
        <w:tc>
          <w:tcPr>
            <w:tcW w:w="6930" w:type="dxa"/>
          </w:tcPr>
          <w:p w14:paraId="18BDFC47" w14:textId="77777777" w:rsidR="002E5D71" w:rsidRPr="00AC1E93" w:rsidRDefault="002E5D71" w:rsidP="00FB1CE2">
            <w:pPr>
              <w:spacing w:line="360" w:lineRule="auto"/>
              <w:rPr>
                <w:rFonts w:ascii="Arial" w:eastAsia="Trebuchet MS" w:hAnsi="Arial"/>
                <w:b/>
                <w:iCs/>
                <w:sz w:val="22"/>
                <w:szCs w:val="22"/>
              </w:rPr>
            </w:pPr>
            <w:r w:rsidRPr="00AC1E93">
              <w:rPr>
                <w:rFonts w:ascii="Arial" w:eastAsia="Trebuchet MS" w:hAnsi="Arial"/>
                <w:b/>
                <w:iCs/>
                <w:sz w:val="22"/>
                <w:szCs w:val="22"/>
              </w:rPr>
              <w:t>CREATE BASELINE</w:t>
            </w:r>
          </w:p>
          <w:p w14:paraId="4B83E42B"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‘Project’ menu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‘Maintain Baselines…’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‘Add’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Select ‘Save a copy of the current project as a new baseline’</w:t>
            </w:r>
          </w:p>
          <w:p w14:paraId="1DD51E30"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Give Baseline Name in the appropriate Box</w:t>
            </w:r>
          </w:p>
          <w:p w14:paraId="13F3E5BE"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Categorize the Baseline type by selecting the appropriate type from the ‘Baseline Type’ dropdown menu</w:t>
            </w:r>
          </w:p>
          <w:p w14:paraId="0EC15662"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ASSIGN BASELINE</w:t>
            </w:r>
          </w:p>
          <w:p w14:paraId="2A1BB576"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‘Project’ menu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‘Assign Baselines…’</w:t>
            </w:r>
          </w:p>
          <w:p w14:paraId="040D2AC4"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required ‘Project Baseline’ from the dropdown menu</w:t>
            </w:r>
          </w:p>
          <w:p w14:paraId="082E4BD7" w14:textId="77777777" w:rsidR="002E5D71" w:rsidRPr="00AC1E93" w:rsidRDefault="002E5D71" w:rsidP="00FB1CE2">
            <w:pPr>
              <w:spacing w:line="360" w:lineRule="auto"/>
              <w:rPr>
                <w:rFonts w:ascii="Arial" w:eastAsia="Trebuchet MS" w:hAnsi="Arial"/>
                <w:b/>
                <w:bCs/>
                <w:iCs/>
                <w:sz w:val="22"/>
                <w:szCs w:val="22"/>
              </w:rPr>
            </w:pPr>
            <w:r w:rsidRPr="00AC1E93">
              <w:rPr>
                <w:rFonts w:ascii="Arial" w:eastAsia="Trebuchet MS" w:hAnsi="Arial"/>
                <w:b/>
                <w:bCs/>
                <w:iCs/>
                <w:sz w:val="22"/>
                <w:szCs w:val="22"/>
              </w:rPr>
              <w:t>DISPLAY THE BASELINE GRAPHICALLY</w:t>
            </w:r>
          </w:p>
          <w:p w14:paraId="73203824"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Layout Options Bar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Click ‘Bars...’</w:t>
            </w:r>
          </w:p>
          <w:p w14:paraId="3616B065"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box before ‘Project Baseline’ and ‘Project Baseline Milestone’ in the ‘Bars’ window</w:t>
            </w:r>
          </w:p>
          <w:p w14:paraId="1F79DB26" w14:textId="77777777" w:rsidR="002E5D71" w:rsidRPr="00AC1E93" w:rsidRDefault="002E5D71" w:rsidP="008762A0">
            <w:pPr>
              <w:numPr>
                <w:ilvl w:val="0"/>
                <w:numId w:val="584"/>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Observe the modified bars of actual performance in the Gantt Chart and compare them to the baseline</w:t>
            </w:r>
          </w:p>
        </w:tc>
      </w:tr>
      <w:bookmarkEnd w:id="81"/>
    </w:tbl>
    <w:p w14:paraId="41D7B505" w14:textId="77777777" w:rsidR="002E5D71" w:rsidRPr="00AC1E93" w:rsidRDefault="002E5D71" w:rsidP="002E5D71">
      <w:pPr>
        <w:spacing w:line="360" w:lineRule="auto"/>
        <w:rPr>
          <w:rFonts w:ascii="Arial" w:hAnsi="Arial"/>
          <w:bCs/>
        </w:rPr>
      </w:pPr>
    </w:p>
    <w:p w14:paraId="0B486B38" w14:textId="77777777" w:rsidR="002E5D71" w:rsidRPr="00AC1E93" w:rsidRDefault="002E5D71" w:rsidP="002E5D71">
      <w:pPr>
        <w:spacing w:line="360" w:lineRule="auto"/>
        <w:rPr>
          <w:rFonts w:ascii="Arial" w:hAnsi="Arial"/>
          <w:b/>
          <w:bCs/>
        </w:rPr>
      </w:pPr>
      <w:r w:rsidRPr="00AC1E93">
        <w:rPr>
          <w:rFonts w:ascii="Arial" w:hAnsi="Arial"/>
          <w:b/>
          <w:bCs/>
        </w:rPr>
        <w:t>Knowledge &amp; Understanding</w:t>
      </w:r>
    </w:p>
    <w:p w14:paraId="7445F41F" w14:textId="77777777" w:rsidR="002E5D71" w:rsidRPr="00AC1E93" w:rsidRDefault="002E5D71" w:rsidP="002E5D71">
      <w:pPr>
        <w:spacing w:line="360" w:lineRule="auto"/>
        <w:rPr>
          <w:rFonts w:ascii="Arial" w:hAnsi="Arial"/>
        </w:rPr>
      </w:pPr>
    </w:p>
    <w:p w14:paraId="3AB32C9E" w14:textId="77777777" w:rsidR="002E5D71" w:rsidRPr="00AC1E93" w:rsidRDefault="002E5D71" w:rsidP="002E5D71">
      <w:pPr>
        <w:widowControl w:val="0"/>
        <w:tabs>
          <w:tab w:val="left" w:pos="5400"/>
        </w:tabs>
        <w:spacing w:line="360" w:lineRule="auto"/>
        <w:ind w:left="20" w:right="387"/>
        <w:jc w:val="both"/>
        <w:rPr>
          <w:rFonts w:ascii="Arial" w:eastAsia="Arial" w:hAnsi="Arial"/>
          <w:sz w:val="22"/>
          <w:szCs w:val="22"/>
        </w:rPr>
      </w:pPr>
      <w:r w:rsidRPr="00AC1E93">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06C37DD9" w14:textId="77777777" w:rsidR="002E5D71" w:rsidRPr="00AC1E93" w:rsidRDefault="002E5D71" w:rsidP="008762A0">
      <w:pPr>
        <w:numPr>
          <w:ilvl w:val="0"/>
          <w:numId w:val="596"/>
        </w:numPr>
        <w:spacing w:line="360" w:lineRule="auto"/>
        <w:ind w:hanging="578"/>
        <w:contextualSpacing/>
        <w:rPr>
          <w:rFonts w:ascii="Arial" w:hAnsi="Arial"/>
          <w:bCs/>
          <w:iCs/>
          <w:sz w:val="22"/>
          <w:szCs w:val="22"/>
        </w:rPr>
      </w:pPr>
      <w:bookmarkStart w:id="82" w:name="_Hlk22319958"/>
      <w:r w:rsidRPr="00AC1E93">
        <w:rPr>
          <w:rFonts w:ascii="Arial" w:hAnsi="Arial"/>
          <w:bCs/>
          <w:iCs/>
          <w:sz w:val="22"/>
          <w:szCs w:val="22"/>
        </w:rPr>
        <w:t xml:space="preserve">Describe Activity Constraints, </w:t>
      </w:r>
    </w:p>
    <w:p w14:paraId="14BF9625" w14:textId="77777777" w:rsidR="002E5D71" w:rsidRPr="00AC1E93" w:rsidRDefault="002E5D71" w:rsidP="008762A0">
      <w:pPr>
        <w:numPr>
          <w:ilvl w:val="0"/>
          <w:numId w:val="596"/>
        </w:numPr>
        <w:spacing w:line="360" w:lineRule="auto"/>
        <w:ind w:hanging="578"/>
        <w:contextualSpacing/>
        <w:rPr>
          <w:rFonts w:ascii="Arial" w:hAnsi="Arial"/>
          <w:bCs/>
          <w:iCs/>
          <w:sz w:val="22"/>
          <w:szCs w:val="22"/>
        </w:rPr>
      </w:pPr>
      <w:r w:rsidRPr="00AC1E93">
        <w:rPr>
          <w:rFonts w:ascii="Arial" w:hAnsi="Arial"/>
          <w:bCs/>
          <w:iCs/>
          <w:sz w:val="22"/>
          <w:szCs w:val="22"/>
        </w:rPr>
        <w:t xml:space="preserve">Define work calendar, work/non-work days, working hours </w:t>
      </w:r>
    </w:p>
    <w:p w14:paraId="14EFD8A5" w14:textId="77777777" w:rsidR="002E5D71" w:rsidRPr="00AC1E93" w:rsidRDefault="002E5D71" w:rsidP="008762A0">
      <w:pPr>
        <w:numPr>
          <w:ilvl w:val="0"/>
          <w:numId w:val="596"/>
        </w:numPr>
        <w:spacing w:line="360" w:lineRule="auto"/>
        <w:ind w:hanging="578"/>
        <w:contextualSpacing/>
        <w:rPr>
          <w:rFonts w:ascii="Arial" w:hAnsi="Arial"/>
          <w:bCs/>
          <w:iCs/>
          <w:sz w:val="22"/>
          <w:szCs w:val="22"/>
        </w:rPr>
      </w:pPr>
      <w:r w:rsidRPr="00AC1E93">
        <w:rPr>
          <w:rFonts w:ascii="Arial" w:hAnsi="Arial"/>
          <w:bCs/>
          <w:iCs/>
          <w:sz w:val="22"/>
          <w:szCs w:val="22"/>
        </w:rPr>
        <w:t xml:space="preserve">Describe Roles and Hourly Rates, </w:t>
      </w:r>
    </w:p>
    <w:p w14:paraId="5056E531" w14:textId="77777777" w:rsidR="002E5D71" w:rsidRPr="00AC1E93" w:rsidRDefault="002E5D71" w:rsidP="008762A0">
      <w:pPr>
        <w:numPr>
          <w:ilvl w:val="0"/>
          <w:numId w:val="596"/>
        </w:numPr>
        <w:spacing w:line="360" w:lineRule="auto"/>
        <w:ind w:hanging="578"/>
        <w:contextualSpacing/>
        <w:rPr>
          <w:rFonts w:ascii="Arial" w:hAnsi="Arial"/>
          <w:bCs/>
          <w:iCs/>
          <w:sz w:val="22"/>
          <w:szCs w:val="22"/>
        </w:rPr>
      </w:pPr>
      <w:r w:rsidRPr="00AC1E93">
        <w:rPr>
          <w:rFonts w:ascii="Arial" w:hAnsi="Arial"/>
          <w:bCs/>
          <w:iCs/>
          <w:sz w:val="22"/>
          <w:szCs w:val="22"/>
        </w:rPr>
        <w:t>Define Baselines and describe their use in evaluating project performance</w:t>
      </w:r>
    </w:p>
    <w:bookmarkEnd w:id="82"/>
    <w:p w14:paraId="30A36BEF"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AC1E93">
        <w:rPr>
          <w:rFonts w:ascii="Arial" w:hAnsi="Arial"/>
          <w:b/>
        </w:rPr>
        <w:t>Critical Evidence(s) Required</w:t>
      </w:r>
    </w:p>
    <w:p w14:paraId="08706F38"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5C675E15"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bCs/>
          <w:iCs/>
          <w:sz w:val="22"/>
          <w:szCs w:val="22"/>
        </w:rPr>
        <w:t>Road Project planned in Primavera P6- Baseline Plans, Display, Resource Usage Profile, calendars,</w:t>
      </w:r>
      <w:r w:rsidRPr="00AC1E93">
        <w:rPr>
          <w:rFonts w:ascii="Arial" w:hAnsi="Arial"/>
          <w:sz w:val="22"/>
          <w:szCs w:val="22"/>
        </w:rPr>
        <w:t xml:space="preserve"> resources</w:t>
      </w:r>
    </w:p>
    <w:p w14:paraId="049121F3" w14:textId="77777777" w:rsidR="002E5D71" w:rsidRPr="00AC1E93" w:rsidRDefault="002E5D71" w:rsidP="002E5D71">
      <w:pPr>
        <w:spacing w:line="360" w:lineRule="auto"/>
        <w:rPr>
          <w:rFonts w:ascii="Arial" w:hAnsi="Arial"/>
          <w:b/>
          <w:bCs/>
          <w:sz w:val="22"/>
          <w:szCs w:val="22"/>
        </w:rPr>
      </w:pPr>
      <w:r w:rsidRPr="00AC1E93">
        <w:rPr>
          <w:rFonts w:ascii="Arial" w:hAnsi="Arial"/>
          <w:b/>
          <w:bCs/>
          <w:sz w:val="22"/>
          <w:szCs w:val="22"/>
        </w:rPr>
        <w:t>Tools &amp; Equipment</w:t>
      </w:r>
    </w:p>
    <w:p w14:paraId="4ED02458"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Computer with mouse and keyboard</w:t>
      </w:r>
    </w:p>
    <w:p w14:paraId="220F1F3C"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lastRenderedPageBreak/>
        <w:t xml:space="preserve">Primavera P6 software installed </w:t>
      </w:r>
    </w:p>
    <w:p w14:paraId="392DFD6A" w14:textId="77777777" w:rsidR="002E5D71" w:rsidRPr="00AC1E93" w:rsidRDefault="002E5D71" w:rsidP="008762A0">
      <w:pPr>
        <w:keepNext/>
        <w:numPr>
          <w:ilvl w:val="2"/>
          <w:numId w:val="1355"/>
        </w:numPr>
        <w:shd w:val="clear" w:color="auto" w:fill="FFC000"/>
        <w:spacing w:line="360" w:lineRule="auto"/>
        <w:outlineLvl w:val="2"/>
        <w:rPr>
          <w:rFonts w:ascii="Arial" w:hAnsi="Arial"/>
          <w:b/>
          <w:bCs/>
        </w:rPr>
      </w:pPr>
      <w:bookmarkStart w:id="83" w:name="_Hlk22323480"/>
      <w:bookmarkStart w:id="84" w:name="_Toc133222934"/>
      <w:r w:rsidRPr="00AC1E93">
        <w:rPr>
          <w:rFonts w:ascii="Arial" w:hAnsi="Arial"/>
          <w:b/>
          <w:bCs/>
        </w:rPr>
        <w:t>Manage construction Project in Primavera P6</w:t>
      </w:r>
      <w:bookmarkEnd w:id="84"/>
    </w:p>
    <w:bookmarkEnd w:id="83"/>
    <w:p w14:paraId="345FA353" w14:textId="77777777" w:rsidR="002E5D71" w:rsidRPr="00AC1E93" w:rsidRDefault="002E5D71" w:rsidP="002E5D71">
      <w:pPr>
        <w:autoSpaceDE w:val="0"/>
        <w:autoSpaceDN w:val="0"/>
        <w:adjustRightInd w:val="0"/>
        <w:spacing w:line="360" w:lineRule="auto"/>
        <w:ind w:right="387"/>
        <w:jc w:val="both"/>
        <w:rPr>
          <w:rFonts w:ascii="Arial" w:hAnsi="Arial"/>
          <w:b/>
        </w:rPr>
      </w:pPr>
    </w:p>
    <w:p w14:paraId="54097C7F" w14:textId="77777777" w:rsidR="002E5D71" w:rsidRPr="00AC1E93" w:rsidRDefault="002E5D71" w:rsidP="002E5D71">
      <w:pPr>
        <w:autoSpaceDE w:val="0"/>
        <w:autoSpaceDN w:val="0"/>
        <w:adjustRightInd w:val="0"/>
        <w:spacing w:line="360" w:lineRule="auto"/>
        <w:ind w:right="387"/>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bCs/>
          <w:noProof/>
          <w:sz w:val="22"/>
          <w:szCs w:val="22"/>
        </w:rPr>
        <w:t>Status the Project and Mitigate the schedule resulting in monitoring of planning.</w:t>
      </w:r>
    </w:p>
    <w:tbl>
      <w:tblPr>
        <w:tblStyle w:val="TableGrid334"/>
        <w:tblW w:w="9625" w:type="dxa"/>
        <w:tblLook w:val="04A0" w:firstRow="1" w:lastRow="0" w:firstColumn="1" w:lastColumn="0" w:noHBand="0" w:noVBand="1"/>
      </w:tblPr>
      <w:tblGrid>
        <w:gridCol w:w="3307"/>
        <w:gridCol w:w="6318"/>
      </w:tblGrid>
      <w:tr w:rsidR="002E5D71" w:rsidRPr="00AC1E93" w14:paraId="5A9A6465" w14:textId="77777777" w:rsidTr="00FB1CE2">
        <w:trPr>
          <w:trHeight w:val="251"/>
        </w:trPr>
        <w:tc>
          <w:tcPr>
            <w:tcW w:w="3307" w:type="dxa"/>
            <w:shd w:val="clear" w:color="auto" w:fill="B4C6E7"/>
          </w:tcPr>
          <w:p w14:paraId="0AF9E9B5" w14:textId="77777777" w:rsidR="002E5D71" w:rsidRPr="00AC1E93" w:rsidRDefault="002E5D71" w:rsidP="00FB1CE2">
            <w:pPr>
              <w:spacing w:line="360" w:lineRule="auto"/>
              <w:rPr>
                <w:rFonts w:ascii="Arial" w:eastAsia="Trebuchet MS" w:hAnsi="Arial"/>
                <w:b/>
                <w:sz w:val="20"/>
                <w:szCs w:val="22"/>
              </w:rPr>
            </w:pPr>
            <w:r w:rsidRPr="00AC1E93">
              <w:rPr>
                <w:rFonts w:ascii="Arial" w:eastAsia="Trebuchet MS" w:hAnsi="Arial"/>
                <w:b/>
                <w:sz w:val="20"/>
                <w:szCs w:val="22"/>
              </w:rPr>
              <w:t>Competency Units</w:t>
            </w:r>
          </w:p>
        </w:tc>
        <w:tc>
          <w:tcPr>
            <w:tcW w:w="6318" w:type="dxa"/>
            <w:shd w:val="clear" w:color="auto" w:fill="B4C6E7"/>
          </w:tcPr>
          <w:p w14:paraId="308788DD" w14:textId="77777777" w:rsidR="002E5D71" w:rsidRPr="00AC1E93" w:rsidRDefault="002E5D71" w:rsidP="00FB1CE2">
            <w:pPr>
              <w:spacing w:line="360" w:lineRule="auto"/>
              <w:rPr>
                <w:rFonts w:ascii="Arial" w:eastAsia="Trebuchet MS" w:hAnsi="Arial"/>
                <w:b/>
                <w:sz w:val="20"/>
                <w:szCs w:val="22"/>
              </w:rPr>
            </w:pPr>
            <w:r w:rsidRPr="00AC1E93">
              <w:rPr>
                <w:rFonts w:ascii="Arial" w:eastAsia="Trebuchet MS" w:hAnsi="Arial"/>
                <w:b/>
                <w:sz w:val="20"/>
                <w:szCs w:val="22"/>
              </w:rPr>
              <w:t>Performance Criteria</w:t>
            </w:r>
          </w:p>
        </w:tc>
      </w:tr>
      <w:tr w:rsidR="002E5D71" w:rsidRPr="00AC1E93" w14:paraId="72D7E8D6" w14:textId="77777777" w:rsidTr="00FB1CE2">
        <w:trPr>
          <w:trHeight w:val="216"/>
        </w:trPr>
        <w:tc>
          <w:tcPr>
            <w:tcW w:w="3307" w:type="dxa"/>
          </w:tcPr>
          <w:p w14:paraId="700A55EC" w14:textId="77777777" w:rsidR="002E5D71" w:rsidRPr="00AC1E93" w:rsidRDefault="002E5D71" w:rsidP="00FB1CE2">
            <w:pPr>
              <w:spacing w:line="360" w:lineRule="auto"/>
              <w:ind w:left="522" w:hanging="522"/>
              <w:rPr>
                <w:rFonts w:ascii="Arial" w:eastAsia="Trebuchet MS" w:hAnsi="Arial"/>
                <w:bCs/>
                <w:noProof/>
                <w:sz w:val="22"/>
                <w:szCs w:val="22"/>
              </w:rPr>
            </w:pPr>
            <w:bookmarkStart w:id="85" w:name="_Hlk22323688"/>
            <w:r w:rsidRPr="00AC1E93">
              <w:rPr>
                <w:rFonts w:ascii="Arial" w:eastAsia="Trebuchet MS" w:hAnsi="Arial"/>
                <w:b/>
                <w:bCs/>
                <w:noProof/>
                <w:sz w:val="22"/>
                <w:szCs w:val="22"/>
              </w:rPr>
              <w:t>CU1.</w:t>
            </w:r>
            <w:r w:rsidRPr="00AC1E93">
              <w:rPr>
                <w:rFonts w:ascii="Arial" w:eastAsia="Trebuchet MS" w:hAnsi="Arial"/>
                <w:bCs/>
                <w:noProof/>
                <w:sz w:val="22"/>
                <w:szCs w:val="22"/>
              </w:rPr>
              <w:t xml:space="preserve"> Status the Project</w:t>
            </w:r>
          </w:p>
        </w:tc>
        <w:tc>
          <w:tcPr>
            <w:tcW w:w="6318" w:type="dxa"/>
          </w:tcPr>
          <w:p w14:paraId="578F39C4" w14:textId="77777777" w:rsidR="002E5D71" w:rsidRPr="00AC1E93" w:rsidRDefault="002E5D71" w:rsidP="008762A0">
            <w:pPr>
              <w:numPr>
                <w:ilvl w:val="0"/>
                <w:numId w:val="585"/>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the ‘Progress Spotlight’ button in the toolbar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Drag the spotlight edge in the Gantt chart to increase/decrease the spotlight timeline.</w:t>
            </w:r>
          </w:p>
          <w:p w14:paraId="2CA7F7EF" w14:textId="77777777" w:rsidR="002E5D71" w:rsidRPr="00AC1E93" w:rsidRDefault="002E5D71" w:rsidP="008762A0">
            <w:pPr>
              <w:numPr>
                <w:ilvl w:val="0"/>
                <w:numId w:val="585"/>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Select the required activity</w:t>
            </w:r>
          </w:p>
          <w:p w14:paraId="42DF5C99" w14:textId="77777777" w:rsidR="002E5D71" w:rsidRPr="00AC1E93" w:rsidRDefault="002E5D71" w:rsidP="008762A0">
            <w:pPr>
              <w:numPr>
                <w:ilvl w:val="0"/>
                <w:numId w:val="585"/>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Open the ‘Status’ tab in the Activity Display window</w:t>
            </w:r>
          </w:p>
          <w:p w14:paraId="0DF02C15" w14:textId="77777777" w:rsidR="002E5D71" w:rsidRPr="00AC1E93" w:rsidRDefault="002E5D71" w:rsidP="008762A0">
            <w:pPr>
              <w:numPr>
                <w:ilvl w:val="0"/>
                <w:numId w:val="585"/>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Check ‘Started’ and ‘Finished’ box in the ‘Status’ section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Give appropriate dates</w:t>
            </w:r>
          </w:p>
          <w:p w14:paraId="51D7D494" w14:textId="77777777" w:rsidR="002E5D71" w:rsidRPr="00AC1E93" w:rsidRDefault="002E5D71" w:rsidP="008762A0">
            <w:pPr>
              <w:numPr>
                <w:ilvl w:val="0"/>
                <w:numId w:val="585"/>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‘Expenses’ tab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Add Actual Activity Cost</w:t>
            </w:r>
          </w:p>
          <w:p w14:paraId="60031F62" w14:textId="77777777" w:rsidR="002E5D71" w:rsidRPr="00AC1E93" w:rsidRDefault="002E5D71" w:rsidP="008762A0">
            <w:pPr>
              <w:numPr>
                <w:ilvl w:val="0"/>
                <w:numId w:val="585"/>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 xml:space="preserve">Click ‘Schedule’ button on the toolbar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Add ‘Data Date’ in the ‘Current Data Date’ </w:t>
            </w:r>
            <w:r w:rsidRPr="00AC1E93">
              <w:rPr>
                <w:rFonts w:ascii="Arial" w:eastAsia="Trebuchet MS" w:hAnsi="Arial"/>
                <w:iCs/>
                <w:sz w:val="22"/>
                <w:szCs w:val="22"/>
              </w:rPr>
              <w:sym w:font="Wingdings" w:char="F0E0"/>
            </w:r>
            <w:r w:rsidRPr="00AC1E93">
              <w:rPr>
                <w:rFonts w:ascii="Arial" w:eastAsia="Trebuchet MS" w:hAnsi="Arial"/>
                <w:iCs/>
                <w:sz w:val="22"/>
                <w:szCs w:val="22"/>
              </w:rPr>
              <w:t xml:space="preserve"> ‘Schedule’</w:t>
            </w:r>
          </w:p>
        </w:tc>
      </w:tr>
      <w:tr w:rsidR="002E5D71" w:rsidRPr="00AC1E93" w14:paraId="0E651D41" w14:textId="77777777" w:rsidTr="00FB1CE2">
        <w:trPr>
          <w:trHeight w:val="216"/>
        </w:trPr>
        <w:tc>
          <w:tcPr>
            <w:tcW w:w="3307" w:type="dxa"/>
          </w:tcPr>
          <w:p w14:paraId="600C4BB5" w14:textId="77777777" w:rsidR="002E5D71" w:rsidRPr="00AC1E93" w:rsidRDefault="002E5D71" w:rsidP="00FB1CE2">
            <w:pPr>
              <w:spacing w:line="360" w:lineRule="auto"/>
              <w:ind w:left="522" w:hanging="522"/>
              <w:rPr>
                <w:rFonts w:ascii="Arial" w:eastAsia="Trebuchet MS" w:hAnsi="Arial"/>
                <w:bCs/>
                <w:noProof/>
                <w:color w:val="00B050"/>
                <w:sz w:val="22"/>
                <w:szCs w:val="22"/>
              </w:rPr>
            </w:pPr>
            <w:r w:rsidRPr="00AC1E93">
              <w:rPr>
                <w:rFonts w:ascii="Arial" w:eastAsia="Trebuchet MS" w:hAnsi="Arial"/>
                <w:b/>
                <w:bCs/>
                <w:noProof/>
                <w:sz w:val="22"/>
                <w:szCs w:val="22"/>
              </w:rPr>
              <w:t>CU2.</w:t>
            </w:r>
            <w:r w:rsidRPr="00AC1E93">
              <w:rPr>
                <w:rFonts w:ascii="Arial" w:eastAsia="Trebuchet MS" w:hAnsi="Arial"/>
                <w:bCs/>
                <w:noProof/>
                <w:sz w:val="22"/>
                <w:szCs w:val="22"/>
              </w:rPr>
              <w:t xml:space="preserve"> Mitigate the schedule</w:t>
            </w:r>
          </w:p>
        </w:tc>
        <w:tc>
          <w:tcPr>
            <w:tcW w:w="6318" w:type="dxa"/>
          </w:tcPr>
          <w:p w14:paraId="52C1433B" w14:textId="77777777" w:rsidR="002E5D71" w:rsidRPr="00AC1E93" w:rsidRDefault="002E5D71" w:rsidP="008762A0">
            <w:pPr>
              <w:numPr>
                <w:ilvl w:val="0"/>
                <w:numId w:val="58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Identify the activities deviating the most from the project baseline</w:t>
            </w:r>
          </w:p>
          <w:p w14:paraId="5B3D1E86" w14:textId="77777777" w:rsidR="002E5D71" w:rsidRPr="00AC1E93" w:rsidRDefault="002E5D71" w:rsidP="008762A0">
            <w:pPr>
              <w:numPr>
                <w:ilvl w:val="0"/>
                <w:numId w:val="58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Click on that activity</w:t>
            </w:r>
          </w:p>
          <w:p w14:paraId="52C8F0B1" w14:textId="77777777" w:rsidR="002E5D71" w:rsidRPr="00AC1E93" w:rsidRDefault="002E5D71" w:rsidP="008762A0">
            <w:pPr>
              <w:numPr>
                <w:ilvl w:val="0"/>
                <w:numId w:val="587"/>
              </w:numPr>
              <w:spacing w:line="360" w:lineRule="auto"/>
              <w:ind w:hanging="595"/>
              <w:contextualSpacing/>
              <w:rPr>
                <w:rFonts w:ascii="Arial" w:eastAsia="Trebuchet MS" w:hAnsi="Arial"/>
                <w:iCs/>
                <w:sz w:val="22"/>
                <w:szCs w:val="22"/>
              </w:rPr>
            </w:pPr>
            <w:r w:rsidRPr="00AC1E93">
              <w:rPr>
                <w:rFonts w:ascii="Arial" w:eastAsia="Trebuchet MS" w:hAnsi="Arial"/>
                <w:iCs/>
                <w:sz w:val="22"/>
                <w:szCs w:val="22"/>
              </w:rPr>
              <w:t>Perform any/all of the following: -</w:t>
            </w:r>
          </w:p>
          <w:p w14:paraId="01C6935E" w14:textId="77777777" w:rsidR="002E5D71" w:rsidRPr="00AC1E93" w:rsidRDefault="002E5D71" w:rsidP="008762A0">
            <w:pPr>
              <w:numPr>
                <w:ilvl w:val="0"/>
                <w:numId w:val="586"/>
              </w:numPr>
              <w:spacing w:line="360" w:lineRule="auto"/>
              <w:contextualSpacing/>
              <w:rPr>
                <w:rFonts w:ascii="Arial" w:eastAsia="Trebuchet MS" w:hAnsi="Arial"/>
                <w:iCs/>
                <w:sz w:val="22"/>
                <w:szCs w:val="22"/>
              </w:rPr>
            </w:pPr>
            <w:r w:rsidRPr="00AC1E93">
              <w:rPr>
                <w:rFonts w:ascii="Arial" w:eastAsia="Trebuchet MS" w:hAnsi="Arial"/>
                <w:iCs/>
                <w:sz w:val="22"/>
                <w:szCs w:val="22"/>
              </w:rPr>
              <w:t>Add more resources to the activity</w:t>
            </w:r>
          </w:p>
          <w:p w14:paraId="3A102131" w14:textId="77777777" w:rsidR="002E5D71" w:rsidRPr="00AC1E93" w:rsidRDefault="002E5D71" w:rsidP="008762A0">
            <w:pPr>
              <w:numPr>
                <w:ilvl w:val="0"/>
                <w:numId w:val="586"/>
              </w:numPr>
              <w:spacing w:line="360" w:lineRule="auto"/>
              <w:contextualSpacing/>
              <w:rPr>
                <w:rFonts w:ascii="Arial" w:eastAsia="Trebuchet MS" w:hAnsi="Arial"/>
                <w:iCs/>
                <w:sz w:val="22"/>
                <w:szCs w:val="22"/>
              </w:rPr>
            </w:pPr>
            <w:r w:rsidRPr="00AC1E93">
              <w:rPr>
                <w:rFonts w:ascii="Arial" w:eastAsia="Trebuchet MS" w:hAnsi="Arial"/>
                <w:iCs/>
                <w:sz w:val="22"/>
                <w:szCs w:val="22"/>
              </w:rPr>
              <w:t>Modify the calendar for resources working below their work/hour limit</w:t>
            </w:r>
          </w:p>
          <w:p w14:paraId="17D61671" w14:textId="77777777" w:rsidR="002E5D71" w:rsidRPr="00AC1E93" w:rsidRDefault="002E5D71" w:rsidP="008762A0">
            <w:pPr>
              <w:numPr>
                <w:ilvl w:val="0"/>
                <w:numId w:val="586"/>
              </w:numPr>
              <w:spacing w:line="360" w:lineRule="auto"/>
              <w:contextualSpacing/>
              <w:rPr>
                <w:rFonts w:ascii="Arial" w:eastAsia="Trebuchet MS" w:hAnsi="Arial"/>
                <w:iCs/>
                <w:sz w:val="22"/>
                <w:szCs w:val="22"/>
              </w:rPr>
            </w:pPr>
            <w:r w:rsidRPr="00AC1E93">
              <w:rPr>
                <w:rFonts w:ascii="Arial" w:eastAsia="Trebuchet MS" w:hAnsi="Arial"/>
                <w:iCs/>
                <w:sz w:val="22"/>
                <w:szCs w:val="22"/>
              </w:rPr>
              <w:t>Remove constraints causing delay to the activity</w:t>
            </w:r>
          </w:p>
          <w:p w14:paraId="0B27BC07" w14:textId="77777777" w:rsidR="002E5D71" w:rsidRPr="00AC1E93" w:rsidRDefault="002E5D71" w:rsidP="008762A0">
            <w:pPr>
              <w:numPr>
                <w:ilvl w:val="0"/>
                <w:numId w:val="586"/>
              </w:numPr>
              <w:spacing w:line="360" w:lineRule="auto"/>
              <w:contextualSpacing/>
              <w:rPr>
                <w:rFonts w:ascii="Arial" w:eastAsia="Trebuchet MS" w:hAnsi="Arial"/>
                <w:iCs/>
                <w:sz w:val="22"/>
                <w:szCs w:val="22"/>
              </w:rPr>
            </w:pPr>
            <w:r w:rsidRPr="00AC1E93">
              <w:rPr>
                <w:rFonts w:ascii="Arial" w:eastAsia="Trebuchet MS" w:hAnsi="Arial"/>
                <w:iCs/>
                <w:sz w:val="22"/>
                <w:szCs w:val="22"/>
              </w:rPr>
              <w:t xml:space="preserve">Schedule the project </w:t>
            </w:r>
          </w:p>
        </w:tc>
      </w:tr>
      <w:bookmarkEnd w:id="85"/>
    </w:tbl>
    <w:p w14:paraId="58200FBE" w14:textId="77777777" w:rsidR="002E5D71" w:rsidRPr="00AC1E93" w:rsidRDefault="002E5D71" w:rsidP="002E5D71">
      <w:pPr>
        <w:spacing w:line="360" w:lineRule="auto"/>
        <w:rPr>
          <w:rFonts w:ascii="Arial" w:hAnsi="Arial"/>
        </w:rPr>
      </w:pPr>
    </w:p>
    <w:p w14:paraId="6108D0A7" w14:textId="77777777" w:rsidR="002E5D71" w:rsidRPr="00AC1E93" w:rsidRDefault="002E5D71" w:rsidP="002E5D71">
      <w:pPr>
        <w:spacing w:line="360" w:lineRule="auto"/>
        <w:rPr>
          <w:rFonts w:ascii="Arial" w:hAnsi="Arial"/>
          <w:b/>
          <w:bCs/>
        </w:rPr>
      </w:pPr>
      <w:r w:rsidRPr="00AC1E93">
        <w:rPr>
          <w:rFonts w:ascii="Arial" w:hAnsi="Arial"/>
          <w:b/>
          <w:bCs/>
        </w:rPr>
        <w:t>Knowledge &amp; Understanding</w:t>
      </w:r>
    </w:p>
    <w:p w14:paraId="2A396E56" w14:textId="77777777" w:rsidR="002E5D71" w:rsidRPr="00AC1E93" w:rsidRDefault="002E5D71" w:rsidP="002E5D71">
      <w:pPr>
        <w:widowControl w:val="0"/>
        <w:tabs>
          <w:tab w:val="left" w:pos="5400"/>
        </w:tabs>
        <w:spacing w:line="360" w:lineRule="auto"/>
        <w:ind w:left="20" w:right="387"/>
        <w:jc w:val="both"/>
        <w:rPr>
          <w:rFonts w:ascii="Arial" w:eastAsia="Arial" w:hAnsi="Arial"/>
          <w:color w:val="000000"/>
          <w:sz w:val="22"/>
          <w:szCs w:val="22"/>
          <w:lang w:bidi="en-US"/>
        </w:rPr>
      </w:pPr>
      <w:r w:rsidRPr="00AC1E93">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84AA0A5" w14:textId="77777777" w:rsidR="002E5D71" w:rsidRPr="00AC1E93" w:rsidRDefault="002E5D71" w:rsidP="008762A0">
      <w:pPr>
        <w:numPr>
          <w:ilvl w:val="0"/>
          <w:numId w:val="591"/>
        </w:numPr>
        <w:spacing w:line="360" w:lineRule="auto"/>
        <w:rPr>
          <w:rFonts w:ascii="Arial" w:hAnsi="Arial"/>
          <w:sz w:val="22"/>
          <w:lang w:bidi="en-US"/>
        </w:rPr>
      </w:pPr>
      <w:bookmarkStart w:id="86" w:name="_Hlk22323754"/>
      <w:r w:rsidRPr="00AC1E93">
        <w:rPr>
          <w:rFonts w:ascii="Arial" w:hAnsi="Arial"/>
          <w:sz w:val="22"/>
          <w:lang w:bidi="en-US"/>
        </w:rPr>
        <w:t>Enlist and describe stages of project execution</w:t>
      </w:r>
    </w:p>
    <w:p w14:paraId="6201DE1D" w14:textId="77777777" w:rsidR="002E5D71" w:rsidRPr="00AC1E93" w:rsidRDefault="002E5D71" w:rsidP="008762A0">
      <w:pPr>
        <w:numPr>
          <w:ilvl w:val="0"/>
          <w:numId w:val="591"/>
        </w:numPr>
        <w:spacing w:line="360" w:lineRule="auto"/>
        <w:rPr>
          <w:rFonts w:ascii="Arial" w:hAnsi="Arial"/>
          <w:sz w:val="22"/>
          <w:lang w:bidi="en-US"/>
        </w:rPr>
      </w:pPr>
      <w:r w:rsidRPr="00AC1E93">
        <w:rPr>
          <w:rFonts w:ascii="Arial" w:hAnsi="Arial"/>
          <w:sz w:val="22"/>
          <w:lang w:bidi="en-US"/>
        </w:rPr>
        <w:t>Describe project monitoring and control</w:t>
      </w:r>
    </w:p>
    <w:bookmarkEnd w:id="86"/>
    <w:p w14:paraId="7CB2E841" w14:textId="77777777" w:rsidR="002E5D71" w:rsidRPr="00AC1E93" w:rsidRDefault="002E5D71" w:rsidP="002E5D7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rPr>
      </w:pPr>
      <w:r w:rsidRPr="00AC1E93">
        <w:rPr>
          <w:rFonts w:ascii="Arial" w:hAnsi="Arial"/>
          <w:b/>
        </w:rPr>
        <w:t>Critical Evidence(s) Required</w:t>
      </w:r>
    </w:p>
    <w:p w14:paraId="76851120" w14:textId="77777777" w:rsidR="002E5D71" w:rsidRPr="00AC1E93" w:rsidRDefault="002E5D71" w:rsidP="002E5D71">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69EF0138"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Managed Project - project progress, planned baseline, Resource levelling and describe its purpose, comparison graphically, project progress for a specified time period</w:t>
      </w:r>
    </w:p>
    <w:p w14:paraId="110EA048" w14:textId="77777777" w:rsidR="002E5D71" w:rsidRPr="00AC1E93" w:rsidRDefault="002E5D71" w:rsidP="002E5D71">
      <w:pPr>
        <w:spacing w:line="360" w:lineRule="auto"/>
        <w:rPr>
          <w:rFonts w:ascii="Arial" w:hAnsi="Arial"/>
          <w:b/>
          <w:bCs/>
        </w:rPr>
      </w:pPr>
      <w:r w:rsidRPr="00AC1E93">
        <w:rPr>
          <w:rFonts w:ascii="Arial" w:hAnsi="Arial"/>
          <w:b/>
          <w:bCs/>
        </w:rPr>
        <w:lastRenderedPageBreak/>
        <w:t>Tools &amp; Equipment</w:t>
      </w:r>
    </w:p>
    <w:p w14:paraId="7927A2F3"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Computer with mouse and keyboard</w:t>
      </w:r>
    </w:p>
    <w:p w14:paraId="00A33858" w14:textId="77777777" w:rsidR="002E5D71" w:rsidRPr="00AC1E93" w:rsidRDefault="002E5D71" w:rsidP="008762A0">
      <w:pPr>
        <w:numPr>
          <w:ilvl w:val="0"/>
          <w:numId w:val="13"/>
        </w:numPr>
        <w:spacing w:line="360" w:lineRule="auto"/>
        <w:rPr>
          <w:rFonts w:ascii="Arial" w:hAnsi="Arial"/>
          <w:sz w:val="22"/>
          <w:szCs w:val="22"/>
        </w:rPr>
      </w:pPr>
      <w:r w:rsidRPr="00AC1E93">
        <w:rPr>
          <w:rFonts w:ascii="Arial" w:hAnsi="Arial"/>
          <w:sz w:val="22"/>
          <w:szCs w:val="22"/>
        </w:rPr>
        <w:t>Primavera P6 software installed</w:t>
      </w:r>
    </w:p>
    <w:p w14:paraId="10B54962" w14:textId="77777777" w:rsidR="002E5D71" w:rsidRDefault="002E5D71" w:rsidP="002E5D71">
      <w:pPr>
        <w:spacing w:after="160" w:line="259" w:lineRule="auto"/>
      </w:pPr>
      <w:r w:rsidRPr="00AC1E93">
        <w:br w:type="page"/>
      </w:r>
      <w:r>
        <w:lastRenderedPageBreak/>
        <w:br w:type="page"/>
      </w:r>
    </w:p>
    <w:p w14:paraId="15CCFE09" w14:textId="77777777" w:rsidR="002E5D71" w:rsidRPr="002C33C5" w:rsidRDefault="002E5D71" w:rsidP="008762A0">
      <w:pPr>
        <w:keepNext/>
        <w:numPr>
          <w:ilvl w:val="2"/>
          <w:numId w:val="1355"/>
        </w:numPr>
        <w:shd w:val="clear" w:color="auto" w:fill="FFC000"/>
        <w:spacing w:before="240" w:after="60" w:line="259" w:lineRule="auto"/>
        <w:outlineLvl w:val="2"/>
        <w:rPr>
          <w:rFonts w:ascii="Arial" w:hAnsi="Arial"/>
          <w:b/>
          <w:bCs/>
        </w:rPr>
      </w:pPr>
      <w:bookmarkStart w:id="87" w:name="_Toc133222935"/>
      <w:r w:rsidRPr="002C33C5">
        <w:rPr>
          <w:rFonts w:ascii="Arial" w:hAnsi="Arial"/>
          <w:b/>
          <w:bCs/>
        </w:rPr>
        <w:lastRenderedPageBreak/>
        <w:t>Identify Project Risk and Consequences on Project life cycle</w:t>
      </w:r>
      <w:bookmarkEnd w:id="87"/>
    </w:p>
    <w:p w14:paraId="743A5E8B" w14:textId="77777777" w:rsidR="002E5D71" w:rsidRPr="002C33C5" w:rsidRDefault="002E5D71" w:rsidP="002E5D71">
      <w:pPr>
        <w:autoSpaceDE w:val="0"/>
        <w:autoSpaceDN w:val="0"/>
        <w:adjustRightInd w:val="0"/>
        <w:spacing w:after="160" w:line="276" w:lineRule="auto"/>
        <w:ind w:right="387"/>
        <w:jc w:val="both"/>
        <w:rPr>
          <w:rFonts w:ascii="Arial" w:eastAsia="Calibri" w:hAnsi="Arial"/>
          <w:sz w:val="22"/>
          <w:szCs w:val="22"/>
          <w:lang w:val="en-GB"/>
        </w:rPr>
      </w:pPr>
    </w:p>
    <w:p w14:paraId="7E49F6B0" w14:textId="77777777" w:rsidR="002E5D71" w:rsidRPr="002C33C5" w:rsidRDefault="002E5D71" w:rsidP="002E5D71">
      <w:pPr>
        <w:autoSpaceDE w:val="0"/>
        <w:autoSpaceDN w:val="0"/>
        <w:adjustRightInd w:val="0"/>
        <w:spacing w:after="240" w:line="360" w:lineRule="auto"/>
        <w:ind w:right="387"/>
        <w:jc w:val="both"/>
        <w:rPr>
          <w:rFonts w:ascii="Arial" w:eastAsia="Calibri" w:hAnsi="Arial"/>
          <w:b/>
          <w:sz w:val="22"/>
          <w:szCs w:val="22"/>
          <w:lang w:val="en-GB"/>
        </w:rPr>
      </w:pPr>
      <w:r w:rsidRPr="002C33C5">
        <w:rPr>
          <w:rFonts w:ascii="Arial" w:eastAsia="Calibri" w:hAnsi="Arial"/>
          <w:b/>
          <w:sz w:val="22"/>
          <w:szCs w:val="22"/>
          <w:lang w:val="en-GB"/>
        </w:rPr>
        <w:t xml:space="preserve">Overview: </w:t>
      </w:r>
      <w:r w:rsidRPr="002C33C5">
        <w:rPr>
          <w:rFonts w:ascii="Arial" w:eastAsia="Calibri" w:hAnsi="Arial"/>
          <w:sz w:val="22"/>
          <w:szCs w:val="22"/>
          <w:lang w:val="en-GB"/>
        </w:rPr>
        <w:t>This competency standard covers the skills and knowledge required to identify Risks, hazard, Risks Classification and its consequences on the Project life cycle.</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2E5D71" w:rsidRPr="002C33C5" w14:paraId="65B74B23" w14:textId="77777777" w:rsidTr="00FB1CE2">
        <w:trPr>
          <w:trHeight w:val="340"/>
        </w:trPr>
        <w:tc>
          <w:tcPr>
            <w:tcW w:w="3226" w:type="dxa"/>
            <w:shd w:val="clear" w:color="auto" w:fill="E7E6E6"/>
            <w:vAlign w:val="center"/>
          </w:tcPr>
          <w:p w14:paraId="7689ADA7" w14:textId="77777777" w:rsidR="002E5D71" w:rsidRPr="002C33C5" w:rsidRDefault="002E5D71" w:rsidP="00FB1CE2">
            <w:pPr>
              <w:autoSpaceDE w:val="0"/>
              <w:autoSpaceDN w:val="0"/>
              <w:adjustRightInd w:val="0"/>
              <w:spacing w:after="160" w:line="259" w:lineRule="auto"/>
              <w:rPr>
                <w:rFonts w:ascii="Arial" w:eastAsia="Calibri" w:hAnsi="Arial"/>
                <w:b/>
                <w:bCs/>
                <w:sz w:val="22"/>
                <w:szCs w:val="22"/>
              </w:rPr>
            </w:pPr>
            <w:r w:rsidRPr="002C33C5">
              <w:rPr>
                <w:rFonts w:ascii="Arial" w:eastAsia="Calibri" w:hAnsi="Arial"/>
                <w:b/>
                <w:bCs/>
                <w:sz w:val="22"/>
                <w:szCs w:val="22"/>
              </w:rPr>
              <w:t>Competency Unit</w:t>
            </w:r>
          </w:p>
        </w:tc>
        <w:tc>
          <w:tcPr>
            <w:tcW w:w="6980" w:type="dxa"/>
            <w:shd w:val="clear" w:color="auto" w:fill="E7E6E6"/>
            <w:vAlign w:val="center"/>
          </w:tcPr>
          <w:p w14:paraId="1AD7D947" w14:textId="77777777" w:rsidR="002E5D71" w:rsidRPr="002C33C5" w:rsidRDefault="002E5D71" w:rsidP="00FB1CE2">
            <w:pPr>
              <w:autoSpaceDE w:val="0"/>
              <w:autoSpaceDN w:val="0"/>
              <w:adjustRightInd w:val="0"/>
              <w:spacing w:after="160" w:line="259" w:lineRule="auto"/>
              <w:rPr>
                <w:rFonts w:ascii="Arial" w:eastAsia="Calibri" w:hAnsi="Arial"/>
                <w:b/>
                <w:bCs/>
                <w:sz w:val="22"/>
                <w:szCs w:val="22"/>
              </w:rPr>
            </w:pPr>
            <w:r w:rsidRPr="002C33C5">
              <w:rPr>
                <w:rFonts w:ascii="Arial" w:eastAsia="Calibri" w:hAnsi="Arial"/>
                <w:b/>
                <w:bCs/>
                <w:sz w:val="22"/>
                <w:szCs w:val="22"/>
              </w:rPr>
              <w:t>Performance Criteria</w:t>
            </w:r>
          </w:p>
        </w:tc>
      </w:tr>
      <w:tr w:rsidR="002E5D71" w:rsidRPr="002C33C5" w14:paraId="2CEC4A6A" w14:textId="77777777" w:rsidTr="00FB1CE2">
        <w:trPr>
          <w:trHeight w:val="1297"/>
        </w:trPr>
        <w:tc>
          <w:tcPr>
            <w:tcW w:w="3226" w:type="dxa"/>
          </w:tcPr>
          <w:p w14:paraId="43CA6F75" w14:textId="77777777" w:rsidR="002E5D71" w:rsidRPr="002C33C5" w:rsidRDefault="002E5D71" w:rsidP="008762A0">
            <w:pPr>
              <w:numPr>
                <w:ilvl w:val="0"/>
                <w:numId w:val="1376"/>
              </w:numPr>
              <w:spacing w:after="160" w:line="360" w:lineRule="auto"/>
              <w:contextualSpacing/>
              <w:rPr>
                <w:rFonts w:ascii="Arial" w:hAnsi="Arial"/>
                <w:lang w:val="en-GB"/>
              </w:rPr>
            </w:pPr>
            <w:r w:rsidRPr="002C33C5">
              <w:rPr>
                <w:rFonts w:ascii="Arial" w:hAnsi="Arial"/>
                <w:noProof/>
                <w:sz w:val="22"/>
                <w:szCs w:val="22"/>
                <w:lang w:val="en-GB"/>
              </w:rPr>
              <w:t>Identify potential Risks in Construction Project, identify the Project phases</w:t>
            </w:r>
          </w:p>
        </w:tc>
        <w:tc>
          <w:tcPr>
            <w:tcW w:w="6980" w:type="dxa"/>
          </w:tcPr>
          <w:p w14:paraId="4822AB01" w14:textId="77777777" w:rsidR="002E5D71" w:rsidRPr="002C33C5" w:rsidRDefault="002E5D71" w:rsidP="008762A0">
            <w:pPr>
              <w:numPr>
                <w:ilvl w:val="0"/>
                <w:numId w:val="1377"/>
              </w:numPr>
              <w:tabs>
                <w:tab w:val="left" w:pos="900"/>
              </w:tabs>
              <w:spacing w:after="160" w:line="360" w:lineRule="auto"/>
              <w:ind w:right="-20" w:hanging="685"/>
              <w:contextualSpacing/>
              <w:jc w:val="both"/>
              <w:rPr>
                <w:rFonts w:ascii="Arial" w:hAnsi="Arial"/>
                <w:sz w:val="22"/>
                <w:szCs w:val="22"/>
                <w:lang w:val="en-GB"/>
              </w:rPr>
            </w:pPr>
            <w:r w:rsidRPr="002C33C5">
              <w:rPr>
                <w:rFonts w:ascii="Arial" w:hAnsi="Arial"/>
                <w:sz w:val="22"/>
                <w:szCs w:val="22"/>
                <w:lang w:val="en-GB"/>
              </w:rPr>
              <w:t>Prepare Construction Project life cycle</w:t>
            </w:r>
          </w:p>
          <w:p w14:paraId="7507147C" w14:textId="77777777" w:rsidR="002E5D71" w:rsidRPr="002C33C5" w:rsidRDefault="002E5D71" w:rsidP="008762A0">
            <w:pPr>
              <w:numPr>
                <w:ilvl w:val="0"/>
                <w:numId w:val="1377"/>
              </w:numPr>
              <w:tabs>
                <w:tab w:val="left" w:pos="900"/>
              </w:tabs>
              <w:spacing w:after="160" w:line="360" w:lineRule="auto"/>
              <w:ind w:right="-20" w:hanging="718"/>
              <w:contextualSpacing/>
              <w:jc w:val="both"/>
              <w:rPr>
                <w:rFonts w:ascii="Arial" w:hAnsi="Arial"/>
                <w:sz w:val="22"/>
                <w:szCs w:val="22"/>
                <w:lang w:val="en-GB"/>
              </w:rPr>
            </w:pPr>
            <w:r w:rsidRPr="002C33C5">
              <w:rPr>
                <w:rFonts w:ascii="Arial" w:hAnsi="Arial"/>
                <w:sz w:val="22"/>
                <w:szCs w:val="22"/>
                <w:lang w:val="en-GB"/>
              </w:rPr>
              <w:t>Prepare Construction Project Risks analysis team</w:t>
            </w:r>
          </w:p>
          <w:p w14:paraId="2BA9D20F" w14:textId="77777777" w:rsidR="002E5D71" w:rsidRPr="002C33C5" w:rsidRDefault="002E5D71" w:rsidP="008762A0">
            <w:pPr>
              <w:numPr>
                <w:ilvl w:val="0"/>
                <w:numId w:val="1377"/>
              </w:numPr>
              <w:tabs>
                <w:tab w:val="left" w:pos="900"/>
              </w:tabs>
              <w:spacing w:after="160" w:line="360" w:lineRule="auto"/>
              <w:ind w:right="-20" w:hanging="718"/>
              <w:contextualSpacing/>
              <w:jc w:val="both"/>
              <w:rPr>
                <w:rFonts w:ascii="Arial" w:hAnsi="Arial"/>
                <w:lang w:val="en-GB"/>
              </w:rPr>
            </w:pPr>
            <w:r w:rsidRPr="002C33C5">
              <w:rPr>
                <w:rFonts w:ascii="Arial" w:hAnsi="Arial"/>
                <w:sz w:val="22"/>
                <w:szCs w:val="22"/>
                <w:lang w:val="en-GB"/>
              </w:rPr>
              <w:t>Enlist the Project Phases</w:t>
            </w:r>
          </w:p>
        </w:tc>
      </w:tr>
      <w:tr w:rsidR="002E5D71" w:rsidRPr="002C33C5" w14:paraId="5D11DD77" w14:textId="77777777" w:rsidTr="00FB1CE2">
        <w:trPr>
          <w:trHeight w:val="1297"/>
        </w:trPr>
        <w:tc>
          <w:tcPr>
            <w:tcW w:w="3226" w:type="dxa"/>
          </w:tcPr>
          <w:p w14:paraId="7FEF8A7D" w14:textId="77777777" w:rsidR="002E5D71" w:rsidRPr="002C33C5" w:rsidRDefault="002E5D71" w:rsidP="008762A0">
            <w:pPr>
              <w:numPr>
                <w:ilvl w:val="0"/>
                <w:numId w:val="1376"/>
              </w:numPr>
              <w:spacing w:after="160" w:line="360" w:lineRule="auto"/>
              <w:ind w:left="567" w:hanging="567"/>
              <w:contextualSpacing/>
              <w:rPr>
                <w:rFonts w:ascii="Arial" w:hAnsi="Arial"/>
                <w:noProof/>
                <w:sz w:val="22"/>
                <w:szCs w:val="22"/>
                <w:lang w:val="en-GB"/>
              </w:rPr>
            </w:pPr>
            <w:r w:rsidRPr="002C33C5">
              <w:rPr>
                <w:rFonts w:ascii="Arial" w:hAnsi="Arial"/>
                <w:noProof/>
                <w:sz w:val="22"/>
                <w:szCs w:val="22"/>
                <w:lang w:val="en-GB"/>
              </w:rPr>
              <w:t>Prepare Classification of identified risks and break download structures</w:t>
            </w:r>
          </w:p>
        </w:tc>
        <w:tc>
          <w:tcPr>
            <w:tcW w:w="6980" w:type="dxa"/>
          </w:tcPr>
          <w:p w14:paraId="23A0D047" w14:textId="77777777" w:rsidR="002E5D71" w:rsidRPr="002C33C5" w:rsidRDefault="002E5D71" w:rsidP="008762A0">
            <w:pPr>
              <w:numPr>
                <w:ilvl w:val="0"/>
                <w:numId w:val="1374"/>
              </w:numPr>
              <w:tabs>
                <w:tab w:val="left" w:pos="900"/>
              </w:tabs>
              <w:spacing w:after="160" w:line="360" w:lineRule="auto"/>
              <w:ind w:right="-20" w:hanging="718"/>
              <w:contextualSpacing/>
              <w:jc w:val="both"/>
              <w:rPr>
                <w:rFonts w:ascii="Arial" w:hAnsi="Arial"/>
                <w:sz w:val="22"/>
                <w:szCs w:val="22"/>
                <w:lang w:val="en-GB"/>
              </w:rPr>
            </w:pPr>
            <w:r w:rsidRPr="002C33C5">
              <w:rPr>
                <w:rFonts w:ascii="Arial" w:hAnsi="Arial"/>
                <w:sz w:val="22"/>
                <w:szCs w:val="22"/>
                <w:lang w:val="en-GB"/>
              </w:rPr>
              <w:t>Plan to identify the Risks in each Phase of Project</w:t>
            </w:r>
          </w:p>
          <w:p w14:paraId="6B62F8CD" w14:textId="77777777" w:rsidR="002E5D71" w:rsidRPr="002C33C5" w:rsidRDefault="002E5D71" w:rsidP="008762A0">
            <w:pPr>
              <w:numPr>
                <w:ilvl w:val="0"/>
                <w:numId w:val="1374"/>
              </w:numPr>
              <w:tabs>
                <w:tab w:val="left" w:pos="900"/>
              </w:tabs>
              <w:spacing w:after="160" w:line="360" w:lineRule="auto"/>
              <w:ind w:right="-20" w:hanging="718"/>
              <w:contextualSpacing/>
              <w:jc w:val="both"/>
              <w:rPr>
                <w:rFonts w:ascii="Arial" w:hAnsi="Arial"/>
                <w:sz w:val="22"/>
                <w:szCs w:val="22"/>
                <w:lang w:val="en-GB"/>
              </w:rPr>
            </w:pPr>
            <w:r w:rsidRPr="002C33C5">
              <w:rPr>
                <w:rFonts w:ascii="Arial" w:hAnsi="Arial"/>
                <w:sz w:val="22"/>
                <w:szCs w:val="22"/>
                <w:lang w:val="en-GB"/>
              </w:rPr>
              <w:t>Prepare the Classification of Identified Risks</w:t>
            </w:r>
          </w:p>
          <w:p w14:paraId="4EEFB57A" w14:textId="77777777" w:rsidR="002E5D71" w:rsidRPr="002C33C5" w:rsidRDefault="002E5D71" w:rsidP="008762A0">
            <w:pPr>
              <w:numPr>
                <w:ilvl w:val="0"/>
                <w:numId w:val="1374"/>
              </w:numPr>
              <w:tabs>
                <w:tab w:val="left" w:pos="900"/>
              </w:tabs>
              <w:spacing w:after="160" w:line="360" w:lineRule="auto"/>
              <w:ind w:right="-20" w:hanging="718"/>
              <w:contextualSpacing/>
              <w:jc w:val="both"/>
              <w:rPr>
                <w:rFonts w:ascii="Arial" w:hAnsi="Arial"/>
                <w:sz w:val="22"/>
                <w:szCs w:val="22"/>
                <w:lang w:val="en-GB"/>
              </w:rPr>
            </w:pPr>
            <w:r w:rsidRPr="002C33C5">
              <w:rPr>
                <w:rFonts w:ascii="Arial" w:hAnsi="Arial"/>
                <w:sz w:val="22"/>
                <w:szCs w:val="22"/>
                <w:lang w:val="en-GB"/>
              </w:rPr>
              <w:t>Prepare Risk Break down Structure (RBS)</w:t>
            </w:r>
          </w:p>
        </w:tc>
      </w:tr>
      <w:tr w:rsidR="002E5D71" w:rsidRPr="002C33C5" w14:paraId="71477B82" w14:textId="77777777" w:rsidTr="00FB1CE2">
        <w:trPr>
          <w:trHeight w:val="676"/>
        </w:trPr>
        <w:tc>
          <w:tcPr>
            <w:tcW w:w="3226" w:type="dxa"/>
          </w:tcPr>
          <w:p w14:paraId="1169F766" w14:textId="77777777" w:rsidR="002E5D71" w:rsidRPr="002C33C5" w:rsidRDefault="002E5D71" w:rsidP="008762A0">
            <w:pPr>
              <w:numPr>
                <w:ilvl w:val="0"/>
                <w:numId w:val="1376"/>
              </w:numPr>
              <w:spacing w:after="160" w:line="360" w:lineRule="auto"/>
              <w:ind w:left="567" w:hanging="567"/>
              <w:contextualSpacing/>
              <w:rPr>
                <w:rFonts w:ascii="Arial" w:hAnsi="Arial"/>
              </w:rPr>
            </w:pPr>
            <w:r w:rsidRPr="002C33C5">
              <w:rPr>
                <w:rFonts w:ascii="Arial" w:hAnsi="Arial"/>
              </w:rPr>
              <w:t xml:space="preserve">Determine the likelihood and impact </w:t>
            </w:r>
          </w:p>
          <w:p w14:paraId="2944BD60" w14:textId="77777777" w:rsidR="002E5D71" w:rsidRPr="002C33C5" w:rsidRDefault="002E5D71" w:rsidP="00FB1CE2">
            <w:pPr>
              <w:spacing w:before="100" w:beforeAutospacing="1" w:line="360" w:lineRule="auto"/>
              <w:ind w:left="567"/>
              <w:contextualSpacing/>
              <w:rPr>
                <w:rFonts w:ascii="Arial" w:hAnsi="Arial"/>
              </w:rPr>
            </w:pPr>
            <w:r w:rsidRPr="002C33C5">
              <w:rPr>
                <w:rFonts w:ascii="Arial" w:hAnsi="Arial"/>
              </w:rPr>
              <w:t>of identified risks</w:t>
            </w:r>
          </w:p>
          <w:p w14:paraId="4D21E3FD" w14:textId="77777777" w:rsidR="002E5D71" w:rsidRPr="002C33C5" w:rsidRDefault="002E5D71" w:rsidP="00FB1CE2">
            <w:pPr>
              <w:spacing w:before="100" w:beforeAutospacing="1" w:line="360" w:lineRule="auto"/>
              <w:ind w:left="567"/>
              <w:contextualSpacing/>
              <w:rPr>
                <w:rFonts w:ascii="Arial" w:hAnsi="Arial"/>
              </w:rPr>
            </w:pPr>
          </w:p>
        </w:tc>
        <w:tc>
          <w:tcPr>
            <w:tcW w:w="6980" w:type="dxa"/>
          </w:tcPr>
          <w:p w14:paraId="28345221" w14:textId="77777777" w:rsidR="002E5D71" w:rsidRPr="002C33C5" w:rsidRDefault="002E5D71" w:rsidP="008762A0">
            <w:pPr>
              <w:numPr>
                <w:ilvl w:val="0"/>
                <w:numId w:val="1375"/>
              </w:numPr>
              <w:tabs>
                <w:tab w:val="left" w:pos="900"/>
              </w:tabs>
              <w:spacing w:after="160" w:line="360" w:lineRule="auto"/>
              <w:ind w:right="-20" w:hanging="718"/>
              <w:contextualSpacing/>
              <w:jc w:val="both"/>
              <w:rPr>
                <w:rFonts w:ascii="Arial" w:hAnsi="Arial"/>
                <w:sz w:val="22"/>
                <w:szCs w:val="22"/>
                <w:lang w:val="en-GB"/>
              </w:rPr>
            </w:pPr>
            <w:r w:rsidRPr="002C33C5">
              <w:rPr>
                <w:rFonts w:ascii="Arial" w:hAnsi="Arial"/>
                <w:sz w:val="22"/>
                <w:szCs w:val="22"/>
                <w:lang w:val="en-GB"/>
              </w:rPr>
              <w:t>Prepare the data and information from previous project history</w:t>
            </w:r>
          </w:p>
          <w:p w14:paraId="7A3F8112" w14:textId="77777777" w:rsidR="002E5D71" w:rsidRPr="002C33C5" w:rsidRDefault="002E5D71" w:rsidP="008762A0">
            <w:pPr>
              <w:numPr>
                <w:ilvl w:val="0"/>
                <w:numId w:val="1375"/>
              </w:numPr>
              <w:tabs>
                <w:tab w:val="left" w:pos="900"/>
              </w:tabs>
              <w:spacing w:after="160" w:line="360" w:lineRule="auto"/>
              <w:ind w:right="-20" w:hanging="718"/>
              <w:contextualSpacing/>
              <w:jc w:val="both"/>
              <w:rPr>
                <w:rFonts w:ascii="Arial" w:hAnsi="Arial"/>
                <w:sz w:val="22"/>
                <w:szCs w:val="22"/>
                <w:lang w:val="en-GB"/>
              </w:rPr>
            </w:pPr>
            <w:r w:rsidRPr="002C33C5">
              <w:rPr>
                <w:rFonts w:ascii="Arial" w:hAnsi="Arial"/>
                <w:sz w:val="22"/>
                <w:szCs w:val="22"/>
                <w:lang w:val="en-GB"/>
              </w:rPr>
              <w:t>Prepare the scoring criteria to assess the likelihood and Impact of the identified risks.</w:t>
            </w:r>
          </w:p>
        </w:tc>
      </w:tr>
    </w:tbl>
    <w:p w14:paraId="5E5A20B0" w14:textId="77777777" w:rsidR="002E5D71" w:rsidRPr="002C33C5" w:rsidRDefault="002E5D71" w:rsidP="002E5D71">
      <w:pPr>
        <w:spacing w:after="160" w:line="259" w:lineRule="auto"/>
        <w:rPr>
          <w:rFonts w:ascii="Arial" w:eastAsia="Calibri" w:hAnsi="Arial"/>
          <w:sz w:val="22"/>
          <w:szCs w:val="22"/>
          <w:lang w:val="en-GB"/>
        </w:rPr>
      </w:pPr>
    </w:p>
    <w:p w14:paraId="42A4E085" w14:textId="77777777" w:rsidR="002E5D71" w:rsidRPr="002C33C5" w:rsidRDefault="002E5D71" w:rsidP="002E5D71">
      <w:pPr>
        <w:spacing w:after="160" w:line="259" w:lineRule="auto"/>
        <w:rPr>
          <w:rFonts w:ascii="Arial" w:eastAsia="Calibri" w:hAnsi="Arial"/>
          <w:sz w:val="22"/>
          <w:szCs w:val="22"/>
          <w:lang w:val="en-GB"/>
        </w:rPr>
      </w:pPr>
    </w:p>
    <w:p w14:paraId="4A462D53" w14:textId="77777777" w:rsidR="002E5D71" w:rsidRPr="002C33C5" w:rsidRDefault="002E5D71" w:rsidP="002E5D71">
      <w:pPr>
        <w:spacing w:after="160" w:line="259" w:lineRule="auto"/>
        <w:rPr>
          <w:rFonts w:ascii="Arial" w:eastAsia="Calibri" w:hAnsi="Arial"/>
          <w:b/>
          <w:sz w:val="22"/>
          <w:szCs w:val="22"/>
          <w:lang w:val="en-GB"/>
        </w:rPr>
      </w:pPr>
      <w:r w:rsidRPr="002C33C5">
        <w:rPr>
          <w:rFonts w:ascii="Arial" w:eastAsia="Calibri" w:hAnsi="Arial"/>
          <w:b/>
          <w:sz w:val="22"/>
          <w:szCs w:val="22"/>
          <w:highlight w:val="yellow"/>
          <w:lang w:val="en-GB"/>
        </w:rPr>
        <w:t>Knowledge and understanding</w:t>
      </w:r>
    </w:p>
    <w:p w14:paraId="0145AF49" w14:textId="77777777" w:rsidR="002E5D71" w:rsidRPr="002C33C5" w:rsidRDefault="002E5D71" w:rsidP="002E5D71">
      <w:pPr>
        <w:spacing w:after="160" w:line="259" w:lineRule="auto"/>
        <w:rPr>
          <w:rFonts w:ascii="Arial" w:eastAsia="Calibri" w:hAnsi="Arial"/>
          <w:sz w:val="22"/>
          <w:szCs w:val="22"/>
          <w:lang w:val="en-GB"/>
        </w:rPr>
      </w:pPr>
    </w:p>
    <w:p w14:paraId="696226BC" w14:textId="77777777" w:rsidR="002E5D71" w:rsidRPr="002C33C5" w:rsidRDefault="002E5D71" w:rsidP="002E5D71">
      <w:pPr>
        <w:keepNext/>
        <w:keepLines/>
        <w:spacing w:after="120" w:line="360" w:lineRule="auto"/>
        <w:ind w:right="171"/>
        <w:contextualSpacing/>
        <w:jc w:val="both"/>
        <w:rPr>
          <w:rFonts w:ascii="Arial" w:hAnsi="Arial"/>
          <w:szCs w:val="22"/>
          <w:lang w:val="en-AU"/>
        </w:rPr>
      </w:pPr>
      <w:r w:rsidRPr="002C33C5">
        <w:rPr>
          <w:rFonts w:ascii="Arial" w:hAnsi="Arial"/>
          <w:szCs w:val="22"/>
          <w:lang w:val="en-AU"/>
        </w:rPr>
        <w:t>The candidate must be able to demonstrate underpinning knowledge and understanding required to carry out the tasks covered in this competency standard. This includes the knowledge of:</w:t>
      </w:r>
    </w:p>
    <w:p w14:paraId="7574E25F"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Define the Risk and Hazards.</w:t>
      </w:r>
    </w:p>
    <w:p w14:paraId="201D4748"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Define the Risk Management.</w:t>
      </w:r>
    </w:p>
    <w:p w14:paraId="1E4456DF"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Project Life Cycle and Project phases.</w:t>
      </w:r>
    </w:p>
    <w:p w14:paraId="3EC567F4"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Project triangle, Cost, time and Quality.</w:t>
      </w:r>
    </w:p>
    <w:p w14:paraId="3631C54C"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procedure to identify potential Risks.</w:t>
      </w:r>
    </w:p>
    <w:p w14:paraId="2E6ABD4B"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Classification of Risks and Define the Risk Beak Down Structure.</w:t>
      </w:r>
    </w:p>
    <w:p w14:paraId="4FECA110"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brain storming.</w:t>
      </w:r>
    </w:p>
    <w:p w14:paraId="43EBD334"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Define the Likelihood and Impact of Risk.</w:t>
      </w:r>
    </w:p>
    <w:p w14:paraId="49125D6A" w14:textId="77777777" w:rsidR="002E5D71" w:rsidRPr="002C33C5" w:rsidRDefault="002E5D71" w:rsidP="008762A0">
      <w:pPr>
        <w:numPr>
          <w:ilvl w:val="0"/>
          <w:numId w:val="1378"/>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 xml:space="preserve">Explain the Scoring Criteria to assess the Likelihood and impact of risks. </w:t>
      </w:r>
    </w:p>
    <w:p w14:paraId="60967815" w14:textId="77777777" w:rsidR="002E5D71" w:rsidRPr="002C33C5" w:rsidRDefault="002E5D71" w:rsidP="002E5D71">
      <w:pPr>
        <w:tabs>
          <w:tab w:val="left" w:pos="900"/>
        </w:tabs>
        <w:spacing w:after="160" w:line="360" w:lineRule="auto"/>
        <w:ind w:right="171"/>
        <w:jc w:val="both"/>
        <w:rPr>
          <w:rFonts w:ascii="Arial" w:eastAsia="Calibri" w:hAnsi="Arial"/>
          <w:sz w:val="22"/>
          <w:szCs w:val="22"/>
        </w:rPr>
      </w:pPr>
    </w:p>
    <w:p w14:paraId="0789AFE6" w14:textId="77777777" w:rsidR="002E5D71" w:rsidRPr="002C33C5" w:rsidRDefault="002E5D71" w:rsidP="002E5D71">
      <w:pPr>
        <w:tabs>
          <w:tab w:val="left" w:pos="900"/>
        </w:tabs>
        <w:spacing w:before="100" w:beforeAutospacing="1" w:line="360" w:lineRule="auto"/>
        <w:ind w:left="720" w:right="171"/>
        <w:contextualSpacing/>
        <w:jc w:val="both"/>
        <w:rPr>
          <w:rFonts w:ascii="Arial" w:hAnsi="Arial"/>
          <w:sz w:val="22"/>
          <w:szCs w:val="22"/>
        </w:rPr>
      </w:pPr>
    </w:p>
    <w:p w14:paraId="482DBE1B" w14:textId="77777777" w:rsidR="002E5D71" w:rsidRPr="002C33C5" w:rsidRDefault="002E5D71" w:rsidP="002E5D7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before="100" w:beforeAutospacing="1"/>
        <w:ind w:left="23" w:right="386"/>
        <w:jc w:val="both"/>
        <w:rPr>
          <w:rFonts w:ascii="Arial" w:hAnsi="Arial"/>
          <w:b/>
          <w:lang w:val="en-GB"/>
        </w:rPr>
      </w:pPr>
      <w:r w:rsidRPr="002C33C5">
        <w:rPr>
          <w:rFonts w:ascii="Arial" w:hAnsi="Arial"/>
          <w:b/>
          <w:lang w:val="en-GB"/>
        </w:rPr>
        <w:t>Critical Evidence(s) Required</w:t>
      </w:r>
    </w:p>
    <w:p w14:paraId="1DE2EA73" w14:textId="77777777" w:rsidR="002E5D71" w:rsidRPr="002C33C5" w:rsidRDefault="002E5D71" w:rsidP="002E5D71">
      <w:pPr>
        <w:keepNext/>
        <w:keepLines/>
        <w:spacing w:after="120" w:line="360" w:lineRule="auto"/>
        <w:ind w:right="1027"/>
        <w:contextualSpacing/>
        <w:rPr>
          <w:rFonts w:ascii="Arial" w:hAnsi="Arial"/>
          <w:sz w:val="22"/>
          <w:szCs w:val="22"/>
          <w:lang w:val="en-AU"/>
        </w:rPr>
      </w:pPr>
    </w:p>
    <w:p w14:paraId="2549130C" w14:textId="77777777" w:rsidR="002E5D71" w:rsidRPr="002C33C5" w:rsidRDefault="002E5D71" w:rsidP="002E5D71">
      <w:pPr>
        <w:keepNext/>
        <w:keepLines/>
        <w:spacing w:after="120" w:line="360" w:lineRule="auto"/>
        <w:ind w:right="1027"/>
        <w:contextualSpacing/>
        <w:jc w:val="both"/>
        <w:rPr>
          <w:rFonts w:ascii="Arial" w:hAnsi="Arial"/>
          <w:sz w:val="22"/>
          <w:szCs w:val="22"/>
          <w:lang w:val="en-AU"/>
        </w:rPr>
      </w:pPr>
      <w:r w:rsidRPr="002C33C5">
        <w:rPr>
          <w:rFonts w:ascii="Arial" w:hAnsi="Arial"/>
          <w:sz w:val="22"/>
          <w:szCs w:val="22"/>
          <w:lang w:val="en-AU"/>
        </w:rPr>
        <w:t>The candidate needs to produce following critical evidence(s) in order to be competent in this competency standard:</w:t>
      </w:r>
    </w:p>
    <w:p w14:paraId="7F6C81F5" w14:textId="77777777" w:rsidR="002E5D71" w:rsidRPr="002C33C5" w:rsidRDefault="002E5D71" w:rsidP="008762A0">
      <w:pPr>
        <w:numPr>
          <w:ilvl w:val="0"/>
          <w:numId w:val="389"/>
        </w:numPr>
        <w:spacing w:after="160" w:line="360" w:lineRule="auto"/>
        <w:contextualSpacing/>
        <w:rPr>
          <w:rFonts w:ascii="Arial" w:hAnsi="Arial"/>
          <w:sz w:val="22"/>
          <w:szCs w:val="22"/>
          <w:lang w:val="en-GB"/>
        </w:rPr>
      </w:pPr>
      <w:r w:rsidRPr="002C33C5">
        <w:rPr>
          <w:rFonts w:ascii="Arial" w:hAnsi="Arial"/>
          <w:sz w:val="22"/>
          <w:szCs w:val="22"/>
          <w:lang w:val="en-GB"/>
        </w:rPr>
        <w:t>Prepare the project Phases</w:t>
      </w:r>
    </w:p>
    <w:p w14:paraId="00C2829A" w14:textId="77777777" w:rsidR="002E5D71" w:rsidRPr="002C33C5" w:rsidRDefault="002E5D71" w:rsidP="008762A0">
      <w:pPr>
        <w:numPr>
          <w:ilvl w:val="0"/>
          <w:numId w:val="389"/>
        </w:numPr>
        <w:spacing w:after="160" w:line="360" w:lineRule="auto"/>
        <w:contextualSpacing/>
        <w:rPr>
          <w:rFonts w:ascii="Arial" w:hAnsi="Arial"/>
          <w:sz w:val="22"/>
          <w:szCs w:val="22"/>
          <w:lang w:val="en-GB"/>
        </w:rPr>
      </w:pPr>
      <w:r w:rsidRPr="002C33C5">
        <w:rPr>
          <w:rFonts w:ascii="Arial" w:hAnsi="Arial"/>
          <w:spacing w:val="-1"/>
        </w:rPr>
        <w:t>Prepare Risks assessment model flow chart diagram.</w:t>
      </w:r>
    </w:p>
    <w:p w14:paraId="41190551" w14:textId="77777777" w:rsidR="002E5D71" w:rsidRPr="002C33C5" w:rsidRDefault="002E5D71" w:rsidP="008762A0">
      <w:pPr>
        <w:numPr>
          <w:ilvl w:val="0"/>
          <w:numId w:val="389"/>
        </w:numPr>
        <w:spacing w:after="160" w:line="360" w:lineRule="auto"/>
        <w:contextualSpacing/>
        <w:rPr>
          <w:rFonts w:ascii="Arial" w:hAnsi="Arial"/>
          <w:sz w:val="22"/>
          <w:szCs w:val="22"/>
          <w:lang w:val="en-GB"/>
        </w:rPr>
      </w:pPr>
      <w:r w:rsidRPr="002C33C5">
        <w:rPr>
          <w:rFonts w:ascii="Arial" w:hAnsi="Arial"/>
          <w:sz w:val="22"/>
          <w:szCs w:val="22"/>
          <w:lang w:val="en-GB"/>
        </w:rPr>
        <w:t>Prepare the list of potential risks in each phase of the project.</w:t>
      </w:r>
    </w:p>
    <w:p w14:paraId="77EDD72E" w14:textId="77777777" w:rsidR="002E5D71" w:rsidRPr="002C33C5" w:rsidRDefault="002E5D71" w:rsidP="008762A0">
      <w:pPr>
        <w:numPr>
          <w:ilvl w:val="0"/>
          <w:numId w:val="389"/>
        </w:numPr>
        <w:spacing w:after="160" w:line="360" w:lineRule="auto"/>
        <w:contextualSpacing/>
        <w:rPr>
          <w:rFonts w:ascii="Arial" w:hAnsi="Arial"/>
          <w:sz w:val="22"/>
          <w:szCs w:val="22"/>
          <w:lang w:val="en-GB"/>
        </w:rPr>
      </w:pPr>
      <w:r w:rsidRPr="002C33C5">
        <w:rPr>
          <w:rFonts w:ascii="Arial" w:hAnsi="Arial"/>
          <w:sz w:val="22"/>
          <w:szCs w:val="22"/>
          <w:lang w:val="en-GB"/>
        </w:rPr>
        <w:t>Prepare the Risk break down structure.</w:t>
      </w:r>
    </w:p>
    <w:p w14:paraId="7A64F472" w14:textId="77777777" w:rsidR="002E5D71" w:rsidRPr="002C33C5" w:rsidRDefault="002E5D71" w:rsidP="008762A0">
      <w:pPr>
        <w:numPr>
          <w:ilvl w:val="0"/>
          <w:numId w:val="389"/>
        </w:numPr>
        <w:spacing w:after="160" w:line="360" w:lineRule="auto"/>
        <w:contextualSpacing/>
        <w:rPr>
          <w:rFonts w:ascii="Arial" w:hAnsi="Arial"/>
          <w:sz w:val="22"/>
          <w:szCs w:val="22"/>
          <w:lang w:val="en-GB"/>
        </w:rPr>
      </w:pPr>
      <w:r w:rsidRPr="002C33C5">
        <w:rPr>
          <w:rFonts w:ascii="Arial" w:hAnsi="Arial"/>
          <w:sz w:val="22"/>
          <w:szCs w:val="22"/>
          <w:lang w:val="en-GB"/>
        </w:rPr>
        <w:t>Prepare Scoring Criteria to assess the risks.</w:t>
      </w:r>
    </w:p>
    <w:p w14:paraId="0E02B99F" w14:textId="77777777" w:rsidR="002E5D71" w:rsidRPr="002C33C5" w:rsidRDefault="002E5D71" w:rsidP="002E5D71">
      <w:pPr>
        <w:spacing w:after="160" w:line="360" w:lineRule="auto"/>
        <w:rPr>
          <w:rFonts w:ascii="Arial" w:eastAsia="Calibri" w:hAnsi="Arial"/>
          <w:noProof/>
          <w:sz w:val="22"/>
          <w:szCs w:val="22"/>
          <w:lang w:val="en-GB"/>
        </w:rPr>
      </w:pPr>
    </w:p>
    <w:p w14:paraId="1997B426" w14:textId="77777777" w:rsidR="002E5D71" w:rsidRPr="002C33C5" w:rsidRDefault="002E5D71" w:rsidP="002E5D71">
      <w:pPr>
        <w:spacing w:after="160" w:line="360" w:lineRule="auto"/>
        <w:ind w:left="360"/>
        <w:rPr>
          <w:rFonts w:ascii="Arial" w:eastAsia="Calibri" w:hAnsi="Arial"/>
          <w:b/>
          <w:bCs/>
          <w:sz w:val="22"/>
          <w:szCs w:val="22"/>
          <w:lang w:val="en-GB"/>
        </w:rPr>
      </w:pPr>
      <w:r w:rsidRPr="002C33C5">
        <w:rPr>
          <w:rFonts w:ascii="Arial" w:eastAsia="Calibri" w:hAnsi="Arial"/>
          <w:b/>
          <w:bCs/>
          <w:sz w:val="22"/>
          <w:szCs w:val="22"/>
          <w:highlight w:val="yellow"/>
          <w:lang w:val="en-GB"/>
        </w:rPr>
        <w:t>Instruments &amp; Consumables</w:t>
      </w:r>
    </w:p>
    <w:p w14:paraId="6BE6CFCC" w14:textId="77777777" w:rsidR="002E5D71" w:rsidRPr="002C33C5" w:rsidRDefault="002E5D71" w:rsidP="002E5D71">
      <w:pPr>
        <w:spacing w:after="160" w:line="360" w:lineRule="auto"/>
        <w:ind w:left="360"/>
        <w:rPr>
          <w:rFonts w:ascii="Arial" w:eastAsia="Calibri" w:hAnsi="Arial"/>
          <w:b/>
          <w:bCs/>
          <w:sz w:val="22"/>
          <w:szCs w:val="22"/>
          <w:lang w:val="en-GB"/>
        </w:rPr>
      </w:pPr>
    </w:p>
    <w:tbl>
      <w:tblPr>
        <w:tblStyle w:val="TableGrid"/>
        <w:tblW w:w="0" w:type="auto"/>
        <w:tblInd w:w="-113" w:type="dxa"/>
        <w:tblLook w:val="04A0" w:firstRow="1" w:lastRow="0" w:firstColumn="1" w:lastColumn="0" w:noHBand="0" w:noVBand="1"/>
      </w:tblPr>
      <w:tblGrid>
        <w:gridCol w:w="930"/>
        <w:gridCol w:w="6095"/>
      </w:tblGrid>
      <w:tr w:rsidR="002E5D71" w:rsidRPr="002C33C5" w14:paraId="24398B85" w14:textId="77777777" w:rsidTr="00FB1CE2">
        <w:tc>
          <w:tcPr>
            <w:tcW w:w="930" w:type="dxa"/>
          </w:tcPr>
          <w:p w14:paraId="10BEB594" w14:textId="77777777" w:rsidR="002E5D71" w:rsidRPr="002C33C5" w:rsidRDefault="002E5D71" w:rsidP="00FB1CE2">
            <w:pPr>
              <w:spacing w:line="360" w:lineRule="auto"/>
              <w:ind w:hanging="1"/>
              <w:rPr>
                <w:rFonts w:ascii="Arial" w:hAnsi="Arial"/>
                <w:b/>
                <w:bCs/>
                <w:lang w:val="en-GB"/>
              </w:rPr>
            </w:pPr>
            <w:r w:rsidRPr="002C33C5">
              <w:rPr>
                <w:rFonts w:ascii="Arial" w:hAnsi="Arial"/>
                <w:b/>
                <w:bCs/>
                <w:lang w:val="en-GB"/>
              </w:rPr>
              <w:t>S No.</w:t>
            </w:r>
          </w:p>
        </w:tc>
        <w:tc>
          <w:tcPr>
            <w:tcW w:w="6095" w:type="dxa"/>
          </w:tcPr>
          <w:p w14:paraId="7F48BAF7" w14:textId="77777777" w:rsidR="002E5D71" w:rsidRPr="002C33C5" w:rsidRDefault="002E5D71" w:rsidP="00FB1CE2">
            <w:pPr>
              <w:spacing w:line="360" w:lineRule="auto"/>
              <w:rPr>
                <w:rFonts w:ascii="Arial" w:hAnsi="Arial"/>
                <w:b/>
                <w:bCs/>
                <w:lang w:val="en-GB"/>
              </w:rPr>
            </w:pPr>
            <w:r w:rsidRPr="002C33C5">
              <w:rPr>
                <w:rFonts w:ascii="Arial" w:hAnsi="Arial"/>
                <w:b/>
                <w:bCs/>
                <w:lang w:val="en-GB"/>
              </w:rPr>
              <w:t>Description (Instruments)</w:t>
            </w:r>
          </w:p>
        </w:tc>
      </w:tr>
      <w:tr w:rsidR="002E5D71" w:rsidRPr="002C33C5" w14:paraId="05FD5516" w14:textId="77777777" w:rsidTr="00FB1CE2">
        <w:tc>
          <w:tcPr>
            <w:tcW w:w="930" w:type="dxa"/>
          </w:tcPr>
          <w:p w14:paraId="4EAA3579" w14:textId="77777777" w:rsidR="002E5D71" w:rsidRPr="002C33C5" w:rsidRDefault="002E5D71" w:rsidP="00FB1CE2">
            <w:pPr>
              <w:spacing w:line="360" w:lineRule="auto"/>
              <w:jc w:val="center"/>
              <w:rPr>
                <w:rFonts w:ascii="Arial" w:hAnsi="Arial"/>
                <w:sz w:val="22"/>
                <w:szCs w:val="22"/>
                <w:lang w:val="en-GB"/>
              </w:rPr>
            </w:pPr>
            <w:r w:rsidRPr="002C33C5">
              <w:rPr>
                <w:rFonts w:ascii="Arial" w:hAnsi="Arial"/>
                <w:sz w:val="22"/>
                <w:szCs w:val="22"/>
                <w:lang w:val="en-GB"/>
              </w:rPr>
              <w:t>1</w:t>
            </w:r>
          </w:p>
        </w:tc>
        <w:tc>
          <w:tcPr>
            <w:tcW w:w="6095" w:type="dxa"/>
          </w:tcPr>
          <w:p w14:paraId="72D239B9" w14:textId="77777777" w:rsidR="002E5D71" w:rsidRPr="002C33C5" w:rsidRDefault="002E5D71" w:rsidP="00FB1CE2">
            <w:pPr>
              <w:spacing w:before="28" w:line="360" w:lineRule="auto"/>
              <w:ind w:left="102" w:right="-20"/>
              <w:rPr>
                <w:rFonts w:ascii="Arial" w:eastAsia="Arial" w:hAnsi="Arial"/>
                <w:sz w:val="22"/>
                <w:szCs w:val="22"/>
                <w:lang w:val="en-GB"/>
              </w:rPr>
            </w:pPr>
            <w:r w:rsidRPr="002C33C5">
              <w:rPr>
                <w:rFonts w:ascii="Arial" w:eastAsia="Arial" w:hAnsi="Arial"/>
                <w:sz w:val="22"/>
                <w:szCs w:val="22"/>
                <w:lang w:val="en-GB"/>
              </w:rPr>
              <w:t>Ruler</w:t>
            </w:r>
          </w:p>
        </w:tc>
      </w:tr>
      <w:tr w:rsidR="002E5D71" w:rsidRPr="002C33C5" w14:paraId="7271F101" w14:textId="77777777" w:rsidTr="00FB1CE2">
        <w:tc>
          <w:tcPr>
            <w:tcW w:w="930" w:type="dxa"/>
          </w:tcPr>
          <w:p w14:paraId="62B5EF9A" w14:textId="77777777" w:rsidR="002E5D71" w:rsidRPr="002C33C5" w:rsidRDefault="002E5D71" w:rsidP="00FB1CE2">
            <w:pPr>
              <w:spacing w:line="360" w:lineRule="auto"/>
              <w:jc w:val="center"/>
              <w:rPr>
                <w:rFonts w:ascii="Arial" w:hAnsi="Arial"/>
                <w:sz w:val="22"/>
                <w:szCs w:val="22"/>
                <w:lang w:val="en-GB"/>
              </w:rPr>
            </w:pPr>
            <w:r w:rsidRPr="002C33C5">
              <w:rPr>
                <w:rFonts w:ascii="Arial" w:hAnsi="Arial"/>
                <w:sz w:val="22"/>
                <w:szCs w:val="22"/>
                <w:lang w:val="en-GB"/>
              </w:rPr>
              <w:t>2</w:t>
            </w:r>
          </w:p>
        </w:tc>
        <w:tc>
          <w:tcPr>
            <w:tcW w:w="6095" w:type="dxa"/>
          </w:tcPr>
          <w:p w14:paraId="78B5D323" w14:textId="77777777" w:rsidR="002E5D71" w:rsidRPr="002C33C5" w:rsidRDefault="002E5D71" w:rsidP="00FB1CE2">
            <w:pPr>
              <w:spacing w:before="4" w:line="360" w:lineRule="auto"/>
              <w:ind w:left="102" w:right="-20"/>
              <w:rPr>
                <w:rFonts w:ascii="Arial" w:eastAsia="Arial" w:hAnsi="Arial"/>
                <w:sz w:val="22"/>
                <w:szCs w:val="22"/>
                <w:lang w:val="en-GB"/>
              </w:rPr>
            </w:pPr>
            <w:r w:rsidRPr="002C33C5">
              <w:rPr>
                <w:rFonts w:ascii="Arial" w:hAnsi="Arial"/>
                <w:sz w:val="22"/>
                <w:szCs w:val="22"/>
                <w:lang w:val="en-GB"/>
              </w:rPr>
              <w:t>Writing pad</w:t>
            </w:r>
          </w:p>
        </w:tc>
      </w:tr>
      <w:tr w:rsidR="002E5D71" w:rsidRPr="002C33C5" w14:paraId="691EF8F5" w14:textId="77777777" w:rsidTr="00FB1CE2">
        <w:tc>
          <w:tcPr>
            <w:tcW w:w="930" w:type="dxa"/>
          </w:tcPr>
          <w:p w14:paraId="1837A6FB" w14:textId="77777777" w:rsidR="002E5D71" w:rsidRPr="002C33C5" w:rsidRDefault="002E5D71" w:rsidP="00FB1CE2">
            <w:pPr>
              <w:spacing w:line="360" w:lineRule="auto"/>
              <w:jc w:val="center"/>
              <w:rPr>
                <w:rFonts w:ascii="Arial" w:hAnsi="Arial"/>
                <w:sz w:val="22"/>
                <w:szCs w:val="22"/>
                <w:lang w:val="en-GB"/>
              </w:rPr>
            </w:pPr>
            <w:r w:rsidRPr="002C33C5">
              <w:rPr>
                <w:rFonts w:ascii="Arial" w:hAnsi="Arial"/>
                <w:sz w:val="22"/>
                <w:szCs w:val="22"/>
                <w:lang w:val="en-GB"/>
              </w:rPr>
              <w:t>3</w:t>
            </w:r>
          </w:p>
        </w:tc>
        <w:tc>
          <w:tcPr>
            <w:tcW w:w="6095" w:type="dxa"/>
          </w:tcPr>
          <w:p w14:paraId="2A0DA927" w14:textId="77777777" w:rsidR="002E5D71" w:rsidRPr="002C33C5" w:rsidRDefault="002E5D71" w:rsidP="00FB1CE2">
            <w:pPr>
              <w:spacing w:line="360" w:lineRule="auto"/>
              <w:ind w:left="102"/>
              <w:rPr>
                <w:rFonts w:ascii="Arial" w:eastAsia="Arial" w:hAnsi="Arial"/>
                <w:spacing w:val="-1"/>
                <w:sz w:val="22"/>
                <w:szCs w:val="22"/>
                <w:lang w:val="en-GB"/>
              </w:rPr>
            </w:pPr>
            <w:r w:rsidRPr="002C33C5">
              <w:rPr>
                <w:rFonts w:ascii="Arial" w:eastAsia="Arial" w:hAnsi="Arial"/>
                <w:spacing w:val="-1"/>
                <w:sz w:val="22"/>
                <w:szCs w:val="22"/>
                <w:lang w:val="en-GB"/>
              </w:rPr>
              <w:t>Pencil</w:t>
            </w:r>
          </w:p>
        </w:tc>
      </w:tr>
      <w:tr w:rsidR="002E5D71" w:rsidRPr="002C33C5" w14:paraId="11DE9D55" w14:textId="77777777" w:rsidTr="00FB1CE2">
        <w:tc>
          <w:tcPr>
            <w:tcW w:w="930" w:type="dxa"/>
          </w:tcPr>
          <w:p w14:paraId="6441CD42" w14:textId="77777777" w:rsidR="002E5D71" w:rsidRPr="002C33C5" w:rsidRDefault="002E5D71" w:rsidP="00FB1CE2">
            <w:pPr>
              <w:spacing w:line="360" w:lineRule="auto"/>
              <w:jc w:val="center"/>
              <w:rPr>
                <w:rFonts w:ascii="Arial" w:hAnsi="Arial"/>
                <w:sz w:val="22"/>
                <w:szCs w:val="22"/>
                <w:lang w:val="en-GB"/>
              </w:rPr>
            </w:pPr>
            <w:r>
              <w:rPr>
                <w:rFonts w:ascii="Arial" w:hAnsi="Arial"/>
                <w:sz w:val="22"/>
                <w:szCs w:val="22"/>
                <w:lang w:val="en-GB"/>
              </w:rPr>
              <w:t>4</w:t>
            </w:r>
          </w:p>
        </w:tc>
        <w:tc>
          <w:tcPr>
            <w:tcW w:w="6095" w:type="dxa"/>
          </w:tcPr>
          <w:p w14:paraId="4B6C394A" w14:textId="77777777" w:rsidR="002E5D71" w:rsidRPr="002C33C5" w:rsidRDefault="002E5D71" w:rsidP="00FB1CE2">
            <w:pPr>
              <w:spacing w:line="360" w:lineRule="auto"/>
              <w:ind w:left="102"/>
              <w:rPr>
                <w:rFonts w:ascii="Arial" w:eastAsia="Arial" w:hAnsi="Arial"/>
                <w:spacing w:val="-1"/>
                <w:sz w:val="22"/>
                <w:szCs w:val="22"/>
                <w:lang w:val="en-GB"/>
              </w:rPr>
            </w:pPr>
            <w:r>
              <w:rPr>
                <w:rFonts w:ascii="Arial" w:eastAsia="Arial" w:hAnsi="Arial"/>
                <w:spacing w:val="-1"/>
                <w:sz w:val="22"/>
                <w:szCs w:val="22"/>
                <w:lang w:val="en-GB"/>
              </w:rPr>
              <w:t>Drawing Lab instruments</w:t>
            </w:r>
          </w:p>
        </w:tc>
      </w:tr>
    </w:tbl>
    <w:p w14:paraId="24468A5E" w14:textId="77777777" w:rsidR="002E5D71" w:rsidRPr="002C33C5" w:rsidRDefault="002E5D71" w:rsidP="002E5D71">
      <w:pPr>
        <w:spacing w:after="160" w:line="259" w:lineRule="auto"/>
        <w:rPr>
          <w:rFonts w:ascii="Arial" w:eastAsia="Calibri" w:hAnsi="Arial"/>
          <w:b/>
          <w:sz w:val="22"/>
          <w:szCs w:val="22"/>
          <w:highlight w:val="lightGray"/>
          <w:lang w:val="en-GB"/>
        </w:rPr>
      </w:pPr>
      <w:r w:rsidRPr="002C33C5">
        <w:rPr>
          <w:rFonts w:ascii="Calibri" w:eastAsia="Calibri" w:hAnsi="Calibri"/>
          <w:bCs/>
          <w:sz w:val="22"/>
          <w:szCs w:val="22"/>
          <w:highlight w:val="lightGray"/>
          <w:lang w:val="en-GB"/>
        </w:rPr>
        <w:br w:type="page"/>
      </w:r>
    </w:p>
    <w:p w14:paraId="4136EC60" w14:textId="77777777" w:rsidR="002E5D71" w:rsidRPr="002C33C5" w:rsidRDefault="002E5D71" w:rsidP="005C14E4">
      <w:pPr>
        <w:keepNext/>
        <w:numPr>
          <w:ilvl w:val="2"/>
          <w:numId w:val="1355"/>
        </w:numPr>
        <w:shd w:val="clear" w:color="auto" w:fill="FFC000"/>
        <w:spacing w:before="240" w:after="60" w:line="259" w:lineRule="auto"/>
        <w:ind w:left="2880" w:hanging="2160"/>
        <w:outlineLvl w:val="2"/>
        <w:rPr>
          <w:rFonts w:ascii="Arial" w:hAnsi="Arial"/>
          <w:b/>
          <w:bCs/>
        </w:rPr>
      </w:pPr>
      <w:bookmarkStart w:id="88" w:name="_Hlk48889501"/>
      <w:bookmarkStart w:id="89" w:name="_Toc133222936"/>
      <w:r w:rsidRPr="002C33C5">
        <w:rPr>
          <w:rFonts w:ascii="Arial" w:hAnsi="Arial"/>
          <w:b/>
          <w:bCs/>
        </w:rPr>
        <w:lastRenderedPageBreak/>
        <w:t>Perform Evaluation to assess the severity of Risk and formulate the strategy to manage the risk</w:t>
      </w:r>
      <w:bookmarkEnd w:id="88"/>
      <w:bookmarkEnd w:id="89"/>
    </w:p>
    <w:p w14:paraId="7316E980" w14:textId="77777777" w:rsidR="002E5D71" w:rsidRPr="002C33C5" w:rsidRDefault="002E5D71" w:rsidP="002E5D71">
      <w:pPr>
        <w:spacing w:after="160" w:line="259" w:lineRule="auto"/>
        <w:rPr>
          <w:rFonts w:ascii="Arial" w:eastAsia="Calibri" w:hAnsi="Arial"/>
          <w:sz w:val="22"/>
          <w:szCs w:val="22"/>
          <w:lang w:val="en-GB"/>
        </w:rPr>
      </w:pPr>
    </w:p>
    <w:p w14:paraId="5108D068" w14:textId="77777777" w:rsidR="002E5D71" w:rsidRPr="002C33C5" w:rsidRDefault="002E5D71" w:rsidP="002E5D71">
      <w:pPr>
        <w:autoSpaceDE w:val="0"/>
        <w:autoSpaceDN w:val="0"/>
        <w:adjustRightInd w:val="0"/>
        <w:spacing w:after="240" w:line="360" w:lineRule="auto"/>
        <w:ind w:right="387"/>
        <w:jc w:val="both"/>
        <w:rPr>
          <w:rFonts w:ascii="Arial" w:eastAsia="Calibri" w:hAnsi="Arial"/>
          <w:bCs/>
          <w:sz w:val="22"/>
          <w:szCs w:val="22"/>
        </w:rPr>
      </w:pPr>
      <w:r w:rsidRPr="002C33C5">
        <w:rPr>
          <w:rFonts w:ascii="Arial" w:eastAsia="Calibri" w:hAnsi="Arial"/>
          <w:b/>
          <w:bCs/>
          <w:sz w:val="22"/>
          <w:szCs w:val="22"/>
          <w:lang w:val="en-GB"/>
        </w:rPr>
        <w:t xml:space="preserve">Overview: </w:t>
      </w:r>
      <w:bookmarkStart w:id="90" w:name="_Hlk48889556"/>
      <w:r w:rsidRPr="002C33C5">
        <w:rPr>
          <w:rFonts w:ascii="Arial" w:eastAsia="Calibri" w:hAnsi="Arial"/>
          <w:sz w:val="22"/>
          <w:szCs w:val="22"/>
          <w:lang w:val="en-GB"/>
        </w:rPr>
        <w:t xml:space="preserve">This competency standard covers the skills and knowledge required to Evaluate the risks Levels in term of (Very high, high, moderate, Low) and strategy formulation to manage the risks effectively and rationally. </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6"/>
        <w:gridCol w:w="6980"/>
      </w:tblGrid>
      <w:tr w:rsidR="002E5D71" w:rsidRPr="002C33C5" w14:paraId="1B429F16" w14:textId="77777777" w:rsidTr="00FB1CE2">
        <w:trPr>
          <w:trHeight w:val="340"/>
        </w:trPr>
        <w:tc>
          <w:tcPr>
            <w:tcW w:w="3226" w:type="dxa"/>
            <w:shd w:val="clear" w:color="auto" w:fill="E7E6E6"/>
            <w:vAlign w:val="center"/>
          </w:tcPr>
          <w:bookmarkEnd w:id="90"/>
          <w:p w14:paraId="5A2FF7D4" w14:textId="77777777" w:rsidR="002E5D71" w:rsidRPr="002C33C5" w:rsidRDefault="002E5D71" w:rsidP="00FB1CE2">
            <w:pPr>
              <w:autoSpaceDE w:val="0"/>
              <w:autoSpaceDN w:val="0"/>
              <w:adjustRightInd w:val="0"/>
              <w:spacing w:after="160" w:line="259" w:lineRule="auto"/>
              <w:rPr>
                <w:rFonts w:ascii="Arial" w:eastAsia="Calibri" w:hAnsi="Arial"/>
                <w:b/>
                <w:bCs/>
                <w:sz w:val="22"/>
                <w:szCs w:val="22"/>
              </w:rPr>
            </w:pPr>
            <w:r w:rsidRPr="002C33C5">
              <w:rPr>
                <w:rFonts w:ascii="Arial" w:eastAsia="Calibri" w:hAnsi="Arial"/>
                <w:b/>
                <w:bCs/>
                <w:sz w:val="22"/>
                <w:szCs w:val="22"/>
              </w:rPr>
              <w:t>Competency Unit</w:t>
            </w:r>
          </w:p>
        </w:tc>
        <w:tc>
          <w:tcPr>
            <w:tcW w:w="6980" w:type="dxa"/>
            <w:shd w:val="clear" w:color="auto" w:fill="E7E6E6"/>
            <w:vAlign w:val="center"/>
          </w:tcPr>
          <w:p w14:paraId="7D4355E1" w14:textId="77777777" w:rsidR="002E5D71" w:rsidRPr="002C33C5" w:rsidRDefault="002E5D71" w:rsidP="00FB1CE2">
            <w:pPr>
              <w:autoSpaceDE w:val="0"/>
              <w:autoSpaceDN w:val="0"/>
              <w:adjustRightInd w:val="0"/>
              <w:spacing w:after="160" w:line="259" w:lineRule="auto"/>
              <w:rPr>
                <w:rFonts w:ascii="Arial" w:eastAsia="Calibri" w:hAnsi="Arial"/>
                <w:b/>
                <w:bCs/>
                <w:sz w:val="22"/>
                <w:szCs w:val="22"/>
              </w:rPr>
            </w:pPr>
            <w:r w:rsidRPr="002C33C5">
              <w:rPr>
                <w:rFonts w:ascii="Arial" w:eastAsia="Calibri" w:hAnsi="Arial"/>
                <w:b/>
                <w:bCs/>
                <w:sz w:val="22"/>
                <w:szCs w:val="22"/>
              </w:rPr>
              <w:t>Performance Criteria</w:t>
            </w:r>
          </w:p>
        </w:tc>
      </w:tr>
      <w:tr w:rsidR="002E5D71" w:rsidRPr="002C33C5" w14:paraId="27D8976E" w14:textId="77777777" w:rsidTr="00FB1CE2">
        <w:trPr>
          <w:trHeight w:val="340"/>
        </w:trPr>
        <w:tc>
          <w:tcPr>
            <w:tcW w:w="3226" w:type="dxa"/>
            <w:tcBorders>
              <w:top w:val="single" w:sz="4" w:space="0" w:color="000000"/>
              <w:left w:val="single" w:sz="4" w:space="0" w:color="000000"/>
              <w:bottom w:val="single" w:sz="4" w:space="0" w:color="000000"/>
              <w:right w:val="single" w:sz="4" w:space="0" w:color="000000"/>
            </w:tcBorders>
          </w:tcPr>
          <w:p w14:paraId="65DDDCB1" w14:textId="77777777" w:rsidR="002E5D71" w:rsidRPr="002C33C5" w:rsidRDefault="002E5D71" w:rsidP="008762A0">
            <w:pPr>
              <w:numPr>
                <w:ilvl w:val="0"/>
                <w:numId w:val="1379"/>
              </w:numPr>
              <w:autoSpaceDE w:val="0"/>
              <w:autoSpaceDN w:val="0"/>
              <w:adjustRightInd w:val="0"/>
              <w:spacing w:after="160" w:line="360" w:lineRule="auto"/>
              <w:ind w:hanging="690"/>
              <w:contextualSpacing/>
              <w:rPr>
                <w:rFonts w:ascii="Arial" w:hAnsi="Arial"/>
                <w:bCs/>
              </w:rPr>
            </w:pPr>
            <w:r w:rsidRPr="002C33C5">
              <w:rPr>
                <w:rFonts w:ascii="Arial" w:hAnsi="Arial"/>
                <w:bCs/>
                <w:sz w:val="22"/>
                <w:szCs w:val="22"/>
              </w:rPr>
              <w:t>Evaluation of Risk and prepare the severity of Risks.</w:t>
            </w:r>
          </w:p>
        </w:tc>
        <w:tc>
          <w:tcPr>
            <w:tcW w:w="6980" w:type="dxa"/>
            <w:tcBorders>
              <w:top w:val="single" w:sz="4" w:space="0" w:color="000000"/>
              <w:left w:val="single" w:sz="4" w:space="0" w:color="000000"/>
              <w:bottom w:val="single" w:sz="4" w:space="0" w:color="000000"/>
              <w:right w:val="single" w:sz="4" w:space="0" w:color="000000"/>
            </w:tcBorders>
            <w:vAlign w:val="center"/>
          </w:tcPr>
          <w:p w14:paraId="0B685A01" w14:textId="77777777" w:rsidR="002E5D71" w:rsidRPr="002C33C5" w:rsidRDefault="002E5D71" w:rsidP="008762A0">
            <w:pPr>
              <w:widowControl w:val="0"/>
              <w:numPr>
                <w:ilvl w:val="0"/>
                <w:numId w:val="1380"/>
              </w:numPr>
              <w:overflowPunct w:val="0"/>
              <w:autoSpaceDE w:val="0"/>
              <w:autoSpaceDN w:val="0"/>
              <w:adjustRightInd w:val="0"/>
              <w:spacing w:after="160" w:line="360" w:lineRule="auto"/>
              <w:ind w:hanging="523"/>
              <w:contextualSpacing/>
              <w:jc w:val="both"/>
              <w:textAlignment w:val="baseline"/>
              <w:rPr>
                <w:rFonts w:ascii="Arial" w:hAnsi="Arial"/>
                <w:sz w:val="22"/>
                <w:szCs w:val="22"/>
                <w:lang w:val="en-GB"/>
              </w:rPr>
            </w:pPr>
            <w:r w:rsidRPr="002C33C5">
              <w:rPr>
                <w:rFonts w:ascii="Arial" w:hAnsi="Arial"/>
                <w:sz w:val="22"/>
                <w:szCs w:val="22"/>
                <w:lang w:val="en-GB"/>
              </w:rPr>
              <w:t>Identify Approach selecting for Risks analysis method</w:t>
            </w:r>
          </w:p>
          <w:p w14:paraId="3D519AD3" w14:textId="77777777" w:rsidR="002E5D71" w:rsidRPr="002C33C5" w:rsidRDefault="002E5D71" w:rsidP="008762A0">
            <w:pPr>
              <w:widowControl w:val="0"/>
              <w:numPr>
                <w:ilvl w:val="0"/>
                <w:numId w:val="1380"/>
              </w:numPr>
              <w:overflowPunct w:val="0"/>
              <w:autoSpaceDE w:val="0"/>
              <w:autoSpaceDN w:val="0"/>
              <w:adjustRightInd w:val="0"/>
              <w:spacing w:after="160" w:line="360" w:lineRule="auto"/>
              <w:ind w:hanging="538"/>
              <w:contextualSpacing/>
              <w:jc w:val="both"/>
              <w:textAlignment w:val="baseline"/>
              <w:rPr>
                <w:rFonts w:ascii="Arial" w:hAnsi="Arial"/>
                <w:sz w:val="22"/>
                <w:szCs w:val="22"/>
                <w:lang w:val="en-GB"/>
              </w:rPr>
            </w:pPr>
            <w:r w:rsidRPr="002C33C5">
              <w:rPr>
                <w:rFonts w:ascii="Arial" w:hAnsi="Arial"/>
                <w:sz w:val="22"/>
                <w:szCs w:val="22"/>
                <w:lang w:val="en-GB"/>
              </w:rPr>
              <w:t>Perform the Qualitative Semi Qualitative and Quantitative methods to evaluate the risks.</w:t>
            </w:r>
          </w:p>
          <w:p w14:paraId="7EAD6EE9" w14:textId="77777777" w:rsidR="002E5D71" w:rsidRPr="002C33C5" w:rsidRDefault="002E5D71" w:rsidP="008762A0">
            <w:pPr>
              <w:widowControl w:val="0"/>
              <w:numPr>
                <w:ilvl w:val="0"/>
                <w:numId w:val="1380"/>
              </w:numPr>
              <w:overflowPunct w:val="0"/>
              <w:autoSpaceDE w:val="0"/>
              <w:autoSpaceDN w:val="0"/>
              <w:adjustRightInd w:val="0"/>
              <w:spacing w:after="160" w:line="360" w:lineRule="auto"/>
              <w:ind w:hanging="538"/>
              <w:contextualSpacing/>
              <w:jc w:val="both"/>
              <w:textAlignment w:val="baseline"/>
              <w:rPr>
                <w:rFonts w:ascii="Arial" w:hAnsi="Arial"/>
                <w:sz w:val="22"/>
                <w:szCs w:val="22"/>
                <w:lang w:val="en-GB"/>
              </w:rPr>
            </w:pPr>
            <w:r w:rsidRPr="002C33C5">
              <w:rPr>
                <w:rFonts w:ascii="Arial" w:hAnsi="Arial"/>
                <w:sz w:val="22"/>
                <w:szCs w:val="22"/>
                <w:lang w:val="en-GB"/>
              </w:rPr>
              <w:t>Perform Risks analysis methods and Quantification</w:t>
            </w:r>
          </w:p>
          <w:p w14:paraId="5E84CDD0" w14:textId="77777777" w:rsidR="002E5D71" w:rsidRPr="002C33C5" w:rsidRDefault="002E5D71" w:rsidP="008762A0">
            <w:pPr>
              <w:widowControl w:val="0"/>
              <w:numPr>
                <w:ilvl w:val="0"/>
                <w:numId w:val="1380"/>
              </w:numPr>
              <w:overflowPunct w:val="0"/>
              <w:autoSpaceDE w:val="0"/>
              <w:autoSpaceDN w:val="0"/>
              <w:adjustRightInd w:val="0"/>
              <w:spacing w:after="160" w:line="360" w:lineRule="auto"/>
              <w:ind w:hanging="538"/>
              <w:contextualSpacing/>
              <w:jc w:val="both"/>
              <w:textAlignment w:val="baseline"/>
              <w:rPr>
                <w:rFonts w:ascii="Arial" w:hAnsi="Arial"/>
                <w:sz w:val="22"/>
                <w:szCs w:val="22"/>
                <w:lang w:val="en-GB"/>
              </w:rPr>
            </w:pPr>
            <w:r w:rsidRPr="002C33C5">
              <w:rPr>
                <w:rFonts w:ascii="Arial" w:hAnsi="Arial"/>
                <w:sz w:val="22"/>
                <w:szCs w:val="22"/>
                <w:lang w:val="en-GB"/>
              </w:rPr>
              <w:t>Identify Risks Management Process.</w:t>
            </w:r>
          </w:p>
        </w:tc>
      </w:tr>
      <w:tr w:rsidR="002E5D71" w:rsidRPr="002C33C5" w14:paraId="0EA7F12D" w14:textId="77777777" w:rsidTr="00FB1CE2">
        <w:trPr>
          <w:trHeight w:val="340"/>
        </w:trPr>
        <w:tc>
          <w:tcPr>
            <w:tcW w:w="3226" w:type="dxa"/>
            <w:tcBorders>
              <w:top w:val="single" w:sz="4" w:space="0" w:color="000000"/>
              <w:left w:val="single" w:sz="4" w:space="0" w:color="000000"/>
              <w:bottom w:val="single" w:sz="4" w:space="0" w:color="000000"/>
              <w:right w:val="single" w:sz="4" w:space="0" w:color="000000"/>
            </w:tcBorders>
          </w:tcPr>
          <w:p w14:paraId="3B361BE5" w14:textId="77777777" w:rsidR="002E5D71" w:rsidRPr="002C33C5" w:rsidRDefault="002E5D71" w:rsidP="008762A0">
            <w:pPr>
              <w:numPr>
                <w:ilvl w:val="0"/>
                <w:numId w:val="1379"/>
              </w:numPr>
              <w:autoSpaceDE w:val="0"/>
              <w:autoSpaceDN w:val="0"/>
              <w:adjustRightInd w:val="0"/>
              <w:spacing w:after="160" w:line="360" w:lineRule="auto"/>
              <w:ind w:left="567" w:hanging="567"/>
              <w:contextualSpacing/>
              <w:rPr>
                <w:rFonts w:ascii="Arial" w:hAnsi="Arial"/>
                <w:bCs/>
              </w:rPr>
            </w:pPr>
            <w:r w:rsidRPr="002C33C5">
              <w:rPr>
                <w:rFonts w:ascii="Arial" w:hAnsi="Arial"/>
                <w:bCs/>
                <w:sz w:val="22"/>
                <w:szCs w:val="22"/>
              </w:rPr>
              <w:t xml:space="preserve">Formulate the Strategy to Mitigate and Manage the Risks. </w:t>
            </w:r>
          </w:p>
        </w:tc>
        <w:tc>
          <w:tcPr>
            <w:tcW w:w="6980" w:type="dxa"/>
            <w:tcBorders>
              <w:top w:val="single" w:sz="4" w:space="0" w:color="000000"/>
              <w:left w:val="single" w:sz="4" w:space="0" w:color="000000"/>
              <w:bottom w:val="single" w:sz="4" w:space="0" w:color="000000"/>
              <w:right w:val="single" w:sz="4" w:space="0" w:color="000000"/>
            </w:tcBorders>
            <w:vAlign w:val="center"/>
          </w:tcPr>
          <w:p w14:paraId="25D8FE3A" w14:textId="77777777" w:rsidR="002E5D71" w:rsidRPr="002C33C5" w:rsidRDefault="002E5D71" w:rsidP="008762A0">
            <w:pPr>
              <w:widowControl w:val="0"/>
              <w:numPr>
                <w:ilvl w:val="0"/>
                <w:numId w:val="1373"/>
              </w:numPr>
              <w:overflowPunct w:val="0"/>
              <w:autoSpaceDE w:val="0"/>
              <w:autoSpaceDN w:val="0"/>
              <w:adjustRightInd w:val="0"/>
              <w:spacing w:after="160" w:line="360" w:lineRule="auto"/>
              <w:ind w:hanging="538"/>
              <w:contextualSpacing/>
              <w:jc w:val="both"/>
              <w:textAlignment w:val="baseline"/>
              <w:rPr>
                <w:rFonts w:ascii="Arial" w:hAnsi="Arial"/>
                <w:sz w:val="22"/>
                <w:szCs w:val="22"/>
                <w:lang w:val="en-GB"/>
              </w:rPr>
            </w:pPr>
            <w:r w:rsidRPr="002C33C5">
              <w:rPr>
                <w:rFonts w:ascii="Arial" w:hAnsi="Arial"/>
                <w:sz w:val="22"/>
                <w:szCs w:val="22"/>
                <w:lang w:val="en-GB"/>
              </w:rPr>
              <w:t>Prepare the data management and matrixes to present the severity and Risk Level.</w:t>
            </w:r>
          </w:p>
          <w:p w14:paraId="109DCF57" w14:textId="77777777" w:rsidR="002E5D71" w:rsidRPr="002C33C5" w:rsidRDefault="002E5D71" w:rsidP="008762A0">
            <w:pPr>
              <w:widowControl w:val="0"/>
              <w:numPr>
                <w:ilvl w:val="0"/>
                <w:numId w:val="1373"/>
              </w:numPr>
              <w:overflowPunct w:val="0"/>
              <w:autoSpaceDE w:val="0"/>
              <w:autoSpaceDN w:val="0"/>
              <w:adjustRightInd w:val="0"/>
              <w:spacing w:after="160" w:line="360" w:lineRule="auto"/>
              <w:ind w:hanging="538"/>
              <w:contextualSpacing/>
              <w:jc w:val="both"/>
              <w:textAlignment w:val="baseline"/>
              <w:rPr>
                <w:rFonts w:ascii="Arial" w:hAnsi="Arial"/>
                <w:sz w:val="22"/>
                <w:szCs w:val="22"/>
                <w:lang w:val="en-GB"/>
              </w:rPr>
            </w:pPr>
            <w:r w:rsidRPr="002C33C5">
              <w:rPr>
                <w:rFonts w:ascii="Arial" w:hAnsi="Arial"/>
                <w:sz w:val="22"/>
                <w:szCs w:val="22"/>
                <w:lang w:val="en-GB"/>
              </w:rPr>
              <w:t>Prepare Risk Model to Manage the risk</w:t>
            </w:r>
          </w:p>
          <w:p w14:paraId="1127EF09" w14:textId="77777777" w:rsidR="002E5D71" w:rsidRPr="002C33C5" w:rsidRDefault="002E5D71" w:rsidP="008762A0">
            <w:pPr>
              <w:widowControl w:val="0"/>
              <w:numPr>
                <w:ilvl w:val="0"/>
                <w:numId w:val="1373"/>
              </w:numPr>
              <w:overflowPunct w:val="0"/>
              <w:autoSpaceDE w:val="0"/>
              <w:autoSpaceDN w:val="0"/>
              <w:adjustRightInd w:val="0"/>
              <w:spacing w:after="160" w:line="360" w:lineRule="auto"/>
              <w:ind w:hanging="538"/>
              <w:contextualSpacing/>
              <w:jc w:val="both"/>
              <w:textAlignment w:val="baseline"/>
              <w:rPr>
                <w:rFonts w:ascii="Arial" w:hAnsi="Arial"/>
                <w:bCs/>
              </w:rPr>
            </w:pPr>
            <w:r w:rsidRPr="002C33C5">
              <w:rPr>
                <w:rFonts w:ascii="Arial" w:hAnsi="Arial"/>
                <w:sz w:val="22"/>
                <w:szCs w:val="22"/>
                <w:lang w:val="en-GB"/>
              </w:rPr>
              <w:t>Apply the Risk Model on each Risk to mitigate the adverse consequences of risk</w:t>
            </w:r>
          </w:p>
          <w:p w14:paraId="4409E91D" w14:textId="77777777" w:rsidR="002E5D71" w:rsidRPr="002C33C5" w:rsidRDefault="002E5D71" w:rsidP="008762A0">
            <w:pPr>
              <w:widowControl w:val="0"/>
              <w:numPr>
                <w:ilvl w:val="0"/>
                <w:numId w:val="1373"/>
              </w:numPr>
              <w:overflowPunct w:val="0"/>
              <w:autoSpaceDE w:val="0"/>
              <w:autoSpaceDN w:val="0"/>
              <w:adjustRightInd w:val="0"/>
              <w:spacing w:after="160" w:line="360" w:lineRule="auto"/>
              <w:ind w:hanging="538"/>
              <w:contextualSpacing/>
              <w:jc w:val="both"/>
              <w:textAlignment w:val="baseline"/>
              <w:rPr>
                <w:rFonts w:ascii="Arial" w:hAnsi="Arial"/>
                <w:bCs/>
              </w:rPr>
            </w:pPr>
            <w:r w:rsidRPr="002C33C5">
              <w:rPr>
                <w:rFonts w:ascii="Arial" w:hAnsi="Arial"/>
                <w:sz w:val="22"/>
                <w:szCs w:val="22"/>
                <w:lang w:val="en-GB"/>
              </w:rPr>
              <w:t>Prepare risks monitoring process</w:t>
            </w:r>
          </w:p>
          <w:p w14:paraId="4B40C3E4" w14:textId="77777777" w:rsidR="002E5D71" w:rsidRPr="002C33C5" w:rsidRDefault="002E5D71" w:rsidP="008762A0">
            <w:pPr>
              <w:widowControl w:val="0"/>
              <w:numPr>
                <w:ilvl w:val="0"/>
                <w:numId w:val="1373"/>
              </w:numPr>
              <w:overflowPunct w:val="0"/>
              <w:autoSpaceDE w:val="0"/>
              <w:autoSpaceDN w:val="0"/>
              <w:adjustRightInd w:val="0"/>
              <w:spacing w:after="160" w:line="360" w:lineRule="auto"/>
              <w:ind w:hanging="538"/>
              <w:contextualSpacing/>
              <w:jc w:val="both"/>
              <w:textAlignment w:val="baseline"/>
              <w:rPr>
                <w:rFonts w:ascii="Arial" w:hAnsi="Arial"/>
                <w:bCs/>
              </w:rPr>
            </w:pPr>
            <w:r w:rsidRPr="002C33C5">
              <w:rPr>
                <w:rFonts w:ascii="Arial" w:hAnsi="Arial"/>
                <w:sz w:val="22"/>
                <w:szCs w:val="22"/>
                <w:lang w:val="en-GB"/>
              </w:rPr>
              <w:t>Prepare the reference for future.</w:t>
            </w:r>
          </w:p>
        </w:tc>
      </w:tr>
    </w:tbl>
    <w:p w14:paraId="5BDBFBAD" w14:textId="77777777" w:rsidR="002E5D71" w:rsidRPr="002C33C5" w:rsidRDefault="002E5D71" w:rsidP="002E5D71">
      <w:pPr>
        <w:spacing w:after="160" w:line="259" w:lineRule="auto"/>
        <w:rPr>
          <w:rFonts w:ascii="Arial" w:eastAsia="Calibri" w:hAnsi="Arial"/>
          <w:sz w:val="22"/>
          <w:szCs w:val="22"/>
          <w:lang w:val="en-GB"/>
        </w:rPr>
      </w:pPr>
    </w:p>
    <w:p w14:paraId="2152FBC2" w14:textId="77777777" w:rsidR="002E5D71" w:rsidRPr="002C33C5" w:rsidRDefault="002E5D71" w:rsidP="002E5D71">
      <w:pPr>
        <w:spacing w:after="160" w:line="259" w:lineRule="auto"/>
        <w:rPr>
          <w:rFonts w:ascii="Arial" w:eastAsia="Calibri" w:hAnsi="Arial"/>
          <w:b/>
          <w:sz w:val="22"/>
          <w:szCs w:val="22"/>
          <w:lang w:val="en-GB"/>
        </w:rPr>
      </w:pPr>
    </w:p>
    <w:p w14:paraId="07910823" w14:textId="77777777" w:rsidR="002E5D71" w:rsidRPr="002C33C5" w:rsidRDefault="002E5D71" w:rsidP="002E5D71">
      <w:pPr>
        <w:spacing w:after="160" w:line="259" w:lineRule="auto"/>
        <w:rPr>
          <w:rFonts w:ascii="Arial" w:eastAsia="Calibri" w:hAnsi="Arial"/>
          <w:b/>
          <w:sz w:val="22"/>
          <w:szCs w:val="22"/>
          <w:lang w:val="en-GB"/>
        </w:rPr>
      </w:pPr>
      <w:r w:rsidRPr="002C33C5">
        <w:rPr>
          <w:rFonts w:ascii="Arial" w:eastAsia="Calibri" w:hAnsi="Arial"/>
          <w:b/>
          <w:sz w:val="22"/>
          <w:szCs w:val="22"/>
          <w:highlight w:val="yellow"/>
          <w:lang w:val="en-GB"/>
        </w:rPr>
        <w:t>Knowledge and understanding</w:t>
      </w:r>
    </w:p>
    <w:p w14:paraId="61F1E534" w14:textId="77777777" w:rsidR="002E5D71" w:rsidRPr="002C33C5" w:rsidRDefault="002E5D71" w:rsidP="002E5D71">
      <w:pPr>
        <w:keepNext/>
        <w:keepLines/>
        <w:spacing w:after="120" w:line="360" w:lineRule="auto"/>
        <w:ind w:right="1024"/>
        <w:contextualSpacing/>
        <w:jc w:val="both"/>
        <w:rPr>
          <w:rFonts w:ascii="Arial" w:hAnsi="Arial"/>
          <w:szCs w:val="22"/>
          <w:lang w:val="en-AU"/>
        </w:rPr>
      </w:pPr>
    </w:p>
    <w:p w14:paraId="17F2E877" w14:textId="77777777" w:rsidR="002E5D71" w:rsidRPr="002C33C5" w:rsidRDefault="002E5D71" w:rsidP="002E5D71">
      <w:pPr>
        <w:keepNext/>
        <w:keepLines/>
        <w:spacing w:after="120" w:line="360" w:lineRule="auto"/>
        <w:ind w:right="-7"/>
        <w:contextualSpacing/>
        <w:jc w:val="both"/>
        <w:rPr>
          <w:rFonts w:ascii="Arial" w:hAnsi="Arial"/>
          <w:sz w:val="22"/>
          <w:szCs w:val="22"/>
          <w:lang w:val="en-AU"/>
        </w:rPr>
      </w:pPr>
      <w:r w:rsidRPr="002C33C5">
        <w:rPr>
          <w:rFonts w:ascii="Arial" w:hAnsi="Arial"/>
          <w:sz w:val="22"/>
          <w:szCs w:val="22"/>
          <w:lang w:val="en-AU"/>
        </w:rPr>
        <w:t>The candidate must be able to demonstrate underpinning knowledge and understanding required to carry out the tasks covered in this competency standard. This includes the knowledge of:</w:t>
      </w:r>
    </w:p>
    <w:p w14:paraId="5CCCD846"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Define Risk analysis</w:t>
      </w:r>
    </w:p>
    <w:p w14:paraId="3991D45D"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approach selecting the Risks analysis method.</w:t>
      </w:r>
    </w:p>
    <w:p w14:paraId="2A8CD2F2"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Qualitative, Semi Qualitative and Quantitative methods to evaluate the Risks.</w:t>
      </w:r>
    </w:p>
    <w:p w14:paraId="77855B9D"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procedure to perform Risks analysis method and Quantification.</w:t>
      </w:r>
    </w:p>
    <w:p w14:paraId="52187DBC"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Data management and risks matrixes.</w:t>
      </w:r>
    </w:p>
    <w:p w14:paraId="109C7E20"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the Risk management model to avoid, mitigate, transfer and accept the Risks.</w:t>
      </w:r>
    </w:p>
    <w:p w14:paraId="5E9F4985"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monte Carlo simulation</w:t>
      </w:r>
    </w:p>
    <w:p w14:paraId="1FD4607D"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Define which party can bear the risk?</w:t>
      </w:r>
    </w:p>
    <w:p w14:paraId="318667D7"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State type of risks which cannot be transferred.</w:t>
      </w:r>
    </w:p>
    <w:p w14:paraId="0C4A6113" w14:textId="77777777" w:rsidR="002E5D71" w:rsidRPr="002C33C5" w:rsidRDefault="002E5D71" w:rsidP="008762A0">
      <w:pPr>
        <w:numPr>
          <w:ilvl w:val="0"/>
          <w:numId w:val="1381"/>
        </w:numPr>
        <w:spacing w:after="160" w:line="360" w:lineRule="auto"/>
        <w:ind w:left="993" w:right="261" w:hanging="567"/>
        <w:contextualSpacing/>
        <w:jc w:val="both"/>
        <w:rPr>
          <w:rFonts w:ascii="Arial" w:hAnsi="Arial"/>
          <w:spacing w:val="-3"/>
          <w:sz w:val="22"/>
          <w:szCs w:val="22"/>
        </w:rPr>
      </w:pPr>
      <w:r w:rsidRPr="002C33C5">
        <w:rPr>
          <w:rFonts w:ascii="Arial" w:hAnsi="Arial"/>
          <w:spacing w:val="-3"/>
          <w:sz w:val="22"/>
          <w:szCs w:val="22"/>
        </w:rPr>
        <w:t>Explain Risk monitoring Process.</w:t>
      </w:r>
    </w:p>
    <w:p w14:paraId="1C7AD1B3" w14:textId="77777777" w:rsidR="002E5D71" w:rsidRPr="002C33C5" w:rsidRDefault="002E5D71" w:rsidP="002E5D71">
      <w:pPr>
        <w:spacing w:before="100" w:beforeAutospacing="1" w:line="360" w:lineRule="auto"/>
        <w:ind w:left="993" w:right="171"/>
        <w:contextualSpacing/>
        <w:rPr>
          <w:rFonts w:ascii="Arial" w:hAnsi="Arial"/>
          <w:sz w:val="22"/>
          <w:szCs w:val="22"/>
        </w:rPr>
      </w:pPr>
    </w:p>
    <w:p w14:paraId="2ECB718E" w14:textId="77777777" w:rsidR="002E5D71" w:rsidRPr="002C33C5" w:rsidRDefault="002E5D71" w:rsidP="002E5D71">
      <w:pPr>
        <w:spacing w:after="160" w:line="259" w:lineRule="auto"/>
        <w:ind w:right="261"/>
        <w:jc w:val="both"/>
        <w:rPr>
          <w:rFonts w:ascii="Arial" w:eastAsia="Calibri" w:hAnsi="Arial"/>
          <w:spacing w:val="-3"/>
          <w:sz w:val="22"/>
          <w:szCs w:val="22"/>
        </w:rPr>
      </w:pPr>
    </w:p>
    <w:p w14:paraId="4DD030E6" w14:textId="77777777" w:rsidR="002E5D71" w:rsidRPr="002C33C5" w:rsidRDefault="002E5D71" w:rsidP="002E5D7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before="100" w:beforeAutospacing="1" w:after="289"/>
        <w:ind w:left="20" w:right="387"/>
        <w:jc w:val="both"/>
        <w:rPr>
          <w:rFonts w:ascii="Arial" w:hAnsi="Arial"/>
          <w:b/>
          <w:sz w:val="28"/>
          <w:szCs w:val="28"/>
          <w:lang w:val="en-GB"/>
        </w:rPr>
      </w:pPr>
      <w:r w:rsidRPr="002C33C5">
        <w:rPr>
          <w:rFonts w:ascii="Arial" w:hAnsi="Arial"/>
          <w:b/>
          <w:sz w:val="28"/>
          <w:szCs w:val="28"/>
          <w:lang w:val="en-GB"/>
        </w:rPr>
        <w:t>Critical Evidence(s) Required</w:t>
      </w:r>
    </w:p>
    <w:p w14:paraId="46F0B900" w14:textId="77777777" w:rsidR="002E5D71" w:rsidRPr="002C33C5" w:rsidRDefault="002E5D71" w:rsidP="002E5D71">
      <w:pPr>
        <w:keepNext/>
        <w:keepLines/>
        <w:spacing w:after="120" w:line="276" w:lineRule="auto"/>
        <w:ind w:right="1027"/>
        <w:contextualSpacing/>
        <w:jc w:val="both"/>
        <w:rPr>
          <w:rFonts w:ascii="Arial" w:hAnsi="Arial"/>
          <w:szCs w:val="22"/>
          <w:lang w:val="en-AU"/>
        </w:rPr>
      </w:pPr>
      <w:r w:rsidRPr="002C33C5">
        <w:rPr>
          <w:rFonts w:ascii="Arial" w:hAnsi="Arial"/>
          <w:szCs w:val="22"/>
          <w:lang w:val="en-AU"/>
        </w:rPr>
        <w:t>The candidate needs to produce following critical evidence(s) in order to be competent in this competency standard:</w:t>
      </w:r>
    </w:p>
    <w:p w14:paraId="1BF61FDA" w14:textId="77777777" w:rsidR="002E5D71" w:rsidRPr="002C33C5" w:rsidRDefault="002E5D71" w:rsidP="008762A0">
      <w:pPr>
        <w:numPr>
          <w:ilvl w:val="0"/>
          <w:numId w:val="1144"/>
        </w:numPr>
        <w:spacing w:after="160" w:line="360" w:lineRule="auto"/>
        <w:contextualSpacing/>
        <w:rPr>
          <w:rFonts w:ascii="Arial" w:hAnsi="Arial"/>
          <w:sz w:val="22"/>
          <w:szCs w:val="22"/>
          <w:lang w:val="en-GB"/>
        </w:rPr>
      </w:pPr>
      <w:r w:rsidRPr="002C33C5">
        <w:rPr>
          <w:rFonts w:ascii="Arial" w:hAnsi="Arial"/>
          <w:spacing w:val="-1"/>
        </w:rPr>
        <w:t>Prepare Risks evaluation model.</w:t>
      </w:r>
    </w:p>
    <w:p w14:paraId="4C30A26B" w14:textId="77777777" w:rsidR="002E5D71" w:rsidRPr="002C33C5" w:rsidRDefault="002E5D71" w:rsidP="008762A0">
      <w:pPr>
        <w:numPr>
          <w:ilvl w:val="0"/>
          <w:numId w:val="1144"/>
        </w:numPr>
        <w:spacing w:after="160" w:line="360" w:lineRule="auto"/>
        <w:contextualSpacing/>
        <w:rPr>
          <w:rFonts w:ascii="Arial" w:hAnsi="Arial"/>
          <w:sz w:val="22"/>
          <w:szCs w:val="22"/>
          <w:lang w:val="en-GB"/>
        </w:rPr>
      </w:pPr>
      <w:r w:rsidRPr="002C33C5">
        <w:rPr>
          <w:rFonts w:ascii="Arial" w:hAnsi="Arial"/>
          <w:spacing w:val="-1"/>
        </w:rPr>
        <w:t>Prepare Risks Matrixes for Cost, time and Quality.</w:t>
      </w:r>
    </w:p>
    <w:p w14:paraId="00D3D3DE" w14:textId="77777777" w:rsidR="002E5D71" w:rsidRPr="002C33C5" w:rsidRDefault="002E5D71" w:rsidP="008762A0">
      <w:pPr>
        <w:numPr>
          <w:ilvl w:val="0"/>
          <w:numId w:val="1144"/>
        </w:numPr>
        <w:spacing w:after="160" w:line="360" w:lineRule="auto"/>
        <w:contextualSpacing/>
        <w:rPr>
          <w:rFonts w:ascii="Arial" w:hAnsi="Arial"/>
          <w:sz w:val="22"/>
          <w:szCs w:val="22"/>
          <w:lang w:val="en-GB"/>
        </w:rPr>
      </w:pPr>
      <w:r w:rsidRPr="002C33C5">
        <w:rPr>
          <w:rFonts w:ascii="Arial" w:hAnsi="Arial"/>
          <w:spacing w:val="-1"/>
        </w:rPr>
        <w:t>Prepare Risks Management model flow diagram.</w:t>
      </w:r>
    </w:p>
    <w:p w14:paraId="59739BD3" w14:textId="77777777" w:rsidR="002E5D71" w:rsidRPr="002C33C5" w:rsidRDefault="002E5D71" w:rsidP="002E5D71">
      <w:pPr>
        <w:spacing w:after="160" w:line="360" w:lineRule="auto"/>
        <w:rPr>
          <w:rFonts w:ascii="Arial" w:eastAsia="Calibri" w:hAnsi="Arial"/>
          <w:sz w:val="22"/>
          <w:szCs w:val="22"/>
          <w:lang w:val="en-GB"/>
        </w:rPr>
      </w:pPr>
    </w:p>
    <w:p w14:paraId="432DE5FD" w14:textId="77777777" w:rsidR="002E5D71" w:rsidRPr="002C33C5" w:rsidRDefault="002E5D71" w:rsidP="002E5D71">
      <w:pPr>
        <w:spacing w:after="160" w:line="360" w:lineRule="auto"/>
        <w:rPr>
          <w:rFonts w:ascii="Arial" w:eastAsia="Calibri" w:hAnsi="Arial"/>
          <w:b/>
          <w:bCs/>
          <w:sz w:val="22"/>
          <w:szCs w:val="22"/>
          <w:lang w:val="en-GB"/>
        </w:rPr>
      </w:pPr>
      <w:r w:rsidRPr="002C33C5">
        <w:rPr>
          <w:rFonts w:ascii="Arial" w:eastAsia="Calibri" w:hAnsi="Arial"/>
          <w:b/>
          <w:bCs/>
          <w:sz w:val="22"/>
          <w:szCs w:val="22"/>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E5D71" w:rsidRPr="002C33C5" w14:paraId="652F5CDB" w14:textId="77777777" w:rsidTr="00FB1CE2">
        <w:tc>
          <w:tcPr>
            <w:tcW w:w="930" w:type="dxa"/>
          </w:tcPr>
          <w:p w14:paraId="52DCF546" w14:textId="77777777" w:rsidR="002E5D71" w:rsidRPr="002C33C5" w:rsidRDefault="002E5D71" w:rsidP="00FB1CE2">
            <w:pPr>
              <w:spacing w:line="360" w:lineRule="auto"/>
              <w:ind w:hanging="1"/>
              <w:rPr>
                <w:rFonts w:ascii="Arial" w:hAnsi="Arial"/>
                <w:b/>
                <w:bCs/>
                <w:lang w:val="en-GB"/>
              </w:rPr>
            </w:pPr>
            <w:r w:rsidRPr="002C33C5">
              <w:rPr>
                <w:rFonts w:ascii="Arial" w:hAnsi="Arial"/>
                <w:b/>
                <w:bCs/>
                <w:lang w:val="en-GB"/>
              </w:rPr>
              <w:t>S No.</w:t>
            </w:r>
          </w:p>
        </w:tc>
        <w:tc>
          <w:tcPr>
            <w:tcW w:w="6095" w:type="dxa"/>
          </w:tcPr>
          <w:p w14:paraId="01BA5A85" w14:textId="77777777" w:rsidR="002E5D71" w:rsidRPr="002C33C5" w:rsidRDefault="002E5D71" w:rsidP="00FB1CE2">
            <w:pPr>
              <w:spacing w:line="360" w:lineRule="auto"/>
              <w:rPr>
                <w:rFonts w:ascii="Arial" w:hAnsi="Arial"/>
                <w:b/>
                <w:bCs/>
                <w:lang w:val="en-GB"/>
              </w:rPr>
            </w:pPr>
            <w:r w:rsidRPr="002C33C5">
              <w:rPr>
                <w:rFonts w:ascii="Arial" w:hAnsi="Arial"/>
                <w:b/>
                <w:bCs/>
                <w:lang w:val="en-GB"/>
              </w:rPr>
              <w:t>Description (Instruments)</w:t>
            </w:r>
          </w:p>
        </w:tc>
      </w:tr>
      <w:tr w:rsidR="002E5D71" w:rsidRPr="002C33C5" w14:paraId="7065D765" w14:textId="77777777" w:rsidTr="00FB1CE2">
        <w:tc>
          <w:tcPr>
            <w:tcW w:w="930" w:type="dxa"/>
          </w:tcPr>
          <w:p w14:paraId="650A34C5" w14:textId="77777777" w:rsidR="002E5D71" w:rsidRPr="002C33C5" w:rsidRDefault="002E5D71" w:rsidP="00FB1CE2">
            <w:pPr>
              <w:spacing w:line="360" w:lineRule="auto"/>
              <w:jc w:val="center"/>
              <w:rPr>
                <w:rFonts w:ascii="Arial" w:hAnsi="Arial"/>
                <w:sz w:val="22"/>
                <w:szCs w:val="22"/>
                <w:lang w:val="en-GB"/>
              </w:rPr>
            </w:pPr>
            <w:r w:rsidRPr="002C33C5">
              <w:rPr>
                <w:rFonts w:ascii="Arial" w:hAnsi="Arial"/>
                <w:sz w:val="22"/>
                <w:szCs w:val="22"/>
                <w:lang w:val="en-GB"/>
              </w:rPr>
              <w:t>1</w:t>
            </w:r>
          </w:p>
        </w:tc>
        <w:tc>
          <w:tcPr>
            <w:tcW w:w="6095" w:type="dxa"/>
          </w:tcPr>
          <w:p w14:paraId="53975A08" w14:textId="77777777" w:rsidR="002E5D71" w:rsidRPr="002C33C5" w:rsidRDefault="002E5D71" w:rsidP="00FB1CE2">
            <w:pPr>
              <w:spacing w:before="28" w:line="360" w:lineRule="auto"/>
              <w:ind w:left="102" w:right="-20"/>
              <w:rPr>
                <w:rFonts w:ascii="Arial" w:eastAsia="Arial" w:hAnsi="Arial"/>
                <w:sz w:val="22"/>
                <w:szCs w:val="22"/>
                <w:lang w:val="en-GB"/>
              </w:rPr>
            </w:pPr>
            <w:r w:rsidRPr="002C33C5">
              <w:rPr>
                <w:rFonts w:ascii="Arial" w:eastAsia="Arial" w:hAnsi="Arial"/>
                <w:sz w:val="22"/>
                <w:szCs w:val="22"/>
                <w:lang w:val="en-GB"/>
              </w:rPr>
              <w:t>Calculator</w:t>
            </w:r>
          </w:p>
        </w:tc>
      </w:tr>
      <w:tr w:rsidR="002E5D71" w:rsidRPr="002C33C5" w14:paraId="6DB21FE9" w14:textId="77777777" w:rsidTr="00FB1CE2">
        <w:tc>
          <w:tcPr>
            <w:tcW w:w="930" w:type="dxa"/>
          </w:tcPr>
          <w:p w14:paraId="0E052C84" w14:textId="77777777" w:rsidR="002E5D71" w:rsidRPr="002C33C5" w:rsidRDefault="002E5D71" w:rsidP="00FB1CE2">
            <w:pPr>
              <w:spacing w:line="360" w:lineRule="auto"/>
              <w:jc w:val="center"/>
              <w:rPr>
                <w:rFonts w:ascii="Arial" w:hAnsi="Arial"/>
                <w:sz w:val="22"/>
                <w:szCs w:val="22"/>
                <w:lang w:val="en-GB"/>
              </w:rPr>
            </w:pPr>
            <w:r w:rsidRPr="002C33C5">
              <w:rPr>
                <w:rFonts w:ascii="Arial" w:hAnsi="Arial"/>
                <w:sz w:val="22"/>
                <w:szCs w:val="22"/>
                <w:lang w:val="en-GB"/>
              </w:rPr>
              <w:t>2</w:t>
            </w:r>
          </w:p>
        </w:tc>
        <w:tc>
          <w:tcPr>
            <w:tcW w:w="6095" w:type="dxa"/>
          </w:tcPr>
          <w:p w14:paraId="778969F0" w14:textId="77777777" w:rsidR="002E5D71" w:rsidRPr="002C33C5" w:rsidRDefault="002E5D71" w:rsidP="00FB1CE2">
            <w:pPr>
              <w:spacing w:before="4" w:line="360" w:lineRule="auto"/>
              <w:ind w:left="102" w:right="-20"/>
              <w:rPr>
                <w:rFonts w:ascii="Arial" w:eastAsia="Arial" w:hAnsi="Arial"/>
                <w:sz w:val="22"/>
                <w:szCs w:val="22"/>
                <w:lang w:val="en-GB"/>
              </w:rPr>
            </w:pPr>
            <w:r w:rsidRPr="002C33C5">
              <w:rPr>
                <w:rFonts w:ascii="Arial" w:hAnsi="Arial"/>
                <w:sz w:val="22"/>
                <w:szCs w:val="22"/>
                <w:lang w:val="en-GB"/>
              </w:rPr>
              <w:t>Ruler</w:t>
            </w:r>
          </w:p>
        </w:tc>
      </w:tr>
      <w:tr w:rsidR="002E5D71" w:rsidRPr="002C33C5" w14:paraId="2ED456BD" w14:textId="77777777" w:rsidTr="00FB1CE2">
        <w:tc>
          <w:tcPr>
            <w:tcW w:w="930" w:type="dxa"/>
          </w:tcPr>
          <w:p w14:paraId="657F1412" w14:textId="77777777" w:rsidR="002E5D71" w:rsidRPr="002C33C5" w:rsidRDefault="002E5D71" w:rsidP="00FB1CE2">
            <w:pPr>
              <w:spacing w:line="360" w:lineRule="auto"/>
              <w:jc w:val="center"/>
              <w:rPr>
                <w:rFonts w:ascii="Arial" w:hAnsi="Arial"/>
                <w:sz w:val="22"/>
                <w:szCs w:val="22"/>
                <w:lang w:val="en-GB"/>
              </w:rPr>
            </w:pPr>
            <w:r w:rsidRPr="002C33C5">
              <w:rPr>
                <w:rFonts w:ascii="Arial" w:hAnsi="Arial"/>
                <w:sz w:val="22"/>
                <w:szCs w:val="22"/>
                <w:lang w:val="en-GB"/>
              </w:rPr>
              <w:t>3</w:t>
            </w:r>
          </w:p>
        </w:tc>
        <w:tc>
          <w:tcPr>
            <w:tcW w:w="6095" w:type="dxa"/>
          </w:tcPr>
          <w:p w14:paraId="5731DC11" w14:textId="77777777" w:rsidR="002E5D71" w:rsidRPr="002C33C5" w:rsidRDefault="002E5D71" w:rsidP="00FB1CE2">
            <w:pPr>
              <w:spacing w:line="360" w:lineRule="auto"/>
              <w:ind w:left="102"/>
              <w:rPr>
                <w:rFonts w:ascii="Arial" w:hAnsi="Arial"/>
                <w:sz w:val="22"/>
                <w:szCs w:val="22"/>
                <w:lang w:val="en-GB"/>
              </w:rPr>
            </w:pPr>
            <w:r w:rsidRPr="002C33C5">
              <w:rPr>
                <w:rFonts w:ascii="Arial" w:eastAsia="Arial" w:hAnsi="Arial"/>
                <w:spacing w:val="-1"/>
                <w:sz w:val="22"/>
                <w:szCs w:val="22"/>
                <w:lang w:val="en-GB"/>
              </w:rPr>
              <w:t>Pencil</w:t>
            </w:r>
          </w:p>
        </w:tc>
      </w:tr>
      <w:tr w:rsidR="002E5D71" w:rsidRPr="002C33C5" w14:paraId="3979B274" w14:textId="77777777" w:rsidTr="00FB1CE2">
        <w:tc>
          <w:tcPr>
            <w:tcW w:w="930" w:type="dxa"/>
          </w:tcPr>
          <w:p w14:paraId="23104CFB" w14:textId="77777777" w:rsidR="002E5D71" w:rsidRPr="002C33C5" w:rsidRDefault="002E5D71" w:rsidP="00FB1CE2">
            <w:pPr>
              <w:spacing w:line="360" w:lineRule="auto"/>
              <w:jc w:val="center"/>
              <w:rPr>
                <w:rFonts w:ascii="Arial" w:hAnsi="Arial"/>
                <w:sz w:val="22"/>
                <w:szCs w:val="22"/>
                <w:lang w:val="en-GB"/>
              </w:rPr>
            </w:pPr>
            <w:r>
              <w:rPr>
                <w:rFonts w:ascii="Arial" w:hAnsi="Arial"/>
                <w:sz w:val="22"/>
                <w:szCs w:val="22"/>
                <w:lang w:val="en-GB"/>
              </w:rPr>
              <w:t>4</w:t>
            </w:r>
          </w:p>
        </w:tc>
        <w:tc>
          <w:tcPr>
            <w:tcW w:w="6095" w:type="dxa"/>
          </w:tcPr>
          <w:p w14:paraId="4365F520" w14:textId="77777777" w:rsidR="002E5D71" w:rsidRPr="002C33C5" w:rsidRDefault="002E5D71" w:rsidP="00FB1CE2">
            <w:pPr>
              <w:spacing w:line="360" w:lineRule="auto"/>
              <w:ind w:left="102"/>
              <w:rPr>
                <w:rFonts w:ascii="Arial" w:eastAsia="Arial" w:hAnsi="Arial"/>
                <w:spacing w:val="-1"/>
                <w:sz w:val="22"/>
                <w:szCs w:val="22"/>
                <w:lang w:val="en-GB"/>
              </w:rPr>
            </w:pPr>
            <w:r>
              <w:rPr>
                <w:rFonts w:ascii="Arial" w:eastAsia="Arial" w:hAnsi="Arial"/>
                <w:spacing w:val="-1"/>
                <w:sz w:val="22"/>
                <w:szCs w:val="22"/>
                <w:lang w:val="en-GB"/>
              </w:rPr>
              <w:t>Drawing Lab Instruments</w:t>
            </w:r>
          </w:p>
        </w:tc>
      </w:tr>
    </w:tbl>
    <w:p w14:paraId="0CBFE037" w14:textId="77777777" w:rsidR="002E5D71" w:rsidRPr="002C33C5" w:rsidRDefault="002E5D71" w:rsidP="002E5D71">
      <w:pPr>
        <w:spacing w:after="160" w:line="259" w:lineRule="auto"/>
        <w:rPr>
          <w:rFonts w:ascii="Arial" w:eastAsia="Calibri" w:hAnsi="Arial"/>
          <w:sz w:val="22"/>
          <w:szCs w:val="22"/>
          <w:lang w:val="en-GB"/>
        </w:rPr>
      </w:pPr>
    </w:p>
    <w:p w14:paraId="380949D0" w14:textId="77777777" w:rsidR="002E5D71" w:rsidRPr="002C33C5" w:rsidRDefault="002E5D71" w:rsidP="002E5D71">
      <w:pPr>
        <w:spacing w:after="160" w:line="259" w:lineRule="auto"/>
        <w:rPr>
          <w:rFonts w:ascii="Arial" w:eastAsia="Calibri" w:hAnsi="Arial"/>
          <w:sz w:val="22"/>
          <w:szCs w:val="22"/>
          <w:lang w:val="en-GB"/>
        </w:rPr>
      </w:pPr>
    </w:p>
    <w:p w14:paraId="5761945E" w14:textId="77777777" w:rsidR="002E5D71" w:rsidRPr="002C33C5" w:rsidRDefault="002E5D71" w:rsidP="002E5D71">
      <w:pPr>
        <w:spacing w:after="160" w:line="259" w:lineRule="auto"/>
        <w:rPr>
          <w:rFonts w:ascii="Arial" w:eastAsia="Calibri" w:hAnsi="Arial"/>
          <w:sz w:val="22"/>
          <w:szCs w:val="22"/>
          <w:lang w:val="en-GB"/>
        </w:rPr>
      </w:pPr>
    </w:p>
    <w:p w14:paraId="5585B1E3" w14:textId="77777777" w:rsidR="002E5D71" w:rsidRPr="002C33C5" w:rsidRDefault="002E5D71" w:rsidP="002E5D71">
      <w:pPr>
        <w:spacing w:after="160" w:line="259" w:lineRule="auto"/>
        <w:rPr>
          <w:rFonts w:ascii="Arial" w:eastAsia="Calibri" w:hAnsi="Arial"/>
          <w:sz w:val="22"/>
          <w:szCs w:val="22"/>
          <w:lang w:val="en-GB"/>
        </w:rPr>
      </w:pPr>
    </w:p>
    <w:p w14:paraId="05064635" w14:textId="77777777" w:rsidR="002E5D71" w:rsidRPr="002C33C5" w:rsidRDefault="002E5D71" w:rsidP="002E5D71">
      <w:pPr>
        <w:spacing w:after="160" w:line="259" w:lineRule="auto"/>
        <w:rPr>
          <w:rFonts w:ascii="Arial" w:eastAsia="Calibri" w:hAnsi="Arial"/>
          <w:sz w:val="22"/>
          <w:szCs w:val="22"/>
          <w:lang w:val="en-GB"/>
        </w:rPr>
      </w:pPr>
    </w:p>
    <w:p w14:paraId="5CC01294" w14:textId="77777777" w:rsidR="002E5D71" w:rsidRDefault="002E5D71" w:rsidP="002E5D71">
      <w:pPr>
        <w:spacing w:after="160" w:line="259" w:lineRule="auto"/>
      </w:pPr>
      <w:r>
        <w:br w:type="page"/>
      </w:r>
    </w:p>
    <w:p w14:paraId="4F95A1DD" w14:textId="77777777" w:rsidR="002E5D71" w:rsidRPr="00AC1E93" w:rsidRDefault="002E5D71" w:rsidP="002E5D71">
      <w:pPr>
        <w:spacing w:line="360" w:lineRule="auto"/>
      </w:pPr>
    </w:p>
    <w:p w14:paraId="233FA89C" w14:textId="2473DE8D" w:rsidR="00AC1E93" w:rsidRPr="00AC1E93" w:rsidRDefault="00AC1E93"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91" w:name="_Toc133222937"/>
      <w:r w:rsidRPr="00AC1E93">
        <w:rPr>
          <w:rFonts w:ascii="Arial" w:hAnsi="Arial"/>
          <w:b/>
          <w:bCs/>
          <w:sz w:val="26"/>
          <w:szCs w:val="26"/>
        </w:rPr>
        <w:t>Transportation Engineering</w:t>
      </w:r>
      <w:r w:rsidR="00F26048">
        <w:rPr>
          <w:rFonts w:ascii="Arial" w:hAnsi="Arial"/>
          <w:b/>
          <w:bCs/>
          <w:sz w:val="26"/>
          <w:szCs w:val="26"/>
        </w:rPr>
        <w:t>-II</w:t>
      </w:r>
      <w:bookmarkEnd w:id="91"/>
    </w:p>
    <w:p w14:paraId="5C3429DC" w14:textId="77777777" w:rsidR="00AC1E93" w:rsidRPr="005C14E4" w:rsidRDefault="00AC1E93" w:rsidP="005C14E4">
      <w:pPr>
        <w:keepNext/>
        <w:numPr>
          <w:ilvl w:val="2"/>
          <w:numId w:val="1323"/>
        </w:numPr>
        <w:shd w:val="clear" w:color="auto" w:fill="FFC000"/>
        <w:spacing w:line="360" w:lineRule="auto"/>
        <w:ind w:hanging="2160"/>
        <w:outlineLvl w:val="2"/>
        <w:rPr>
          <w:rFonts w:ascii="Arial" w:hAnsi="Arial"/>
          <w:b/>
          <w:bCs/>
        </w:rPr>
      </w:pPr>
      <w:bookmarkStart w:id="92" w:name="_Toc133222938"/>
      <w:r w:rsidRPr="005C14E4">
        <w:rPr>
          <w:rFonts w:ascii="Arial" w:hAnsi="Arial"/>
          <w:b/>
          <w:bCs/>
        </w:rPr>
        <w:t>Plan Route Alignment of Highway</w:t>
      </w:r>
      <w:bookmarkEnd w:id="92"/>
    </w:p>
    <w:p w14:paraId="5836B7CF" w14:textId="77777777" w:rsidR="00AC1E93" w:rsidRPr="00AC1E93" w:rsidRDefault="00AC1E93" w:rsidP="00894F63">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463666B3"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analyze considerations for road alignment and demarc the road alignment on given contour map.</w:t>
      </w:r>
    </w:p>
    <w:tbl>
      <w:tblPr>
        <w:tblStyle w:val="TableGrid338"/>
        <w:tblW w:w="10255" w:type="dxa"/>
        <w:tblLook w:val="04A0" w:firstRow="1" w:lastRow="0" w:firstColumn="1" w:lastColumn="0" w:noHBand="0" w:noVBand="1"/>
      </w:tblPr>
      <w:tblGrid>
        <w:gridCol w:w="3307"/>
        <w:gridCol w:w="6948"/>
      </w:tblGrid>
      <w:tr w:rsidR="00AC1E93" w:rsidRPr="00AC1E93" w14:paraId="0733C011"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300ECD73"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Competency Units</w:t>
            </w:r>
          </w:p>
        </w:tc>
        <w:tc>
          <w:tcPr>
            <w:tcW w:w="6948" w:type="dxa"/>
            <w:tcBorders>
              <w:top w:val="single" w:sz="4" w:space="0" w:color="auto"/>
              <w:left w:val="nil"/>
              <w:bottom w:val="single" w:sz="4" w:space="0" w:color="auto"/>
              <w:right w:val="single" w:sz="4" w:space="0" w:color="auto"/>
            </w:tcBorders>
            <w:shd w:val="clear" w:color="auto" w:fill="E7E6E6"/>
            <w:hideMark/>
          </w:tcPr>
          <w:p w14:paraId="42EC883F"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Performance Criteria</w:t>
            </w:r>
          </w:p>
        </w:tc>
      </w:tr>
      <w:tr w:rsidR="00AC1E93" w:rsidRPr="00AC1E93" w14:paraId="0E87CE3C"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675C0438"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CU1.</w:t>
            </w:r>
            <w:r w:rsidRPr="00AC1E93">
              <w:rPr>
                <w:rFonts w:ascii="Arial" w:hAnsi="Arial"/>
                <w:sz w:val="20"/>
                <w:szCs w:val="20"/>
              </w:rPr>
              <w:t xml:space="preserve"> Analyze road alignment</w:t>
            </w:r>
          </w:p>
        </w:tc>
        <w:tc>
          <w:tcPr>
            <w:tcW w:w="6948" w:type="dxa"/>
            <w:tcBorders>
              <w:top w:val="single" w:sz="4" w:space="0" w:color="auto"/>
              <w:left w:val="nil"/>
              <w:bottom w:val="single" w:sz="4" w:space="0" w:color="auto"/>
              <w:right w:val="single" w:sz="4" w:space="0" w:color="auto"/>
            </w:tcBorders>
            <w:hideMark/>
          </w:tcPr>
          <w:p w14:paraId="501AD373"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 xml:space="preserve">Identify factors affecting alignment of road </w:t>
            </w:r>
          </w:p>
          <w:p w14:paraId="302ECD54"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Evaluate factors identified as per specifications</w:t>
            </w:r>
          </w:p>
        </w:tc>
      </w:tr>
      <w:tr w:rsidR="00AC1E93" w:rsidRPr="00AC1E93" w14:paraId="39A20A38"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0AFF888D"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CU2.</w:t>
            </w:r>
            <w:r w:rsidRPr="00AC1E93">
              <w:rPr>
                <w:rFonts w:ascii="Arial" w:hAnsi="Arial"/>
                <w:sz w:val="20"/>
                <w:szCs w:val="20"/>
              </w:rPr>
              <w:t xml:space="preserve"> Mark the road alignment</w:t>
            </w:r>
          </w:p>
          <w:p w14:paraId="082637E8" w14:textId="77777777" w:rsidR="00AC1E93" w:rsidRPr="00AC1E93" w:rsidRDefault="00AC1E93" w:rsidP="00894F63">
            <w:pPr>
              <w:spacing w:line="360" w:lineRule="auto"/>
              <w:jc w:val="both"/>
              <w:rPr>
                <w:rFonts w:ascii="Arial" w:hAnsi="Arial"/>
                <w:b/>
                <w:bCs/>
                <w:sz w:val="20"/>
                <w:szCs w:val="20"/>
              </w:rPr>
            </w:pPr>
            <w:r w:rsidRPr="00AC1E93">
              <w:rPr>
                <w:rFonts w:ascii="Arial" w:hAnsi="Arial"/>
                <w:sz w:val="20"/>
                <w:szCs w:val="20"/>
              </w:rPr>
              <w:t>on</w:t>
            </w:r>
            <w:r w:rsidRPr="00AC1E93">
              <w:rPr>
                <w:rFonts w:ascii="Arial" w:hAnsi="Arial"/>
                <w:b/>
                <w:bCs/>
                <w:sz w:val="20"/>
                <w:szCs w:val="20"/>
              </w:rPr>
              <w:t> </w:t>
            </w:r>
            <w:r w:rsidRPr="00AC1E93">
              <w:rPr>
                <w:rFonts w:ascii="Arial" w:hAnsi="Arial"/>
                <w:sz w:val="20"/>
                <w:szCs w:val="20"/>
              </w:rPr>
              <w:t>given contour map</w:t>
            </w:r>
          </w:p>
        </w:tc>
        <w:tc>
          <w:tcPr>
            <w:tcW w:w="6948" w:type="dxa"/>
            <w:tcBorders>
              <w:top w:val="single" w:sz="4" w:space="0" w:color="auto"/>
              <w:left w:val="nil"/>
              <w:bottom w:val="single" w:sz="4" w:space="0" w:color="auto"/>
              <w:right w:val="single" w:sz="4" w:space="0" w:color="auto"/>
            </w:tcBorders>
            <w:hideMark/>
          </w:tcPr>
          <w:p w14:paraId="3D3B78FA"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Identify drawing tools</w:t>
            </w:r>
          </w:p>
          <w:p w14:paraId="2D9CE36A"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Fix the contour map on drafting table</w:t>
            </w:r>
          </w:p>
          <w:p w14:paraId="76CD361E"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Mark the alignment of road</w:t>
            </w:r>
          </w:p>
        </w:tc>
      </w:tr>
    </w:tbl>
    <w:p w14:paraId="186EE0C9"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70B23BB5"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00A993E8" w14:textId="77777777" w:rsidR="00AC1E93" w:rsidRPr="00AC1E93" w:rsidRDefault="00AC1E93" w:rsidP="00894F63">
      <w:pPr>
        <w:spacing w:line="360" w:lineRule="auto"/>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analyze considerations for road alignment and demarc the road alignment on given contour map</w:t>
      </w:r>
      <w:r w:rsidRPr="00AC1E93">
        <w:rPr>
          <w:rFonts w:ascii="Arial" w:hAnsi="Arial"/>
          <w:color w:val="000000"/>
          <w:sz w:val="22"/>
          <w:szCs w:val="22"/>
        </w:rPr>
        <w:t xml:space="preserve"> and understanding required to carry out tasks covered in this competency standard. This includes the knowledge of:</w:t>
      </w:r>
    </w:p>
    <w:p w14:paraId="049BD638" w14:textId="77777777" w:rsidR="00AC1E93" w:rsidRPr="00AC1E93" w:rsidRDefault="00AC1E93" w:rsidP="008762A0">
      <w:pPr>
        <w:numPr>
          <w:ilvl w:val="0"/>
          <w:numId w:val="1324"/>
        </w:numPr>
        <w:spacing w:line="360" w:lineRule="auto"/>
        <w:contextualSpacing/>
        <w:jc w:val="both"/>
        <w:rPr>
          <w:rFonts w:ascii="Arial" w:hAnsi="Arial"/>
          <w:sz w:val="22"/>
          <w:szCs w:val="22"/>
        </w:rPr>
      </w:pPr>
      <w:r w:rsidRPr="00AC1E93">
        <w:rPr>
          <w:rFonts w:ascii="Arial" w:hAnsi="Arial"/>
          <w:sz w:val="22"/>
          <w:szCs w:val="22"/>
        </w:rPr>
        <w:t>Explain the necessity, importance and modes of transportation</w:t>
      </w:r>
    </w:p>
    <w:p w14:paraId="6975D8E4" w14:textId="77777777" w:rsidR="00AC1E93" w:rsidRPr="00AC1E93" w:rsidRDefault="00AC1E93" w:rsidP="008762A0">
      <w:pPr>
        <w:numPr>
          <w:ilvl w:val="0"/>
          <w:numId w:val="1324"/>
        </w:numPr>
        <w:spacing w:line="360" w:lineRule="auto"/>
        <w:contextualSpacing/>
        <w:jc w:val="both"/>
        <w:rPr>
          <w:rFonts w:ascii="Arial" w:hAnsi="Arial"/>
          <w:sz w:val="22"/>
          <w:szCs w:val="22"/>
        </w:rPr>
      </w:pPr>
      <w:r w:rsidRPr="00AC1E93">
        <w:rPr>
          <w:rFonts w:ascii="Arial" w:hAnsi="Arial"/>
          <w:sz w:val="22"/>
          <w:szCs w:val="22"/>
        </w:rPr>
        <w:t>Describe the terms road, highway, carriage way, dual carriage way etc.</w:t>
      </w:r>
    </w:p>
    <w:p w14:paraId="690E9127" w14:textId="77777777" w:rsidR="00AC1E93" w:rsidRPr="00AC1E93" w:rsidRDefault="00AC1E93" w:rsidP="008762A0">
      <w:pPr>
        <w:numPr>
          <w:ilvl w:val="0"/>
          <w:numId w:val="1324"/>
        </w:numPr>
        <w:spacing w:line="360" w:lineRule="auto"/>
        <w:contextualSpacing/>
        <w:jc w:val="both"/>
        <w:rPr>
          <w:rFonts w:ascii="Arial" w:hAnsi="Arial"/>
          <w:sz w:val="22"/>
          <w:szCs w:val="22"/>
        </w:rPr>
      </w:pPr>
      <w:r w:rsidRPr="00AC1E93">
        <w:rPr>
          <w:rFonts w:ascii="Arial" w:hAnsi="Arial"/>
          <w:sz w:val="22"/>
          <w:szCs w:val="22"/>
        </w:rPr>
        <w:t>Define the term road alignment</w:t>
      </w:r>
    </w:p>
    <w:p w14:paraId="6EE37C74" w14:textId="77777777" w:rsidR="00AC1E93" w:rsidRPr="00AC1E93" w:rsidRDefault="00AC1E93" w:rsidP="008762A0">
      <w:pPr>
        <w:numPr>
          <w:ilvl w:val="0"/>
          <w:numId w:val="1324"/>
        </w:numPr>
        <w:spacing w:line="360" w:lineRule="auto"/>
        <w:contextualSpacing/>
        <w:jc w:val="both"/>
        <w:rPr>
          <w:rFonts w:ascii="Arial" w:hAnsi="Arial"/>
          <w:sz w:val="22"/>
          <w:szCs w:val="22"/>
        </w:rPr>
      </w:pPr>
      <w:r w:rsidRPr="00AC1E93">
        <w:rPr>
          <w:rFonts w:ascii="Arial" w:hAnsi="Arial"/>
          <w:sz w:val="22"/>
          <w:szCs w:val="22"/>
        </w:rPr>
        <w:t>State the fundamental principles of road alignment.</w:t>
      </w:r>
    </w:p>
    <w:p w14:paraId="282A4E93" w14:textId="77777777" w:rsidR="00AC1E93" w:rsidRPr="00AC1E93" w:rsidRDefault="00AC1E93" w:rsidP="008762A0">
      <w:pPr>
        <w:numPr>
          <w:ilvl w:val="0"/>
          <w:numId w:val="1324"/>
        </w:numPr>
        <w:spacing w:line="360" w:lineRule="auto"/>
        <w:contextualSpacing/>
        <w:jc w:val="both"/>
        <w:rPr>
          <w:rFonts w:ascii="Arial" w:hAnsi="Arial"/>
          <w:sz w:val="22"/>
          <w:szCs w:val="22"/>
        </w:rPr>
      </w:pPr>
      <w:r w:rsidRPr="00AC1E93">
        <w:rPr>
          <w:rFonts w:ascii="Arial" w:hAnsi="Arial"/>
          <w:sz w:val="22"/>
          <w:szCs w:val="22"/>
        </w:rPr>
        <w:t>State the factors influencing selection of alignment for a road in plain and hilly area</w:t>
      </w:r>
    </w:p>
    <w:p w14:paraId="7A152E8C" w14:textId="77777777" w:rsidR="00AC1E93" w:rsidRPr="00AC1E93" w:rsidRDefault="00AC1E93" w:rsidP="008762A0">
      <w:pPr>
        <w:numPr>
          <w:ilvl w:val="0"/>
          <w:numId w:val="1324"/>
        </w:numPr>
        <w:spacing w:line="360" w:lineRule="auto"/>
        <w:contextualSpacing/>
        <w:jc w:val="both"/>
        <w:rPr>
          <w:rFonts w:ascii="Arial" w:hAnsi="Arial"/>
          <w:sz w:val="22"/>
          <w:szCs w:val="22"/>
        </w:rPr>
      </w:pPr>
      <w:r w:rsidRPr="00AC1E93">
        <w:rPr>
          <w:rFonts w:ascii="Arial" w:hAnsi="Arial"/>
          <w:sz w:val="22"/>
          <w:szCs w:val="22"/>
        </w:rPr>
        <w:t>Explain the surveys required for fixing alignment</w:t>
      </w:r>
    </w:p>
    <w:p w14:paraId="19A7A633"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4F9FB763"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3D4B2808"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074B974C"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Demaracation of the road alignment on a contour map</w:t>
      </w:r>
    </w:p>
    <w:p w14:paraId="79F7F0A9"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37D86A1F" w14:textId="77777777" w:rsidR="00AC1E93" w:rsidRPr="00AC1E93" w:rsidRDefault="00AC1E93" w:rsidP="008762A0">
      <w:pPr>
        <w:numPr>
          <w:ilvl w:val="0"/>
          <w:numId w:val="1326"/>
        </w:numPr>
        <w:spacing w:line="360" w:lineRule="auto"/>
        <w:contextualSpacing/>
        <w:jc w:val="both"/>
        <w:rPr>
          <w:rFonts w:ascii="Arial" w:hAnsi="Arial"/>
          <w:sz w:val="22"/>
          <w:szCs w:val="22"/>
        </w:rPr>
      </w:pPr>
      <w:r w:rsidRPr="00AC1E93">
        <w:rPr>
          <w:rFonts w:ascii="Arial" w:hAnsi="Arial"/>
          <w:sz w:val="22"/>
          <w:szCs w:val="22"/>
        </w:rPr>
        <w:t>Drafting Table,</w:t>
      </w:r>
    </w:p>
    <w:p w14:paraId="046C024E" w14:textId="77777777" w:rsidR="00AC1E93" w:rsidRPr="00AC1E93" w:rsidRDefault="00AC1E93" w:rsidP="008762A0">
      <w:pPr>
        <w:numPr>
          <w:ilvl w:val="0"/>
          <w:numId w:val="1326"/>
        </w:numPr>
        <w:spacing w:line="360" w:lineRule="auto"/>
        <w:contextualSpacing/>
        <w:jc w:val="both"/>
        <w:rPr>
          <w:rFonts w:ascii="Arial" w:hAnsi="Arial"/>
          <w:sz w:val="22"/>
          <w:szCs w:val="22"/>
        </w:rPr>
      </w:pPr>
      <w:r w:rsidRPr="00AC1E93">
        <w:rPr>
          <w:rFonts w:ascii="Arial" w:hAnsi="Arial"/>
          <w:sz w:val="22"/>
          <w:szCs w:val="22"/>
        </w:rPr>
        <w:t>Drawing Tools</w:t>
      </w:r>
    </w:p>
    <w:p w14:paraId="3EA1120C" w14:textId="77777777" w:rsidR="00AC1E93" w:rsidRPr="00AC1E93" w:rsidRDefault="00AC1E93" w:rsidP="008762A0">
      <w:pPr>
        <w:numPr>
          <w:ilvl w:val="0"/>
          <w:numId w:val="1326"/>
        </w:numPr>
        <w:spacing w:line="360" w:lineRule="auto"/>
        <w:contextualSpacing/>
        <w:jc w:val="both"/>
        <w:rPr>
          <w:rFonts w:ascii="Arial" w:hAnsi="Arial"/>
          <w:sz w:val="22"/>
          <w:szCs w:val="22"/>
        </w:rPr>
      </w:pPr>
      <w:r w:rsidRPr="00AC1E93">
        <w:rPr>
          <w:rFonts w:ascii="Arial" w:hAnsi="Arial"/>
          <w:sz w:val="22"/>
          <w:szCs w:val="22"/>
        </w:rPr>
        <w:t>Drawing Sheets</w:t>
      </w:r>
    </w:p>
    <w:p w14:paraId="443E3A8A"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br w:type="page"/>
      </w:r>
    </w:p>
    <w:p w14:paraId="2258945B" w14:textId="77777777" w:rsidR="00AC1E93" w:rsidRPr="005C14E4" w:rsidRDefault="00AC1E93" w:rsidP="005C14E4">
      <w:pPr>
        <w:keepNext/>
        <w:numPr>
          <w:ilvl w:val="2"/>
          <w:numId w:val="1323"/>
        </w:numPr>
        <w:shd w:val="clear" w:color="auto" w:fill="FFC000"/>
        <w:spacing w:line="360" w:lineRule="auto"/>
        <w:ind w:hanging="2160"/>
        <w:outlineLvl w:val="2"/>
        <w:rPr>
          <w:rFonts w:ascii="Arial" w:hAnsi="Arial"/>
          <w:b/>
          <w:bCs/>
        </w:rPr>
      </w:pPr>
      <w:bookmarkStart w:id="93" w:name="_Toc133222939"/>
      <w:r w:rsidRPr="005C14E4">
        <w:rPr>
          <w:rFonts w:ascii="Arial" w:hAnsi="Arial"/>
          <w:b/>
          <w:bCs/>
        </w:rPr>
        <w:lastRenderedPageBreak/>
        <w:t>Design Highway Geometrics</w:t>
      </w:r>
      <w:bookmarkEnd w:id="93"/>
    </w:p>
    <w:p w14:paraId="3B4020D4" w14:textId="77777777" w:rsidR="00AC1E93" w:rsidRPr="00AC1E93" w:rsidRDefault="00AC1E93" w:rsidP="00894F63">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26384094"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cross section of typical geometric design including stopping sight distance, overtaking sight distance, super elevation and widening of road at curve.</w:t>
      </w:r>
    </w:p>
    <w:tbl>
      <w:tblPr>
        <w:tblStyle w:val="TableGrid338"/>
        <w:tblW w:w="9985" w:type="dxa"/>
        <w:tblLook w:val="04A0" w:firstRow="1" w:lastRow="0" w:firstColumn="1" w:lastColumn="0" w:noHBand="0" w:noVBand="1"/>
      </w:tblPr>
      <w:tblGrid>
        <w:gridCol w:w="3307"/>
        <w:gridCol w:w="6678"/>
      </w:tblGrid>
      <w:tr w:rsidR="00AC1E93" w:rsidRPr="00AC1E93" w14:paraId="64BDC28A"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57124641"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Competency Units</w:t>
            </w:r>
          </w:p>
        </w:tc>
        <w:tc>
          <w:tcPr>
            <w:tcW w:w="6678" w:type="dxa"/>
            <w:tcBorders>
              <w:top w:val="single" w:sz="4" w:space="0" w:color="auto"/>
              <w:left w:val="nil"/>
              <w:bottom w:val="single" w:sz="4" w:space="0" w:color="auto"/>
              <w:right w:val="single" w:sz="4" w:space="0" w:color="auto"/>
            </w:tcBorders>
            <w:shd w:val="clear" w:color="auto" w:fill="E7E6E6"/>
            <w:hideMark/>
          </w:tcPr>
          <w:p w14:paraId="731E194E"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Performance Criteria</w:t>
            </w:r>
          </w:p>
        </w:tc>
      </w:tr>
      <w:tr w:rsidR="00AC1E93" w:rsidRPr="00AC1E93" w14:paraId="6BF72422"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tcPr>
          <w:p w14:paraId="5EDD160D"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CU1.</w:t>
            </w:r>
            <w:r w:rsidRPr="00AC1E93">
              <w:rPr>
                <w:rFonts w:ascii="Arial" w:hAnsi="Arial"/>
                <w:sz w:val="20"/>
                <w:szCs w:val="20"/>
              </w:rPr>
              <w:t> Draw cross sections of  road (National, Urban and Motorway)</w:t>
            </w:r>
          </w:p>
          <w:p w14:paraId="62A3DC78" w14:textId="77777777" w:rsidR="00AC1E93" w:rsidRPr="00AC1E93" w:rsidRDefault="00AC1E93" w:rsidP="00894F63">
            <w:pPr>
              <w:spacing w:line="360" w:lineRule="auto"/>
              <w:jc w:val="both"/>
              <w:rPr>
                <w:rFonts w:ascii="Arial" w:hAnsi="Arial"/>
                <w:sz w:val="20"/>
                <w:szCs w:val="20"/>
              </w:rPr>
            </w:pPr>
          </w:p>
        </w:tc>
        <w:tc>
          <w:tcPr>
            <w:tcW w:w="6678" w:type="dxa"/>
            <w:tcBorders>
              <w:top w:val="single" w:sz="4" w:space="0" w:color="auto"/>
              <w:left w:val="nil"/>
              <w:bottom w:val="single" w:sz="4" w:space="0" w:color="auto"/>
              <w:right w:val="single" w:sz="4" w:space="0" w:color="auto"/>
            </w:tcBorders>
            <w:hideMark/>
          </w:tcPr>
          <w:p w14:paraId="434DC913"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national standards for national highway, urban roads and motorway</w:t>
            </w:r>
          </w:p>
          <w:p w14:paraId="1A27C3CF"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p>
          <w:p w14:paraId="028F90E1"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cross section of National Highway as per local standards</w:t>
            </w:r>
          </w:p>
          <w:p w14:paraId="58B5AF73"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 xml:space="preserve">Draw cross section of urban roads as per local standards </w:t>
            </w:r>
          </w:p>
          <w:p w14:paraId="4D18B2F5"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P5. </w:t>
            </w:r>
            <w:r w:rsidRPr="00AC1E93">
              <w:rPr>
                <w:rFonts w:ascii="Arial" w:hAnsi="Arial"/>
                <w:sz w:val="20"/>
                <w:szCs w:val="20"/>
              </w:rPr>
              <w:t>Draw cross section of Motorway</w:t>
            </w:r>
          </w:p>
          <w:p w14:paraId="47964C3A"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P6. </w:t>
            </w:r>
            <w:r w:rsidRPr="00AC1E93">
              <w:rPr>
                <w:rFonts w:ascii="Arial" w:hAnsi="Arial"/>
                <w:sz w:val="20"/>
                <w:szCs w:val="20"/>
              </w:rPr>
              <w:t xml:space="preserve">Label components of highway geometrics </w:t>
            </w:r>
          </w:p>
        </w:tc>
      </w:tr>
      <w:tr w:rsidR="00AC1E93" w:rsidRPr="00AC1E93" w14:paraId="586A3229"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03322F1B"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CU2.</w:t>
            </w:r>
            <w:r w:rsidRPr="00AC1E93">
              <w:rPr>
                <w:rFonts w:ascii="Arial" w:hAnsi="Arial"/>
                <w:sz w:val="20"/>
                <w:szCs w:val="20"/>
              </w:rPr>
              <w:t xml:space="preserve"> Find out stopping sight distance</w:t>
            </w:r>
          </w:p>
        </w:tc>
        <w:tc>
          <w:tcPr>
            <w:tcW w:w="6678" w:type="dxa"/>
            <w:tcBorders>
              <w:top w:val="single" w:sz="4" w:space="0" w:color="auto"/>
              <w:left w:val="nil"/>
              <w:bottom w:val="single" w:sz="4" w:space="0" w:color="auto"/>
              <w:right w:val="single" w:sz="4" w:space="0" w:color="auto"/>
            </w:tcBorders>
            <w:hideMark/>
          </w:tcPr>
          <w:p w14:paraId="3745D0F0"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P1.</w:t>
            </w:r>
            <w:r w:rsidRPr="00AC1E93">
              <w:rPr>
                <w:rFonts w:ascii="Arial" w:hAnsi="Arial"/>
                <w:sz w:val="20"/>
                <w:szCs w:val="20"/>
              </w:rPr>
              <w:t xml:space="preserve"> Identify given parameters for stopping sight distance</w:t>
            </w:r>
            <w:r w:rsidRPr="00AC1E93">
              <w:rPr>
                <w:rFonts w:ascii="Arial" w:hAnsi="Arial"/>
                <w:b/>
                <w:bCs/>
                <w:sz w:val="20"/>
                <w:szCs w:val="20"/>
              </w:rPr>
              <w:t> </w:t>
            </w:r>
          </w:p>
          <w:p w14:paraId="0C6D4E86"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Calculate stopping sight distance</w:t>
            </w:r>
          </w:p>
        </w:tc>
      </w:tr>
      <w:tr w:rsidR="00AC1E93" w:rsidRPr="00AC1E93" w14:paraId="03D9A4E1"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7D1333AB"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CU3.</w:t>
            </w:r>
            <w:r w:rsidRPr="00AC1E93">
              <w:rPr>
                <w:rFonts w:ascii="Arial" w:hAnsi="Arial"/>
                <w:sz w:val="20"/>
                <w:szCs w:val="20"/>
              </w:rPr>
              <w:t xml:space="preserve"> Find out overtaking sight distance</w:t>
            </w:r>
          </w:p>
        </w:tc>
        <w:tc>
          <w:tcPr>
            <w:tcW w:w="6678" w:type="dxa"/>
            <w:tcBorders>
              <w:top w:val="single" w:sz="4" w:space="0" w:color="auto"/>
              <w:left w:val="nil"/>
              <w:bottom w:val="single" w:sz="4" w:space="0" w:color="auto"/>
              <w:right w:val="single" w:sz="4" w:space="0" w:color="auto"/>
            </w:tcBorders>
            <w:hideMark/>
          </w:tcPr>
          <w:p w14:paraId="64B23316"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P1.</w:t>
            </w:r>
            <w:r w:rsidRPr="00AC1E93">
              <w:rPr>
                <w:rFonts w:ascii="Arial" w:hAnsi="Arial"/>
                <w:sz w:val="20"/>
                <w:szCs w:val="20"/>
              </w:rPr>
              <w:t xml:space="preserve"> Identify given parameters for overtaking sight distance</w:t>
            </w:r>
          </w:p>
          <w:p w14:paraId="235EB886"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Calculate overtaking sight distance</w:t>
            </w:r>
          </w:p>
        </w:tc>
      </w:tr>
      <w:tr w:rsidR="00AC1E93" w:rsidRPr="00AC1E93" w14:paraId="13CFF104"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tcPr>
          <w:p w14:paraId="4F97080E"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CU4.</w:t>
            </w:r>
            <w:r w:rsidRPr="00AC1E93">
              <w:rPr>
                <w:rFonts w:ascii="Arial" w:hAnsi="Arial"/>
                <w:sz w:val="20"/>
                <w:szCs w:val="20"/>
              </w:rPr>
              <w:t xml:space="preserve"> Design super elevation</w:t>
            </w:r>
          </w:p>
          <w:p w14:paraId="701CE364" w14:textId="77777777" w:rsidR="00AC1E93" w:rsidRPr="00AC1E93" w:rsidRDefault="00AC1E93" w:rsidP="00894F63">
            <w:pPr>
              <w:spacing w:line="360" w:lineRule="auto"/>
              <w:jc w:val="both"/>
              <w:rPr>
                <w:rFonts w:ascii="Arial" w:hAnsi="Arial"/>
                <w:b/>
                <w:bCs/>
                <w:sz w:val="20"/>
                <w:szCs w:val="20"/>
              </w:rPr>
            </w:pPr>
          </w:p>
        </w:tc>
        <w:tc>
          <w:tcPr>
            <w:tcW w:w="6678" w:type="dxa"/>
            <w:tcBorders>
              <w:top w:val="single" w:sz="4" w:space="0" w:color="auto"/>
              <w:left w:val="nil"/>
              <w:bottom w:val="single" w:sz="4" w:space="0" w:color="auto"/>
              <w:right w:val="single" w:sz="4" w:space="0" w:color="auto"/>
            </w:tcBorders>
            <w:hideMark/>
          </w:tcPr>
          <w:p w14:paraId="1F4C5928"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P1.</w:t>
            </w:r>
            <w:r w:rsidRPr="00AC1E93">
              <w:rPr>
                <w:rFonts w:ascii="Arial" w:hAnsi="Arial"/>
                <w:sz w:val="20"/>
                <w:szCs w:val="20"/>
              </w:rPr>
              <w:t xml:space="preserve"> Identify given parameters for super elevation</w:t>
            </w:r>
          </w:p>
          <w:p w14:paraId="4F0527AD"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Calculate super elevation</w:t>
            </w:r>
          </w:p>
        </w:tc>
      </w:tr>
      <w:tr w:rsidR="00AC1E93" w:rsidRPr="00AC1E93" w14:paraId="49AEDD10"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2B5DDFC6"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CU5.</w:t>
            </w:r>
            <w:r w:rsidRPr="00AC1E93">
              <w:rPr>
                <w:rFonts w:ascii="Arial" w:hAnsi="Arial"/>
                <w:sz w:val="20"/>
                <w:szCs w:val="20"/>
              </w:rPr>
              <w:t xml:space="preserve"> Design widening of road at curve</w:t>
            </w:r>
          </w:p>
        </w:tc>
        <w:tc>
          <w:tcPr>
            <w:tcW w:w="6678" w:type="dxa"/>
            <w:tcBorders>
              <w:top w:val="single" w:sz="4" w:space="0" w:color="auto"/>
              <w:left w:val="nil"/>
              <w:bottom w:val="single" w:sz="4" w:space="0" w:color="auto"/>
              <w:right w:val="single" w:sz="4" w:space="0" w:color="auto"/>
            </w:tcBorders>
            <w:hideMark/>
          </w:tcPr>
          <w:p w14:paraId="4B5E870C"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P1.</w:t>
            </w:r>
            <w:r w:rsidRPr="00AC1E93">
              <w:rPr>
                <w:rFonts w:ascii="Arial" w:hAnsi="Arial"/>
                <w:sz w:val="20"/>
                <w:szCs w:val="20"/>
              </w:rPr>
              <w:t xml:space="preserve"> Identify given parameters for widening of road at curve</w:t>
            </w:r>
          </w:p>
          <w:p w14:paraId="046FA237"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Calculate widening of road at curve</w:t>
            </w:r>
          </w:p>
        </w:tc>
      </w:tr>
    </w:tbl>
    <w:p w14:paraId="54639AC9"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0C35E10C"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0A073C8A"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52AA2FEE" w14:textId="77777777" w:rsidR="00AC1E93" w:rsidRPr="00AC1E93" w:rsidRDefault="00AC1E93" w:rsidP="00894F63">
      <w:pPr>
        <w:spacing w:line="360" w:lineRule="auto"/>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draw cross section of typical geometric design, design stopping sight distance, design overtaking sight distance, design super elevation and design widening of road at curve</w:t>
      </w:r>
      <w:r w:rsidRPr="00AC1E93">
        <w:rPr>
          <w:rFonts w:ascii="Arial" w:hAnsi="Arial"/>
          <w:color w:val="000000"/>
          <w:sz w:val="22"/>
          <w:szCs w:val="22"/>
        </w:rPr>
        <w:t xml:space="preserve"> and understanding required to carry out </w:t>
      </w:r>
      <w:r w:rsidRPr="00AC1E93">
        <w:t>tasks covered</w:t>
      </w:r>
      <w:r w:rsidRPr="00AC1E93">
        <w:rPr>
          <w:rFonts w:ascii="Arial" w:hAnsi="Arial"/>
          <w:color w:val="000000"/>
          <w:sz w:val="22"/>
          <w:szCs w:val="22"/>
        </w:rPr>
        <w:t xml:space="preserve"> in this competency standard. This includes the knowledge of:</w:t>
      </w:r>
    </w:p>
    <w:p w14:paraId="65FDA755"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Define the terms Kerb,  Shoulder, Footpath, Drive way, Right of way, Bay of roads, road margins.</w:t>
      </w:r>
    </w:p>
    <w:p w14:paraId="4F095AF8"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Explain sight distance, stopping and over taking sight distance.</w:t>
      </w:r>
    </w:p>
    <w:p w14:paraId="34F3B5EF"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Explain the factors affecting sight distance</w:t>
      </w:r>
    </w:p>
    <w:p w14:paraId="04976380"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Define super elevation and state its necessity</w:t>
      </w:r>
    </w:p>
    <w:p w14:paraId="3ED0D887"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Explain method of introduction of super elevation.</w:t>
      </w:r>
    </w:p>
    <w:p w14:paraId="6D0F8144"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Explain widening at curves.</w:t>
      </w:r>
      <w:r w:rsidRPr="00AC1E93">
        <w:rPr>
          <w:rFonts w:ascii="Arial" w:hAnsi="Arial"/>
          <w:sz w:val="22"/>
          <w:szCs w:val="22"/>
        </w:rPr>
        <w:softHyphen/>
      </w:r>
      <w:r w:rsidRPr="00AC1E93">
        <w:rPr>
          <w:rFonts w:ascii="Arial" w:hAnsi="Arial"/>
          <w:sz w:val="22"/>
          <w:szCs w:val="22"/>
        </w:rPr>
        <w:softHyphen/>
      </w:r>
    </w:p>
    <w:p w14:paraId="06DEFFD3"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3408E758"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549FDC75"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13D944E8" w14:textId="77777777" w:rsidR="00AC1E93" w:rsidRPr="00AC1E93" w:rsidRDefault="00AC1E93" w:rsidP="00894F63">
      <w:pPr>
        <w:spacing w:line="360" w:lineRule="auto"/>
        <w:ind w:right="3960"/>
        <w:jc w:val="both"/>
        <w:rPr>
          <w:rFonts w:ascii="Arial" w:hAnsi="Arial"/>
          <w:sz w:val="22"/>
          <w:szCs w:val="22"/>
        </w:rPr>
      </w:pPr>
      <w:r w:rsidRPr="00AC1E93">
        <w:rPr>
          <w:rFonts w:ascii="Arial" w:hAnsi="Arial"/>
          <w:sz w:val="22"/>
          <w:szCs w:val="22"/>
        </w:rPr>
        <w:t xml:space="preserve"> </w:t>
      </w:r>
    </w:p>
    <w:p w14:paraId="113527F0"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Drawing of cross section of typical geometric design</w:t>
      </w:r>
    </w:p>
    <w:p w14:paraId="3F49E9BF"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Calculation sheet of stopping sight distance</w:t>
      </w:r>
    </w:p>
    <w:p w14:paraId="119909C6"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 xml:space="preserve">Calculation sheet of overtaking sight distance </w:t>
      </w:r>
    </w:p>
    <w:p w14:paraId="3718AC0D"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Design sheet of super elevation</w:t>
      </w:r>
    </w:p>
    <w:p w14:paraId="488D2E43"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Design sheet of widening of road at curve</w:t>
      </w:r>
    </w:p>
    <w:p w14:paraId="6B349B60"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5C39A650"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2AAE2F65"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775CF17B" w14:textId="77777777" w:rsidR="00AC1E93" w:rsidRPr="00AC1E93" w:rsidRDefault="00AC1E93" w:rsidP="008762A0">
      <w:pPr>
        <w:numPr>
          <w:ilvl w:val="0"/>
          <w:numId w:val="1328"/>
        </w:numPr>
        <w:spacing w:line="360" w:lineRule="auto"/>
        <w:contextualSpacing/>
        <w:jc w:val="both"/>
        <w:rPr>
          <w:rFonts w:ascii="Arial" w:hAnsi="Arial"/>
          <w:sz w:val="22"/>
          <w:szCs w:val="22"/>
        </w:rPr>
      </w:pPr>
      <w:r w:rsidRPr="00AC1E93">
        <w:rPr>
          <w:rFonts w:ascii="Arial" w:hAnsi="Arial"/>
          <w:sz w:val="22"/>
          <w:szCs w:val="22"/>
        </w:rPr>
        <w:t>Drafting Table,</w:t>
      </w:r>
    </w:p>
    <w:p w14:paraId="43A8F9F0" w14:textId="77777777" w:rsidR="00AC1E93" w:rsidRPr="00AC1E93" w:rsidRDefault="00AC1E93" w:rsidP="008762A0">
      <w:pPr>
        <w:numPr>
          <w:ilvl w:val="0"/>
          <w:numId w:val="1328"/>
        </w:numPr>
        <w:spacing w:line="360" w:lineRule="auto"/>
        <w:contextualSpacing/>
        <w:jc w:val="both"/>
        <w:rPr>
          <w:rFonts w:ascii="Arial" w:hAnsi="Arial"/>
          <w:sz w:val="22"/>
          <w:szCs w:val="22"/>
        </w:rPr>
      </w:pPr>
      <w:r w:rsidRPr="00AC1E93">
        <w:rPr>
          <w:rFonts w:ascii="Arial" w:hAnsi="Arial"/>
          <w:sz w:val="22"/>
          <w:szCs w:val="22"/>
        </w:rPr>
        <w:t>Drawing Tools</w:t>
      </w:r>
    </w:p>
    <w:p w14:paraId="44894893" w14:textId="77777777" w:rsidR="00AC1E93" w:rsidRPr="00AC1E93" w:rsidRDefault="00AC1E93" w:rsidP="008762A0">
      <w:pPr>
        <w:numPr>
          <w:ilvl w:val="0"/>
          <w:numId w:val="1328"/>
        </w:numPr>
        <w:spacing w:line="360" w:lineRule="auto"/>
        <w:contextualSpacing/>
        <w:jc w:val="both"/>
        <w:rPr>
          <w:rFonts w:ascii="Arial" w:hAnsi="Arial"/>
          <w:sz w:val="22"/>
          <w:szCs w:val="22"/>
        </w:rPr>
      </w:pPr>
      <w:r w:rsidRPr="00AC1E93">
        <w:rPr>
          <w:rFonts w:ascii="Arial" w:hAnsi="Arial"/>
          <w:sz w:val="22"/>
          <w:szCs w:val="22"/>
        </w:rPr>
        <w:t>Drawing Sheets</w:t>
      </w:r>
    </w:p>
    <w:p w14:paraId="61B207D1"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br w:type="page"/>
      </w:r>
    </w:p>
    <w:p w14:paraId="05E2C3A8" w14:textId="77777777" w:rsidR="00AC1E93" w:rsidRPr="005C14E4" w:rsidRDefault="00AC1E93" w:rsidP="008762A0">
      <w:pPr>
        <w:keepNext/>
        <w:numPr>
          <w:ilvl w:val="2"/>
          <w:numId w:val="1323"/>
        </w:numPr>
        <w:shd w:val="clear" w:color="auto" w:fill="FFC000"/>
        <w:spacing w:line="360" w:lineRule="auto"/>
        <w:ind w:left="1418"/>
        <w:outlineLvl w:val="2"/>
        <w:rPr>
          <w:rFonts w:ascii="Arial" w:hAnsi="Arial"/>
          <w:b/>
          <w:bCs/>
        </w:rPr>
      </w:pPr>
      <w:bookmarkStart w:id="94" w:name="_Toc133222940"/>
      <w:r w:rsidRPr="005C14E4">
        <w:rPr>
          <w:rFonts w:ascii="Arial" w:hAnsi="Arial"/>
          <w:b/>
          <w:bCs/>
        </w:rPr>
        <w:lastRenderedPageBreak/>
        <w:t>Perform tests on stone metal for pavement construction</w:t>
      </w:r>
      <w:bookmarkEnd w:id="94"/>
    </w:p>
    <w:p w14:paraId="6778B8A1" w14:textId="77777777" w:rsidR="00AC1E93" w:rsidRPr="00AC1E93" w:rsidRDefault="00AC1E93" w:rsidP="00894F63">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1D4FE5F6" w14:textId="77777777" w:rsidR="00AC1E93" w:rsidRPr="00AC1E93" w:rsidRDefault="00AC1E93" w:rsidP="00894F63">
      <w:pPr>
        <w:spacing w:line="360" w:lineRule="auto"/>
        <w:jc w:val="both"/>
        <w:rPr>
          <w:rFonts w:ascii="Arial" w:hAnsi="Arial"/>
        </w:rPr>
      </w:pPr>
      <w:r w:rsidRPr="00AC1E93">
        <w:rPr>
          <w:rFonts w:ascii="Arial" w:hAnsi="Arial"/>
          <w:b/>
          <w:bCs/>
          <w:sz w:val="22"/>
          <w:szCs w:val="22"/>
        </w:rPr>
        <w:t>Overview</w:t>
      </w:r>
      <w:r w:rsidRPr="00AC1E93">
        <w:rPr>
          <w:rFonts w:ascii="Arial" w:hAnsi="Arial"/>
          <w:sz w:val="22"/>
          <w:szCs w:val="22"/>
        </w:rPr>
        <w:t xml:space="preserve">: This competency standard covers the skills and knowledge required to </w:t>
      </w:r>
      <w:r w:rsidRPr="00AC1E93">
        <w:rPr>
          <w:rFonts w:ascii="Arial" w:hAnsi="Arial"/>
        </w:rPr>
        <w:t>inspect field</w:t>
      </w:r>
    </w:p>
    <w:p w14:paraId="1D35D04E" w14:textId="77777777" w:rsidR="00AC1E93" w:rsidRPr="00AC1E93" w:rsidRDefault="00AC1E93" w:rsidP="00894F63">
      <w:pPr>
        <w:spacing w:line="360" w:lineRule="auto"/>
        <w:jc w:val="both"/>
        <w:rPr>
          <w:rFonts w:ascii="Arial" w:hAnsi="Arial"/>
          <w:sz w:val="22"/>
          <w:szCs w:val="22"/>
        </w:rPr>
      </w:pPr>
      <w:r w:rsidRPr="00AC1E93">
        <w:rPr>
          <w:rFonts w:ascii="Arial" w:hAnsi="Arial"/>
        </w:rPr>
        <w:t>density by sand replacement method</w:t>
      </w:r>
      <w:r w:rsidRPr="00AC1E93">
        <w:rPr>
          <w:rFonts w:ascii="Arial" w:hAnsi="Arial"/>
          <w:sz w:val="22"/>
          <w:szCs w:val="22"/>
        </w:rPr>
        <w:t xml:space="preserve"> and perform Los Angeles Abrasion test.</w:t>
      </w:r>
    </w:p>
    <w:tbl>
      <w:tblPr>
        <w:tblStyle w:val="TableGrid338"/>
        <w:tblW w:w="9388" w:type="dxa"/>
        <w:tblLook w:val="04A0" w:firstRow="1" w:lastRow="0" w:firstColumn="1" w:lastColumn="0" w:noHBand="0" w:noVBand="1"/>
      </w:tblPr>
      <w:tblGrid>
        <w:gridCol w:w="3307"/>
        <w:gridCol w:w="6081"/>
      </w:tblGrid>
      <w:tr w:rsidR="00AC1E93" w:rsidRPr="00AC1E93" w14:paraId="493B3BF4"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3485142F"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Competency Units</w:t>
            </w:r>
          </w:p>
        </w:tc>
        <w:tc>
          <w:tcPr>
            <w:tcW w:w="6081" w:type="dxa"/>
            <w:tcBorders>
              <w:top w:val="single" w:sz="4" w:space="0" w:color="auto"/>
              <w:left w:val="nil"/>
              <w:bottom w:val="single" w:sz="4" w:space="0" w:color="auto"/>
              <w:right w:val="single" w:sz="4" w:space="0" w:color="auto"/>
            </w:tcBorders>
            <w:shd w:val="clear" w:color="auto" w:fill="E7E6E6"/>
            <w:hideMark/>
          </w:tcPr>
          <w:p w14:paraId="70640C5D"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Performance Criteria</w:t>
            </w:r>
          </w:p>
        </w:tc>
      </w:tr>
      <w:tr w:rsidR="00AC1E93" w:rsidRPr="00AC1E93" w14:paraId="1B10B417"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0077D656"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CU1.</w:t>
            </w:r>
            <w:r w:rsidRPr="00AC1E93">
              <w:rPr>
                <w:rFonts w:ascii="Arial" w:hAnsi="Arial"/>
                <w:sz w:val="20"/>
                <w:szCs w:val="20"/>
              </w:rPr>
              <w:t xml:space="preserve"> Inspect field density by sand replacement method</w:t>
            </w:r>
          </w:p>
        </w:tc>
        <w:tc>
          <w:tcPr>
            <w:tcW w:w="6081" w:type="dxa"/>
            <w:tcBorders>
              <w:top w:val="single" w:sz="4" w:space="0" w:color="auto"/>
              <w:left w:val="nil"/>
              <w:bottom w:val="single" w:sz="4" w:space="0" w:color="auto"/>
              <w:right w:val="single" w:sz="4" w:space="0" w:color="auto"/>
            </w:tcBorders>
            <w:hideMark/>
          </w:tcPr>
          <w:p w14:paraId="10665ACA"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P1.</w:t>
            </w:r>
            <w:r w:rsidRPr="00AC1E93">
              <w:rPr>
                <w:rFonts w:ascii="Arial" w:hAnsi="Arial"/>
                <w:sz w:val="20"/>
                <w:szCs w:val="20"/>
              </w:rPr>
              <w:t xml:space="preserve"> Identify apparatus</w:t>
            </w:r>
          </w:p>
          <w:p w14:paraId="41B5BE0B"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P2.</w:t>
            </w:r>
            <w:r w:rsidRPr="00AC1E93">
              <w:rPr>
                <w:rFonts w:ascii="Arial" w:hAnsi="Arial"/>
                <w:sz w:val="20"/>
                <w:szCs w:val="20"/>
              </w:rPr>
              <w:t xml:space="preserve"> Evaluate volume of cone by filling sand of known specific gravity</w:t>
            </w:r>
          </w:p>
          <w:p w14:paraId="744875FC"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P3.</w:t>
            </w:r>
            <w:r w:rsidRPr="00AC1E93">
              <w:rPr>
                <w:rFonts w:ascii="Arial" w:hAnsi="Arial"/>
                <w:sz w:val="20"/>
                <w:szCs w:val="20"/>
              </w:rPr>
              <w:t xml:space="preserve"> Evaluate volume of hole on ground</w:t>
            </w:r>
          </w:p>
          <w:p w14:paraId="1AE33FBB"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P4.</w:t>
            </w:r>
            <w:r w:rsidRPr="00AC1E93">
              <w:rPr>
                <w:rFonts w:ascii="Arial" w:hAnsi="Arial"/>
                <w:sz w:val="20"/>
                <w:szCs w:val="20"/>
              </w:rPr>
              <w:t xml:space="preserve"> Calculate field density of soil/sub-base/base</w:t>
            </w:r>
          </w:p>
        </w:tc>
      </w:tr>
      <w:tr w:rsidR="00AC1E93" w:rsidRPr="00AC1E93" w14:paraId="6A08A57A" w14:textId="77777777" w:rsidTr="00894F63">
        <w:trPr>
          <w:trHeight w:val="56"/>
        </w:trPr>
        <w:tc>
          <w:tcPr>
            <w:tcW w:w="3307" w:type="dxa"/>
            <w:tcBorders>
              <w:top w:val="single" w:sz="4" w:space="0" w:color="auto"/>
              <w:left w:val="single" w:sz="4" w:space="0" w:color="auto"/>
              <w:bottom w:val="single" w:sz="4" w:space="0" w:color="auto"/>
              <w:right w:val="single" w:sz="4" w:space="0" w:color="auto"/>
            </w:tcBorders>
            <w:hideMark/>
          </w:tcPr>
          <w:p w14:paraId="6AD990F2" w14:textId="77777777" w:rsidR="00AC1E93" w:rsidRPr="00AC1E93" w:rsidRDefault="00AC1E93" w:rsidP="00894F63">
            <w:pPr>
              <w:spacing w:line="360" w:lineRule="auto"/>
              <w:rPr>
                <w:rFonts w:ascii="Arial" w:hAnsi="Arial"/>
                <w:b/>
                <w:bCs/>
                <w:sz w:val="20"/>
                <w:szCs w:val="20"/>
              </w:rPr>
            </w:pPr>
            <w:r w:rsidRPr="00AC1E93">
              <w:rPr>
                <w:rFonts w:ascii="Arial" w:hAnsi="Arial"/>
                <w:b/>
                <w:bCs/>
                <w:sz w:val="20"/>
                <w:szCs w:val="20"/>
              </w:rPr>
              <w:t>CU2.</w:t>
            </w:r>
            <w:r w:rsidRPr="00AC1E93">
              <w:rPr>
                <w:rFonts w:ascii="Arial" w:hAnsi="Arial"/>
                <w:sz w:val="20"/>
                <w:szCs w:val="20"/>
              </w:rPr>
              <w:t> Perform Los Angeles Abrasion test</w:t>
            </w:r>
          </w:p>
        </w:tc>
        <w:tc>
          <w:tcPr>
            <w:tcW w:w="6081" w:type="dxa"/>
            <w:tcBorders>
              <w:top w:val="single" w:sz="4" w:space="0" w:color="auto"/>
              <w:left w:val="nil"/>
              <w:bottom w:val="single" w:sz="4" w:space="0" w:color="auto"/>
              <w:right w:val="single" w:sz="4" w:space="0" w:color="auto"/>
            </w:tcBorders>
            <w:hideMark/>
          </w:tcPr>
          <w:p w14:paraId="379A95C4"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equipment</w:t>
            </w:r>
          </w:p>
          <w:p w14:paraId="407051CD"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Prepare sample for test</w:t>
            </w:r>
          </w:p>
          <w:p w14:paraId="2FFEF7E5"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Place the charges and sample in drum</w:t>
            </w:r>
          </w:p>
          <w:p w14:paraId="6378DE89"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Operate the machine according to specified revolutions</w:t>
            </w:r>
          </w:p>
          <w:p w14:paraId="2EFE1F83"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P5. </w:t>
            </w:r>
            <w:r w:rsidRPr="00AC1E93">
              <w:rPr>
                <w:rFonts w:ascii="Arial" w:hAnsi="Arial"/>
                <w:sz w:val="20"/>
                <w:szCs w:val="20"/>
              </w:rPr>
              <w:t>Determine mass loss after revolutions</w:t>
            </w:r>
          </w:p>
          <w:p w14:paraId="660BB416"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P6. </w:t>
            </w:r>
            <w:r w:rsidRPr="00AC1E93">
              <w:rPr>
                <w:rFonts w:ascii="Arial" w:hAnsi="Arial"/>
                <w:sz w:val="20"/>
                <w:szCs w:val="20"/>
              </w:rPr>
              <w:t>Calculate the percentage of wear</w:t>
            </w:r>
          </w:p>
        </w:tc>
      </w:tr>
    </w:tbl>
    <w:p w14:paraId="68C13254"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56B4A7C4" w14:textId="77777777" w:rsidR="00AC1E93" w:rsidRPr="00AC1E93" w:rsidRDefault="00AC1E93" w:rsidP="00894F63">
      <w:pPr>
        <w:spacing w:line="360" w:lineRule="auto"/>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 xml:space="preserve">develop understanding to </w:t>
      </w:r>
      <w:r w:rsidRPr="00AC1E93">
        <w:rPr>
          <w:rFonts w:ascii="Arial" w:hAnsi="Arial"/>
        </w:rPr>
        <w:t>inspect field density by sand replacement method</w:t>
      </w:r>
      <w:r w:rsidRPr="00AC1E93">
        <w:rPr>
          <w:rFonts w:ascii="Arial" w:hAnsi="Arial"/>
          <w:sz w:val="22"/>
          <w:szCs w:val="22"/>
        </w:rPr>
        <w:t xml:space="preserve"> and perform Los Angeles Abrasion test</w:t>
      </w:r>
      <w:r w:rsidRPr="00AC1E93">
        <w:rPr>
          <w:rFonts w:ascii="Arial" w:hAnsi="Arial"/>
          <w:color w:val="000000"/>
          <w:sz w:val="22"/>
          <w:szCs w:val="22"/>
        </w:rPr>
        <w:t xml:space="preserve"> and understanding</w:t>
      </w:r>
      <w:r w:rsidRPr="00AC1E93">
        <w:rPr>
          <w:rFonts w:ascii="Arial" w:hAnsi="Arial"/>
        </w:rPr>
        <w:t xml:space="preserve"> </w:t>
      </w:r>
      <w:r w:rsidRPr="00AC1E93">
        <w:rPr>
          <w:rFonts w:ascii="Arial" w:hAnsi="Arial"/>
          <w:color w:val="000000"/>
          <w:sz w:val="22"/>
          <w:szCs w:val="22"/>
        </w:rPr>
        <w:t>required to carry out tasks covered in this competency standard. This includes the knowledge of:</w:t>
      </w:r>
    </w:p>
    <w:p w14:paraId="6B94EF94"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K1</w:t>
      </w:r>
      <w:r w:rsidRPr="00AC1E93">
        <w:rPr>
          <w:rFonts w:ascii="Arial" w:hAnsi="Arial"/>
          <w:sz w:val="22"/>
          <w:szCs w:val="22"/>
        </w:rPr>
        <w:t>. Explain the components of sub base and base course</w:t>
      </w:r>
    </w:p>
    <w:p w14:paraId="4BB7F7C0"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K2</w:t>
      </w:r>
      <w:r w:rsidRPr="00AC1E93">
        <w:rPr>
          <w:rFonts w:ascii="Arial" w:hAnsi="Arial"/>
          <w:sz w:val="22"/>
          <w:szCs w:val="22"/>
        </w:rPr>
        <w:t>. Explain sand replacement method to find out field density.</w:t>
      </w:r>
    </w:p>
    <w:p w14:paraId="6BA86BAC"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K3</w:t>
      </w:r>
      <w:r w:rsidRPr="00AC1E93">
        <w:rPr>
          <w:rFonts w:ascii="Arial" w:hAnsi="Arial"/>
          <w:sz w:val="22"/>
          <w:szCs w:val="22"/>
        </w:rPr>
        <w:t>. Explain Los Angeles abrasion test.</w:t>
      </w:r>
    </w:p>
    <w:p w14:paraId="3737870B"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684477A7"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25AF2686"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Field density report</w:t>
      </w:r>
    </w:p>
    <w:p w14:paraId="4B65A8E3" w14:textId="77777777" w:rsidR="00AC1E93" w:rsidRPr="00AC1E93" w:rsidRDefault="00AC1E93" w:rsidP="008762A0">
      <w:pPr>
        <w:numPr>
          <w:ilvl w:val="0"/>
          <w:numId w:val="1325"/>
        </w:numPr>
        <w:spacing w:line="360" w:lineRule="auto"/>
        <w:contextualSpacing/>
        <w:jc w:val="both"/>
        <w:rPr>
          <w:rFonts w:ascii="Arial" w:hAnsi="Arial"/>
          <w:sz w:val="22"/>
          <w:szCs w:val="22"/>
        </w:rPr>
      </w:pPr>
      <w:r w:rsidRPr="00AC1E93">
        <w:rPr>
          <w:rFonts w:ascii="Arial" w:hAnsi="Arial"/>
          <w:sz w:val="22"/>
          <w:szCs w:val="22"/>
        </w:rPr>
        <w:t>Test report of Los Angeles abrasion test</w:t>
      </w:r>
    </w:p>
    <w:p w14:paraId="160CEDE0"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090E62F3" w14:textId="77777777" w:rsidR="00AC1E93" w:rsidRPr="00AC1E93" w:rsidRDefault="00AC1E93" w:rsidP="008762A0">
      <w:pPr>
        <w:numPr>
          <w:ilvl w:val="0"/>
          <w:numId w:val="1329"/>
        </w:numPr>
        <w:spacing w:line="360" w:lineRule="auto"/>
        <w:contextualSpacing/>
        <w:rPr>
          <w:rFonts w:ascii="Arial" w:hAnsi="Arial"/>
          <w:sz w:val="22"/>
          <w:szCs w:val="22"/>
        </w:rPr>
      </w:pPr>
      <w:r w:rsidRPr="00AC1E93">
        <w:rPr>
          <w:rFonts w:ascii="Arial" w:hAnsi="Arial"/>
          <w:sz w:val="22"/>
          <w:szCs w:val="22"/>
        </w:rPr>
        <w:t>Sand bottle</w:t>
      </w:r>
    </w:p>
    <w:p w14:paraId="07F6BD14" w14:textId="77777777" w:rsidR="00AC1E93" w:rsidRPr="00AC1E93" w:rsidRDefault="00AC1E93" w:rsidP="008762A0">
      <w:pPr>
        <w:numPr>
          <w:ilvl w:val="0"/>
          <w:numId w:val="1329"/>
        </w:numPr>
        <w:spacing w:line="360" w:lineRule="auto"/>
        <w:contextualSpacing/>
        <w:rPr>
          <w:rFonts w:ascii="Arial" w:hAnsi="Arial"/>
          <w:sz w:val="22"/>
          <w:szCs w:val="22"/>
        </w:rPr>
      </w:pPr>
      <w:r w:rsidRPr="00AC1E93">
        <w:rPr>
          <w:rFonts w:ascii="Arial" w:hAnsi="Arial"/>
          <w:sz w:val="22"/>
          <w:szCs w:val="22"/>
        </w:rPr>
        <w:t>calibrating container</w:t>
      </w:r>
    </w:p>
    <w:p w14:paraId="1FC04F9B" w14:textId="77777777" w:rsidR="00AC1E93" w:rsidRPr="00AC1E93" w:rsidRDefault="00AC1E93" w:rsidP="008762A0">
      <w:pPr>
        <w:numPr>
          <w:ilvl w:val="0"/>
          <w:numId w:val="1329"/>
        </w:numPr>
        <w:spacing w:line="360" w:lineRule="auto"/>
        <w:contextualSpacing/>
        <w:rPr>
          <w:rFonts w:ascii="Arial" w:hAnsi="Arial"/>
          <w:sz w:val="22"/>
          <w:szCs w:val="22"/>
        </w:rPr>
      </w:pPr>
      <w:r w:rsidRPr="00AC1E93">
        <w:rPr>
          <w:rFonts w:ascii="Arial" w:hAnsi="Arial"/>
          <w:sz w:val="22"/>
          <w:szCs w:val="22"/>
        </w:rPr>
        <w:t>glass plate</w:t>
      </w:r>
    </w:p>
    <w:p w14:paraId="2FBAAEA6" w14:textId="77777777" w:rsidR="00AC1E93" w:rsidRPr="00AC1E93" w:rsidRDefault="00AC1E93" w:rsidP="008762A0">
      <w:pPr>
        <w:numPr>
          <w:ilvl w:val="0"/>
          <w:numId w:val="1329"/>
        </w:numPr>
        <w:spacing w:line="360" w:lineRule="auto"/>
        <w:contextualSpacing/>
        <w:rPr>
          <w:rFonts w:ascii="Arial" w:hAnsi="Arial"/>
          <w:sz w:val="22"/>
          <w:szCs w:val="22"/>
        </w:rPr>
      </w:pPr>
      <w:r w:rsidRPr="00AC1E93">
        <w:rPr>
          <w:rFonts w:ascii="Arial" w:hAnsi="Arial"/>
          <w:sz w:val="22"/>
          <w:szCs w:val="22"/>
        </w:rPr>
        <w:t>base plate</w:t>
      </w:r>
    </w:p>
    <w:p w14:paraId="27CAD8C5" w14:textId="77777777" w:rsidR="00AC1E93" w:rsidRPr="00AC1E93" w:rsidRDefault="00AC1E93" w:rsidP="008762A0">
      <w:pPr>
        <w:numPr>
          <w:ilvl w:val="0"/>
          <w:numId w:val="1329"/>
        </w:numPr>
        <w:spacing w:line="360" w:lineRule="auto"/>
        <w:contextualSpacing/>
        <w:rPr>
          <w:rFonts w:ascii="Arial" w:hAnsi="Arial"/>
          <w:sz w:val="22"/>
          <w:szCs w:val="22"/>
        </w:rPr>
      </w:pPr>
      <w:r w:rsidRPr="00AC1E93">
        <w:rPr>
          <w:rFonts w:ascii="Arial" w:hAnsi="Arial"/>
          <w:sz w:val="22"/>
          <w:szCs w:val="22"/>
        </w:rPr>
        <w:t>pan</w:t>
      </w:r>
    </w:p>
    <w:p w14:paraId="2BEAB577" w14:textId="77777777" w:rsidR="00AC1E93" w:rsidRPr="00AC1E93" w:rsidRDefault="00AC1E93" w:rsidP="008762A0">
      <w:pPr>
        <w:numPr>
          <w:ilvl w:val="0"/>
          <w:numId w:val="1329"/>
        </w:numPr>
        <w:spacing w:line="360" w:lineRule="auto"/>
        <w:contextualSpacing/>
        <w:rPr>
          <w:rFonts w:ascii="Arial" w:hAnsi="Arial"/>
          <w:sz w:val="22"/>
          <w:szCs w:val="22"/>
        </w:rPr>
      </w:pPr>
      <w:r w:rsidRPr="00AC1E93">
        <w:rPr>
          <w:rFonts w:ascii="Arial" w:hAnsi="Arial"/>
          <w:sz w:val="22"/>
          <w:szCs w:val="22"/>
        </w:rPr>
        <w:t>tools for excavating hole</w:t>
      </w:r>
    </w:p>
    <w:p w14:paraId="66405D09" w14:textId="77777777" w:rsidR="00AC1E93" w:rsidRPr="00AC1E93" w:rsidRDefault="00AC1E93" w:rsidP="008762A0">
      <w:pPr>
        <w:numPr>
          <w:ilvl w:val="0"/>
          <w:numId w:val="1329"/>
        </w:numPr>
        <w:spacing w:line="360" w:lineRule="auto"/>
        <w:contextualSpacing/>
        <w:jc w:val="both"/>
        <w:rPr>
          <w:rFonts w:ascii="Arial" w:hAnsi="Arial"/>
          <w:sz w:val="22"/>
          <w:szCs w:val="22"/>
        </w:rPr>
      </w:pPr>
      <w:r w:rsidRPr="00AC1E93">
        <w:rPr>
          <w:rFonts w:ascii="Arial" w:hAnsi="Arial"/>
          <w:sz w:val="22"/>
          <w:szCs w:val="22"/>
        </w:rPr>
        <w:t>Electronic digital balance</w:t>
      </w:r>
    </w:p>
    <w:p w14:paraId="4E3E150F" w14:textId="77777777" w:rsidR="00AC1E93" w:rsidRPr="00AC1E93" w:rsidRDefault="00AC1E93" w:rsidP="008762A0">
      <w:pPr>
        <w:numPr>
          <w:ilvl w:val="0"/>
          <w:numId w:val="1329"/>
        </w:numPr>
        <w:spacing w:line="360" w:lineRule="auto"/>
        <w:contextualSpacing/>
        <w:jc w:val="both"/>
        <w:rPr>
          <w:rFonts w:ascii="Arial" w:hAnsi="Arial"/>
          <w:sz w:val="22"/>
          <w:szCs w:val="22"/>
        </w:rPr>
      </w:pPr>
      <w:r w:rsidRPr="00AC1E93">
        <w:rPr>
          <w:rFonts w:ascii="Arial" w:hAnsi="Arial"/>
          <w:sz w:val="22"/>
          <w:szCs w:val="22"/>
        </w:rPr>
        <w:t>Set of sieves</w:t>
      </w:r>
    </w:p>
    <w:p w14:paraId="3EBAC4C7" w14:textId="77777777" w:rsidR="00AC1E93" w:rsidRPr="00AC1E93" w:rsidRDefault="00AC1E93" w:rsidP="008762A0">
      <w:pPr>
        <w:numPr>
          <w:ilvl w:val="0"/>
          <w:numId w:val="1329"/>
        </w:numPr>
        <w:spacing w:line="360" w:lineRule="auto"/>
        <w:contextualSpacing/>
        <w:jc w:val="both"/>
        <w:rPr>
          <w:rFonts w:ascii="Arial" w:hAnsi="Arial"/>
          <w:sz w:val="22"/>
          <w:szCs w:val="22"/>
        </w:rPr>
      </w:pPr>
      <w:r w:rsidRPr="00AC1E93">
        <w:rPr>
          <w:rFonts w:ascii="Arial" w:hAnsi="Arial"/>
          <w:sz w:val="22"/>
          <w:szCs w:val="22"/>
        </w:rPr>
        <w:t>Los Angeles abrasion apparatus</w:t>
      </w:r>
    </w:p>
    <w:p w14:paraId="1E1BE874" w14:textId="77777777" w:rsidR="00AC1E93" w:rsidRPr="00AC1E93" w:rsidRDefault="00AC1E93" w:rsidP="00894F63">
      <w:pPr>
        <w:spacing w:line="360" w:lineRule="auto"/>
        <w:contextualSpacing/>
        <w:jc w:val="both"/>
        <w:rPr>
          <w:rFonts w:ascii="Arial" w:hAnsi="Arial"/>
          <w:sz w:val="22"/>
          <w:szCs w:val="22"/>
        </w:rPr>
      </w:pPr>
      <w:r w:rsidRPr="00AC1E93">
        <w:rPr>
          <w:rFonts w:ascii="Arial" w:hAnsi="Arial"/>
          <w:sz w:val="22"/>
          <w:szCs w:val="22"/>
        </w:rPr>
        <w:lastRenderedPageBreak/>
        <w:t xml:space="preserve"> </w:t>
      </w:r>
    </w:p>
    <w:p w14:paraId="2FB15BAB" w14:textId="77777777" w:rsidR="00AC1E93" w:rsidRPr="005C14E4" w:rsidRDefault="00AC1E93" w:rsidP="008762A0">
      <w:pPr>
        <w:keepNext/>
        <w:numPr>
          <w:ilvl w:val="2"/>
          <w:numId w:val="1323"/>
        </w:numPr>
        <w:shd w:val="clear" w:color="auto" w:fill="FFC000"/>
        <w:spacing w:line="360" w:lineRule="auto"/>
        <w:ind w:left="1418"/>
        <w:outlineLvl w:val="2"/>
        <w:rPr>
          <w:rFonts w:ascii="Arial" w:hAnsi="Arial"/>
          <w:b/>
          <w:bCs/>
        </w:rPr>
      </w:pPr>
      <w:bookmarkStart w:id="95" w:name="_Toc133222941"/>
      <w:r w:rsidRPr="005C14E4">
        <w:rPr>
          <w:rFonts w:ascii="Arial" w:hAnsi="Arial"/>
          <w:b/>
          <w:bCs/>
        </w:rPr>
        <w:t>Perform tests on bitumen</w:t>
      </w:r>
      <w:bookmarkEnd w:id="95"/>
    </w:p>
    <w:p w14:paraId="42168B6F" w14:textId="77777777" w:rsidR="00AC1E93" w:rsidRPr="00AC1E93" w:rsidRDefault="00AC1E93" w:rsidP="00894F63">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75EFF2C5"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structural components of flexible pavement</w:t>
      </w:r>
      <w:r w:rsidRPr="00AC1E93">
        <w:rPr>
          <w:rFonts w:ascii="Arial" w:hAnsi="Arial"/>
          <w:color w:val="000000"/>
          <w:sz w:val="22"/>
          <w:szCs w:val="22"/>
        </w:rPr>
        <w:t xml:space="preserve">, perform Ductility Test on Bitumen, perform softening point test for bitumen, </w:t>
      </w:r>
      <w:r w:rsidRPr="00AC1E93">
        <w:rPr>
          <w:rFonts w:ascii="Arial" w:hAnsi="Arial"/>
          <w:sz w:val="22"/>
          <w:szCs w:val="22"/>
        </w:rPr>
        <w:t>perform Flash and Fire point test for bitumen / cutback,</w:t>
      </w:r>
      <w:r w:rsidRPr="00AC1E93">
        <w:rPr>
          <w:rFonts w:ascii="Arial" w:hAnsi="Arial"/>
          <w:color w:val="000000"/>
          <w:sz w:val="22"/>
          <w:szCs w:val="22"/>
        </w:rPr>
        <w:t xml:space="preserve"> perform Marshal stability test for bituminous mixture and </w:t>
      </w:r>
      <w:r w:rsidRPr="00AC1E93">
        <w:rPr>
          <w:rFonts w:ascii="Arial" w:hAnsi="Arial"/>
          <w:sz w:val="22"/>
          <w:szCs w:val="22"/>
        </w:rPr>
        <w:t>extract quantitave bitumen from bituminious</w:t>
      </w:r>
      <w:r w:rsidRPr="00AC1E93">
        <w:rPr>
          <w:rFonts w:ascii="Arial" w:hAnsi="Arial"/>
          <w:color w:val="000000"/>
          <w:sz w:val="22"/>
          <w:szCs w:val="22"/>
        </w:rPr>
        <w:t xml:space="preserve"> </w:t>
      </w:r>
      <w:r w:rsidRPr="00AC1E93">
        <w:rPr>
          <w:rFonts w:ascii="Arial" w:hAnsi="Arial"/>
          <w:sz w:val="22"/>
          <w:szCs w:val="22"/>
        </w:rPr>
        <w:t>paving.</w:t>
      </w:r>
    </w:p>
    <w:tbl>
      <w:tblPr>
        <w:tblStyle w:val="TableGrid338"/>
        <w:tblW w:w="10255" w:type="dxa"/>
        <w:tblLook w:val="04A0" w:firstRow="1" w:lastRow="0" w:firstColumn="1" w:lastColumn="0" w:noHBand="0" w:noVBand="1"/>
      </w:tblPr>
      <w:tblGrid>
        <w:gridCol w:w="3307"/>
        <w:gridCol w:w="6948"/>
      </w:tblGrid>
      <w:tr w:rsidR="00AC1E93" w:rsidRPr="00AC1E93" w14:paraId="2A569C74"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11415A6B"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Competency Units</w:t>
            </w:r>
          </w:p>
        </w:tc>
        <w:tc>
          <w:tcPr>
            <w:tcW w:w="6948" w:type="dxa"/>
            <w:tcBorders>
              <w:top w:val="single" w:sz="4" w:space="0" w:color="auto"/>
              <w:left w:val="nil"/>
              <w:bottom w:val="single" w:sz="4" w:space="0" w:color="auto"/>
              <w:right w:val="single" w:sz="4" w:space="0" w:color="auto"/>
            </w:tcBorders>
            <w:shd w:val="clear" w:color="auto" w:fill="E7E6E6"/>
            <w:hideMark/>
          </w:tcPr>
          <w:p w14:paraId="13366F40"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Performance Criteria</w:t>
            </w:r>
          </w:p>
        </w:tc>
      </w:tr>
      <w:tr w:rsidR="00AC1E93" w:rsidRPr="00AC1E93" w14:paraId="38AD07F9" w14:textId="77777777" w:rsidTr="00894F63">
        <w:trPr>
          <w:trHeight w:val="528"/>
        </w:trPr>
        <w:tc>
          <w:tcPr>
            <w:tcW w:w="3307" w:type="dxa"/>
            <w:tcBorders>
              <w:top w:val="single" w:sz="4" w:space="0" w:color="auto"/>
              <w:left w:val="single" w:sz="4" w:space="0" w:color="auto"/>
              <w:bottom w:val="single" w:sz="4" w:space="0" w:color="auto"/>
              <w:right w:val="single" w:sz="4" w:space="0" w:color="auto"/>
            </w:tcBorders>
          </w:tcPr>
          <w:p w14:paraId="57BCDC71"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CU1.</w:t>
            </w:r>
            <w:r w:rsidRPr="00AC1E93">
              <w:rPr>
                <w:rFonts w:ascii="Arial" w:hAnsi="Arial"/>
                <w:color w:val="000000"/>
                <w:sz w:val="20"/>
                <w:szCs w:val="20"/>
              </w:rPr>
              <w:t>Perform Ductility Test on Bitumen</w:t>
            </w:r>
          </w:p>
          <w:p w14:paraId="0361ADC7" w14:textId="77777777" w:rsidR="00AC1E93" w:rsidRPr="00AC1E93" w:rsidRDefault="00AC1E93" w:rsidP="00894F63">
            <w:pPr>
              <w:spacing w:line="360" w:lineRule="auto"/>
              <w:jc w:val="both"/>
              <w:rPr>
                <w:rFonts w:ascii="Arial" w:hAnsi="Arial"/>
                <w:sz w:val="20"/>
                <w:szCs w:val="20"/>
              </w:rPr>
            </w:pPr>
          </w:p>
        </w:tc>
        <w:tc>
          <w:tcPr>
            <w:tcW w:w="6948" w:type="dxa"/>
            <w:tcBorders>
              <w:top w:val="single" w:sz="4" w:space="0" w:color="auto"/>
              <w:left w:val="nil"/>
              <w:bottom w:val="single" w:sz="4" w:space="0" w:color="auto"/>
              <w:right w:val="single" w:sz="4" w:space="0" w:color="auto"/>
            </w:tcBorders>
            <w:hideMark/>
          </w:tcPr>
          <w:p w14:paraId="55544CC9" w14:textId="77777777" w:rsidR="00AC1E93" w:rsidRPr="00AC1E93" w:rsidRDefault="00AC1E93" w:rsidP="00894F63">
            <w:pPr>
              <w:keepNext/>
              <w:keepLines/>
              <w:widowControl w:val="0"/>
              <w:spacing w:line="360" w:lineRule="auto"/>
              <w:contextualSpacing/>
              <w:jc w:val="both"/>
              <w:rPr>
                <w:rFonts w:ascii="Arial" w:hAnsi="Arial"/>
                <w:sz w:val="20"/>
                <w:szCs w:val="20"/>
              </w:rPr>
            </w:pPr>
            <w:r w:rsidRPr="00AC1E93">
              <w:rPr>
                <w:rFonts w:ascii="Arial" w:hAnsi="Arial"/>
                <w:b/>
                <w:bCs/>
                <w:sz w:val="20"/>
                <w:szCs w:val="20"/>
              </w:rPr>
              <w:t>P1</w:t>
            </w:r>
            <w:r w:rsidRPr="00AC1E93">
              <w:rPr>
                <w:rFonts w:ascii="Arial" w:hAnsi="Arial"/>
                <w:sz w:val="20"/>
                <w:szCs w:val="20"/>
              </w:rPr>
              <w:t>. Identify the equipment</w:t>
            </w:r>
          </w:p>
          <w:p w14:paraId="1E129C47"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 xml:space="preserve">P2.  </w:t>
            </w:r>
            <w:r w:rsidRPr="00AC1E93">
              <w:rPr>
                <w:rFonts w:ascii="Arial" w:hAnsi="Arial"/>
                <w:color w:val="000000"/>
                <w:sz w:val="20"/>
                <w:szCs w:val="20"/>
              </w:rPr>
              <w:t>Prepare sample for test</w:t>
            </w:r>
          </w:p>
          <w:p w14:paraId="4B0220CA"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 xml:space="preserve">P3. </w:t>
            </w:r>
            <w:r w:rsidRPr="00AC1E93">
              <w:rPr>
                <w:rFonts w:ascii="Arial" w:hAnsi="Arial"/>
                <w:color w:val="000000"/>
                <w:sz w:val="20"/>
                <w:szCs w:val="20"/>
              </w:rPr>
              <w:t>Place the sample in water bath</w:t>
            </w:r>
          </w:p>
          <w:p w14:paraId="2BB0CCC9" w14:textId="77777777" w:rsidR="00AC1E93" w:rsidRPr="00AC1E93" w:rsidRDefault="00AC1E93" w:rsidP="00894F63">
            <w:pPr>
              <w:keepNext/>
              <w:keepLines/>
              <w:widowControl w:val="0"/>
              <w:spacing w:line="360" w:lineRule="auto"/>
              <w:contextualSpacing/>
              <w:jc w:val="both"/>
              <w:rPr>
                <w:rFonts w:ascii="Arial" w:hAnsi="Arial"/>
                <w:b/>
                <w:bCs/>
                <w:sz w:val="20"/>
                <w:szCs w:val="20"/>
              </w:rPr>
            </w:pPr>
            <w:r w:rsidRPr="00AC1E93">
              <w:rPr>
                <w:rFonts w:ascii="Arial" w:hAnsi="Arial"/>
                <w:b/>
                <w:bCs/>
                <w:sz w:val="20"/>
                <w:szCs w:val="20"/>
              </w:rPr>
              <w:t>P4.</w:t>
            </w:r>
            <w:r w:rsidRPr="00AC1E93">
              <w:rPr>
                <w:rFonts w:ascii="Arial" w:hAnsi="Arial"/>
                <w:color w:val="000000"/>
                <w:sz w:val="20"/>
                <w:szCs w:val="20"/>
              </w:rPr>
              <w:t xml:space="preserve"> Measure the distance covered during test</w:t>
            </w:r>
          </w:p>
        </w:tc>
      </w:tr>
      <w:tr w:rsidR="00AC1E93" w:rsidRPr="00AC1E93" w14:paraId="4A0A9709" w14:textId="77777777" w:rsidTr="00894F63">
        <w:trPr>
          <w:trHeight w:val="1358"/>
        </w:trPr>
        <w:tc>
          <w:tcPr>
            <w:tcW w:w="3307" w:type="dxa"/>
            <w:tcBorders>
              <w:top w:val="single" w:sz="4" w:space="0" w:color="auto"/>
              <w:left w:val="single" w:sz="4" w:space="0" w:color="auto"/>
              <w:bottom w:val="single" w:sz="4" w:space="0" w:color="auto"/>
              <w:right w:val="single" w:sz="4" w:space="0" w:color="auto"/>
            </w:tcBorders>
            <w:hideMark/>
          </w:tcPr>
          <w:p w14:paraId="6117A3D6"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 xml:space="preserve">CU2. </w:t>
            </w:r>
            <w:r w:rsidRPr="00AC1E93">
              <w:rPr>
                <w:rFonts w:ascii="Arial" w:hAnsi="Arial"/>
                <w:color w:val="000000"/>
                <w:sz w:val="20"/>
                <w:szCs w:val="20"/>
              </w:rPr>
              <w:t>Perform softening point test for bitumen</w:t>
            </w:r>
          </w:p>
        </w:tc>
        <w:tc>
          <w:tcPr>
            <w:tcW w:w="6948" w:type="dxa"/>
            <w:tcBorders>
              <w:top w:val="single" w:sz="4" w:space="0" w:color="auto"/>
              <w:left w:val="nil"/>
              <w:bottom w:val="single" w:sz="4" w:space="0" w:color="auto"/>
              <w:right w:val="single" w:sz="4" w:space="0" w:color="auto"/>
            </w:tcBorders>
            <w:hideMark/>
          </w:tcPr>
          <w:p w14:paraId="62F5346A"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P1</w:t>
            </w:r>
            <w:r w:rsidRPr="00AC1E93">
              <w:rPr>
                <w:rFonts w:ascii="Arial" w:hAnsi="Arial"/>
                <w:sz w:val="20"/>
                <w:szCs w:val="20"/>
              </w:rPr>
              <w:t xml:space="preserve">. </w:t>
            </w:r>
            <w:r w:rsidRPr="00AC1E93">
              <w:rPr>
                <w:rFonts w:ascii="Arial" w:hAnsi="Arial"/>
                <w:color w:val="000000"/>
                <w:sz w:val="20"/>
                <w:szCs w:val="20"/>
              </w:rPr>
              <w:t>Identify Ring and Ball apparatus</w:t>
            </w:r>
          </w:p>
          <w:p w14:paraId="73E8A105" w14:textId="77777777" w:rsidR="00AC1E93" w:rsidRPr="00AC1E93" w:rsidRDefault="00AC1E93" w:rsidP="00894F63">
            <w:pPr>
              <w:keepNext/>
              <w:keepLines/>
              <w:widowControl w:val="0"/>
              <w:spacing w:line="360" w:lineRule="auto"/>
              <w:contextualSpacing/>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Prepare sample for test</w:t>
            </w:r>
          </w:p>
          <w:p w14:paraId="3E7626D7"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 xml:space="preserve">P3. </w:t>
            </w:r>
            <w:r w:rsidRPr="00AC1E93">
              <w:rPr>
                <w:rFonts w:ascii="Arial" w:hAnsi="Arial"/>
                <w:color w:val="000000"/>
                <w:sz w:val="20"/>
                <w:szCs w:val="20"/>
              </w:rPr>
              <w:t>Assemble the apparatus to perform test</w:t>
            </w:r>
          </w:p>
          <w:p w14:paraId="55BCE0D8"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P4.</w:t>
            </w:r>
            <w:r w:rsidRPr="00AC1E93">
              <w:rPr>
                <w:rFonts w:ascii="Arial" w:hAnsi="Arial"/>
                <w:color w:val="000000"/>
                <w:sz w:val="20"/>
                <w:szCs w:val="20"/>
              </w:rPr>
              <w:t xml:space="preserve"> Record temperature at which balls touch the bottom of cylinder</w:t>
            </w:r>
          </w:p>
        </w:tc>
      </w:tr>
      <w:tr w:rsidR="00AC1E93" w:rsidRPr="00AC1E93" w14:paraId="04477125" w14:textId="77777777" w:rsidTr="00894F63">
        <w:trPr>
          <w:trHeight w:val="1870"/>
        </w:trPr>
        <w:tc>
          <w:tcPr>
            <w:tcW w:w="3307" w:type="dxa"/>
            <w:tcBorders>
              <w:top w:val="single" w:sz="4" w:space="0" w:color="auto"/>
              <w:left w:val="single" w:sz="4" w:space="0" w:color="auto"/>
              <w:bottom w:val="single" w:sz="4" w:space="0" w:color="auto"/>
              <w:right w:val="single" w:sz="4" w:space="0" w:color="auto"/>
            </w:tcBorders>
            <w:hideMark/>
          </w:tcPr>
          <w:p w14:paraId="13510293"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CU3.</w:t>
            </w:r>
            <w:r w:rsidRPr="00AC1E93">
              <w:rPr>
                <w:rFonts w:ascii="Arial" w:hAnsi="Arial"/>
                <w:sz w:val="20"/>
                <w:szCs w:val="20"/>
              </w:rPr>
              <w:t>Perform Flash and Fire point test for bitumen / cutback</w:t>
            </w:r>
          </w:p>
        </w:tc>
        <w:tc>
          <w:tcPr>
            <w:tcW w:w="6948" w:type="dxa"/>
            <w:tcBorders>
              <w:top w:val="single" w:sz="4" w:space="0" w:color="auto"/>
              <w:left w:val="nil"/>
              <w:bottom w:val="single" w:sz="4" w:space="0" w:color="auto"/>
              <w:right w:val="single" w:sz="4" w:space="0" w:color="auto"/>
            </w:tcBorders>
            <w:hideMark/>
          </w:tcPr>
          <w:p w14:paraId="25DC6DC3"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P1.</w:t>
            </w:r>
            <w:r w:rsidRPr="00AC1E93">
              <w:rPr>
                <w:rFonts w:ascii="Arial" w:hAnsi="Arial"/>
                <w:sz w:val="20"/>
                <w:szCs w:val="20"/>
              </w:rPr>
              <w:t>Assemble the apparatus</w:t>
            </w:r>
          </w:p>
          <w:p w14:paraId="146B99B3"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Heat the bitumen sample and stir the bitumen to maintain uniform temperature in sample</w:t>
            </w:r>
          </w:p>
          <w:p w14:paraId="7EF422EB"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P3.</w:t>
            </w:r>
            <w:r w:rsidRPr="00AC1E93">
              <w:rPr>
                <w:rFonts w:ascii="Arial" w:hAnsi="Arial"/>
                <w:color w:val="000000"/>
                <w:sz w:val="20"/>
                <w:szCs w:val="20"/>
              </w:rPr>
              <w:t xml:space="preserve"> Apply test flame to sample</w:t>
            </w:r>
          </w:p>
          <w:p w14:paraId="76EC88BB" w14:textId="77777777" w:rsidR="00AC1E93" w:rsidRPr="00AC1E93" w:rsidRDefault="00AC1E93" w:rsidP="00894F63">
            <w:pPr>
              <w:keepNext/>
              <w:keepLines/>
              <w:widowControl w:val="0"/>
              <w:spacing w:line="360" w:lineRule="auto"/>
              <w:contextualSpacing/>
              <w:jc w:val="both"/>
              <w:rPr>
                <w:rFonts w:ascii="Arial" w:hAnsi="Arial"/>
                <w:sz w:val="20"/>
                <w:szCs w:val="20"/>
              </w:rPr>
            </w:pPr>
            <w:r w:rsidRPr="00AC1E93">
              <w:rPr>
                <w:rFonts w:ascii="Arial" w:hAnsi="Arial"/>
                <w:b/>
                <w:bCs/>
                <w:sz w:val="20"/>
                <w:szCs w:val="20"/>
              </w:rPr>
              <w:t>P4.</w:t>
            </w:r>
            <w:r w:rsidRPr="00AC1E93">
              <w:rPr>
                <w:rFonts w:ascii="Arial" w:hAnsi="Arial"/>
                <w:sz w:val="20"/>
                <w:szCs w:val="20"/>
              </w:rPr>
              <w:t>Record the temperature for flash point</w:t>
            </w:r>
          </w:p>
          <w:p w14:paraId="6B465568" w14:textId="77777777" w:rsidR="00AC1E93" w:rsidRPr="00AC1E93" w:rsidRDefault="00AC1E93" w:rsidP="00894F63">
            <w:pPr>
              <w:keepNext/>
              <w:keepLines/>
              <w:widowControl w:val="0"/>
              <w:spacing w:line="360" w:lineRule="auto"/>
              <w:contextualSpacing/>
              <w:jc w:val="both"/>
              <w:rPr>
                <w:rFonts w:ascii="Arial" w:hAnsi="Arial"/>
                <w:b/>
                <w:bCs/>
                <w:sz w:val="20"/>
                <w:szCs w:val="20"/>
              </w:rPr>
            </w:pPr>
            <w:r w:rsidRPr="00AC1E93">
              <w:rPr>
                <w:rFonts w:ascii="Arial" w:hAnsi="Arial"/>
                <w:b/>
                <w:bCs/>
                <w:sz w:val="20"/>
                <w:szCs w:val="20"/>
              </w:rPr>
              <w:t xml:space="preserve">P5. </w:t>
            </w:r>
            <w:r w:rsidRPr="00AC1E93">
              <w:rPr>
                <w:rFonts w:ascii="Arial" w:hAnsi="Arial"/>
                <w:sz w:val="20"/>
                <w:szCs w:val="20"/>
              </w:rPr>
              <w:t>Record the temperature for fire point</w:t>
            </w:r>
          </w:p>
        </w:tc>
      </w:tr>
      <w:tr w:rsidR="00AC1E93" w:rsidRPr="00AC1E93" w14:paraId="3C636DD7" w14:textId="77777777" w:rsidTr="00894F63">
        <w:trPr>
          <w:trHeight w:val="1245"/>
        </w:trPr>
        <w:tc>
          <w:tcPr>
            <w:tcW w:w="3307" w:type="dxa"/>
            <w:tcBorders>
              <w:top w:val="single" w:sz="4" w:space="0" w:color="auto"/>
              <w:left w:val="single" w:sz="4" w:space="0" w:color="auto"/>
              <w:bottom w:val="single" w:sz="4" w:space="0" w:color="auto"/>
              <w:right w:val="single" w:sz="4" w:space="0" w:color="auto"/>
            </w:tcBorders>
            <w:hideMark/>
          </w:tcPr>
          <w:p w14:paraId="43CC3D62"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CU4.</w:t>
            </w:r>
            <w:r w:rsidRPr="00AC1E93">
              <w:rPr>
                <w:rFonts w:ascii="Arial" w:hAnsi="Arial"/>
                <w:color w:val="000000"/>
                <w:sz w:val="20"/>
                <w:szCs w:val="20"/>
              </w:rPr>
              <w:t>Perform Marshal stability test for bituminous mixture</w:t>
            </w:r>
          </w:p>
        </w:tc>
        <w:tc>
          <w:tcPr>
            <w:tcW w:w="6948" w:type="dxa"/>
            <w:tcBorders>
              <w:top w:val="single" w:sz="4" w:space="0" w:color="auto"/>
              <w:left w:val="nil"/>
              <w:bottom w:val="single" w:sz="4" w:space="0" w:color="auto"/>
              <w:right w:val="single" w:sz="4" w:space="0" w:color="auto"/>
            </w:tcBorders>
            <w:hideMark/>
          </w:tcPr>
          <w:p w14:paraId="0D5BA123" w14:textId="77777777" w:rsidR="00AC1E93" w:rsidRPr="00AC1E93" w:rsidRDefault="00AC1E93" w:rsidP="00894F63">
            <w:pPr>
              <w:keepNext/>
              <w:keepLines/>
              <w:widowControl w:val="0"/>
              <w:spacing w:line="360" w:lineRule="auto"/>
              <w:contextualSpacing/>
              <w:jc w:val="both"/>
              <w:rPr>
                <w:rFonts w:ascii="Arial" w:hAnsi="Arial"/>
                <w:b/>
                <w:bCs/>
                <w:sz w:val="20"/>
                <w:szCs w:val="20"/>
              </w:rPr>
            </w:pPr>
            <w:r w:rsidRPr="00AC1E93">
              <w:rPr>
                <w:rFonts w:ascii="Arial" w:hAnsi="Arial"/>
                <w:b/>
                <w:bCs/>
                <w:sz w:val="20"/>
                <w:szCs w:val="20"/>
              </w:rPr>
              <w:t>P1.</w:t>
            </w:r>
            <w:r w:rsidRPr="00AC1E93">
              <w:rPr>
                <w:rFonts w:ascii="Arial" w:hAnsi="Arial"/>
                <w:sz w:val="20"/>
                <w:szCs w:val="20"/>
              </w:rPr>
              <w:t>Identify the equipment</w:t>
            </w:r>
          </w:p>
          <w:p w14:paraId="0F41689A" w14:textId="77777777" w:rsidR="00AC1E93" w:rsidRPr="00AC1E93" w:rsidRDefault="00AC1E93" w:rsidP="00894F63">
            <w:pPr>
              <w:keepNext/>
              <w:keepLines/>
              <w:widowControl w:val="0"/>
              <w:spacing w:line="360" w:lineRule="auto"/>
              <w:contextualSpacing/>
              <w:jc w:val="both"/>
              <w:rPr>
                <w:rFonts w:ascii="Arial" w:hAnsi="Arial"/>
                <w:sz w:val="20"/>
                <w:szCs w:val="20"/>
              </w:rPr>
            </w:pPr>
            <w:r w:rsidRPr="00AC1E93">
              <w:rPr>
                <w:rFonts w:ascii="Arial" w:hAnsi="Arial"/>
                <w:b/>
                <w:bCs/>
                <w:sz w:val="20"/>
                <w:szCs w:val="20"/>
              </w:rPr>
              <w:t>P2.</w:t>
            </w:r>
            <w:r w:rsidRPr="00AC1E93">
              <w:rPr>
                <w:rFonts w:ascii="Arial" w:hAnsi="Arial"/>
                <w:sz w:val="20"/>
                <w:szCs w:val="20"/>
              </w:rPr>
              <w:t>Prepare sample for test</w:t>
            </w:r>
          </w:p>
          <w:p w14:paraId="5B5687DA"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P3.</w:t>
            </w:r>
            <w:r w:rsidRPr="00AC1E93">
              <w:rPr>
                <w:rFonts w:ascii="Arial" w:hAnsi="Arial"/>
                <w:sz w:val="20"/>
                <w:szCs w:val="20"/>
              </w:rPr>
              <w:t>Place the mould in Marshal test setup</w:t>
            </w:r>
          </w:p>
          <w:p w14:paraId="21A6A0F8"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P4.</w:t>
            </w:r>
            <w:r w:rsidRPr="00AC1E93">
              <w:rPr>
                <w:rFonts w:ascii="Arial" w:hAnsi="Arial"/>
                <w:color w:val="000000"/>
                <w:sz w:val="20"/>
                <w:szCs w:val="20"/>
              </w:rPr>
              <w:t>Load the mould in Marshal test setup</w:t>
            </w:r>
          </w:p>
          <w:p w14:paraId="107A1DB8"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P5.</w:t>
            </w:r>
            <w:r w:rsidRPr="00AC1E93">
              <w:rPr>
                <w:rFonts w:ascii="Arial" w:hAnsi="Arial"/>
                <w:sz w:val="20"/>
                <w:szCs w:val="20"/>
              </w:rPr>
              <w:t>Note the reading for vertical deformation of specimen</w:t>
            </w:r>
          </w:p>
          <w:p w14:paraId="37D2C43B" w14:textId="77777777" w:rsidR="00AC1E93" w:rsidRPr="00AC1E93" w:rsidRDefault="00AC1E93" w:rsidP="00894F63">
            <w:pPr>
              <w:spacing w:line="360" w:lineRule="auto"/>
              <w:jc w:val="both"/>
              <w:rPr>
                <w:rFonts w:ascii="Arial" w:hAnsi="Arial"/>
                <w:color w:val="000000"/>
                <w:sz w:val="20"/>
                <w:szCs w:val="20"/>
              </w:rPr>
            </w:pPr>
            <w:r w:rsidRPr="00AC1E93">
              <w:rPr>
                <w:rFonts w:ascii="Arial" w:hAnsi="Arial"/>
                <w:b/>
                <w:bCs/>
                <w:sz w:val="20"/>
                <w:szCs w:val="20"/>
              </w:rPr>
              <w:t>P6.</w:t>
            </w:r>
            <w:r w:rsidRPr="00AC1E93">
              <w:rPr>
                <w:rFonts w:ascii="Arial" w:hAnsi="Arial"/>
                <w:color w:val="000000"/>
                <w:sz w:val="20"/>
                <w:szCs w:val="20"/>
              </w:rPr>
              <w:t>Vary the bitumen content for next trial</w:t>
            </w:r>
          </w:p>
          <w:p w14:paraId="2BBEE19A" w14:textId="77777777" w:rsidR="00AC1E93" w:rsidRPr="00AC1E93" w:rsidRDefault="00AC1E93" w:rsidP="00894F63">
            <w:pPr>
              <w:spacing w:line="360" w:lineRule="auto"/>
              <w:jc w:val="both"/>
              <w:rPr>
                <w:rFonts w:ascii="Arial" w:hAnsi="Arial"/>
                <w:color w:val="000000"/>
                <w:sz w:val="20"/>
                <w:szCs w:val="20"/>
              </w:rPr>
            </w:pPr>
            <w:r w:rsidRPr="00AC1E93">
              <w:rPr>
                <w:rFonts w:ascii="Arial" w:hAnsi="Arial"/>
                <w:b/>
                <w:bCs/>
                <w:color w:val="000000"/>
                <w:sz w:val="20"/>
                <w:szCs w:val="20"/>
              </w:rPr>
              <w:t>P7.</w:t>
            </w:r>
            <w:r w:rsidRPr="00AC1E93">
              <w:rPr>
                <w:rFonts w:ascii="Arial" w:hAnsi="Arial"/>
                <w:color w:val="000000"/>
                <w:sz w:val="20"/>
                <w:szCs w:val="20"/>
              </w:rPr>
              <w:t xml:space="preserve"> Compile data in tabular form</w:t>
            </w:r>
          </w:p>
          <w:p w14:paraId="54E1A670"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P8.</w:t>
            </w:r>
            <w:r w:rsidRPr="00AC1E93">
              <w:rPr>
                <w:rFonts w:ascii="Arial" w:hAnsi="Arial"/>
                <w:sz w:val="20"/>
                <w:szCs w:val="20"/>
              </w:rPr>
              <w:t>Compute required parameters</w:t>
            </w:r>
          </w:p>
          <w:p w14:paraId="6FBAFA31" w14:textId="77777777" w:rsidR="00AC1E93" w:rsidRPr="00AC1E93" w:rsidRDefault="00AC1E93" w:rsidP="00894F63">
            <w:pPr>
              <w:keepNext/>
              <w:keepLines/>
              <w:widowControl w:val="0"/>
              <w:spacing w:line="360" w:lineRule="auto"/>
              <w:contextualSpacing/>
              <w:jc w:val="both"/>
              <w:rPr>
                <w:rFonts w:ascii="Arial" w:hAnsi="Arial"/>
                <w:color w:val="000000"/>
                <w:sz w:val="20"/>
                <w:szCs w:val="20"/>
              </w:rPr>
            </w:pPr>
            <w:r w:rsidRPr="00AC1E93">
              <w:rPr>
                <w:rFonts w:ascii="Arial" w:hAnsi="Arial"/>
                <w:b/>
                <w:bCs/>
                <w:sz w:val="20"/>
                <w:szCs w:val="20"/>
              </w:rPr>
              <w:t>P9.</w:t>
            </w:r>
            <w:r w:rsidRPr="00AC1E93">
              <w:rPr>
                <w:rFonts w:ascii="Arial" w:hAnsi="Arial"/>
                <w:color w:val="000000"/>
                <w:sz w:val="20"/>
                <w:szCs w:val="20"/>
              </w:rPr>
              <w:t>Plot the graph using the predetermined parameters</w:t>
            </w:r>
          </w:p>
          <w:p w14:paraId="731D0C07"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P10. </w:t>
            </w:r>
            <w:r w:rsidRPr="00AC1E93">
              <w:rPr>
                <w:rFonts w:ascii="Arial" w:hAnsi="Arial"/>
                <w:sz w:val="20"/>
                <w:szCs w:val="20"/>
              </w:rPr>
              <w:t>Determine optimum bitumen content</w:t>
            </w:r>
          </w:p>
        </w:tc>
      </w:tr>
      <w:tr w:rsidR="00AC1E93" w:rsidRPr="00AC1E93" w14:paraId="6610F7EF" w14:textId="77777777" w:rsidTr="00894F63">
        <w:trPr>
          <w:trHeight w:val="301"/>
        </w:trPr>
        <w:tc>
          <w:tcPr>
            <w:tcW w:w="3307" w:type="dxa"/>
            <w:tcBorders>
              <w:top w:val="single" w:sz="4" w:space="0" w:color="auto"/>
              <w:left w:val="single" w:sz="4" w:space="0" w:color="auto"/>
              <w:bottom w:val="single" w:sz="4" w:space="0" w:color="auto"/>
              <w:right w:val="single" w:sz="4" w:space="0" w:color="auto"/>
            </w:tcBorders>
            <w:hideMark/>
          </w:tcPr>
          <w:p w14:paraId="4D79B057"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CU5.</w:t>
            </w:r>
            <w:r w:rsidRPr="00AC1E93">
              <w:rPr>
                <w:rFonts w:ascii="Arial" w:hAnsi="Arial"/>
                <w:sz w:val="20"/>
                <w:szCs w:val="20"/>
              </w:rPr>
              <w:t>Extract quantitave bitumen from bituminious paving</w:t>
            </w:r>
          </w:p>
          <w:p w14:paraId="506ECE46" w14:textId="77777777" w:rsidR="00AC1E93" w:rsidRPr="00AC1E93" w:rsidRDefault="00AC1E93" w:rsidP="00894F63">
            <w:pPr>
              <w:spacing w:line="360" w:lineRule="auto"/>
              <w:jc w:val="both"/>
              <w:rPr>
                <w:rFonts w:ascii="Arial" w:hAnsi="Arial"/>
                <w:b/>
                <w:bCs/>
                <w:sz w:val="20"/>
                <w:szCs w:val="20"/>
              </w:rPr>
            </w:pPr>
            <w:r w:rsidRPr="00AC1E93">
              <w:rPr>
                <w:rFonts w:ascii="Arial" w:hAnsi="Arial"/>
                <w:sz w:val="20"/>
                <w:szCs w:val="20"/>
              </w:rPr>
              <w:t> </w:t>
            </w:r>
          </w:p>
        </w:tc>
        <w:tc>
          <w:tcPr>
            <w:tcW w:w="6948" w:type="dxa"/>
            <w:tcBorders>
              <w:top w:val="single" w:sz="4" w:space="0" w:color="auto"/>
              <w:left w:val="nil"/>
              <w:bottom w:val="single" w:sz="4" w:space="0" w:color="auto"/>
              <w:right w:val="single" w:sz="4" w:space="0" w:color="auto"/>
            </w:tcBorders>
            <w:hideMark/>
          </w:tcPr>
          <w:p w14:paraId="45EC3702"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Identify centrifuge apparatus</w:t>
            </w:r>
          </w:p>
          <w:p w14:paraId="120730EE"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Prepare sample for test</w:t>
            </w:r>
          </w:p>
          <w:p w14:paraId="38ECCED6"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P3. </w:t>
            </w:r>
            <w:r w:rsidRPr="00AC1E93">
              <w:rPr>
                <w:rFonts w:ascii="Arial" w:hAnsi="Arial"/>
                <w:sz w:val="20"/>
                <w:szCs w:val="20"/>
              </w:rPr>
              <w:t>Assemble sample in apparatus according to specifications</w:t>
            </w:r>
          </w:p>
          <w:p w14:paraId="6FC7C04E"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Add solvent to disintegrate materials</w:t>
            </w:r>
          </w:p>
          <w:p w14:paraId="5D2964FF"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P5. </w:t>
            </w:r>
            <w:r w:rsidRPr="00AC1E93">
              <w:rPr>
                <w:rFonts w:ascii="Arial" w:hAnsi="Arial"/>
                <w:sz w:val="20"/>
                <w:szCs w:val="20"/>
              </w:rPr>
              <w:t>Extract bitumen form sample</w:t>
            </w:r>
          </w:p>
          <w:p w14:paraId="181483CC"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P6.</w:t>
            </w:r>
            <w:r w:rsidRPr="00AC1E93">
              <w:rPr>
                <w:rFonts w:ascii="Arial" w:hAnsi="Arial"/>
                <w:sz w:val="20"/>
                <w:szCs w:val="20"/>
              </w:rPr>
              <w:t>Determine the amount of bitumen</w:t>
            </w:r>
          </w:p>
        </w:tc>
      </w:tr>
      <w:tr w:rsidR="00AC1E93" w:rsidRPr="00AC1E93" w14:paraId="6F6372C8" w14:textId="77777777" w:rsidTr="00894F63">
        <w:trPr>
          <w:trHeight w:val="301"/>
        </w:trPr>
        <w:tc>
          <w:tcPr>
            <w:tcW w:w="3307" w:type="dxa"/>
            <w:tcBorders>
              <w:top w:val="single" w:sz="4" w:space="0" w:color="auto"/>
              <w:left w:val="single" w:sz="4" w:space="0" w:color="auto"/>
              <w:bottom w:val="single" w:sz="4" w:space="0" w:color="auto"/>
              <w:right w:val="single" w:sz="4" w:space="0" w:color="auto"/>
            </w:tcBorders>
            <w:hideMark/>
          </w:tcPr>
          <w:p w14:paraId="340468F6"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CU6.</w:t>
            </w:r>
            <w:r w:rsidRPr="00AC1E93">
              <w:rPr>
                <w:rFonts w:ascii="Arial" w:hAnsi="Arial"/>
                <w:sz w:val="20"/>
                <w:szCs w:val="20"/>
              </w:rPr>
              <w:t>Determine consistency of</w:t>
            </w:r>
          </w:p>
          <w:p w14:paraId="283B76BE" w14:textId="77777777" w:rsidR="00AC1E93" w:rsidRPr="00AC1E93" w:rsidRDefault="00AC1E93" w:rsidP="00894F63">
            <w:pPr>
              <w:spacing w:line="360" w:lineRule="auto"/>
              <w:jc w:val="both"/>
              <w:rPr>
                <w:rFonts w:ascii="Arial" w:hAnsi="Arial"/>
                <w:sz w:val="20"/>
                <w:szCs w:val="20"/>
              </w:rPr>
            </w:pPr>
            <w:r w:rsidRPr="00AC1E93">
              <w:rPr>
                <w:rFonts w:ascii="Arial" w:hAnsi="Arial"/>
                <w:sz w:val="20"/>
                <w:szCs w:val="20"/>
              </w:rPr>
              <w:t>bituminous material</w:t>
            </w:r>
          </w:p>
        </w:tc>
        <w:tc>
          <w:tcPr>
            <w:tcW w:w="6948" w:type="dxa"/>
            <w:tcBorders>
              <w:top w:val="single" w:sz="4" w:space="0" w:color="auto"/>
              <w:left w:val="nil"/>
              <w:bottom w:val="single" w:sz="4" w:space="0" w:color="auto"/>
              <w:right w:val="single" w:sz="4" w:space="0" w:color="auto"/>
            </w:tcBorders>
            <w:hideMark/>
          </w:tcPr>
          <w:p w14:paraId="0C47148B"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P1. </w:t>
            </w:r>
            <w:r w:rsidRPr="00AC1E93">
              <w:rPr>
                <w:rFonts w:ascii="Arial" w:hAnsi="Arial"/>
                <w:sz w:val="20"/>
                <w:szCs w:val="20"/>
              </w:rPr>
              <w:t>Identify penetrometer</w:t>
            </w:r>
          </w:p>
          <w:p w14:paraId="1DEBD0D8"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P2. </w:t>
            </w:r>
            <w:r w:rsidRPr="00AC1E93">
              <w:rPr>
                <w:rFonts w:ascii="Arial" w:hAnsi="Arial"/>
                <w:sz w:val="20"/>
                <w:szCs w:val="20"/>
              </w:rPr>
              <w:t>Prepare sample for test</w:t>
            </w:r>
          </w:p>
          <w:p w14:paraId="7AB7B8B8"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lastRenderedPageBreak/>
              <w:t xml:space="preserve">P3. </w:t>
            </w:r>
            <w:r w:rsidRPr="00AC1E93">
              <w:rPr>
                <w:rFonts w:ascii="Arial" w:hAnsi="Arial"/>
                <w:sz w:val="20"/>
                <w:szCs w:val="20"/>
              </w:rPr>
              <w:t>Examine and clean the needle</w:t>
            </w:r>
          </w:p>
          <w:p w14:paraId="75366B45"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Place the sample in assembly to perform test</w:t>
            </w:r>
          </w:p>
          <w:p w14:paraId="43BE1CCB"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P5. </w:t>
            </w:r>
            <w:r w:rsidRPr="00AC1E93">
              <w:rPr>
                <w:rFonts w:ascii="Arial" w:hAnsi="Arial"/>
                <w:sz w:val="20"/>
                <w:szCs w:val="20"/>
              </w:rPr>
              <w:t>Record the reading from dial gauge</w:t>
            </w:r>
          </w:p>
        </w:tc>
      </w:tr>
    </w:tbl>
    <w:p w14:paraId="55375718"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lastRenderedPageBreak/>
        <w:t xml:space="preserve"> </w:t>
      </w:r>
    </w:p>
    <w:p w14:paraId="4715180C"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0F486685" w14:textId="77777777" w:rsidR="00AC1E93" w:rsidRPr="00AC1E93" w:rsidRDefault="00AC1E93" w:rsidP="00894F63">
      <w:pPr>
        <w:spacing w:line="360" w:lineRule="auto"/>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draw structural components of flexible pavement</w:t>
      </w:r>
      <w:r w:rsidRPr="00AC1E93">
        <w:rPr>
          <w:rFonts w:ascii="Arial" w:hAnsi="Arial"/>
          <w:color w:val="000000"/>
          <w:sz w:val="22"/>
          <w:szCs w:val="22"/>
        </w:rPr>
        <w:t>, perform Ductility Test on Bitumen, perform softening point test for bitumen</w:t>
      </w:r>
      <w:r w:rsidRPr="00AC1E93">
        <w:rPr>
          <w:rFonts w:ascii="Arial" w:hAnsi="Arial"/>
          <w:sz w:val="22"/>
          <w:szCs w:val="22"/>
        </w:rPr>
        <w:t>, perform Flash and Fire point test for bitumen / cutback,</w:t>
      </w:r>
      <w:r w:rsidRPr="00AC1E93">
        <w:rPr>
          <w:rFonts w:ascii="Arial" w:hAnsi="Arial"/>
          <w:color w:val="000000"/>
          <w:sz w:val="22"/>
          <w:szCs w:val="22"/>
        </w:rPr>
        <w:t xml:space="preserve"> perform Marshal stability test for bituminous mixture and </w:t>
      </w:r>
      <w:r w:rsidRPr="00AC1E93">
        <w:rPr>
          <w:rFonts w:ascii="Arial" w:hAnsi="Arial"/>
          <w:sz w:val="22"/>
          <w:szCs w:val="22"/>
        </w:rPr>
        <w:t>extract quantitave bitumen from bituminious</w:t>
      </w:r>
      <w:r w:rsidRPr="00AC1E93">
        <w:rPr>
          <w:rFonts w:ascii="Arial" w:hAnsi="Arial"/>
          <w:color w:val="000000"/>
          <w:sz w:val="22"/>
          <w:szCs w:val="22"/>
        </w:rPr>
        <w:t xml:space="preserve"> </w:t>
      </w:r>
      <w:r w:rsidRPr="00AC1E93">
        <w:rPr>
          <w:rFonts w:ascii="Arial" w:hAnsi="Arial"/>
          <w:sz w:val="22"/>
          <w:szCs w:val="22"/>
        </w:rPr>
        <w:t>paving</w:t>
      </w:r>
      <w:r w:rsidRPr="00AC1E93">
        <w:rPr>
          <w:rFonts w:ascii="Arial" w:hAnsi="Arial"/>
          <w:color w:val="000000"/>
          <w:sz w:val="22"/>
          <w:szCs w:val="22"/>
        </w:rPr>
        <w:t xml:space="preserve"> and understanding required to carry out tasks covered in this competency standard. This includes the knowledge of:</w:t>
      </w:r>
    </w:p>
    <w:p w14:paraId="6791ADD8"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K1</w:t>
      </w:r>
      <w:r w:rsidRPr="00AC1E93">
        <w:rPr>
          <w:rFonts w:ascii="Arial" w:hAnsi="Arial"/>
          <w:sz w:val="22"/>
          <w:szCs w:val="22"/>
        </w:rPr>
        <w:t>. Describe structural components of flexible pavement with sketches.</w:t>
      </w:r>
    </w:p>
    <w:p w14:paraId="5AC713C7"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K2</w:t>
      </w:r>
      <w:r w:rsidRPr="00AC1E93">
        <w:rPr>
          <w:rFonts w:ascii="Arial" w:hAnsi="Arial"/>
          <w:sz w:val="22"/>
          <w:szCs w:val="22"/>
        </w:rPr>
        <w:t>. Explain the component of road i.e. wearing course</w:t>
      </w:r>
    </w:p>
    <w:p w14:paraId="224EB11B"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K3.</w:t>
      </w:r>
      <w:r w:rsidRPr="00AC1E93">
        <w:rPr>
          <w:rFonts w:ascii="Arial" w:hAnsi="Arial"/>
          <w:sz w:val="22"/>
          <w:szCs w:val="22"/>
        </w:rPr>
        <w:t xml:space="preserve"> State the types of surfacing earth surface, general surface, water bound, bituminous</w:t>
      </w:r>
    </w:p>
    <w:p w14:paraId="3FED1D4B" w14:textId="77777777" w:rsidR="00AC1E93" w:rsidRPr="00AC1E93" w:rsidRDefault="00AC1E93" w:rsidP="00894F63">
      <w:pPr>
        <w:spacing w:line="360" w:lineRule="auto"/>
        <w:ind w:right="1120"/>
        <w:jc w:val="both"/>
        <w:rPr>
          <w:rFonts w:ascii="Arial" w:hAnsi="Arial"/>
          <w:sz w:val="22"/>
          <w:szCs w:val="22"/>
        </w:rPr>
      </w:pPr>
      <w:r w:rsidRPr="00AC1E93">
        <w:rPr>
          <w:rFonts w:ascii="Arial" w:hAnsi="Arial"/>
          <w:b/>
          <w:bCs/>
          <w:sz w:val="22"/>
          <w:szCs w:val="22"/>
        </w:rPr>
        <w:t>K4</w:t>
      </w:r>
      <w:r w:rsidRPr="00AC1E93">
        <w:rPr>
          <w:rFonts w:ascii="Arial" w:hAnsi="Arial"/>
          <w:sz w:val="22"/>
          <w:szCs w:val="22"/>
        </w:rPr>
        <w:t>. Describe the bituminous materials</w:t>
      </w:r>
    </w:p>
    <w:p w14:paraId="0689A0D7"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K5.</w:t>
      </w:r>
      <w:r w:rsidRPr="00AC1E93">
        <w:rPr>
          <w:rFonts w:ascii="Arial" w:hAnsi="Arial"/>
          <w:sz w:val="22"/>
          <w:szCs w:val="22"/>
        </w:rPr>
        <w:t xml:space="preserve"> Explain the construction procedure of bituminous roads.</w:t>
      </w:r>
    </w:p>
    <w:p w14:paraId="68EBFC5E"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K6.</w:t>
      </w:r>
      <w:r w:rsidRPr="00AC1E93">
        <w:rPr>
          <w:rFonts w:ascii="Arial" w:hAnsi="Arial"/>
          <w:sz w:val="22"/>
          <w:szCs w:val="22"/>
        </w:rPr>
        <w:t xml:space="preserve"> Explain the construction detail of surfacing cold and hot process bituminous macadam,             premix asphalt macadam, bituminous concrete pavements and sheet asphalt pavement.</w:t>
      </w:r>
    </w:p>
    <w:p w14:paraId="403D9F0E" w14:textId="77777777" w:rsidR="00AC1E93" w:rsidRPr="00AC1E93" w:rsidRDefault="00AC1E93" w:rsidP="008762A0">
      <w:pPr>
        <w:numPr>
          <w:ilvl w:val="0"/>
          <w:numId w:val="1327"/>
        </w:numPr>
        <w:spacing w:line="360" w:lineRule="auto"/>
        <w:contextualSpacing/>
        <w:jc w:val="both"/>
        <w:rPr>
          <w:rFonts w:ascii="Arial" w:hAnsi="Arial"/>
          <w:sz w:val="22"/>
          <w:szCs w:val="22"/>
        </w:rPr>
      </w:pPr>
      <w:r w:rsidRPr="00AC1E93">
        <w:rPr>
          <w:rFonts w:ascii="Arial" w:hAnsi="Arial"/>
          <w:sz w:val="22"/>
          <w:szCs w:val="22"/>
        </w:rPr>
        <w:t>Explain Ductility, Softening point, Marshal stability, Viscosity, Flash and fire, consistency, Quantitative extraction tests for bitumen</w:t>
      </w:r>
    </w:p>
    <w:p w14:paraId="170BAE0F"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3621445A"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3547EE70"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23930BF1" w14:textId="77777777" w:rsidR="00AC1E93" w:rsidRPr="00AC1E93" w:rsidRDefault="00AC1E93" w:rsidP="00894F63">
      <w:pPr>
        <w:spacing w:line="360" w:lineRule="auto"/>
        <w:ind w:right="3960"/>
        <w:jc w:val="both"/>
        <w:rPr>
          <w:rFonts w:ascii="Arial" w:hAnsi="Arial"/>
          <w:sz w:val="22"/>
          <w:szCs w:val="22"/>
        </w:rPr>
      </w:pPr>
      <w:r w:rsidRPr="00AC1E93">
        <w:rPr>
          <w:rFonts w:ascii="Arial" w:hAnsi="Arial"/>
          <w:sz w:val="22"/>
          <w:szCs w:val="22"/>
        </w:rPr>
        <w:t xml:space="preserve"> </w:t>
      </w:r>
    </w:p>
    <w:p w14:paraId="5B3DDA71"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Drawing of flexible pavement</w:t>
      </w:r>
    </w:p>
    <w:p w14:paraId="6EF1FC3C"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Result of </w:t>
      </w:r>
      <w:r w:rsidRPr="00AC1E93">
        <w:rPr>
          <w:rFonts w:ascii="Arial" w:hAnsi="Arial"/>
          <w:color w:val="000000"/>
          <w:sz w:val="22"/>
          <w:szCs w:val="22"/>
        </w:rPr>
        <w:t>Ductility Test on Bitumen</w:t>
      </w:r>
    </w:p>
    <w:p w14:paraId="54668C2C"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Temperature of </w:t>
      </w:r>
      <w:r w:rsidRPr="00AC1E93">
        <w:rPr>
          <w:rFonts w:ascii="Arial" w:hAnsi="Arial"/>
          <w:color w:val="000000"/>
          <w:sz w:val="22"/>
          <w:szCs w:val="22"/>
        </w:rPr>
        <w:t>bitumen for softening</w:t>
      </w:r>
    </w:p>
    <w:p w14:paraId="7D1C4FEB"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Temperature of bitumen for Flash and Fire point</w:t>
      </w:r>
    </w:p>
    <w:p w14:paraId="4232E5B4"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color w:val="000000"/>
          <w:sz w:val="22"/>
          <w:szCs w:val="22"/>
        </w:rPr>
        <w:t>Marshal mix design of bituminous mixture</w:t>
      </w:r>
    </w:p>
    <w:p w14:paraId="35A303A2"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Detailed procedure for determination of </w:t>
      </w:r>
      <w:r w:rsidRPr="00AC1E93">
        <w:rPr>
          <w:rFonts w:ascii="Arial" w:hAnsi="Arial"/>
          <w:color w:val="000000"/>
          <w:sz w:val="22"/>
          <w:szCs w:val="22"/>
        </w:rPr>
        <w:t>optimum bitumen content</w:t>
      </w:r>
    </w:p>
    <w:p w14:paraId="49CF1E24"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Quantity of bitumen from bituminious paving</w:t>
      </w:r>
    </w:p>
    <w:p w14:paraId="29C41F13"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Consistency value of bituminous material</w:t>
      </w:r>
    </w:p>
    <w:p w14:paraId="63E8E721"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78F7C4E9"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544A1C60"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3A2F60EC"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46A6139A"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Electronic digital balance</w:t>
      </w:r>
    </w:p>
    <w:p w14:paraId="6C4ADAED"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lastRenderedPageBreak/>
        <w:t>Set of sieves</w:t>
      </w:r>
    </w:p>
    <w:p w14:paraId="0EBDAA17"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Sieve shaker</w:t>
      </w:r>
    </w:p>
    <w:p w14:paraId="1D32EEBA"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Digital stop watch</w:t>
      </w:r>
    </w:p>
    <w:p w14:paraId="45FD1C27"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Marshal Stability Test apparatus</w:t>
      </w:r>
    </w:p>
    <w:p w14:paraId="1A2DE20E"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Bitumen ductility test apparatus</w:t>
      </w:r>
    </w:p>
    <w:p w14:paraId="6D45FD6A"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Thermostatic lab oven</w:t>
      </w:r>
    </w:p>
    <w:p w14:paraId="3117AC8B"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Softening point test apparatus</w:t>
      </w:r>
    </w:p>
    <w:p w14:paraId="74430CA9"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Equipment for flash and fire test apparatus</w:t>
      </w:r>
    </w:p>
    <w:p w14:paraId="4B49AA20"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Penetration of bituminous material apparatus</w:t>
      </w:r>
    </w:p>
    <w:p w14:paraId="64107BD8"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Centrifuge</w:t>
      </w:r>
    </w:p>
    <w:p w14:paraId="676BEEB9"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Spatula</w:t>
      </w:r>
    </w:p>
    <w:p w14:paraId="32B22692"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Thermometer</w:t>
      </w:r>
    </w:p>
    <w:p w14:paraId="777E7013" w14:textId="77777777" w:rsidR="00AC1E93" w:rsidRPr="00AC1E93" w:rsidRDefault="00AC1E93" w:rsidP="008762A0">
      <w:pPr>
        <w:numPr>
          <w:ilvl w:val="0"/>
          <w:numId w:val="1330"/>
        </w:numPr>
        <w:spacing w:line="360" w:lineRule="auto"/>
        <w:contextualSpacing/>
        <w:jc w:val="both"/>
        <w:rPr>
          <w:rFonts w:ascii="Arial" w:hAnsi="Arial"/>
          <w:sz w:val="22"/>
          <w:szCs w:val="22"/>
        </w:rPr>
      </w:pPr>
      <w:r w:rsidRPr="00AC1E93">
        <w:rPr>
          <w:rFonts w:ascii="Arial" w:hAnsi="Arial"/>
          <w:sz w:val="22"/>
          <w:szCs w:val="22"/>
        </w:rPr>
        <w:t>Water bath</w:t>
      </w:r>
    </w:p>
    <w:p w14:paraId="489E7C37"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br w:type="page"/>
      </w:r>
    </w:p>
    <w:p w14:paraId="031038CE" w14:textId="77777777" w:rsidR="00AC1E93" w:rsidRPr="005C14E4" w:rsidRDefault="00AC1E93" w:rsidP="008762A0">
      <w:pPr>
        <w:keepNext/>
        <w:numPr>
          <w:ilvl w:val="2"/>
          <w:numId w:val="1323"/>
        </w:numPr>
        <w:shd w:val="clear" w:color="auto" w:fill="FFC000"/>
        <w:spacing w:line="360" w:lineRule="auto"/>
        <w:ind w:left="1418"/>
        <w:outlineLvl w:val="2"/>
        <w:rPr>
          <w:rFonts w:ascii="Arial" w:hAnsi="Arial"/>
          <w:b/>
          <w:bCs/>
        </w:rPr>
      </w:pPr>
      <w:bookmarkStart w:id="96" w:name="_Toc133222942"/>
      <w:r w:rsidRPr="005C14E4">
        <w:rPr>
          <w:rFonts w:ascii="Arial" w:hAnsi="Arial"/>
          <w:b/>
          <w:bCs/>
        </w:rPr>
        <w:lastRenderedPageBreak/>
        <w:t>Prepare drawings of flexible/rigid pavement</w:t>
      </w:r>
      <w:bookmarkEnd w:id="96"/>
    </w:p>
    <w:p w14:paraId="205FDCC0" w14:textId="77777777" w:rsidR="00AC1E93" w:rsidRPr="00AC1E93" w:rsidRDefault="00AC1E93" w:rsidP="00894F63">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18A48826" w14:textId="77777777" w:rsidR="00AC1E93" w:rsidRPr="00AC1E93" w:rsidRDefault="00AC1E93" w:rsidP="00894F63">
      <w:pPr>
        <w:spacing w:line="360" w:lineRule="auto"/>
        <w:rPr>
          <w:rFonts w:ascii="Arial" w:hAnsi="Arial"/>
          <w:color w:val="000000"/>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structural components of flexible/rigid pavement</w:t>
      </w:r>
      <w:r w:rsidRPr="00AC1E93">
        <w:rPr>
          <w:rFonts w:ascii="Arial" w:hAnsi="Arial"/>
          <w:color w:val="000000"/>
          <w:sz w:val="22"/>
          <w:szCs w:val="22"/>
        </w:rPr>
        <w:t>, d</w:t>
      </w:r>
      <w:r w:rsidRPr="00AC1E93">
        <w:rPr>
          <w:rFonts w:ascii="Arial" w:hAnsi="Arial"/>
          <w:sz w:val="22"/>
          <w:szCs w:val="22"/>
        </w:rPr>
        <w:t>raw cross section of rigid pavement showing longitudinal joints</w:t>
      </w:r>
      <w:r w:rsidRPr="00AC1E93">
        <w:rPr>
          <w:rFonts w:ascii="Arial" w:hAnsi="Arial"/>
          <w:color w:val="000000"/>
          <w:sz w:val="22"/>
          <w:szCs w:val="22"/>
        </w:rPr>
        <w:t xml:space="preserve"> and </w:t>
      </w:r>
      <w:r w:rsidRPr="00AC1E93">
        <w:rPr>
          <w:rFonts w:ascii="Arial" w:hAnsi="Arial"/>
          <w:sz w:val="22"/>
          <w:szCs w:val="22"/>
        </w:rPr>
        <w:t>draw cross section of rigid pavement showing transverse joints.</w:t>
      </w:r>
    </w:p>
    <w:tbl>
      <w:tblPr>
        <w:tblStyle w:val="TableGrid338"/>
        <w:tblW w:w="10255" w:type="dxa"/>
        <w:tblLook w:val="04A0" w:firstRow="1" w:lastRow="0" w:firstColumn="1" w:lastColumn="0" w:noHBand="0" w:noVBand="1"/>
      </w:tblPr>
      <w:tblGrid>
        <w:gridCol w:w="3307"/>
        <w:gridCol w:w="6948"/>
      </w:tblGrid>
      <w:tr w:rsidR="00AC1E93" w:rsidRPr="00AC1E93" w14:paraId="26A180CF"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7B07CE7A" w14:textId="77777777" w:rsidR="00AC1E93" w:rsidRPr="00AC1E93" w:rsidRDefault="00AC1E93" w:rsidP="00894F63">
            <w:pPr>
              <w:spacing w:line="360" w:lineRule="auto"/>
              <w:jc w:val="both"/>
              <w:rPr>
                <w:rFonts w:ascii="Arial" w:hAnsi="Arial"/>
                <w:b/>
                <w:bCs/>
              </w:rPr>
            </w:pPr>
            <w:r w:rsidRPr="00AC1E93">
              <w:rPr>
                <w:rFonts w:ascii="Arial" w:hAnsi="Arial"/>
                <w:b/>
                <w:bCs/>
              </w:rPr>
              <w:t>Competency Units</w:t>
            </w:r>
          </w:p>
        </w:tc>
        <w:tc>
          <w:tcPr>
            <w:tcW w:w="6948" w:type="dxa"/>
            <w:tcBorders>
              <w:top w:val="single" w:sz="4" w:space="0" w:color="auto"/>
              <w:left w:val="nil"/>
              <w:bottom w:val="single" w:sz="4" w:space="0" w:color="auto"/>
              <w:right w:val="single" w:sz="4" w:space="0" w:color="auto"/>
            </w:tcBorders>
            <w:shd w:val="clear" w:color="auto" w:fill="E7E6E6"/>
            <w:hideMark/>
          </w:tcPr>
          <w:p w14:paraId="758912C2" w14:textId="77777777" w:rsidR="00AC1E93" w:rsidRPr="00AC1E93" w:rsidRDefault="00AC1E93" w:rsidP="00894F63">
            <w:pPr>
              <w:spacing w:line="360" w:lineRule="auto"/>
              <w:jc w:val="both"/>
              <w:rPr>
                <w:rFonts w:ascii="Arial" w:hAnsi="Arial"/>
                <w:b/>
                <w:bCs/>
              </w:rPr>
            </w:pPr>
            <w:r w:rsidRPr="00AC1E93">
              <w:rPr>
                <w:rFonts w:ascii="Arial" w:hAnsi="Arial"/>
                <w:b/>
                <w:bCs/>
              </w:rPr>
              <w:t>Performance Criteria</w:t>
            </w:r>
          </w:p>
        </w:tc>
      </w:tr>
      <w:tr w:rsidR="00AC1E93" w:rsidRPr="00AC1E93" w14:paraId="01D93272"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tcPr>
          <w:p w14:paraId="1CD74112"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 xml:space="preserve">CU1. </w:t>
            </w:r>
            <w:r w:rsidRPr="00AC1E93">
              <w:rPr>
                <w:rFonts w:ascii="Arial" w:hAnsi="Arial"/>
                <w:sz w:val="20"/>
                <w:szCs w:val="20"/>
              </w:rPr>
              <w:t>Draw structural components of flexible pavement</w:t>
            </w:r>
          </w:p>
          <w:p w14:paraId="08E8080A" w14:textId="77777777" w:rsidR="00AC1E93" w:rsidRPr="00AC1E93" w:rsidRDefault="00AC1E93" w:rsidP="00894F63">
            <w:pPr>
              <w:spacing w:line="360" w:lineRule="auto"/>
              <w:jc w:val="both"/>
              <w:rPr>
                <w:rFonts w:ascii="Arial" w:hAnsi="Arial"/>
                <w:b/>
                <w:bCs/>
                <w:sz w:val="20"/>
                <w:szCs w:val="20"/>
              </w:rPr>
            </w:pPr>
          </w:p>
        </w:tc>
        <w:tc>
          <w:tcPr>
            <w:tcW w:w="6948" w:type="dxa"/>
            <w:tcBorders>
              <w:top w:val="single" w:sz="4" w:space="0" w:color="auto"/>
              <w:left w:val="nil"/>
              <w:bottom w:val="single" w:sz="4" w:space="0" w:color="auto"/>
              <w:right w:val="single" w:sz="4" w:space="0" w:color="auto"/>
            </w:tcBorders>
            <w:hideMark/>
          </w:tcPr>
          <w:p w14:paraId="48891976"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Identify drawing tools</w:t>
            </w:r>
            <w:r w:rsidRPr="00AC1E93">
              <w:rPr>
                <w:rFonts w:ascii="Arial" w:hAnsi="Arial"/>
                <w:b/>
                <w:bCs/>
                <w:sz w:val="20"/>
                <w:szCs w:val="20"/>
              </w:rPr>
              <w:t> </w:t>
            </w:r>
            <w:r w:rsidRPr="00AC1E93">
              <w:rPr>
                <w:rFonts w:ascii="Arial" w:hAnsi="Arial"/>
                <w:sz w:val="20"/>
                <w:szCs w:val="20"/>
              </w:rPr>
              <w:t>for drawing</w:t>
            </w:r>
          </w:p>
          <w:p w14:paraId="4EA295B0"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Fix drawing sheet on drafting table</w:t>
            </w:r>
            <w:r w:rsidRPr="00AC1E93">
              <w:rPr>
                <w:rFonts w:ascii="Arial" w:hAnsi="Arial"/>
                <w:b/>
                <w:bCs/>
                <w:sz w:val="20"/>
                <w:szCs w:val="20"/>
              </w:rPr>
              <w:t> </w:t>
            </w:r>
          </w:p>
          <w:p w14:paraId="4E556843" w14:textId="77777777" w:rsidR="00AC1E93" w:rsidRPr="00AC1E93" w:rsidRDefault="00AC1E93" w:rsidP="00894F63">
            <w:pPr>
              <w:keepNext/>
              <w:keepLines/>
              <w:widowControl w:val="0"/>
              <w:spacing w:line="360" w:lineRule="auto"/>
              <w:contextualSpacing/>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cross section of flexible pavement</w:t>
            </w:r>
          </w:p>
          <w:p w14:paraId="3D8DBEB0" w14:textId="77777777" w:rsidR="00AC1E93" w:rsidRPr="00AC1E93" w:rsidRDefault="00AC1E93" w:rsidP="00894F63">
            <w:pPr>
              <w:keepNext/>
              <w:keepLines/>
              <w:widowControl w:val="0"/>
              <w:spacing w:line="360" w:lineRule="auto"/>
              <w:contextualSpacing/>
              <w:jc w:val="both"/>
              <w:rPr>
                <w:rFonts w:ascii="Arial" w:hAnsi="Arial"/>
                <w:sz w:val="20"/>
                <w:szCs w:val="20"/>
              </w:rPr>
            </w:pPr>
            <w:r w:rsidRPr="00AC1E93">
              <w:rPr>
                <w:rFonts w:ascii="Arial" w:hAnsi="Arial"/>
                <w:b/>
                <w:bCs/>
                <w:sz w:val="20"/>
                <w:szCs w:val="20"/>
              </w:rPr>
              <w:t xml:space="preserve">P4. </w:t>
            </w:r>
            <w:r w:rsidRPr="00AC1E93">
              <w:rPr>
                <w:rFonts w:ascii="Arial" w:hAnsi="Arial"/>
                <w:sz w:val="20"/>
                <w:szCs w:val="20"/>
              </w:rPr>
              <w:t xml:space="preserve">Label the structural components of flexible pavement </w:t>
            </w:r>
          </w:p>
        </w:tc>
      </w:tr>
      <w:tr w:rsidR="00AC1E93" w:rsidRPr="00AC1E93" w14:paraId="412872E8" w14:textId="77777777" w:rsidTr="00894F63">
        <w:trPr>
          <w:trHeight w:val="528"/>
        </w:trPr>
        <w:tc>
          <w:tcPr>
            <w:tcW w:w="3307" w:type="dxa"/>
            <w:tcBorders>
              <w:top w:val="single" w:sz="4" w:space="0" w:color="auto"/>
              <w:left w:val="single" w:sz="4" w:space="0" w:color="auto"/>
              <w:bottom w:val="single" w:sz="4" w:space="0" w:color="auto"/>
              <w:right w:val="single" w:sz="4" w:space="0" w:color="auto"/>
            </w:tcBorders>
          </w:tcPr>
          <w:p w14:paraId="0470DDFD"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CU2.</w:t>
            </w:r>
            <w:r w:rsidRPr="00AC1E93">
              <w:rPr>
                <w:rFonts w:ascii="Arial" w:hAnsi="Arial"/>
                <w:sz w:val="20"/>
                <w:szCs w:val="20"/>
              </w:rPr>
              <w:t>Draw structural components of rigid pavement</w:t>
            </w:r>
          </w:p>
          <w:p w14:paraId="7900EA95" w14:textId="77777777" w:rsidR="00AC1E93" w:rsidRPr="00AC1E93" w:rsidRDefault="00AC1E93" w:rsidP="00894F63">
            <w:pPr>
              <w:spacing w:line="360" w:lineRule="auto"/>
              <w:jc w:val="both"/>
              <w:rPr>
                <w:rFonts w:ascii="Arial" w:hAnsi="Arial"/>
                <w:b/>
                <w:bCs/>
                <w:sz w:val="20"/>
                <w:szCs w:val="20"/>
              </w:rPr>
            </w:pPr>
          </w:p>
        </w:tc>
        <w:tc>
          <w:tcPr>
            <w:tcW w:w="6948" w:type="dxa"/>
            <w:tcBorders>
              <w:top w:val="single" w:sz="4" w:space="0" w:color="auto"/>
              <w:left w:val="nil"/>
              <w:bottom w:val="single" w:sz="4" w:space="0" w:color="auto"/>
              <w:right w:val="single" w:sz="4" w:space="0" w:color="auto"/>
            </w:tcBorders>
            <w:hideMark/>
          </w:tcPr>
          <w:p w14:paraId="33344564"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P1. </w:t>
            </w:r>
            <w:r w:rsidRPr="00AC1E93">
              <w:rPr>
                <w:rFonts w:ascii="Arial" w:hAnsi="Arial"/>
              </w:rPr>
              <w:t>Identify drawing tools</w:t>
            </w:r>
            <w:r w:rsidRPr="00AC1E93">
              <w:rPr>
                <w:rFonts w:ascii="Arial" w:hAnsi="Arial"/>
                <w:b/>
                <w:bCs/>
              </w:rPr>
              <w:t> </w:t>
            </w:r>
            <w:r w:rsidRPr="00AC1E93">
              <w:rPr>
                <w:rFonts w:ascii="Arial" w:hAnsi="Arial"/>
              </w:rPr>
              <w:t>for drawing</w:t>
            </w:r>
          </w:p>
          <w:p w14:paraId="7756CDD7"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P2. </w:t>
            </w:r>
            <w:r w:rsidRPr="00AC1E93">
              <w:rPr>
                <w:rFonts w:ascii="Arial" w:hAnsi="Arial"/>
              </w:rPr>
              <w:t>Fix drawing sheet on drafting table</w:t>
            </w:r>
            <w:r w:rsidRPr="00AC1E93">
              <w:rPr>
                <w:rFonts w:ascii="Arial" w:hAnsi="Arial"/>
                <w:b/>
                <w:bCs/>
              </w:rPr>
              <w:t> </w:t>
            </w:r>
          </w:p>
          <w:p w14:paraId="58239A01" w14:textId="77777777" w:rsidR="00AC1E93" w:rsidRPr="00AC1E93" w:rsidRDefault="00AC1E93" w:rsidP="00894F63">
            <w:pPr>
              <w:spacing w:line="360" w:lineRule="auto"/>
              <w:jc w:val="both"/>
              <w:rPr>
                <w:rFonts w:ascii="Arial" w:hAnsi="Arial"/>
              </w:rPr>
            </w:pPr>
            <w:r w:rsidRPr="00AC1E93">
              <w:rPr>
                <w:rFonts w:ascii="Arial" w:hAnsi="Arial"/>
                <w:b/>
                <w:bCs/>
              </w:rPr>
              <w:t xml:space="preserve">P3. </w:t>
            </w:r>
            <w:r w:rsidRPr="00AC1E93">
              <w:rPr>
                <w:rFonts w:ascii="Arial" w:hAnsi="Arial"/>
              </w:rPr>
              <w:t>Draw cross section of rigid pavement</w:t>
            </w:r>
          </w:p>
          <w:p w14:paraId="68D7FD97" w14:textId="77777777" w:rsidR="00AC1E93" w:rsidRPr="00AC1E93" w:rsidRDefault="00AC1E93" w:rsidP="00894F63">
            <w:pPr>
              <w:keepNext/>
              <w:keepLines/>
              <w:widowControl w:val="0"/>
              <w:spacing w:line="360" w:lineRule="auto"/>
              <w:contextualSpacing/>
              <w:jc w:val="both"/>
              <w:rPr>
                <w:rFonts w:ascii="Arial" w:hAnsi="Arial"/>
              </w:rPr>
            </w:pPr>
            <w:r w:rsidRPr="00AC1E93">
              <w:rPr>
                <w:rFonts w:ascii="Arial" w:hAnsi="Arial"/>
                <w:b/>
                <w:bCs/>
              </w:rPr>
              <w:t xml:space="preserve">P4. </w:t>
            </w:r>
            <w:r w:rsidRPr="00AC1E93">
              <w:rPr>
                <w:rFonts w:ascii="Arial" w:hAnsi="Arial"/>
              </w:rPr>
              <w:t>Label the structural components of rigid pavement</w:t>
            </w:r>
          </w:p>
        </w:tc>
      </w:tr>
      <w:tr w:rsidR="00AC1E93" w:rsidRPr="00AC1E93" w14:paraId="16B3C3FC" w14:textId="77777777" w:rsidTr="00894F63">
        <w:trPr>
          <w:trHeight w:val="528"/>
        </w:trPr>
        <w:tc>
          <w:tcPr>
            <w:tcW w:w="3307" w:type="dxa"/>
            <w:tcBorders>
              <w:top w:val="single" w:sz="4" w:space="0" w:color="auto"/>
              <w:left w:val="single" w:sz="4" w:space="0" w:color="auto"/>
              <w:bottom w:val="single" w:sz="4" w:space="0" w:color="auto"/>
              <w:right w:val="single" w:sz="4" w:space="0" w:color="auto"/>
            </w:tcBorders>
          </w:tcPr>
          <w:p w14:paraId="47CCFB15"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CU3.</w:t>
            </w:r>
            <w:r w:rsidRPr="00AC1E93">
              <w:rPr>
                <w:rFonts w:ascii="Arial" w:hAnsi="Arial"/>
                <w:sz w:val="20"/>
                <w:szCs w:val="20"/>
              </w:rPr>
              <w:t xml:space="preserve"> Draw cross section of rigid pavement showing longitudinal joints</w:t>
            </w:r>
          </w:p>
          <w:p w14:paraId="1DC93570" w14:textId="77777777" w:rsidR="00AC1E93" w:rsidRPr="00AC1E93" w:rsidRDefault="00AC1E93" w:rsidP="00894F63">
            <w:pPr>
              <w:spacing w:line="360" w:lineRule="auto"/>
              <w:jc w:val="both"/>
              <w:rPr>
                <w:rFonts w:ascii="Arial" w:hAnsi="Arial"/>
                <w:sz w:val="20"/>
                <w:szCs w:val="20"/>
              </w:rPr>
            </w:pPr>
          </w:p>
        </w:tc>
        <w:tc>
          <w:tcPr>
            <w:tcW w:w="6948" w:type="dxa"/>
            <w:tcBorders>
              <w:top w:val="single" w:sz="4" w:space="0" w:color="auto"/>
              <w:left w:val="nil"/>
              <w:bottom w:val="single" w:sz="4" w:space="0" w:color="auto"/>
              <w:right w:val="single" w:sz="4" w:space="0" w:color="auto"/>
            </w:tcBorders>
            <w:hideMark/>
          </w:tcPr>
          <w:p w14:paraId="4B13D73D"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P1. </w:t>
            </w:r>
            <w:r w:rsidRPr="00AC1E93">
              <w:rPr>
                <w:rFonts w:ascii="Arial" w:hAnsi="Arial"/>
              </w:rPr>
              <w:t>Identify drawing tools</w:t>
            </w:r>
            <w:r w:rsidRPr="00AC1E93">
              <w:rPr>
                <w:rFonts w:ascii="Arial" w:hAnsi="Arial"/>
                <w:b/>
                <w:bCs/>
              </w:rPr>
              <w:t> </w:t>
            </w:r>
            <w:r w:rsidRPr="00AC1E93">
              <w:rPr>
                <w:rFonts w:ascii="Arial" w:hAnsi="Arial"/>
              </w:rPr>
              <w:t>for drawing</w:t>
            </w:r>
          </w:p>
          <w:p w14:paraId="533518EC"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P2. </w:t>
            </w:r>
            <w:r w:rsidRPr="00AC1E93">
              <w:rPr>
                <w:rFonts w:ascii="Arial" w:hAnsi="Arial"/>
              </w:rPr>
              <w:t>Fix drawing sheet on drafting table</w:t>
            </w:r>
            <w:r w:rsidRPr="00AC1E93">
              <w:rPr>
                <w:rFonts w:ascii="Arial" w:hAnsi="Arial"/>
                <w:b/>
                <w:bCs/>
              </w:rPr>
              <w:t> </w:t>
            </w:r>
          </w:p>
          <w:p w14:paraId="370A06CD" w14:textId="77777777" w:rsidR="00AC1E93" w:rsidRPr="00AC1E93" w:rsidRDefault="00AC1E93" w:rsidP="00894F63">
            <w:pPr>
              <w:spacing w:line="360" w:lineRule="auto"/>
              <w:jc w:val="both"/>
              <w:rPr>
                <w:rFonts w:ascii="Arial" w:hAnsi="Arial"/>
              </w:rPr>
            </w:pPr>
            <w:r w:rsidRPr="00AC1E93">
              <w:rPr>
                <w:rFonts w:ascii="Arial" w:hAnsi="Arial"/>
                <w:b/>
                <w:bCs/>
              </w:rPr>
              <w:t xml:space="preserve">P3. </w:t>
            </w:r>
            <w:r w:rsidRPr="00AC1E93">
              <w:rPr>
                <w:rFonts w:ascii="Arial" w:hAnsi="Arial"/>
              </w:rPr>
              <w:t>Draw cross section of rigid pavement showing longitudinal joints</w:t>
            </w:r>
          </w:p>
        </w:tc>
      </w:tr>
      <w:tr w:rsidR="00AC1E93" w:rsidRPr="00AC1E93" w14:paraId="282A97B4" w14:textId="77777777" w:rsidTr="00894F63">
        <w:trPr>
          <w:trHeight w:val="1644"/>
        </w:trPr>
        <w:tc>
          <w:tcPr>
            <w:tcW w:w="3307" w:type="dxa"/>
            <w:tcBorders>
              <w:top w:val="single" w:sz="4" w:space="0" w:color="auto"/>
              <w:left w:val="single" w:sz="4" w:space="0" w:color="auto"/>
              <w:bottom w:val="single" w:sz="4" w:space="0" w:color="auto"/>
              <w:right w:val="single" w:sz="4" w:space="0" w:color="auto"/>
            </w:tcBorders>
          </w:tcPr>
          <w:p w14:paraId="09726867" w14:textId="77777777" w:rsidR="00AC1E93" w:rsidRPr="00AC1E93" w:rsidRDefault="00AC1E93" w:rsidP="00894F63">
            <w:pPr>
              <w:spacing w:line="360" w:lineRule="auto"/>
              <w:rPr>
                <w:rFonts w:ascii="Arial" w:hAnsi="Arial"/>
                <w:sz w:val="20"/>
                <w:szCs w:val="20"/>
              </w:rPr>
            </w:pPr>
            <w:r w:rsidRPr="00AC1E93">
              <w:rPr>
                <w:rFonts w:ascii="Arial" w:hAnsi="Arial"/>
                <w:b/>
                <w:bCs/>
                <w:sz w:val="20"/>
                <w:szCs w:val="20"/>
              </w:rPr>
              <w:t>CU4.</w:t>
            </w:r>
            <w:r w:rsidRPr="00AC1E93">
              <w:rPr>
                <w:rFonts w:ascii="Arial" w:hAnsi="Arial"/>
                <w:sz w:val="20"/>
                <w:szCs w:val="20"/>
              </w:rPr>
              <w:t xml:space="preserve"> Draw cross section of rigid pavement showing transverse joints</w:t>
            </w:r>
          </w:p>
          <w:p w14:paraId="051BE055" w14:textId="77777777" w:rsidR="00AC1E93" w:rsidRPr="00AC1E93" w:rsidRDefault="00AC1E93" w:rsidP="00894F63">
            <w:pPr>
              <w:spacing w:line="360" w:lineRule="auto"/>
              <w:jc w:val="both"/>
              <w:rPr>
                <w:rFonts w:ascii="Arial" w:hAnsi="Arial"/>
                <w:sz w:val="20"/>
                <w:szCs w:val="20"/>
              </w:rPr>
            </w:pPr>
          </w:p>
        </w:tc>
        <w:tc>
          <w:tcPr>
            <w:tcW w:w="6948" w:type="dxa"/>
            <w:tcBorders>
              <w:top w:val="single" w:sz="4" w:space="0" w:color="auto"/>
              <w:left w:val="nil"/>
              <w:bottom w:val="single" w:sz="4" w:space="0" w:color="auto"/>
              <w:right w:val="single" w:sz="4" w:space="0" w:color="auto"/>
            </w:tcBorders>
            <w:hideMark/>
          </w:tcPr>
          <w:p w14:paraId="1979D71A"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P1. </w:t>
            </w:r>
            <w:r w:rsidRPr="00AC1E93">
              <w:rPr>
                <w:rFonts w:ascii="Arial" w:hAnsi="Arial"/>
              </w:rPr>
              <w:t>Identify drawing tools</w:t>
            </w:r>
            <w:r w:rsidRPr="00AC1E93">
              <w:rPr>
                <w:rFonts w:ascii="Arial" w:hAnsi="Arial"/>
                <w:b/>
                <w:bCs/>
              </w:rPr>
              <w:t> </w:t>
            </w:r>
            <w:r w:rsidRPr="00AC1E93">
              <w:rPr>
                <w:rFonts w:ascii="Arial" w:hAnsi="Arial"/>
              </w:rPr>
              <w:t>for drawing</w:t>
            </w:r>
          </w:p>
          <w:p w14:paraId="723DB917"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P2. </w:t>
            </w:r>
            <w:r w:rsidRPr="00AC1E93">
              <w:rPr>
                <w:rFonts w:ascii="Arial" w:hAnsi="Arial"/>
              </w:rPr>
              <w:t>Fix drawing sheet on drafting table</w:t>
            </w:r>
            <w:r w:rsidRPr="00AC1E93">
              <w:rPr>
                <w:rFonts w:ascii="Arial" w:hAnsi="Arial"/>
                <w:b/>
                <w:bCs/>
              </w:rPr>
              <w:t> </w:t>
            </w:r>
          </w:p>
          <w:p w14:paraId="44F28D7C" w14:textId="77777777" w:rsidR="00AC1E93" w:rsidRPr="00AC1E93" w:rsidRDefault="00AC1E93" w:rsidP="00894F63">
            <w:pPr>
              <w:keepNext/>
              <w:keepLines/>
              <w:widowControl w:val="0"/>
              <w:spacing w:line="360" w:lineRule="auto"/>
              <w:contextualSpacing/>
              <w:jc w:val="both"/>
              <w:rPr>
                <w:rFonts w:ascii="Arial" w:hAnsi="Arial"/>
                <w:color w:val="000000"/>
              </w:rPr>
            </w:pPr>
            <w:r w:rsidRPr="00AC1E93">
              <w:rPr>
                <w:rFonts w:ascii="Arial" w:hAnsi="Arial"/>
                <w:b/>
                <w:bCs/>
              </w:rPr>
              <w:t xml:space="preserve">P3. </w:t>
            </w:r>
            <w:r w:rsidRPr="00AC1E93">
              <w:rPr>
                <w:rFonts w:ascii="Arial" w:hAnsi="Arial"/>
              </w:rPr>
              <w:t>Draw cross section of rigid pavement showing transverse joints</w:t>
            </w:r>
            <w:r w:rsidRPr="00AC1E93">
              <w:rPr>
                <w:rFonts w:ascii="Arial" w:hAnsi="Arial"/>
                <w:b/>
                <w:bCs/>
              </w:rPr>
              <w:t> </w:t>
            </w:r>
          </w:p>
        </w:tc>
      </w:tr>
    </w:tbl>
    <w:p w14:paraId="050A9D13"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 xml:space="preserve"> </w:t>
      </w:r>
    </w:p>
    <w:p w14:paraId="03389CBA"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2DE12F3D" w14:textId="77777777" w:rsidR="00AC1E93" w:rsidRPr="00AC1E93" w:rsidRDefault="00AC1E93" w:rsidP="00894F63">
      <w:pPr>
        <w:spacing w:line="360" w:lineRule="auto"/>
        <w:jc w:val="both"/>
        <w:rPr>
          <w:rFonts w:ascii="Arial" w:hAnsi="Arial"/>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identify structural components of rigid pavement</w:t>
      </w:r>
      <w:r w:rsidRPr="00AC1E93">
        <w:rPr>
          <w:rFonts w:ascii="Arial" w:hAnsi="Arial"/>
          <w:color w:val="000000"/>
          <w:sz w:val="22"/>
          <w:szCs w:val="22"/>
        </w:rPr>
        <w:t>, d</w:t>
      </w:r>
      <w:r w:rsidRPr="00AC1E93">
        <w:rPr>
          <w:rFonts w:ascii="Arial" w:hAnsi="Arial"/>
          <w:sz w:val="22"/>
          <w:szCs w:val="22"/>
        </w:rPr>
        <w:t>raw cross section of rigid pavement showing longitudinal joints</w:t>
      </w:r>
      <w:r w:rsidRPr="00AC1E93">
        <w:rPr>
          <w:rFonts w:ascii="Arial" w:hAnsi="Arial"/>
          <w:color w:val="000000"/>
          <w:sz w:val="22"/>
          <w:szCs w:val="22"/>
        </w:rPr>
        <w:t xml:space="preserve"> and </w:t>
      </w:r>
      <w:r w:rsidRPr="00AC1E93">
        <w:rPr>
          <w:rFonts w:ascii="Arial" w:hAnsi="Arial"/>
          <w:sz w:val="22"/>
          <w:szCs w:val="22"/>
        </w:rPr>
        <w:t>draw cross section of rigid pavement showing transverse joints</w:t>
      </w:r>
      <w:r w:rsidRPr="00AC1E93">
        <w:rPr>
          <w:rFonts w:ascii="Arial" w:hAnsi="Arial"/>
          <w:color w:val="000000"/>
          <w:sz w:val="22"/>
          <w:szCs w:val="22"/>
        </w:rPr>
        <w:t xml:space="preserve"> and understanding required to carry out tasks covered in this competency standard. This includes the knowledge of:</w:t>
      </w:r>
    </w:p>
    <w:p w14:paraId="32DDFC53"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K1.</w:t>
      </w:r>
      <w:r w:rsidRPr="00AC1E93">
        <w:rPr>
          <w:rFonts w:ascii="Arial" w:hAnsi="Arial"/>
          <w:sz w:val="22"/>
          <w:szCs w:val="22"/>
        </w:rPr>
        <w:t xml:space="preserve"> Describe structural components of rigid pavement with sketches.</w:t>
      </w:r>
    </w:p>
    <w:p w14:paraId="0925B95F"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K2</w:t>
      </w:r>
      <w:r w:rsidRPr="00AC1E93">
        <w:rPr>
          <w:rFonts w:ascii="Arial" w:hAnsi="Arial"/>
          <w:sz w:val="22"/>
          <w:szCs w:val="22"/>
        </w:rPr>
        <w:t>. Explain the component of road i.e. wearing course</w:t>
      </w:r>
    </w:p>
    <w:p w14:paraId="0745345A"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K3.</w:t>
      </w:r>
      <w:r w:rsidRPr="00AC1E93">
        <w:rPr>
          <w:rFonts w:ascii="Arial" w:hAnsi="Arial"/>
          <w:sz w:val="22"/>
          <w:szCs w:val="22"/>
        </w:rPr>
        <w:t xml:space="preserve"> Explain the construction procedure of cement bounded roads.</w:t>
      </w:r>
    </w:p>
    <w:p w14:paraId="04F61513"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K4.</w:t>
      </w:r>
      <w:r w:rsidRPr="00AC1E93">
        <w:rPr>
          <w:rFonts w:ascii="Arial" w:hAnsi="Arial"/>
          <w:sz w:val="22"/>
          <w:szCs w:val="22"/>
        </w:rPr>
        <w:t xml:space="preserve"> Explain the different types of joints in concrete pavement</w:t>
      </w:r>
    </w:p>
    <w:p w14:paraId="6F932C1A"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7C0FD61B"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0695C2F9"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3A6572FE"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60F95E60"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lastRenderedPageBreak/>
        <w:t xml:space="preserve">The candidate needs to produce following critical evidence(s) in order to be competent in this competency standard: </w:t>
      </w:r>
    </w:p>
    <w:p w14:paraId="59A67C7D" w14:textId="77777777" w:rsidR="00AC1E93" w:rsidRPr="00AC1E93" w:rsidRDefault="00AC1E93" w:rsidP="00894F63">
      <w:pPr>
        <w:spacing w:line="360" w:lineRule="auto"/>
        <w:ind w:right="3960"/>
        <w:jc w:val="both"/>
        <w:rPr>
          <w:rFonts w:ascii="Arial" w:hAnsi="Arial"/>
          <w:sz w:val="22"/>
          <w:szCs w:val="22"/>
        </w:rPr>
      </w:pPr>
      <w:r w:rsidRPr="00AC1E93">
        <w:rPr>
          <w:rFonts w:ascii="Arial" w:hAnsi="Arial"/>
          <w:sz w:val="22"/>
          <w:szCs w:val="22"/>
        </w:rPr>
        <w:t xml:space="preserve"> </w:t>
      </w:r>
    </w:p>
    <w:p w14:paraId="6302ABAA"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Drawing of rigid pavement</w:t>
      </w:r>
    </w:p>
    <w:p w14:paraId="788073F1"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Drawing of cross section of rigid pavement showing longitudinal joints</w:t>
      </w:r>
    </w:p>
    <w:p w14:paraId="72ECE6EC"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Drawing of cross section of rigid pavement showing transverse joints</w:t>
      </w:r>
    </w:p>
    <w:p w14:paraId="0563EE0A"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65AFA450"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1E3F711F"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02E386DC"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6DB95C2B" w14:textId="77777777" w:rsidR="00AC1E93" w:rsidRPr="00AC1E93" w:rsidRDefault="00AC1E93" w:rsidP="008762A0">
      <w:pPr>
        <w:numPr>
          <w:ilvl w:val="0"/>
          <w:numId w:val="1331"/>
        </w:numPr>
        <w:spacing w:line="360" w:lineRule="auto"/>
        <w:contextualSpacing/>
        <w:jc w:val="both"/>
        <w:rPr>
          <w:rFonts w:ascii="Arial" w:hAnsi="Arial"/>
          <w:sz w:val="22"/>
          <w:szCs w:val="22"/>
        </w:rPr>
      </w:pPr>
      <w:r w:rsidRPr="00AC1E93">
        <w:rPr>
          <w:rFonts w:ascii="Arial" w:hAnsi="Arial"/>
          <w:sz w:val="22"/>
          <w:szCs w:val="22"/>
        </w:rPr>
        <w:t>Drafting Table,</w:t>
      </w:r>
    </w:p>
    <w:p w14:paraId="7B11CAF1" w14:textId="77777777" w:rsidR="00AC1E93" w:rsidRPr="00AC1E93" w:rsidRDefault="00AC1E93" w:rsidP="008762A0">
      <w:pPr>
        <w:numPr>
          <w:ilvl w:val="0"/>
          <w:numId w:val="1331"/>
        </w:numPr>
        <w:spacing w:line="360" w:lineRule="auto"/>
        <w:contextualSpacing/>
        <w:jc w:val="both"/>
        <w:rPr>
          <w:rFonts w:ascii="Arial" w:hAnsi="Arial"/>
          <w:sz w:val="22"/>
          <w:szCs w:val="22"/>
        </w:rPr>
      </w:pPr>
      <w:r w:rsidRPr="00AC1E93">
        <w:rPr>
          <w:rFonts w:ascii="Arial" w:hAnsi="Arial"/>
          <w:sz w:val="22"/>
          <w:szCs w:val="22"/>
        </w:rPr>
        <w:t>Drawing Tools</w:t>
      </w:r>
    </w:p>
    <w:p w14:paraId="74A370EA" w14:textId="77777777" w:rsidR="00AC1E93" w:rsidRPr="00AC1E93" w:rsidRDefault="00AC1E93" w:rsidP="008762A0">
      <w:pPr>
        <w:numPr>
          <w:ilvl w:val="0"/>
          <w:numId w:val="1331"/>
        </w:numPr>
        <w:spacing w:line="360" w:lineRule="auto"/>
        <w:contextualSpacing/>
        <w:jc w:val="both"/>
        <w:rPr>
          <w:rFonts w:ascii="Arial" w:hAnsi="Arial"/>
          <w:sz w:val="22"/>
          <w:szCs w:val="22"/>
        </w:rPr>
      </w:pPr>
      <w:r w:rsidRPr="00AC1E93">
        <w:rPr>
          <w:rFonts w:ascii="Arial" w:hAnsi="Arial"/>
          <w:sz w:val="22"/>
          <w:szCs w:val="22"/>
        </w:rPr>
        <w:t>Drawing Sheets</w:t>
      </w:r>
    </w:p>
    <w:p w14:paraId="3D2FBA78"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br w:type="page"/>
      </w:r>
    </w:p>
    <w:p w14:paraId="6B115200" w14:textId="77777777" w:rsidR="00AC1E93" w:rsidRPr="005C14E4" w:rsidRDefault="00AC1E93" w:rsidP="008762A0">
      <w:pPr>
        <w:keepNext/>
        <w:numPr>
          <w:ilvl w:val="2"/>
          <w:numId w:val="1323"/>
        </w:numPr>
        <w:shd w:val="clear" w:color="auto" w:fill="FFC000"/>
        <w:spacing w:line="360" w:lineRule="auto"/>
        <w:ind w:left="1418"/>
        <w:outlineLvl w:val="2"/>
        <w:rPr>
          <w:rFonts w:ascii="Arial" w:hAnsi="Arial"/>
          <w:b/>
          <w:bCs/>
        </w:rPr>
      </w:pPr>
      <w:bookmarkStart w:id="97" w:name="_Toc133222943"/>
      <w:r w:rsidRPr="005C14E4">
        <w:rPr>
          <w:rFonts w:ascii="Arial" w:hAnsi="Arial"/>
          <w:b/>
          <w:bCs/>
        </w:rPr>
        <w:lastRenderedPageBreak/>
        <w:t>Plan highway drainage</w:t>
      </w:r>
      <w:bookmarkEnd w:id="97"/>
    </w:p>
    <w:p w14:paraId="1283C3FD" w14:textId="77777777" w:rsidR="00AC1E93" w:rsidRPr="00AC1E93" w:rsidRDefault="00AC1E93" w:rsidP="00894F63">
      <w:pPr>
        <w:autoSpaceDE w:val="0"/>
        <w:autoSpaceDN w:val="0"/>
        <w:adjustRightInd w:val="0"/>
        <w:spacing w:line="360" w:lineRule="auto"/>
        <w:ind w:right="387"/>
        <w:jc w:val="both"/>
        <w:rPr>
          <w:rFonts w:ascii="Arial" w:hAnsi="Arial"/>
          <w:b/>
          <w:bCs/>
          <w:sz w:val="22"/>
          <w:szCs w:val="22"/>
        </w:rPr>
      </w:pPr>
      <w:r w:rsidRPr="00AC1E93">
        <w:rPr>
          <w:rFonts w:ascii="Arial" w:hAnsi="Arial"/>
          <w:b/>
          <w:bCs/>
          <w:sz w:val="22"/>
          <w:szCs w:val="22"/>
        </w:rPr>
        <w:t xml:space="preserve"> </w:t>
      </w:r>
    </w:p>
    <w:p w14:paraId="6402694B" w14:textId="77777777" w:rsidR="00AC1E93" w:rsidRPr="00AC1E93" w:rsidRDefault="00AC1E93" w:rsidP="00894F63">
      <w:pPr>
        <w:spacing w:line="360" w:lineRule="auto"/>
        <w:jc w:val="both"/>
        <w:rPr>
          <w:rFonts w:ascii="Arial" w:hAnsi="Arial"/>
          <w:color w:val="000000"/>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draw cross section of surface drainage and draw cross section of sub surface drainage.</w:t>
      </w:r>
    </w:p>
    <w:tbl>
      <w:tblPr>
        <w:tblStyle w:val="TableGrid338"/>
        <w:tblW w:w="10165" w:type="dxa"/>
        <w:tblLook w:val="04A0" w:firstRow="1" w:lastRow="0" w:firstColumn="1" w:lastColumn="0" w:noHBand="0" w:noVBand="1"/>
      </w:tblPr>
      <w:tblGrid>
        <w:gridCol w:w="3307"/>
        <w:gridCol w:w="6858"/>
      </w:tblGrid>
      <w:tr w:rsidR="00AC1E93" w:rsidRPr="00AC1E93" w14:paraId="5EA17B86"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4B8E5EC7" w14:textId="77777777" w:rsidR="00AC1E93" w:rsidRPr="00AC1E93" w:rsidRDefault="00AC1E93" w:rsidP="00894F63">
            <w:pPr>
              <w:spacing w:line="360" w:lineRule="auto"/>
              <w:jc w:val="both"/>
              <w:rPr>
                <w:rFonts w:ascii="Arial" w:hAnsi="Arial"/>
                <w:b/>
                <w:bCs/>
              </w:rPr>
            </w:pPr>
            <w:r w:rsidRPr="00AC1E93">
              <w:rPr>
                <w:rFonts w:ascii="Arial" w:hAnsi="Arial"/>
                <w:b/>
                <w:bCs/>
              </w:rPr>
              <w:t>Competency Units</w:t>
            </w:r>
          </w:p>
        </w:tc>
        <w:tc>
          <w:tcPr>
            <w:tcW w:w="6858" w:type="dxa"/>
            <w:tcBorders>
              <w:top w:val="single" w:sz="4" w:space="0" w:color="auto"/>
              <w:left w:val="nil"/>
              <w:bottom w:val="single" w:sz="4" w:space="0" w:color="auto"/>
              <w:right w:val="single" w:sz="4" w:space="0" w:color="auto"/>
            </w:tcBorders>
            <w:shd w:val="clear" w:color="auto" w:fill="E7E6E6"/>
            <w:hideMark/>
          </w:tcPr>
          <w:p w14:paraId="2FD6CDCA" w14:textId="77777777" w:rsidR="00AC1E93" w:rsidRPr="00AC1E93" w:rsidRDefault="00AC1E93" w:rsidP="00894F63">
            <w:pPr>
              <w:spacing w:line="360" w:lineRule="auto"/>
              <w:jc w:val="both"/>
              <w:rPr>
                <w:rFonts w:ascii="Arial" w:hAnsi="Arial"/>
                <w:b/>
                <w:bCs/>
              </w:rPr>
            </w:pPr>
            <w:r w:rsidRPr="00AC1E93">
              <w:rPr>
                <w:rFonts w:ascii="Arial" w:hAnsi="Arial"/>
                <w:b/>
                <w:bCs/>
              </w:rPr>
              <w:t>Performance Criteria</w:t>
            </w:r>
          </w:p>
        </w:tc>
      </w:tr>
      <w:tr w:rsidR="00AC1E93" w:rsidRPr="00AC1E93" w14:paraId="19735B23" w14:textId="77777777" w:rsidTr="00894F63">
        <w:trPr>
          <w:trHeight w:val="528"/>
        </w:trPr>
        <w:tc>
          <w:tcPr>
            <w:tcW w:w="3307" w:type="dxa"/>
            <w:tcBorders>
              <w:top w:val="single" w:sz="4" w:space="0" w:color="auto"/>
              <w:left w:val="single" w:sz="4" w:space="0" w:color="auto"/>
              <w:bottom w:val="single" w:sz="4" w:space="0" w:color="auto"/>
              <w:right w:val="single" w:sz="4" w:space="0" w:color="auto"/>
            </w:tcBorders>
          </w:tcPr>
          <w:p w14:paraId="740CA5E8" w14:textId="77777777" w:rsidR="00AC1E93" w:rsidRPr="00AC1E93" w:rsidRDefault="00AC1E93" w:rsidP="00894F63">
            <w:pPr>
              <w:spacing w:line="360" w:lineRule="auto"/>
              <w:jc w:val="both"/>
              <w:rPr>
                <w:rFonts w:ascii="Arial" w:hAnsi="Arial"/>
              </w:rPr>
            </w:pPr>
            <w:r w:rsidRPr="00AC1E93">
              <w:rPr>
                <w:rFonts w:ascii="Arial" w:hAnsi="Arial"/>
                <w:b/>
                <w:bCs/>
              </w:rPr>
              <w:t>CU1.</w:t>
            </w:r>
            <w:r w:rsidRPr="00AC1E93">
              <w:rPr>
                <w:rFonts w:ascii="Arial" w:hAnsi="Arial"/>
              </w:rPr>
              <w:t xml:space="preserve"> Draw cross section of surface drainage</w:t>
            </w:r>
          </w:p>
          <w:p w14:paraId="2445BA81" w14:textId="77777777" w:rsidR="00AC1E93" w:rsidRPr="00AC1E93" w:rsidRDefault="00AC1E93" w:rsidP="00894F63">
            <w:pPr>
              <w:spacing w:line="360" w:lineRule="auto"/>
              <w:jc w:val="both"/>
              <w:rPr>
                <w:rFonts w:ascii="Arial" w:hAnsi="Arial"/>
                <w:b/>
                <w:bCs/>
              </w:rPr>
            </w:pPr>
          </w:p>
        </w:tc>
        <w:tc>
          <w:tcPr>
            <w:tcW w:w="6858" w:type="dxa"/>
            <w:tcBorders>
              <w:top w:val="single" w:sz="4" w:space="0" w:color="auto"/>
              <w:left w:val="nil"/>
              <w:bottom w:val="single" w:sz="4" w:space="0" w:color="auto"/>
              <w:right w:val="single" w:sz="4" w:space="0" w:color="auto"/>
            </w:tcBorders>
            <w:hideMark/>
          </w:tcPr>
          <w:p w14:paraId="2210BF35"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P1. </w:t>
            </w:r>
            <w:r w:rsidRPr="00AC1E93">
              <w:rPr>
                <w:rFonts w:ascii="Arial" w:hAnsi="Arial"/>
              </w:rPr>
              <w:t>Identify drawing tools</w:t>
            </w:r>
            <w:r w:rsidRPr="00AC1E93">
              <w:rPr>
                <w:rFonts w:ascii="Arial" w:hAnsi="Arial"/>
                <w:b/>
                <w:bCs/>
              </w:rPr>
              <w:t> </w:t>
            </w:r>
            <w:r w:rsidRPr="00AC1E93">
              <w:rPr>
                <w:rFonts w:ascii="Arial" w:hAnsi="Arial"/>
              </w:rPr>
              <w:t>for drawing</w:t>
            </w:r>
          </w:p>
          <w:p w14:paraId="77840DA5"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P2. </w:t>
            </w:r>
            <w:r w:rsidRPr="00AC1E93">
              <w:rPr>
                <w:rFonts w:ascii="Arial" w:hAnsi="Arial"/>
              </w:rPr>
              <w:t>Fix drawing sheet on drafting table</w:t>
            </w:r>
            <w:r w:rsidRPr="00AC1E93">
              <w:rPr>
                <w:rFonts w:ascii="Arial" w:hAnsi="Arial"/>
                <w:b/>
                <w:bCs/>
              </w:rPr>
              <w:t> </w:t>
            </w:r>
          </w:p>
          <w:p w14:paraId="200C7864" w14:textId="77777777" w:rsidR="00AC1E93" w:rsidRPr="00AC1E93" w:rsidRDefault="00AC1E93" w:rsidP="00894F63">
            <w:pPr>
              <w:spacing w:line="360" w:lineRule="auto"/>
              <w:jc w:val="both"/>
              <w:rPr>
                <w:rFonts w:ascii="Arial" w:hAnsi="Arial"/>
              </w:rPr>
            </w:pPr>
            <w:r w:rsidRPr="00AC1E93">
              <w:rPr>
                <w:rFonts w:ascii="Arial" w:hAnsi="Arial"/>
                <w:b/>
                <w:bCs/>
              </w:rPr>
              <w:t xml:space="preserve">P3. </w:t>
            </w:r>
            <w:r w:rsidRPr="00AC1E93">
              <w:rPr>
                <w:rFonts w:ascii="Arial" w:hAnsi="Arial"/>
              </w:rPr>
              <w:t>Draw cross section of surface drainage</w:t>
            </w:r>
          </w:p>
        </w:tc>
      </w:tr>
      <w:tr w:rsidR="00AC1E93" w:rsidRPr="00AC1E93" w14:paraId="56A8636A" w14:textId="77777777" w:rsidTr="00894F63">
        <w:trPr>
          <w:trHeight w:val="528"/>
        </w:trPr>
        <w:tc>
          <w:tcPr>
            <w:tcW w:w="3307" w:type="dxa"/>
            <w:tcBorders>
              <w:top w:val="single" w:sz="4" w:space="0" w:color="auto"/>
              <w:left w:val="single" w:sz="4" w:space="0" w:color="auto"/>
              <w:bottom w:val="single" w:sz="4" w:space="0" w:color="auto"/>
              <w:right w:val="single" w:sz="4" w:space="0" w:color="auto"/>
            </w:tcBorders>
          </w:tcPr>
          <w:p w14:paraId="797C1A23" w14:textId="77777777" w:rsidR="00AC1E93" w:rsidRPr="00AC1E93" w:rsidRDefault="00AC1E93" w:rsidP="00894F63">
            <w:pPr>
              <w:spacing w:line="360" w:lineRule="auto"/>
              <w:jc w:val="both"/>
              <w:rPr>
                <w:rFonts w:ascii="Arial" w:hAnsi="Arial"/>
              </w:rPr>
            </w:pPr>
            <w:r w:rsidRPr="00AC1E93">
              <w:rPr>
                <w:rFonts w:ascii="Arial" w:hAnsi="Arial"/>
                <w:b/>
                <w:bCs/>
              </w:rPr>
              <w:t>CU2.</w:t>
            </w:r>
            <w:r w:rsidRPr="00AC1E93">
              <w:rPr>
                <w:rFonts w:ascii="Arial" w:hAnsi="Arial"/>
              </w:rPr>
              <w:t xml:space="preserve"> Draw cross section of sub surface drainage</w:t>
            </w:r>
          </w:p>
          <w:p w14:paraId="2903BB69" w14:textId="77777777" w:rsidR="00AC1E93" w:rsidRPr="00AC1E93" w:rsidRDefault="00AC1E93" w:rsidP="00894F63">
            <w:pPr>
              <w:spacing w:line="360" w:lineRule="auto"/>
              <w:jc w:val="both"/>
              <w:rPr>
                <w:rFonts w:ascii="Arial" w:hAnsi="Arial"/>
              </w:rPr>
            </w:pPr>
          </w:p>
        </w:tc>
        <w:tc>
          <w:tcPr>
            <w:tcW w:w="6858" w:type="dxa"/>
            <w:tcBorders>
              <w:top w:val="single" w:sz="4" w:space="0" w:color="auto"/>
              <w:left w:val="nil"/>
              <w:bottom w:val="single" w:sz="4" w:space="0" w:color="auto"/>
              <w:right w:val="single" w:sz="4" w:space="0" w:color="auto"/>
            </w:tcBorders>
            <w:hideMark/>
          </w:tcPr>
          <w:p w14:paraId="0F396704"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P1. </w:t>
            </w:r>
            <w:r w:rsidRPr="00AC1E93">
              <w:rPr>
                <w:rFonts w:ascii="Arial" w:hAnsi="Arial"/>
              </w:rPr>
              <w:t>Identify drawing tools</w:t>
            </w:r>
            <w:r w:rsidRPr="00AC1E93">
              <w:rPr>
                <w:rFonts w:ascii="Arial" w:hAnsi="Arial"/>
                <w:b/>
                <w:bCs/>
              </w:rPr>
              <w:t> </w:t>
            </w:r>
            <w:r w:rsidRPr="00AC1E93">
              <w:rPr>
                <w:rFonts w:ascii="Arial" w:hAnsi="Arial"/>
              </w:rPr>
              <w:t>for drawing</w:t>
            </w:r>
          </w:p>
          <w:p w14:paraId="2831BCF3" w14:textId="77777777" w:rsidR="00AC1E93" w:rsidRPr="00AC1E93" w:rsidRDefault="00AC1E93" w:rsidP="00894F63">
            <w:pPr>
              <w:spacing w:line="360" w:lineRule="auto"/>
              <w:jc w:val="both"/>
              <w:rPr>
                <w:rFonts w:ascii="Arial" w:hAnsi="Arial"/>
                <w:b/>
                <w:bCs/>
              </w:rPr>
            </w:pPr>
            <w:r w:rsidRPr="00AC1E93">
              <w:rPr>
                <w:rFonts w:ascii="Arial" w:hAnsi="Arial"/>
                <w:b/>
                <w:bCs/>
              </w:rPr>
              <w:t xml:space="preserve">P2. </w:t>
            </w:r>
            <w:r w:rsidRPr="00AC1E93">
              <w:rPr>
                <w:rFonts w:ascii="Arial" w:hAnsi="Arial"/>
              </w:rPr>
              <w:t>Fix drawing sheet on drafting table</w:t>
            </w:r>
            <w:r w:rsidRPr="00AC1E93">
              <w:rPr>
                <w:rFonts w:ascii="Arial" w:hAnsi="Arial"/>
                <w:b/>
                <w:bCs/>
              </w:rPr>
              <w:t> </w:t>
            </w:r>
          </w:p>
          <w:p w14:paraId="172A8E79" w14:textId="77777777" w:rsidR="00AC1E93" w:rsidRPr="00AC1E93" w:rsidRDefault="00AC1E93" w:rsidP="00894F63">
            <w:pPr>
              <w:spacing w:line="360" w:lineRule="auto"/>
              <w:jc w:val="both"/>
              <w:rPr>
                <w:rFonts w:ascii="Arial" w:hAnsi="Arial"/>
              </w:rPr>
            </w:pPr>
            <w:r w:rsidRPr="00AC1E93">
              <w:rPr>
                <w:rFonts w:ascii="Arial" w:hAnsi="Arial"/>
                <w:b/>
                <w:bCs/>
              </w:rPr>
              <w:t xml:space="preserve">P3. </w:t>
            </w:r>
            <w:r w:rsidRPr="00AC1E93">
              <w:rPr>
                <w:rFonts w:ascii="Arial" w:hAnsi="Arial"/>
              </w:rPr>
              <w:t>Draw cross section of sub surface drainage</w:t>
            </w:r>
          </w:p>
        </w:tc>
      </w:tr>
    </w:tbl>
    <w:p w14:paraId="14FAC0D6"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 xml:space="preserve"> </w:t>
      </w:r>
    </w:p>
    <w:p w14:paraId="72C497B9"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7AFD8712" w14:textId="77777777" w:rsidR="00AC1E93" w:rsidRPr="00AC1E93" w:rsidRDefault="00AC1E93" w:rsidP="00894F63">
      <w:pPr>
        <w:spacing w:line="360" w:lineRule="auto"/>
        <w:jc w:val="both"/>
        <w:rPr>
          <w:rFonts w:ascii="Arial" w:hAnsi="Arial"/>
          <w:color w:val="000000"/>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draw cross section of surface drainage and draw cross section of sub surface drainage</w:t>
      </w:r>
      <w:r w:rsidRPr="00AC1E93">
        <w:rPr>
          <w:rFonts w:ascii="Arial" w:hAnsi="Arial"/>
          <w:color w:val="000000"/>
          <w:sz w:val="22"/>
          <w:szCs w:val="22"/>
        </w:rPr>
        <w:t xml:space="preserve"> and understanding required to carry out tasks covered in this competency standard. This includes the knowledge of:</w:t>
      </w:r>
    </w:p>
    <w:p w14:paraId="6B33A8E9" w14:textId="77777777" w:rsidR="00AC1E93" w:rsidRPr="00AC1E93" w:rsidRDefault="00AC1E93" w:rsidP="008762A0">
      <w:pPr>
        <w:numPr>
          <w:ilvl w:val="0"/>
          <w:numId w:val="1332"/>
        </w:numPr>
        <w:spacing w:line="360" w:lineRule="auto"/>
        <w:ind w:right="1120"/>
        <w:contextualSpacing/>
        <w:jc w:val="both"/>
        <w:rPr>
          <w:rFonts w:ascii="Arial" w:hAnsi="Arial"/>
          <w:sz w:val="22"/>
          <w:szCs w:val="22"/>
        </w:rPr>
      </w:pPr>
      <w:r w:rsidRPr="00AC1E93">
        <w:rPr>
          <w:rFonts w:ascii="Arial" w:hAnsi="Arial"/>
          <w:sz w:val="22"/>
          <w:szCs w:val="22"/>
        </w:rPr>
        <w:t>State the necessity and importance of highway drainage.</w:t>
      </w:r>
    </w:p>
    <w:p w14:paraId="37E3D7B9" w14:textId="77777777" w:rsidR="00AC1E93" w:rsidRPr="00AC1E93" w:rsidRDefault="00AC1E93" w:rsidP="008762A0">
      <w:pPr>
        <w:numPr>
          <w:ilvl w:val="0"/>
          <w:numId w:val="1332"/>
        </w:numPr>
        <w:spacing w:line="360" w:lineRule="auto"/>
        <w:ind w:right="1120"/>
        <w:contextualSpacing/>
        <w:jc w:val="both"/>
        <w:rPr>
          <w:rFonts w:ascii="Arial" w:hAnsi="Arial"/>
          <w:sz w:val="22"/>
          <w:szCs w:val="22"/>
        </w:rPr>
      </w:pPr>
      <w:r w:rsidRPr="00AC1E93">
        <w:rPr>
          <w:rFonts w:ascii="Arial" w:hAnsi="Arial"/>
          <w:sz w:val="22"/>
          <w:szCs w:val="22"/>
        </w:rPr>
        <w:t>Describe with sketch surface drainage.</w:t>
      </w:r>
    </w:p>
    <w:p w14:paraId="3AD7AF65" w14:textId="77777777" w:rsidR="00AC1E93" w:rsidRPr="00AC1E93" w:rsidRDefault="00AC1E93" w:rsidP="008762A0">
      <w:pPr>
        <w:numPr>
          <w:ilvl w:val="0"/>
          <w:numId w:val="1332"/>
        </w:numPr>
        <w:spacing w:line="360" w:lineRule="auto"/>
        <w:ind w:right="1120"/>
        <w:contextualSpacing/>
        <w:jc w:val="both"/>
        <w:rPr>
          <w:rFonts w:ascii="Arial" w:hAnsi="Arial"/>
          <w:sz w:val="22"/>
          <w:szCs w:val="22"/>
        </w:rPr>
      </w:pPr>
      <w:r w:rsidRPr="00AC1E93">
        <w:rPr>
          <w:rFonts w:ascii="Arial" w:hAnsi="Arial"/>
          <w:sz w:val="22"/>
          <w:szCs w:val="22"/>
        </w:rPr>
        <w:t>Describe with sketch sub-surface drainage.</w:t>
      </w:r>
    </w:p>
    <w:p w14:paraId="7F7091B3" w14:textId="77777777" w:rsidR="00AC1E93" w:rsidRPr="00AC1E93" w:rsidRDefault="00AC1E93" w:rsidP="008762A0">
      <w:pPr>
        <w:numPr>
          <w:ilvl w:val="0"/>
          <w:numId w:val="1332"/>
        </w:numPr>
        <w:spacing w:line="360" w:lineRule="auto"/>
        <w:ind w:right="1120"/>
        <w:contextualSpacing/>
        <w:jc w:val="both"/>
        <w:rPr>
          <w:rFonts w:ascii="Arial" w:hAnsi="Arial"/>
          <w:sz w:val="22"/>
          <w:szCs w:val="22"/>
        </w:rPr>
      </w:pPr>
      <w:r w:rsidRPr="00AC1E93">
        <w:rPr>
          <w:rFonts w:ascii="Arial" w:hAnsi="Arial"/>
          <w:sz w:val="22"/>
          <w:szCs w:val="22"/>
        </w:rPr>
        <w:t>State drainage of slopes and erosion control.</w:t>
      </w:r>
    </w:p>
    <w:p w14:paraId="1C928255" w14:textId="77777777" w:rsidR="00AC1E93" w:rsidRPr="00AC1E93" w:rsidRDefault="00AC1E93" w:rsidP="008762A0">
      <w:pPr>
        <w:numPr>
          <w:ilvl w:val="0"/>
          <w:numId w:val="1332"/>
        </w:numPr>
        <w:spacing w:line="360" w:lineRule="auto"/>
        <w:ind w:right="1120"/>
        <w:contextualSpacing/>
        <w:jc w:val="both"/>
        <w:rPr>
          <w:rFonts w:ascii="Arial" w:hAnsi="Arial"/>
          <w:sz w:val="22"/>
          <w:szCs w:val="22"/>
        </w:rPr>
      </w:pPr>
      <w:r w:rsidRPr="00AC1E93">
        <w:rPr>
          <w:rFonts w:ascii="Arial" w:hAnsi="Arial"/>
          <w:sz w:val="22"/>
          <w:szCs w:val="22"/>
        </w:rPr>
        <w:t>State catch water drain in hilly area.</w:t>
      </w:r>
    </w:p>
    <w:p w14:paraId="3B9EA58F" w14:textId="77777777" w:rsidR="00AC1E93" w:rsidRPr="00AC1E93" w:rsidRDefault="00AC1E93" w:rsidP="008762A0">
      <w:pPr>
        <w:numPr>
          <w:ilvl w:val="0"/>
          <w:numId w:val="1332"/>
        </w:numPr>
        <w:spacing w:line="360" w:lineRule="auto"/>
        <w:ind w:right="1120"/>
        <w:contextualSpacing/>
        <w:jc w:val="both"/>
        <w:rPr>
          <w:rFonts w:ascii="Arial" w:hAnsi="Arial"/>
          <w:sz w:val="22"/>
          <w:szCs w:val="22"/>
        </w:rPr>
      </w:pPr>
      <w:r w:rsidRPr="00AC1E93">
        <w:rPr>
          <w:rFonts w:ascii="Arial" w:hAnsi="Arial"/>
          <w:sz w:val="22"/>
          <w:szCs w:val="22"/>
        </w:rPr>
        <w:t>Describe with sketches cross design structures culverts and bridges</w:t>
      </w:r>
    </w:p>
    <w:p w14:paraId="50423F02"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18780453"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4F4A9A66"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7C12285F" w14:textId="77777777" w:rsidR="00AC1E93" w:rsidRPr="00AC1E93" w:rsidRDefault="00AC1E93" w:rsidP="00894F63">
      <w:pPr>
        <w:spacing w:line="360" w:lineRule="auto"/>
        <w:ind w:right="3960"/>
        <w:jc w:val="both"/>
        <w:rPr>
          <w:rFonts w:ascii="Arial" w:hAnsi="Arial"/>
          <w:sz w:val="22"/>
          <w:szCs w:val="22"/>
        </w:rPr>
      </w:pPr>
      <w:r w:rsidRPr="00AC1E93">
        <w:rPr>
          <w:rFonts w:ascii="Arial" w:hAnsi="Arial"/>
          <w:sz w:val="22"/>
          <w:szCs w:val="22"/>
        </w:rPr>
        <w:t xml:space="preserve"> </w:t>
      </w:r>
    </w:p>
    <w:p w14:paraId="5FA3C53D"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Drawing of cross section of surface drainage</w:t>
      </w:r>
    </w:p>
    <w:p w14:paraId="28D29166"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 xml:space="preserve">Drawing of cross section of sub surface drainage </w:t>
      </w:r>
    </w:p>
    <w:p w14:paraId="3120C089"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50871060" w14:textId="77777777" w:rsidR="00AC1E93" w:rsidRPr="00AC1E93" w:rsidRDefault="00AC1E93" w:rsidP="008762A0">
      <w:pPr>
        <w:numPr>
          <w:ilvl w:val="0"/>
          <w:numId w:val="1333"/>
        </w:numPr>
        <w:spacing w:line="360" w:lineRule="auto"/>
        <w:contextualSpacing/>
        <w:jc w:val="both"/>
        <w:rPr>
          <w:rFonts w:ascii="Arial" w:hAnsi="Arial"/>
          <w:sz w:val="22"/>
          <w:szCs w:val="22"/>
        </w:rPr>
      </w:pPr>
      <w:r w:rsidRPr="00AC1E93">
        <w:rPr>
          <w:rFonts w:ascii="Arial" w:hAnsi="Arial"/>
          <w:sz w:val="22"/>
          <w:szCs w:val="22"/>
        </w:rPr>
        <w:t>Drafting Table,</w:t>
      </w:r>
    </w:p>
    <w:p w14:paraId="688C0D16" w14:textId="77777777" w:rsidR="00AC1E93" w:rsidRPr="00AC1E93" w:rsidRDefault="00AC1E93" w:rsidP="008762A0">
      <w:pPr>
        <w:numPr>
          <w:ilvl w:val="0"/>
          <w:numId w:val="1333"/>
        </w:numPr>
        <w:spacing w:line="360" w:lineRule="auto"/>
        <w:contextualSpacing/>
        <w:jc w:val="both"/>
        <w:rPr>
          <w:rFonts w:ascii="Arial" w:hAnsi="Arial"/>
          <w:sz w:val="22"/>
          <w:szCs w:val="22"/>
        </w:rPr>
      </w:pPr>
      <w:r w:rsidRPr="00AC1E93">
        <w:rPr>
          <w:rFonts w:ascii="Arial" w:hAnsi="Arial"/>
          <w:sz w:val="22"/>
          <w:szCs w:val="22"/>
        </w:rPr>
        <w:t>Drawing Tools</w:t>
      </w:r>
    </w:p>
    <w:p w14:paraId="5FDEF981" w14:textId="77777777" w:rsidR="00AC1E93" w:rsidRPr="00AC1E93" w:rsidRDefault="00AC1E93" w:rsidP="008762A0">
      <w:pPr>
        <w:numPr>
          <w:ilvl w:val="0"/>
          <w:numId w:val="1333"/>
        </w:numPr>
        <w:spacing w:line="360" w:lineRule="auto"/>
        <w:contextualSpacing/>
        <w:jc w:val="both"/>
        <w:rPr>
          <w:rFonts w:ascii="Arial" w:hAnsi="Arial"/>
          <w:sz w:val="22"/>
          <w:szCs w:val="22"/>
        </w:rPr>
      </w:pPr>
      <w:r w:rsidRPr="00AC1E93">
        <w:rPr>
          <w:rFonts w:ascii="Arial" w:hAnsi="Arial"/>
          <w:sz w:val="22"/>
          <w:szCs w:val="22"/>
        </w:rPr>
        <w:t>Drawing Sheets</w:t>
      </w:r>
    </w:p>
    <w:p w14:paraId="0816B504" w14:textId="3FC7819B" w:rsidR="00AC1E93" w:rsidRPr="005C14E4" w:rsidRDefault="00AC1E93" w:rsidP="008762A0">
      <w:pPr>
        <w:keepNext/>
        <w:numPr>
          <w:ilvl w:val="2"/>
          <w:numId w:val="1323"/>
        </w:numPr>
        <w:shd w:val="clear" w:color="auto" w:fill="FFC000"/>
        <w:spacing w:line="360" w:lineRule="auto"/>
        <w:ind w:left="1418"/>
        <w:outlineLvl w:val="2"/>
        <w:rPr>
          <w:rFonts w:ascii="Arial" w:hAnsi="Arial"/>
          <w:b/>
          <w:bCs/>
        </w:rPr>
      </w:pPr>
      <w:bookmarkStart w:id="98" w:name="_Toc133222944"/>
      <w:r w:rsidRPr="005C14E4">
        <w:rPr>
          <w:rFonts w:ascii="Arial" w:hAnsi="Arial"/>
          <w:b/>
          <w:bCs/>
        </w:rPr>
        <w:t>Develop maintenance plan for roads</w:t>
      </w:r>
      <w:bookmarkEnd w:id="98"/>
    </w:p>
    <w:p w14:paraId="6A2B0430"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Overview</w:t>
      </w:r>
      <w:r w:rsidRPr="00AC1E93">
        <w:rPr>
          <w:rFonts w:ascii="Arial" w:hAnsi="Arial"/>
          <w:sz w:val="22"/>
          <w:szCs w:val="22"/>
        </w:rPr>
        <w:t>: This competency standard covers the skills and knowledge required to identify the defects in road and draft a management plan for road maintenance</w:t>
      </w:r>
    </w:p>
    <w:tbl>
      <w:tblPr>
        <w:tblStyle w:val="TableGrid338"/>
        <w:tblW w:w="10255" w:type="dxa"/>
        <w:tblLook w:val="04A0" w:firstRow="1" w:lastRow="0" w:firstColumn="1" w:lastColumn="0" w:noHBand="0" w:noVBand="1"/>
      </w:tblPr>
      <w:tblGrid>
        <w:gridCol w:w="3307"/>
        <w:gridCol w:w="6948"/>
      </w:tblGrid>
      <w:tr w:rsidR="00AC1E93" w:rsidRPr="00AC1E93" w14:paraId="024FB6E5" w14:textId="77777777" w:rsidTr="00894F63">
        <w:trPr>
          <w:trHeight w:val="251"/>
        </w:trPr>
        <w:tc>
          <w:tcPr>
            <w:tcW w:w="3307" w:type="dxa"/>
            <w:tcBorders>
              <w:top w:val="single" w:sz="4" w:space="0" w:color="auto"/>
              <w:left w:val="single" w:sz="4" w:space="0" w:color="auto"/>
              <w:bottom w:val="single" w:sz="4" w:space="0" w:color="auto"/>
              <w:right w:val="single" w:sz="4" w:space="0" w:color="auto"/>
            </w:tcBorders>
            <w:shd w:val="clear" w:color="auto" w:fill="E7E6E6"/>
            <w:hideMark/>
          </w:tcPr>
          <w:p w14:paraId="0F4C85F3"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lastRenderedPageBreak/>
              <w:t>Competency Units</w:t>
            </w:r>
          </w:p>
        </w:tc>
        <w:tc>
          <w:tcPr>
            <w:tcW w:w="6948" w:type="dxa"/>
            <w:tcBorders>
              <w:top w:val="single" w:sz="4" w:space="0" w:color="auto"/>
              <w:left w:val="nil"/>
              <w:bottom w:val="single" w:sz="4" w:space="0" w:color="auto"/>
              <w:right w:val="single" w:sz="4" w:space="0" w:color="auto"/>
            </w:tcBorders>
            <w:shd w:val="clear" w:color="auto" w:fill="E7E6E6"/>
            <w:hideMark/>
          </w:tcPr>
          <w:p w14:paraId="05BB6CF5"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Performance Criteria</w:t>
            </w:r>
          </w:p>
        </w:tc>
      </w:tr>
      <w:tr w:rsidR="00AC1E93" w:rsidRPr="00AC1E93" w14:paraId="0FE1A1D3" w14:textId="77777777" w:rsidTr="00894F63">
        <w:trPr>
          <w:trHeight w:val="1097"/>
        </w:trPr>
        <w:tc>
          <w:tcPr>
            <w:tcW w:w="3307" w:type="dxa"/>
            <w:tcBorders>
              <w:top w:val="single" w:sz="4" w:space="0" w:color="auto"/>
              <w:left w:val="single" w:sz="4" w:space="0" w:color="auto"/>
              <w:bottom w:val="single" w:sz="4" w:space="0" w:color="auto"/>
              <w:right w:val="single" w:sz="4" w:space="0" w:color="auto"/>
            </w:tcBorders>
            <w:hideMark/>
          </w:tcPr>
          <w:p w14:paraId="47281208"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CU1.</w:t>
            </w:r>
            <w:r w:rsidRPr="00AC1E93">
              <w:rPr>
                <w:rFonts w:ascii="Arial" w:hAnsi="Arial"/>
                <w:sz w:val="20"/>
                <w:szCs w:val="20"/>
              </w:rPr>
              <w:t xml:space="preserve"> Identify defects in road</w:t>
            </w:r>
          </w:p>
        </w:tc>
        <w:tc>
          <w:tcPr>
            <w:tcW w:w="6948" w:type="dxa"/>
            <w:tcBorders>
              <w:top w:val="single" w:sz="4" w:space="0" w:color="auto"/>
              <w:left w:val="nil"/>
              <w:bottom w:val="single" w:sz="4" w:space="0" w:color="auto"/>
              <w:right w:val="single" w:sz="4" w:space="0" w:color="auto"/>
            </w:tcBorders>
            <w:hideMark/>
          </w:tcPr>
          <w:p w14:paraId="6748A881"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Enlist defects in roads</w:t>
            </w:r>
          </w:p>
          <w:p w14:paraId="69754769"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Analyze causes of road defects</w:t>
            </w:r>
            <w:r w:rsidRPr="00AC1E93">
              <w:rPr>
                <w:rFonts w:ascii="Arial" w:hAnsi="Arial"/>
                <w:b/>
                <w:bCs/>
                <w:sz w:val="20"/>
                <w:szCs w:val="20"/>
              </w:rPr>
              <w:t> </w:t>
            </w:r>
          </w:p>
          <w:p w14:paraId="53416C39"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Draw defects in roads</w:t>
            </w:r>
          </w:p>
        </w:tc>
      </w:tr>
      <w:tr w:rsidR="00AC1E93" w:rsidRPr="00AC1E93" w14:paraId="76080894" w14:textId="77777777" w:rsidTr="00894F63">
        <w:trPr>
          <w:trHeight w:val="528"/>
        </w:trPr>
        <w:tc>
          <w:tcPr>
            <w:tcW w:w="3307" w:type="dxa"/>
            <w:tcBorders>
              <w:top w:val="single" w:sz="4" w:space="0" w:color="auto"/>
              <w:left w:val="single" w:sz="4" w:space="0" w:color="auto"/>
              <w:bottom w:val="single" w:sz="4" w:space="0" w:color="auto"/>
              <w:right w:val="single" w:sz="4" w:space="0" w:color="auto"/>
            </w:tcBorders>
          </w:tcPr>
          <w:p w14:paraId="5E09CA55"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CU2.</w:t>
            </w:r>
            <w:r w:rsidRPr="00AC1E93">
              <w:rPr>
                <w:rFonts w:ascii="Arial" w:hAnsi="Arial"/>
                <w:sz w:val="20"/>
                <w:szCs w:val="20"/>
              </w:rPr>
              <w:t xml:space="preserve"> Draft a management plan for road maintenance</w:t>
            </w:r>
          </w:p>
          <w:p w14:paraId="38A3FEF0" w14:textId="77777777" w:rsidR="00AC1E93" w:rsidRPr="00AC1E93" w:rsidRDefault="00AC1E93" w:rsidP="00894F63">
            <w:pPr>
              <w:spacing w:line="360" w:lineRule="auto"/>
              <w:jc w:val="both"/>
              <w:rPr>
                <w:rFonts w:ascii="Arial" w:hAnsi="Arial"/>
                <w:sz w:val="20"/>
                <w:szCs w:val="20"/>
              </w:rPr>
            </w:pPr>
          </w:p>
        </w:tc>
        <w:tc>
          <w:tcPr>
            <w:tcW w:w="6948" w:type="dxa"/>
            <w:tcBorders>
              <w:top w:val="single" w:sz="4" w:space="0" w:color="auto"/>
              <w:left w:val="nil"/>
              <w:bottom w:val="single" w:sz="4" w:space="0" w:color="auto"/>
              <w:right w:val="single" w:sz="4" w:space="0" w:color="auto"/>
            </w:tcBorders>
            <w:hideMark/>
          </w:tcPr>
          <w:p w14:paraId="067811C9"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P1. </w:t>
            </w:r>
            <w:r w:rsidRPr="00AC1E93">
              <w:rPr>
                <w:rFonts w:ascii="Arial" w:hAnsi="Arial"/>
                <w:sz w:val="20"/>
                <w:szCs w:val="20"/>
              </w:rPr>
              <w:t>Identify roles of individuals in maintenance of roads</w:t>
            </w:r>
          </w:p>
          <w:p w14:paraId="474F0244" w14:textId="77777777" w:rsidR="00AC1E93" w:rsidRPr="00AC1E93" w:rsidRDefault="00AC1E93" w:rsidP="00894F63">
            <w:pPr>
              <w:spacing w:line="360" w:lineRule="auto"/>
              <w:jc w:val="both"/>
              <w:rPr>
                <w:rFonts w:ascii="Arial" w:hAnsi="Arial"/>
                <w:b/>
                <w:bCs/>
                <w:sz w:val="20"/>
                <w:szCs w:val="20"/>
              </w:rPr>
            </w:pPr>
            <w:r w:rsidRPr="00AC1E93">
              <w:rPr>
                <w:rFonts w:ascii="Arial" w:hAnsi="Arial"/>
                <w:b/>
                <w:bCs/>
                <w:sz w:val="20"/>
                <w:szCs w:val="20"/>
              </w:rPr>
              <w:t xml:space="preserve">P2. </w:t>
            </w:r>
            <w:r w:rsidRPr="00AC1E93">
              <w:rPr>
                <w:rFonts w:ascii="Arial" w:hAnsi="Arial"/>
                <w:sz w:val="20"/>
                <w:szCs w:val="20"/>
              </w:rPr>
              <w:t>Propose positions for different roles</w:t>
            </w:r>
          </w:p>
          <w:p w14:paraId="3D16D806"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 xml:space="preserve">P3. </w:t>
            </w:r>
            <w:r w:rsidRPr="00AC1E93">
              <w:rPr>
                <w:rFonts w:ascii="Arial" w:hAnsi="Arial"/>
                <w:sz w:val="20"/>
                <w:szCs w:val="20"/>
              </w:rPr>
              <w:t xml:space="preserve">Draft hierarchy of organization </w:t>
            </w:r>
          </w:p>
          <w:p w14:paraId="306A388B" w14:textId="77777777" w:rsidR="00AC1E93" w:rsidRPr="00AC1E93" w:rsidRDefault="00AC1E93" w:rsidP="00894F63">
            <w:pPr>
              <w:spacing w:line="360" w:lineRule="auto"/>
              <w:jc w:val="both"/>
              <w:rPr>
                <w:rFonts w:ascii="Arial" w:hAnsi="Arial"/>
                <w:sz w:val="20"/>
                <w:szCs w:val="20"/>
              </w:rPr>
            </w:pPr>
            <w:r w:rsidRPr="00AC1E93">
              <w:rPr>
                <w:rFonts w:ascii="Arial" w:hAnsi="Arial"/>
                <w:b/>
                <w:bCs/>
                <w:sz w:val="20"/>
                <w:szCs w:val="20"/>
              </w:rPr>
              <w:t>P4.</w:t>
            </w:r>
            <w:r w:rsidRPr="00AC1E93">
              <w:rPr>
                <w:rFonts w:ascii="Arial" w:hAnsi="Arial"/>
                <w:sz w:val="20"/>
                <w:szCs w:val="20"/>
              </w:rPr>
              <w:t xml:space="preserve"> Propose roles according to positions for maintenance of roads</w:t>
            </w:r>
          </w:p>
        </w:tc>
      </w:tr>
    </w:tbl>
    <w:p w14:paraId="2D3E1F09"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 xml:space="preserve"> </w:t>
      </w:r>
    </w:p>
    <w:p w14:paraId="43396D1E" w14:textId="77777777" w:rsidR="00AC1E93" w:rsidRPr="00AC1E93" w:rsidRDefault="00AC1E93" w:rsidP="00894F63">
      <w:pPr>
        <w:spacing w:line="360" w:lineRule="auto"/>
        <w:jc w:val="both"/>
        <w:rPr>
          <w:rFonts w:ascii="Arial" w:hAnsi="Arial"/>
          <w:sz w:val="22"/>
          <w:szCs w:val="22"/>
        </w:rPr>
      </w:pPr>
      <w:r w:rsidRPr="00AC1E93">
        <w:rPr>
          <w:rFonts w:ascii="Arial" w:hAnsi="Arial"/>
          <w:b/>
          <w:bCs/>
          <w:sz w:val="22"/>
          <w:szCs w:val="22"/>
        </w:rPr>
        <w:t>Knowledge &amp; Understanding</w:t>
      </w:r>
    </w:p>
    <w:p w14:paraId="0D1BF15E" w14:textId="77777777" w:rsidR="00AC1E93" w:rsidRPr="00AC1E93" w:rsidRDefault="00AC1E93" w:rsidP="00894F63">
      <w:pPr>
        <w:spacing w:line="360" w:lineRule="auto"/>
        <w:jc w:val="both"/>
        <w:rPr>
          <w:rFonts w:ascii="Arial" w:hAnsi="Arial"/>
          <w:color w:val="000000"/>
          <w:sz w:val="22"/>
          <w:szCs w:val="22"/>
        </w:rPr>
      </w:pPr>
      <w:r w:rsidRPr="00AC1E93">
        <w:rPr>
          <w:rFonts w:ascii="Arial" w:hAnsi="Arial"/>
          <w:color w:val="000000"/>
          <w:sz w:val="22"/>
          <w:szCs w:val="22"/>
        </w:rPr>
        <w:t xml:space="preserve">The candidate must be able to </w:t>
      </w:r>
      <w:r w:rsidRPr="00AC1E93">
        <w:rPr>
          <w:rFonts w:ascii="Arial" w:hAnsi="Arial"/>
          <w:sz w:val="22"/>
          <w:szCs w:val="22"/>
        </w:rPr>
        <w:t>develop understanding to identify the defects in road and draft a management plan for road maintenance</w:t>
      </w:r>
      <w:r w:rsidRPr="00AC1E93">
        <w:rPr>
          <w:rFonts w:ascii="Arial" w:hAnsi="Arial"/>
          <w:color w:val="000000"/>
          <w:sz w:val="22"/>
          <w:szCs w:val="22"/>
        </w:rPr>
        <w:t xml:space="preserve"> and understanding required to carry out tasks covered in this competency standard. This includes the knowledge of:</w:t>
      </w:r>
    </w:p>
    <w:p w14:paraId="040751FC" w14:textId="77777777" w:rsidR="00AC1E93" w:rsidRPr="00AC1E93" w:rsidRDefault="00AC1E93" w:rsidP="008762A0">
      <w:pPr>
        <w:numPr>
          <w:ilvl w:val="0"/>
          <w:numId w:val="1334"/>
        </w:numPr>
        <w:spacing w:line="360" w:lineRule="auto"/>
        <w:contextualSpacing/>
        <w:jc w:val="both"/>
        <w:rPr>
          <w:rFonts w:ascii="Arial" w:hAnsi="Arial"/>
          <w:sz w:val="22"/>
          <w:szCs w:val="22"/>
        </w:rPr>
      </w:pPr>
      <w:r w:rsidRPr="00AC1E93">
        <w:rPr>
          <w:rFonts w:ascii="Arial" w:hAnsi="Arial"/>
          <w:sz w:val="22"/>
          <w:szCs w:val="22"/>
        </w:rPr>
        <w:t>Explain defects liable to occur in road- corrugations, ruts, pot holes etc.</w:t>
      </w:r>
    </w:p>
    <w:p w14:paraId="27E0D1D1" w14:textId="77777777" w:rsidR="00AC1E93" w:rsidRPr="00AC1E93" w:rsidRDefault="00AC1E93" w:rsidP="008762A0">
      <w:pPr>
        <w:numPr>
          <w:ilvl w:val="0"/>
          <w:numId w:val="1334"/>
        </w:numPr>
        <w:spacing w:line="360" w:lineRule="auto"/>
        <w:ind w:right="1100"/>
        <w:contextualSpacing/>
        <w:jc w:val="both"/>
        <w:rPr>
          <w:rFonts w:ascii="Arial" w:hAnsi="Arial"/>
          <w:sz w:val="22"/>
          <w:szCs w:val="22"/>
        </w:rPr>
      </w:pPr>
      <w:r w:rsidRPr="00AC1E93">
        <w:rPr>
          <w:rFonts w:ascii="Arial" w:hAnsi="Arial"/>
          <w:sz w:val="22"/>
          <w:szCs w:val="22"/>
        </w:rPr>
        <w:t xml:space="preserve">Explain the remedial measures for defects- scraping of existing layers, patch repair, replacing with reinforced layers, resurfacing etc. </w:t>
      </w:r>
    </w:p>
    <w:p w14:paraId="76DE0B46" w14:textId="77777777" w:rsidR="00AC1E93" w:rsidRPr="00AC1E93" w:rsidRDefault="00AC1E93" w:rsidP="008762A0">
      <w:pPr>
        <w:numPr>
          <w:ilvl w:val="0"/>
          <w:numId w:val="1334"/>
        </w:numPr>
        <w:spacing w:line="360" w:lineRule="auto"/>
        <w:ind w:right="1100"/>
        <w:contextualSpacing/>
        <w:jc w:val="both"/>
        <w:rPr>
          <w:rFonts w:ascii="Arial" w:hAnsi="Arial"/>
          <w:sz w:val="22"/>
          <w:szCs w:val="22"/>
        </w:rPr>
      </w:pPr>
      <w:r w:rsidRPr="00AC1E93">
        <w:rPr>
          <w:rFonts w:ascii="Arial" w:hAnsi="Arial"/>
          <w:sz w:val="22"/>
          <w:szCs w:val="22"/>
        </w:rPr>
        <w:t>Describe the causes of defects in concrete roadside pot holes, corrugations and ruts.</w:t>
      </w:r>
    </w:p>
    <w:p w14:paraId="3F638027" w14:textId="77777777" w:rsidR="00AC1E93" w:rsidRPr="00AC1E93" w:rsidRDefault="00AC1E93" w:rsidP="008762A0">
      <w:pPr>
        <w:numPr>
          <w:ilvl w:val="0"/>
          <w:numId w:val="1334"/>
        </w:numPr>
        <w:spacing w:line="360" w:lineRule="auto"/>
        <w:contextualSpacing/>
        <w:jc w:val="both"/>
        <w:rPr>
          <w:rFonts w:ascii="Arial" w:hAnsi="Arial"/>
          <w:sz w:val="22"/>
          <w:szCs w:val="22"/>
        </w:rPr>
      </w:pPr>
      <w:r w:rsidRPr="00AC1E93">
        <w:rPr>
          <w:rFonts w:ascii="Arial" w:hAnsi="Arial"/>
          <w:sz w:val="22"/>
          <w:szCs w:val="22"/>
        </w:rPr>
        <w:t>Describe the repair of defects of concrete road.</w:t>
      </w:r>
    </w:p>
    <w:p w14:paraId="67383E98" w14:textId="77777777" w:rsidR="00AC1E93" w:rsidRPr="00AC1E93" w:rsidRDefault="00AC1E93" w:rsidP="008762A0">
      <w:pPr>
        <w:numPr>
          <w:ilvl w:val="0"/>
          <w:numId w:val="1334"/>
        </w:numPr>
        <w:spacing w:line="360" w:lineRule="auto"/>
        <w:contextualSpacing/>
        <w:jc w:val="both"/>
        <w:rPr>
          <w:rFonts w:ascii="Arial" w:hAnsi="Arial"/>
          <w:sz w:val="22"/>
          <w:szCs w:val="22"/>
        </w:rPr>
      </w:pPr>
      <w:r w:rsidRPr="00AC1E93">
        <w:rPr>
          <w:rFonts w:ascii="Arial" w:hAnsi="Arial"/>
          <w:sz w:val="22"/>
          <w:szCs w:val="22"/>
        </w:rPr>
        <w:t>Describe recycling procedure for road used materials</w:t>
      </w:r>
    </w:p>
    <w:p w14:paraId="73C632AB"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spacing w:line="360" w:lineRule="auto"/>
        <w:ind w:right="387"/>
        <w:jc w:val="both"/>
        <w:rPr>
          <w:rFonts w:ascii="Arial" w:hAnsi="Arial"/>
          <w:b/>
          <w:bCs/>
          <w:sz w:val="22"/>
          <w:szCs w:val="22"/>
        </w:rPr>
      </w:pPr>
      <w:r w:rsidRPr="00AC1E93">
        <w:rPr>
          <w:rFonts w:ascii="Arial" w:hAnsi="Arial"/>
          <w:b/>
          <w:bCs/>
          <w:sz w:val="22"/>
          <w:szCs w:val="22"/>
        </w:rPr>
        <w:t>Critical Evidence(s) Required</w:t>
      </w:r>
    </w:p>
    <w:p w14:paraId="1592C814" w14:textId="77777777" w:rsidR="00AC1E93" w:rsidRPr="00AC1E93" w:rsidRDefault="00AC1E93" w:rsidP="00894F63">
      <w:pPr>
        <w:spacing w:line="360" w:lineRule="auto"/>
        <w:jc w:val="both"/>
        <w:rPr>
          <w:rFonts w:ascii="Arial" w:hAnsi="Arial"/>
          <w:sz w:val="22"/>
          <w:szCs w:val="22"/>
        </w:rPr>
      </w:pPr>
      <w:r w:rsidRPr="00AC1E93">
        <w:rPr>
          <w:rFonts w:ascii="Arial" w:hAnsi="Arial"/>
          <w:sz w:val="22"/>
          <w:szCs w:val="22"/>
        </w:rPr>
        <w:t xml:space="preserve"> </w:t>
      </w:r>
    </w:p>
    <w:p w14:paraId="3B1267C8" w14:textId="77777777" w:rsidR="00AC1E93" w:rsidRPr="00AC1E93" w:rsidRDefault="00AC1E93" w:rsidP="00894F63">
      <w:pPr>
        <w:spacing w:line="360" w:lineRule="auto"/>
        <w:ind w:right="297"/>
        <w:jc w:val="both"/>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4C242631" w14:textId="77777777" w:rsidR="00AC1E93" w:rsidRPr="00AC1E93" w:rsidRDefault="00AC1E93" w:rsidP="00894F63">
      <w:pPr>
        <w:spacing w:line="360" w:lineRule="auto"/>
        <w:ind w:right="3960"/>
        <w:jc w:val="both"/>
        <w:rPr>
          <w:rFonts w:ascii="Arial" w:hAnsi="Arial"/>
          <w:sz w:val="22"/>
          <w:szCs w:val="22"/>
        </w:rPr>
      </w:pPr>
      <w:r w:rsidRPr="00AC1E93">
        <w:rPr>
          <w:rFonts w:ascii="Arial" w:hAnsi="Arial"/>
          <w:sz w:val="22"/>
          <w:szCs w:val="22"/>
        </w:rPr>
        <w:t xml:space="preserve"> </w:t>
      </w:r>
    </w:p>
    <w:p w14:paraId="21DA0B08"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Report on defects of roads</w:t>
      </w:r>
    </w:p>
    <w:p w14:paraId="44E5F498" w14:textId="77777777" w:rsidR="00AC1E93" w:rsidRPr="00AC1E93" w:rsidRDefault="00AC1E93" w:rsidP="008762A0">
      <w:pPr>
        <w:numPr>
          <w:ilvl w:val="0"/>
          <w:numId w:val="1325"/>
        </w:numPr>
        <w:spacing w:line="360" w:lineRule="auto"/>
        <w:ind w:left="720"/>
        <w:jc w:val="both"/>
        <w:rPr>
          <w:rFonts w:ascii="Arial" w:hAnsi="Arial"/>
          <w:sz w:val="22"/>
          <w:szCs w:val="22"/>
        </w:rPr>
      </w:pPr>
      <w:r w:rsidRPr="00AC1E93">
        <w:rPr>
          <w:rFonts w:ascii="Arial" w:hAnsi="Arial"/>
          <w:sz w:val="22"/>
          <w:szCs w:val="22"/>
        </w:rPr>
        <w:t>Management plan for maintenance of roads</w:t>
      </w:r>
    </w:p>
    <w:p w14:paraId="44E53805" w14:textId="77777777" w:rsidR="00AC1E93" w:rsidRPr="00AC1E93" w:rsidRDefault="00AC1E93" w:rsidP="00894F63">
      <w:pPr>
        <w:spacing w:line="360" w:lineRule="auto"/>
        <w:jc w:val="both"/>
        <w:rPr>
          <w:rFonts w:ascii="Arial" w:hAnsi="Arial"/>
          <w:b/>
          <w:bCs/>
          <w:sz w:val="22"/>
          <w:szCs w:val="22"/>
        </w:rPr>
      </w:pPr>
      <w:r w:rsidRPr="00AC1E93">
        <w:rPr>
          <w:rFonts w:ascii="Arial" w:hAnsi="Arial"/>
          <w:b/>
          <w:bCs/>
          <w:sz w:val="22"/>
          <w:szCs w:val="22"/>
        </w:rPr>
        <w:t>Tools and Equipment</w:t>
      </w:r>
    </w:p>
    <w:p w14:paraId="28A2F8A0" w14:textId="77777777" w:rsidR="00AC1E93" w:rsidRPr="00AC1E93" w:rsidRDefault="00AC1E93" w:rsidP="008762A0">
      <w:pPr>
        <w:numPr>
          <w:ilvl w:val="0"/>
          <w:numId w:val="1335"/>
        </w:numPr>
        <w:spacing w:line="360" w:lineRule="auto"/>
        <w:contextualSpacing/>
        <w:jc w:val="both"/>
        <w:rPr>
          <w:rFonts w:ascii="Arial" w:hAnsi="Arial"/>
          <w:sz w:val="22"/>
          <w:szCs w:val="22"/>
        </w:rPr>
      </w:pPr>
      <w:r w:rsidRPr="00AC1E93">
        <w:rPr>
          <w:rFonts w:ascii="Arial" w:hAnsi="Arial"/>
          <w:sz w:val="22"/>
          <w:szCs w:val="22"/>
        </w:rPr>
        <w:t>Drafting Table,</w:t>
      </w:r>
    </w:p>
    <w:p w14:paraId="0F28DFAE" w14:textId="77777777" w:rsidR="00AC1E93" w:rsidRPr="00AC1E93" w:rsidRDefault="00AC1E93" w:rsidP="008762A0">
      <w:pPr>
        <w:numPr>
          <w:ilvl w:val="0"/>
          <w:numId w:val="1335"/>
        </w:numPr>
        <w:spacing w:line="360" w:lineRule="auto"/>
        <w:contextualSpacing/>
        <w:jc w:val="both"/>
        <w:rPr>
          <w:rFonts w:ascii="Arial" w:hAnsi="Arial"/>
          <w:sz w:val="22"/>
          <w:szCs w:val="22"/>
        </w:rPr>
      </w:pPr>
      <w:r w:rsidRPr="00AC1E93">
        <w:rPr>
          <w:rFonts w:ascii="Arial" w:hAnsi="Arial"/>
          <w:sz w:val="22"/>
          <w:szCs w:val="22"/>
        </w:rPr>
        <w:t>Drawing Tools</w:t>
      </w:r>
    </w:p>
    <w:p w14:paraId="2E19C99D" w14:textId="77777777" w:rsidR="00AC1E93" w:rsidRPr="00AC1E93" w:rsidRDefault="00AC1E93" w:rsidP="008762A0">
      <w:pPr>
        <w:numPr>
          <w:ilvl w:val="0"/>
          <w:numId w:val="1335"/>
        </w:numPr>
        <w:spacing w:line="360" w:lineRule="auto"/>
        <w:contextualSpacing/>
        <w:jc w:val="both"/>
        <w:rPr>
          <w:rFonts w:ascii="Arial" w:hAnsi="Arial"/>
          <w:sz w:val="22"/>
          <w:szCs w:val="22"/>
        </w:rPr>
      </w:pPr>
      <w:r w:rsidRPr="00AC1E93">
        <w:rPr>
          <w:rFonts w:ascii="Arial" w:hAnsi="Arial"/>
          <w:sz w:val="22"/>
          <w:szCs w:val="22"/>
        </w:rPr>
        <w:t>Drawing Sheets</w:t>
      </w:r>
    </w:p>
    <w:p w14:paraId="2E5856BD"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br w:type="page"/>
      </w:r>
    </w:p>
    <w:p w14:paraId="155A09D5" w14:textId="6546EA49" w:rsidR="00F26048" w:rsidRPr="00AC1E93" w:rsidRDefault="00F26048"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99" w:name="_Toc133222945"/>
      <w:r w:rsidRPr="00AC1E93">
        <w:rPr>
          <w:rFonts w:ascii="Arial" w:hAnsi="Arial"/>
          <w:b/>
          <w:bCs/>
          <w:sz w:val="26"/>
          <w:szCs w:val="26"/>
        </w:rPr>
        <w:lastRenderedPageBreak/>
        <w:t>Irrigation Engineering</w:t>
      </w:r>
      <w:bookmarkEnd w:id="99"/>
    </w:p>
    <w:p w14:paraId="605AADCB" w14:textId="041E184A" w:rsidR="00AC1E93" w:rsidRPr="00AC1E93" w:rsidRDefault="00AC1E93" w:rsidP="00F26048">
      <w:pPr>
        <w:spacing w:line="360" w:lineRule="auto"/>
        <w:contextualSpacing/>
        <w:rPr>
          <w:rFonts w:ascii="Arial" w:hAnsi="Arial"/>
        </w:rPr>
      </w:pPr>
    </w:p>
    <w:p w14:paraId="11CA4028" w14:textId="77777777" w:rsidR="00AC1E93" w:rsidRPr="00AC1E93" w:rsidRDefault="00AC1E93" w:rsidP="005C14E4">
      <w:pPr>
        <w:keepNext/>
        <w:numPr>
          <w:ilvl w:val="2"/>
          <w:numId w:val="1398"/>
        </w:numPr>
        <w:pBdr>
          <w:top w:val="single" w:sz="4" w:space="1" w:color="auto"/>
          <w:left w:val="single" w:sz="4" w:space="4" w:color="auto"/>
          <w:bottom w:val="single" w:sz="4" w:space="1" w:color="auto"/>
          <w:right w:val="single" w:sz="4" w:space="0" w:color="auto"/>
        </w:pBdr>
        <w:shd w:val="clear" w:color="auto" w:fill="FFC000"/>
        <w:spacing w:line="360" w:lineRule="auto"/>
        <w:ind w:right="477"/>
        <w:contextualSpacing/>
        <w:jc w:val="both"/>
        <w:outlineLvl w:val="2"/>
        <w:rPr>
          <w:rFonts w:ascii="Arial" w:hAnsi="Arial"/>
          <w:b/>
          <w:lang w:val="en-AU"/>
        </w:rPr>
      </w:pPr>
      <w:bookmarkStart w:id="100" w:name="_Toc133222946"/>
      <w:r w:rsidRPr="00AC1E93">
        <w:rPr>
          <w:rFonts w:ascii="Arial" w:hAnsi="Arial"/>
          <w:b/>
          <w:lang w:val="en-AU"/>
        </w:rPr>
        <w:t>Produce sketches of canals and head works</w:t>
      </w:r>
      <w:bookmarkEnd w:id="100"/>
    </w:p>
    <w:p w14:paraId="170BF83B" w14:textId="77777777" w:rsidR="00AC1E93" w:rsidRPr="00AC1E93" w:rsidRDefault="00AC1E93" w:rsidP="00894F63">
      <w:pPr>
        <w:autoSpaceDE w:val="0"/>
        <w:autoSpaceDN w:val="0"/>
        <w:adjustRightInd w:val="0"/>
        <w:spacing w:line="360" w:lineRule="auto"/>
        <w:ind w:right="387"/>
        <w:jc w:val="both"/>
        <w:rPr>
          <w:rFonts w:ascii="Arial" w:hAnsi="Arial"/>
          <w:b/>
        </w:rPr>
      </w:pPr>
    </w:p>
    <w:p w14:paraId="413E9DAA" w14:textId="77777777" w:rsidR="00AC1E93" w:rsidRPr="00AC1E93" w:rsidRDefault="00AC1E93" w:rsidP="00894F63">
      <w:pPr>
        <w:spacing w:line="360" w:lineRule="auto"/>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draw a skeleton map of Pakistan showing rivers, main and link canal, Head works and barrages, Draw the plan of a multipurpose irrigation project, Draw a plan showing general layout of river training and protection works, Draw cross section of dams, Draw a plan showing the general layout of head works of a perennial canal, Draw cross-sections of a weir floors, Draw the plan and section of a silt ejector</w:t>
      </w:r>
    </w:p>
    <w:p w14:paraId="1A335F5F" w14:textId="77777777" w:rsidR="00AC1E93" w:rsidRPr="00AC1E93" w:rsidRDefault="00AC1E93" w:rsidP="00894F63">
      <w:pPr>
        <w:spacing w:line="360" w:lineRule="auto"/>
        <w:rPr>
          <w:rFonts w:ascii="Arial" w:hAnsi="Arial"/>
          <w:noProof/>
        </w:rPr>
      </w:pPr>
    </w:p>
    <w:tbl>
      <w:tblPr>
        <w:tblStyle w:val="TableGrid310"/>
        <w:tblW w:w="9895" w:type="dxa"/>
        <w:tblLook w:val="04A0" w:firstRow="1" w:lastRow="0" w:firstColumn="1" w:lastColumn="0" w:noHBand="0" w:noVBand="1"/>
      </w:tblPr>
      <w:tblGrid>
        <w:gridCol w:w="3307"/>
        <w:gridCol w:w="6588"/>
      </w:tblGrid>
      <w:tr w:rsidR="00AC1E93" w:rsidRPr="00AC1E93" w14:paraId="71A82A17" w14:textId="77777777" w:rsidTr="00894F63">
        <w:trPr>
          <w:trHeight w:val="251"/>
        </w:trPr>
        <w:tc>
          <w:tcPr>
            <w:tcW w:w="3307" w:type="dxa"/>
          </w:tcPr>
          <w:p w14:paraId="3FDE8678"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Competency Units</w:t>
            </w:r>
          </w:p>
        </w:tc>
        <w:tc>
          <w:tcPr>
            <w:tcW w:w="6588" w:type="dxa"/>
          </w:tcPr>
          <w:p w14:paraId="56D983F5"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Performance Criteria</w:t>
            </w:r>
          </w:p>
        </w:tc>
      </w:tr>
      <w:tr w:rsidR="00AC1E93" w:rsidRPr="00AC1E93" w14:paraId="2D8E1C76" w14:textId="77777777" w:rsidTr="00894F63">
        <w:trPr>
          <w:trHeight w:val="978"/>
        </w:trPr>
        <w:tc>
          <w:tcPr>
            <w:tcW w:w="3307" w:type="dxa"/>
          </w:tcPr>
          <w:p w14:paraId="5B639742" w14:textId="77777777" w:rsidR="00AC1E93" w:rsidRPr="00AC1E93" w:rsidRDefault="00AC1E93" w:rsidP="008762A0">
            <w:pPr>
              <w:numPr>
                <w:ilvl w:val="0"/>
                <w:numId w:val="551"/>
              </w:numPr>
              <w:spacing w:line="360" w:lineRule="auto"/>
              <w:ind w:hanging="720"/>
              <w:contextualSpacing/>
              <w:rPr>
                <w:rFonts w:ascii="Arial" w:hAnsi="Arial"/>
                <w:sz w:val="22"/>
                <w:szCs w:val="22"/>
              </w:rPr>
            </w:pPr>
            <w:r w:rsidRPr="00AC1E93">
              <w:rPr>
                <w:rFonts w:ascii="Arial" w:hAnsi="Arial"/>
                <w:sz w:val="22"/>
                <w:szCs w:val="22"/>
              </w:rPr>
              <w:t>Draw a skeleton map of Pakistan showing rivers, main and link canal, Head works and barrages</w:t>
            </w:r>
          </w:p>
          <w:p w14:paraId="16AEB631" w14:textId="77777777" w:rsidR="00AC1E93" w:rsidRPr="00AC1E93" w:rsidRDefault="00AC1E93" w:rsidP="00894F63">
            <w:pPr>
              <w:spacing w:line="360" w:lineRule="auto"/>
              <w:rPr>
                <w:rFonts w:ascii="Arial" w:hAnsi="Arial"/>
                <w:sz w:val="22"/>
                <w:szCs w:val="22"/>
              </w:rPr>
            </w:pPr>
          </w:p>
        </w:tc>
        <w:tc>
          <w:tcPr>
            <w:tcW w:w="6588" w:type="dxa"/>
          </w:tcPr>
          <w:p w14:paraId="479028E7" w14:textId="77777777" w:rsidR="00AC1E93" w:rsidRPr="00AC1E93" w:rsidRDefault="00AC1E93" w:rsidP="008762A0">
            <w:pPr>
              <w:numPr>
                <w:ilvl w:val="0"/>
                <w:numId w:val="54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Arrange drawing instruments</w:t>
            </w:r>
          </w:p>
          <w:p w14:paraId="007DFB1E" w14:textId="77777777" w:rsidR="00AC1E93" w:rsidRPr="00AC1E93" w:rsidRDefault="00AC1E93" w:rsidP="008762A0">
            <w:pPr>
              <w:numPr>
                <w:ilvl w:val="0"/>
                <w:numId w:val="54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7C174F2A" w14:textId="77777777" w:rsidR="00AC1E93" w:rsidRPr="00AC1E93" w:rsidRDefault="00AC1E93" w:rsidP="008762A0">
            <w:pPr>
              <w:numPr>
                <w:ilvl w:val="0"/>
                <w:numId w:val="543"/>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2544F0FA" w14:textId="77777777" w:rsidR="00AC1E93" w:rsidRPr="00AC1E93" w:rsidRDefault="00AC1E93" w:rsidP="008762A0">
            <w:pPr>
              <w:numPr>
                <w:ilvl w:val="0"/>
                <w:numId w:val="543"/>
              </w:numPr>
              <w:shd w:val="clear" w:color="auto" w:fill="FFFFFF"/>
              <w:spacing w:line="360" w:lineRule="auto"/>
              <w:ind w:left="473" w:hanging="450"/>
              <w:contextualSpacing/>
              <w:rPr>
                <w:rFonts w:ascii="Arial" w:hAnsi="Arial"/>
                <w:sz w:val="22"/>
                <w:szCs w:val="22"/>
                <w:lang w:val="en-AU"/>
              </w:rPr>
            </w:pPr>
            <w:r w:rsidRPr="00AC1E93">
              <w:rPr>
                <w:rFonts w:ascii="Arial" w:hAnsi="Arial"/>
                <w:sz w:val="22"/>
                <w:szCs w:val="22"/>
              </w:rPr>
              <w:t>Draw map of Pakistan.</w:t>
            </w:r>
          </w:p>
          <w:p w14:paraId="60DD696E" w14:textId="77777777" w:rsidR="00AC1E93" w:rsidRPr="00AC1E93" w:rsidRDefault="00AC1E93" w:rsidP="008762A0">
            <w:pPr>
              <w:numPr>
                <w:ilvl w:val="0"/>
                <w:numId w:val="543"/>
              </w:numPr>
              <w:shd w:val="clear" w:color="auto" w:fill="FFFFFF"/>
              <w:spacing w:line="360" w:lineRule="auto"/>
              <w:ind w:left="473" w:hanging="450"/>
              <w:contextualSpacing/>
              <w:rPr>
                <w:rFonts w:ascii="Arial" w:hAnsi="Arial"/>
                <w:sz w:val="22"/>
                <w:szCs w:val="22"/>
                <w:lang w:val="en-AU"/>
              </w:rPr>
            </w:pPr>
            <w:r w:rsidRPr="00AC1E93">
              <w:rPr>
                <w:rFonts w:ascii="Arial" w:hAnsi="Arial"/>
                <w:sz w:val="22"/>
                <w:szCs w:val="22"/>
              </w:rPr>
              <w:t>Show rivers on map.</w:t>
            </w:r>
          </w:p>
          <w:p w14:paraId="29228D29" w14:textId="77777777" w:rsidR="00AC1E93" w:rsidRPr="00AC1E93" w:rsidRDefault="00AC1E93" w:rsidP="008762A0">
            <w:pPr>
              <w:numPr>
                <w:ilvl w:val="0"/>
                <w:numId w:val="543"/>
              </w:numPr>
              <w:shd w:val="clear" w:color="auto" w:fill="FFFFFF"/>
              <w:spacing w:line="360" w:lineRule="auto"/>
              <w:ind w:left="473" w:hanging="450"/>
              <w:contextualSpacing/>
              <w:rPr>
                <w:rFonts w:ascii="Arial" w:hAnsi="Arial"/>
                <w:sz w:val="22"/>
                <w:szCs w:val="22"/>
                <w:lang w:val="en-AU"/>
              </w:rPr>
            </w:pPr>
            <w:r w:rsidRPr="00AC1E93">
              <w:rPr>
                <w:rFonts w:ascii="Arial" w:hAnsi="Arial"/>
                <w:sz w:val="22"/>
                <w:szCs w:val="22"/>
              </w:rPr>
              <w:t>Draw barrages, main canals, head works and link canals</w:t>
            </w:r>
          </w:p>
        </w:tc>
      </w:tr>
      <w:tr w:rsidR="00AC1E93" w:rsidRPr="00AC1E93" w14:paraId="3983E3D2" w14:textId="77777777" w:rsidTr="00894F63">
        <w:trPr>
          <w:trHeight w:val="978"/>
        </w:trPr>
        <w:tc>
          <w:tcPr>
            <w:tcW w:w="3307" w:type="dxa"/>
          </w:tcPr>
          <w:p w14:paraId="3FE6A80B" w14:textId="77777777" w:rsidR="00AC1E93" w:rsidRPr="00AC1E93" w:rsidRDefault="00AC1E93" w:rsidP="008762A0">
            <w:pPr>
              <w:numPr>
                <w:ilvl w:val="0"/>
                <w:numId w:val="551"/>
              </w:numPr>
              <w:spacing w:line="360" w:lineRule="auto"/>
              <w:ind w:hanging="720"/>
              <w:contextualSpacing/>
              <w:rPr>
                <w:rFonts w:ascii="Arial" w:hAnsi="Arial"/>
                <w:sz w:val="22"/>
                <w:szCs w:val="22"/>
              </w:rPr>
            </w:pPr>
            <w:r w:rsidRPr="00AC1E93">
              <w:rPr>
                <w:rFonts w:ascii="Arial" w:hAnsi="Arial"/>
                <w:sz w:val="22"/>
                <w:szCs w:val="22"/>
              </w:rPr>
              <w:t>Draw the plan of a multipurpose irrigation project</w:t>
            </w:r>
          </w:p>
        </w:tc>
        <w:tc>
          <w:tcPr>
            <w:tcW w:w="6588" w:type="dxa"/>
          </w:tcPr>
          <w:p w14:paraId="0EC98B49" w14:textId="77777777" w:rsidR="00AC1E93" w:rsidRPr="00AC1E93" w:rsidRDefault="00AC1E93" w:rsidP="008762A0">
            <w:pPr>
              <w:numPr>
                <w:ilvl w:val="0"/>
                <w:numId w:val="545"/>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Arrange drawing instruments</w:t>
            </w:r>
          </w:p>
          <w:p w14:paraId="64F12877" w14:textId="77777777" w:rsidR="00AC1E93" w:rsidRPr="00AC1E93" w:rsidRDefault="00AC1E93" w:rsidP="008762A0">
            <w:pPr>
              <w:numPr>
                <w:ilvl w:val="0"/>
                <w:numId w:val="545"/>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12AA38DF" w14:textId="77777777" w:rsidR="00AC1E93" w:rsidRPr="00AC1E93" w:rsidRDefault="00AC1E93" w:rsidP="008762A0">
            <w:pPr>
              <w:numPr>
                <w:ilvl w:val="0"/>
                <w:numId w:val="545"/>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27547C1C" w14:textId="77777777" w:rsidR="00AC1E93" w:rsidRPr="00AC1E93" w:rsidRDefault="00AC1E93" w:rsidP="008762A0">
            <w:pPr>
              <w:numPr>
                <w:ilvl w:val="0"/>
                <w:numId w:val="545"/>
              </w:numPr>
              <w:shd w:val="clear" w:color="auto" w:fill="FFFFFF"/>
              <w:spacing w:line="360" w:lineRule="auto"/>
              <w:ind w:left="473" w:hanging="450"/>
              <w:contextualSpacing/>
              <w:rPr>
                <w:rFonts w:ascii="Arial" w:hAnsi="Arial"/>
                <w:sz w:val="22"/>
                <w:szCs w:val="22"/>
                <w:lang w:val="en-AU"/>
              </w:rPr>
            </w:pPr>
            <w:r w:rsidRPr="00AC1E93">
              <w:rPr>
                <w:rFonts w:ascii="Arial" w:hAnsi="Arial"/>
                <w:sz w:val="22"/>
                <w:szCs w:val="22"/>
              </w:rPr>
              <w:t>Draw plan of project.</w:t>
            </w:r>
          </w:p>
          <w:p w14:paraId="6F2A0161" w14:textId="77777777" w:rsidR="00AC1E93" w:rsidRPr="00AC1E93" w:rsidRDefault="00AC1E93" w:rsidP="008762A0">
            <w:pPr>
              <w:numPr>
                <w:ilvl w:val="0"/>
                <w:numId w:val="545"/>
              </w:numPr>
              <w:shd w:val="clear" w:color="auto" w:fill="FFFFFF"/>
              <w:spacing w:line="360" w:lineRule="auto"/>
              <w:ind w:left="473" w:hanging="450"/>
              <w:contextualSpacing/>
              <w:rPr>
                <w:rFonts w:ascii="Arial" w:hAnsi="Arial"/>
                <w:b/>
                <w:sz w:val="22"/>
                <w:szCs w:val="22"/>
                <w:lang w:val="en-AU"/>
              </w:rPr>
            </w:pPr>
            <w:r w:rsidRPr="00AC1E93">
              <w:rPr>
                <w:rFonts w:ascii="Arial" w:hAnsi="Arial"/>
                <w:sz w:val="22"/>
                <w:szCs w:val="22"/>
              </w:rPr>
              <w:t>Show all details on plans        .</w:t>
            </w:r>
          </w:p>
        </w:tc>
      </w:tr>
      <w:tr w:rsidR="00AC1E93" w:rsidRPr="00AC1E93" w14:paraId="57869F92" w14:textId="77777777" w:rsidTr="00894F63">
        <w:trPr>
          <w:trHeight w:val="216"/>
        </w:trPr>
        <w:tc>
          <w:tcPr>
            <w:tcW w:w="3307" w:type="dxa"/>
          </w:tcPr>
          <w:p w14:paraId="13C7B341" w14:textId="77777777" w:rsidR="00AC1E93" w:rsidRPr="00AC1E93" w:rsidRDefault="00AC1E93" w:rsidP="008762A0">
            <w:pPr>
              <w:numPr>
                <w:ilvl w:val="0"/>
                <w:numId w:val="551"/>
              </w:numPr>
              <w:spacing w:line="360" w:lineRule="auto"/>
              <w:ind w:hanging="720"/>
              <w:contextualSpacing/>
              <w:rPr>
                <w:rFonts w:ascii="Arial" w:hAnsi="Arial"/>
                <w:sz w:val="22"/>
                <w:szCs w:val="22"/>
              </w:rPr>
            </w:pPr>
            <w:r w:rsidRPr="00AC1E93">
              <w:rPr>
                <w:rFonts w:ascii="Arial" w:hAnsi="Arial"/>
                <w:sz w:val="22"/>
                <w:szCs w:val="22"/>
              </w:rPr>
              <w:t>Draw a plan showing river training and Protection works.</w:t>
            </w:r>
          </w:p>
        </w:tc>
        <w:tc>
          <w:tcPr>
            <w:tcW w:w="6588" w:type="dxa"/>
          </w:tcPr>
          <w:p w14:paraId="6F346E6C" w14:textId="77777777" w:rsidR="00AC1E93" w:rsidRPr="00AC1E93" w:rsidRDefault="00AC1E93" w:rsidP="008762A0">
            <w:pPr>
              <w:numPr>
                <w:ilvl w:val="0"/>
                <w:numId w:val="54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 Arrange drawing instruments</w:t>
            </w:r>
          </w:p>
          <w:p w14:paraId="497D0CB6" w14:textId="77777777" w:rsidR="00AC1E93" w:rsidRPr="00AC1E93" w:rsidRDefault="00AC1E93" w:rsidP="008762A0">
            <w:pPr>
              <w:numPr>
                <w:ilvl w:val="0"/>
                <w:numId w:val="54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5D5D761C" w14:textId="77777777" w:rsidR="00AC1E93" w:rsidRPr="00AC1E93" w:rsidRDefault="00AC1E93" w:rsidP="008762A0">
            <w:pPr>
              <w:numPr>
                <w:ilvl w:val="0"/>
                <w:numId w:val="546"/>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658901C3" w14:textId="77777777" w:rsidR="00AC1E93" w:rsidRPr="00AC1E93" w:rsidRDefault="00AC1E93" w:rsidP="008762A0">
            <w:pPr>
              <w:numPr>
                <w:ilvl w:val="0"/>
                <w:numId w:val="546"/>
              </w:numPr>
              <w:shd w:val="clear" w:color="auto" w:fill="FFFFFF"/>
              <w:spacing w:line="360" w:lineRule="auto"/>
              <w:ind w:left="473" w:hanging="450"/>
              <w:contextualSpacing/>
              <w:rPr>
                <w:rFonts w:ascii="Arial" w:hAnsi="Arial"/>
                <w:sz w:val="22"/>
                <w:szCs w:val="22"/>
                <w:lang w:val="en-AU"/>
              </w:rPr>
            </w:pPr>
            <w:r w:rsidRPr="00AC1E93">
              <w:rPr>
                <w:rFonts w:ascii="Arial" w:hAnsi="Arial"/>
                <w:sz w:val="22"/>
                <w:szCs w:val="22"/>
              </w:rPr>
              <w:t xml:space="preserve">Draw plan of training and Protection works. </w:t>
            </w:r>
          </w:p>
          <w:p w14:paraId="54157DC4" w14:textId="77777777" w:rsidR="00AC1E93" w:rsidRPr="00AC1E93" w:rsidRDefault="00AC1E93" w:rsidP="008762A0">
            <w:pPr>
              <w:numPr>
                <w:ilvl w:val="0"/>
                <w:numId w:val="546"/>
              </w:numPr>
              <w:shd w:val="clear" w:color="auto" w:fill="FFFFFF"/>
              <w:spacing w:line="360" w:lineRule="auto"/>
              <w:ind w:left="473" w:hanging="450"/>
              <w:contextualSpacing/>
              <w:rPr>
                <w:rFonts w:ascii="Arial" w:hAnsi="Arial"/>
                <w:b/>
                <w:bCs/>
                <w:sz w:val="22"/>
                <w:szCs w:val="22"/>
                <w:lang w:val="en-AU"/>
              </w:rPr>
            </w:pPr>
            <w:r w:rsidRPr="00AC1E93">
              <w:rPr>
                <w:rFonts w:ascii="Arial" w:hAnsi="Arial"/>
                <w:sz w:val="22"/>
                <w:szCs w:val="22"/>
              </w:rPr>
              <w:t>Show all details on plans</w:t>
            </w:r>
          </w:p>
        </w:tc>
      </w:tr>
      <w:tr w:rsidR="00AC1E93" w:rsidRPr="00AC1E93" w14:paraId="19495604" w14:textId="77777777" w:rsidTr="00894F63">
        <w:trPr>
          <w:trHeight w:val="216"/>
        </w:trPr>
        <w:tc>
          <w:tcPr>
            <w:tcW w:w="3307" w:type="dxa"/>
          </w:tcPr>
          <w:p w14:paraId="62A475EF" w14:textId="77777777" w:rsidR="00AC1E93" w:rsidRPr="00AC1E93" w:rsidRDefault="00AC1E93" w:rsidP="008762A0">
            <w:pPr>
              <w:numPr>
                <w:ilvl w:val="0"/>
                <w:numId w:val="551"/>
              </w:numPr>
              <w:spacing w:line="360" w:lineRule="auto"/>
              <w:ind w:hanging="720"/>
              <w:contextualSpacing/>
              <w:rPr>
                <w:rFonts w:ascii="Arial" w:hAnsi="Arial"/>
                <w:noProof/>
                <w:sz w:val="22"/>
                <w:szCs w:val="22"/>
              </w:rPr>
            </w:pPr>
            <w:r w:rsidRPr="00AC1E93">
              <w:rPr>
                <w:rFonts w:ascii="Arial" w:hAnsi="Arial"/>
                <w:sz w:val="22"/>
                <w:szCs w:val="22"/>
              </w:rPr>
              <w:t>Draw cross section of dams</w:t>
            </w:r>
          </w:p>
          <w:p w14:paraId="5A4D401E" w14:textId="77777777" w:rsidR="00AC1E93" w:rsidRPr="00AC1E93" w:rsidRDefault="00AC1E93" w:rsidP="00894F63">
            <w:pPr>
              <w:spacing w:line="360" w:lineRule="auto"/>
              <w:rPr>
                <w:rFonts w:ascii="Arial" w:hAnsi="Arial"/>
                <w:noProof/>
                <w:sz w:val="22"/>
                <w:szCs w:val="22"/>
              </w:rPr>
            </w:pPr>
          </w:p>
        </w:tc>
        <w:tc>
          <w:tcPr>
            <w:tcW w:w="6588" w:type="dxa"/>
          </w:tcPr>
          <w:p w14:paraId="60A1A71F" w14:textId="77777777" w:rsidR="00AC1E93" w:rsidRPr="00AC1E93" w:rsidRDefault="00AC1E93" w:rsidP="008762A0">
            <w:pPr>
              <w:numPr>
                <w:ilvl w:val="0"/>
                <w:numId w:val="547"/>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 Arrange drawing instruments</w:t>
            </w:r>
          </w:p>
          <w:p w14:paraId="34954381" w14:textId="77777777" w:rsidR="00AC1E93" w:rsidRPr="00AC1E93" w:rsidRDefault="00AC1E93" w:rsidP="008762A0">
            <w:pPr>
              <w:numPr>
                <w:ilvl w:val="0"/>
                <w:numId w:val="547"/>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5D4B6D46" w14:textId="77777777" w:rsidR="00AC1E93" w:rsidRPr="00AC1E93" w:rsidRDefault="00AC1E93" w:rsidP="008762A0">
            <w:pPr>
              <w:numPr>
                <w:ilvl w:val="0"/>
                <w:numId w:val="547"/>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31AC0639" w14:textId="77777777" w:rsidR="00AC1E93" w:rsidRPr="00AC1E93" w:rsidRDefault="00AC1E93" w:rsidP="008762A0">
            <w:pPr>
              <w:numPr>
                <w:ilvl w:val="0"/>
                <w:numId w:val="547"/>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Draw x-section of dam.</w:t>
            </w:r>
          </w:p>
          <w:p w14:paraId="2F7792D9" w14:textId="77777777" w:rsidR="00AC1E93" w:rsidRPr="00AC1E93" w:rsidRDefault="00AC1E93" w:rsidP="008762A0">
            <w:pPr>
              <w:numPr>
                <w:ilvl w:val="0"/>
                <w:numId w:val="547"/>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Label all necessary details on plan.</w:t>
            </w:r>
          </w:p>
        </w:tc>
      </w:tr>
      <w:tr w:rsidR="00AC1E93" w:rsidRPr="00AC1E93" w14:paraId="08B6C55D" w14:textId="77777777" w:rsidTr="00894F63">
        <w:trPr>
          <w:trHeight w:val="216"/>
        </w:trPr>
        <w:tc>
          <w:tcPr>
            <w:tcW w:w="3307" w:type="dxa"/>
          </w:tcPr>
          <w:p w14:paraId="2D75A05C" w14:textId="77777777" w:rsidR="00AC1E93" w:rsidRPr="00AC1E93" w:rsidRDefault="00AC1E93" w:rsidP="008762A0">
            <w:pPr>
              <w:numPr>
                <w:ilvl w:val="0"/>
                <w:numId w:val="551"/>
              </w:numPr>
              <w:spacing w:line="360" w:lineRule="auto"/>
              <w:ind w:hanging="720"/>
              <w:contextualSpacing/>
              <w:rPr>
                <w:rFonts w:ascii="Arial" w:hAnsi="Arial"/>
                <w:noProof/>
                <w:sz w:val="22"/>
                <w:szCs w:val="22"/>
              </w:rPr>
            </w:pPr>
            <w:r w:rsidRPr="00AC1E93">
              <w:rPr>
                <w:rFonts w:ascii="Arial" w:hAnsi="Arial"/>
                <w:sz w:val="22"/>
                <w:szCs w:val="22"/>
              </w:rPr>
              <w:t>Draw a plan showing the general layout of head works of a perennial canal</w:t>
            </w:r>
          </w:p>
          <w:p w14:paraId="1495B926" w14:textId="77777777" w:rsidR="00AC1E93" w:rsidRPr="00AC1E93" w:rsidRDefault="00AC1E93" w:rsidP="00894F63">
            <w:pPr>
              <w:spacing w:line="360" w:lineRule="auto"/>
              <w:rPr>
                <w:rFonts w:ascii="Arial" w:hAnsi="Arial"/>
                <w:noProof/>
                <w:sz w:val="22"/>
                <w:szCs w:val="22"/>
              </w:rPr>
            </w:pPr>
          </w:p>
        </w:tc>
        <w:tc>
          <w:tcPr>
            <w:tcW w:w="6588" w:type="dxa"/>
          </w:tcPr>
          <w:p w14:paraId="4EECA478" w14:textId="77777777" w:rsidR="00AC1E93" w:rsidRPr="00AC1E93" w:rsidRDefault="00AC1E93" w:rsidP="008762A0">
            <w:pPr>
              <w:numPr>
                <w:ilvl w:val="0"/>
                <w:numId w:val="548"/>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lastRenderedPageBreak/>
              <w:t>Arrange drawing instruments</w:t>
            </w:r>
          </w:p>
          <w:p w14:paraId="676E7C3D" w14:textId="77777777" w:rsidR="00AC1E93" w:rsidRPr="00AC1E93" w:rsidRDefault="00AC1E93" w:rsidP="008762A0">
            <w:pPr>
              <w:numPr>
                <w:ilvl w:val="0"/>
                <w:numId w:val="548"/>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14A1188A" w14:textId="77777777" w:rsidR="00AC1E93" w:rsidRPr="00AC1E93" w:rsidRDefault="00AC1E93" w:rsidP="008762A0">
            <w:pPr>
              <w:numPr>
                <w:ilvl w:val="0"/>
                <w:numId w:val="548"/>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03371A96" w14:textId="77777777" w:rsidR="00AC1E93" w:rsidRPr="00AC1E93" w:rsidRDefault="00AC1E93" w:rsidP="008762A0">
            <w:pPr>
              <w:numPr>
                <w:ilvl w:val="0"/>
                <w:numId w:val="548"/>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suitable scale.</w:t>
            </w:r>
          </w:p>
          <w:p w14:paraId="7403A5A9" w14:textId="77777777" w:rsidR="00AC1E93" w:rsidRPr="00AC1E93" w:rsidRDefault="00AC1E93" w:rsidP="008762A0">
            <w:pPr>
              <w:numPr>
                <w:ilvl w:val="0"/>
                <w:numId w:val="548"/>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lastRenderedPageBreak/>
              <w:t>Draw layout of head works.</w:t>
            </w:r>
          </w:p>
          <w:p w14:paraId="4AF734F0" w14:textId="77777777" w:rsidR="00AC1E93" w:rsidRPr="00AC1E93" w:rsidRDefault="00AC1E93" w:rsidP="008762A0">
            <w:pPr>
              <w:numPr>
                <w:ilvl w:val="0"/>
                <w:numId w:val="548"/>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Label all necessary details on plan. </w:t>
            </w:r>
          </w:p>
        </w:tc>
      </w:tr>
      <w:tr w:rsidR="00AC1E93" w:rsidRPr="00AC1E93" w14:paraId="0F8A00BD" w14:textId="77777777" w:rsidTr="00894F63">
        <w:trPr>
          <w:trHeight w:val="216"/>
        </w:trPr>
        <w:tc>
          <w:tcPr>
            <w:tcW w:w="3307" w:type="dxa"/>
          </w:tcPr>
          <w:p w14:paraId="66BE4305" w14:textId="77777777" w:rsidR="00AC1E93" w:rsidRPr="00AC1E93" w:rsidRDefault="00AC1E93" w:rsidP="008762A0">
            <w:pPr>
              <w:numPr>
                <w:ilvl w:val="0"/>
                <w:numId w:val="551"/>
              </w:numPr>
              <w:spacing w:line="360" w:lineRule="auto"/>
              <w:ind w:hanging="720"/>
              <w:rPr>
                <w:rFonts w:ascii="Arial" w:eastAsia="Calibri" w:hAnsi="Arial"/>
                <w:sz w:val="22"/>
                <w:szCs w:val="22"/>
              </w:rPr>
            </w:pPr>
            <w:r w:rsidRPr="00AC1E93">
              <w:rPr>
                <w:rFonts w:ascii="Arial" w:eastAsia="Calibri" w:hAnsi="Arial"/>
                <w:sz w:val="22"/>
                <w:szCs w:val="22"/>
              </w:rPr>
              <w:lastRenderedPageBreak/>
              <w:t>Draw cross-sections of a weir floors</w:t>
            </w:r>
          </w:p>
          <w:p w14:paraId="2C1E0689" w14:textId="77777777" w:rsidR="00AC1E93" w:rsidRPr="00AC1E93" w:rsidRDefault="00AC1E93" w:rsidP="00894F63">
            <w:pPr>
              <w:spacing w:line="360" w:lineRule="auto"/>
              <w:rPr>
                <w:rFonts w:ascii="Arial" w:hAnsi="Arial"/>
                <w:noProof/>
                <w:sz w:val="22"/>
                <w:szCs w:val="22"/>
              </w:rPr>
            </w:pPr>
          </w:p>
        </w:tc>
        <w:tc>
          <w:tcPr>
            <w:tcW w:w="6588" w:type="dxa"/>
          </w:tcPr>
          <w:p w14:paraId="16ED88F1" w14:textId="77777777" w:rsidR="00AC1E93" w:rsidRPr="00AC1E93" w:rsidRDefault="00AC1E93" w:rsidP="008762A0">
            <w:pPr>
              <w:numPr>
                <w:ilvl w:val="0"/>
                <w:numId w:val="549"/>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 xml:space="preserve"> Arrange drawing instruments</w:t>
            </w:r>
          </w:p>
          <w:p w14:paraId="31AB50DB" w14:textId="77777777" w:rsidR="00AC1E93" w:rsidRPr="00AC1E93" w:rsidRDefault="00AC1E93" w:rsidP="008762A0">
            <w:pPr>
              <w:numPr>
                <w:ilvl w:val="0"/>
                <w:numId w:val="549"/>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1449AA18" w14:textId="77777777" w:rsidR="00AC1E93" w:rsidRPr="00AC1E93" w:rsidRDefault="00AC1E93" w:rsidP="008762A0">
            <w:pPr>
              <w:numPr>
                <w:ilvl w:val="0"/>
                <w:numId w:val="549"/>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690F0799" w14:textId="77777777" w:rsidR="00AC1E93" w:rsidRPr="00AC1E93" w:rsidRDefault="00AC1E93" w:rsidP="008762A0">
            <w:pPr>
              <w:numPr>
                <w:ilvl w:val="0"/>
                <w:numId w:val="549"/>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suitable scale.</w:t>
            </w:r>
          </w:p>
          <w:p w14:paraId="00A37139" w14:textId="77777777" w:rsidR="00AC1E93" w:rsidRPr="00AC1E93" w:rsidRDefault="00AC1E93" w:rsidP="008762A0">
            <w:pPr>
              <w:numPr>
                <w:ilvl w:val="0"/>
                <w:numId w:val="549"/>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Draw weir’s section.</w:t>
            </w:r>
          </w:p>
          <w:p w14:paraId="193B35C2" w14:textId="77777777" w:rsidR="00AC1E93" w:rsidRPr="00AC1E93" w:rsidRDefault="00AC1E93" w:rsidP="008762A0">
            <w:pPr>
              <w:numPr>
                <w:ilvl w:val="0"/>
                <w:numId w:val="549"/>
              </w:numPr>
              <w:shd w:val="clear" w:color="auto" w:fill="FFFFFF"/>
              <w:spacing w:line="360" w:lineRule="auto"/>
              <w:ind w:left="473" w:hanging="450"/>
              <w:contextualSpacing/>
              <w:rPr>
                <w:rFonts w:ascii="Arial" w:hAnsi="Arial"/>
                <w:bCs/>
                <w:sz w:val="22"/>
                <w:szCs w:val="22"/>
              </w:rPr>
            </w:pPr>
            <w:r w:rsidRPr="00AC1E93">
              <w:rPr>
                <w:rFonts w:ascii="Arial" w:hAnsi="Arial"/>
                <w:sz w:val="22"/>
                <w:szCs w:val="22"/>
              </w:rPr>
              <w:t>Label all necessary details.</w:t>
            </w:r>
          </w:p>
        </w:tc>
      </w:tr>
      <w:tr w:rsidR="00AC1E93" w:rsidRPr="00AC1E93" w14:paraId="581F90E6" w14:textId="77777777" w:rsidTr="00894F63">
        <w:trPr>
          <w:trHeight w:val="216"/>
        </w:trPr>
        <w:tc>
          <w:tcPr>
            <w:tcW w:w="3307" w:type="dxa"/>
          </w:tcPr>
          <w:p w14:paraId="3C4B068C" w14:textId="77777777" w:rsidR="00AC1E93" w:rsidRPr="00AC1E93" w:rsidRDefault="00AC1E93" w:rsidP="008762A0">
            <w:pPr>
              <w:numPr>
                <w:ilvl w:val="0"/>
                <w:numId w:val="551"/>
              </w:numPr>
              <w:spacing w:line="360" w:lineRule="auto"/>
              <w:ind w:hanging="720"/>
              <w:contextualSpacing/>
              <w:rPr>
                <w:rFonts w:ascii="Arial" w:hAnsi="Arial"/>
                <w:noProof/>
                <w:sz w:val="22"/>
                <w:szCs w:val="22"/>
              </w:rPr>
            </w:pPr>
            <w:r w:rsidRPr="00AC1E93">
              <w:rPr>
                <w:rFonts w:ascii="Arial" w:hAnsi="Arial"/>
                <w:sz w:val="22"/>
                <w:szCs w:val="22"/>
              </w:rPr>
              <w:t>Draw the plan and section of a silt ejector</w:t>
            </w:r>
          </w:p>
        </w:tc>
        <w:tc>
          <w:tcPr>
            <w:tcW w:w="6588" w:type="dxa"/>
          </w:tcPr>
          <w:p w14:paraId="25470DAD" w14:textId="77777777" w:rsidR="00AC1E93" w:rsidRPr="00AC1E93" w:rsidRDefault="00AC1E93" w:rsidP="008762A0">
            <w:pPr>
              <w:numPr>
                <w:ilvl w:val="0"/>
                <w:numId w:val="55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Arrange drawing instruments</w:t>
            </w:r>
          </w:p>
          <w:p w14:paraId="31E47BB7" w14:textId="77777777" w:rsidR="00AC1E93" w:rsidRPr="00AC1E93" w:rsidRDefault="00AC1E93" w:rsidP="008762A0">
            <w:pPr>
              <w:numPr>
                <w:ilvl w:val="0"/>
                <w:numId w:val="55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256AFB77" w14:textId="77777777" w:rsidR="00AC1E93" w:rsidRPr="00AC1E93" w:rsidRDefault="00AC1E93" w:rsidP="008762A0">
            <w:pPr>
              <w:numPr>
                <w:ilvl w:val="0"/>
                <w:numId w:val="55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143DD1DC" w14:textId="77777777" w:rsidR="00AC1E93" w:rsidRPr="00AC1E93" w:rsidRDefault="00AC1E93" w:rsidP="008762A0">
            <w:pPr>
              <w:numPr>
                <w:ilvl w:val="0"/>
                <w:numId w:val="55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suitable scale.</w:t>
            </w:r>
          </w:p>
          <w:p w14:paraId="22A89F4B" w14:textId="77777777" w:rsidR="00AC1E93" w:rsidRPr="00AC1E93" w:rsidRDefault="00AC1E93" w:rsidP="008762A0">
            <w:pPr>
              <w:numPr>
                <w:ilvl w:val="0"/>
                <w:numId w:val="55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Draw plan and section.</w:t>
            </w:r>
          </w:p>
          <w:p w14:paraId="39F3C6D4" w14:textId="77777777" w:rsidR="00AC1E93" w:rsidRPr="00AC1E93" w:rsidRDefault="00AC1E93" w:rsidP="008762A0">
            <w:pPr>
              <w:numPr>
                <w:ilvl w:val="0"/>
                <w:numId w:val="550"/>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Label all necessary details.</w:t>
            </w:r>
          </w:p>
        </w:tc>
      </w:tr>
    </w:tbl>
    <w:p w14:paraId="4E06B83F" w14:textId="77777777" w:rsidR="00AC1E93" w:rsidRPr="00AC1E93" w:rsidRDefault="00AC1E93" w:rsidP="00894F63">
      <w:pPr>
        <w:autoSpaceDE w:val="0"/>
        <w:autoSpaceDN w:val="0"/>
        <w:adjustRightInd w:val="0"/>
        <w:spacing w:line="360" w:lineRule="auto"/>
        <w:ind w:right="387"/>
        <w:jc w:val="both"/>
        <w:rPr>
          <w:rFonts w:ascii="Arial" w:hAnsi="Arial"/>
          <w:b/>
        </w:rPr>
      </w:pPr>
    </w:p>
    <w:p w14:paraId="72D729EB" w14:textId="77777777" w:rsidR="00AC1E93" w:rsidRPr="00AC1E93" w:rsidRDefault="00AC1E93" w:rsidP="00894F63">
      <w:pPr>
        <w:autoSpaceDE w:val="0"/>
        <w:autoSpaceDN w:val="0"/>
        <w:adjustRightInd w:val="0"/>
        <w:spacing w:line="360" w:lineRule="auto"/>
        <w:ind w:right="387"/>
        <w:jc w:val="both"/>
        <w:rPr>
          <w:rFonts w:ascii="Arial" w:hAnsi="Arial"/>
          <w:b/>
        </w:rPr>
      </w:pPr>
      <w:r w:rsidRPr="00AC1E93">
        <w:rPr>
          <w:rFonts w:ascii="Arial" w:hAnsi="Arial"/>
          <w:b/>
        </w:rPr>
        <w:t>Knowledge &amp; Understanding</w:t>
      </w:r>
    </w:p>
    <w:p w14:paraId="436FFED4" w14:textId="77777777" w:rsidR="00AC1E93" w:rsidRPr="00AC1E93" w:rsidRDefault="00AC1E93" w:rsidP="00894F63">
      <w:pPr>
        <w:autoSpaceDE w:val="0"/>
        <w:autoSpaceDN w:val="0"/>
        <w:adjustRightInd w:val="0"/>
        <w:spacing w:line="360" w:lineRule="auto"/>
        <w:ind w:right="387"/>
        <w:jc w:val="both"/>
        <w:rPr>
          <w:rFonts w:ascii="Arial" w:hAnsi="Arial"/>
          <w:b/>
        </w:rPr>
      </w:pPr>
    </w:p>
    <w:p w14:paraId="3A8FD891"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Define irrigation </w:t>
      </w:r>
    </w:p>
    <w:p w14:paraId="3B740C71"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history of irrigation. </w:t>
      </w:r>
    </w:p>
    <w:p w14:paraId="6E0E15C0"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necessity and scope of irrigation. </w:t>
      </w:r>
    </w:p>
    <w:p w14:paraId="2D656AA0"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merits and demerits of irrigation </w:t>
      </w:r>
    </w:p>
    <w:p w14:paraId="26B849FA"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types of irrigation i.e. flow irrigation and lift irrigation </w:t>
      </w:r>
    </w:p>
    <w:p w14:paraId="06FACB19"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various sources of irrigation water.  </w:t>
      </w:r>
    </w:p>
    <w:p w14:paraId="5E4E384D"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Describe with map the irrigation network in Pakistan. </w:t>
      </w:r>
    </w:p>
    <w:p w14:paraId="79D2C0FB"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the characteristics of Pakistan’s rivers. </w:t>
      </w:r>
    </w:p>
    <w:p w14:paraId="25424350"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the important barrages of Pakistan. </w:t>
      </w:r>
    </w:p>
    <w:p w14:paraId="7A1D1DB7"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Indus Basin Project </w:t>
      </w:r>
    </w:p>
    <w:p w14:paraId="4A09E486"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Explain need and details of replacement works in Indus Basin Project</w:t>
      </w:r>
    </w:p>
    <w:p w14:paraId="7890CA02"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Know IRSA and PIDA</w:t>
      </w:r>
    </w:p>
    <w:p w14:paraId="65A2AD0E"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State the necessity of storage irrigation.</w:t>
      </w:r>
    </w:p>
    <w:p w14:paraId="2CD5D584"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Define the various terms used in storage irrigation. </w:t>
      </w:r>
    </w:p>
    <w:p w14:paraId="226D0438"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the methods of assessment of maximum run off from a   catchment area  </w:t>
      </w:r>
    </w:p>
    <w:p w14:paraId="4B4794F6"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Define reservoirs </w:t>
      </w:r>
    </w:p>
    <w:p w14:paraId="142A7930"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the purpose of reservoir and its classification. </w:t>
      </w:r>
    </w:p>
    <w:p w14:paraId="3C77D56B"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Describe the location of site selection for reservoir</w:t>
      </w:r>
    </w:p>
    <w:p w14:paraId="5C433F70"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classification of dams i.e. based on function and use, structural design, materials of construction, shape of X-section </w:t>
      </w:r>
    </w:p>
    <w:p w14:paraId="1AE5962A"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lastRenderedPageBreak/>
        <w:t xml:space="preserve"> State factors to be considered during choice of dam for hydro project </w:t>
      </w:r>
    </w:p>
    <w:p w14:paraId="74BE8100"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the construction details of earthen dams </w:t>
      </w:r>
    </w:p>
    <w:p w14:paraId="4B67E299"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the causes of failure of earthen dams and their remedies </w:t>
      </w:r>
    </w:p>
    <w:p w14:paraId="6B6CDC53"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 Explain methods to control seepage in earthen dams </w:t>
      </w:r>
    </w:p>
    <w:p w14:paraId="4A4D46B3"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necessity of raising of dams. </w:t>
      </w:r>
    </w:p>
    <w:p w14:paraId="119E2642"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methods of raising dam.   </w:t>
      </w:r>
    </w:p>
    <w:p w14:paraId="7B2E74A9"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Understand Features and Function of Weir/Barrages.  </w:t>
      </w:r>
    </w:p>
    <w:p w14:paraId="403E6A8F"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Define weir and barrages.</w:t>
      </w:r>
    </w:p>
    <w:p w14:paraId="358AD0D5"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Distinguish between barrages and weirs and explain their purposes.</w:t>
      </w:r>
    </w:p>
    <w:p w14:paraId="297A4FE6"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Describe with sketches the components/parts of a barrage. </w:t>
      </w:r>
    </w:p>
    <w:p w14:paraId="54580032"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the factors governing the site selection of a barrage. </w:t>
      </w:r>
    </w:p>
    <w:p w14:paraId="4F0C6F9B"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State the types of weirs. </w:t>
      </w:r>
    </w:p>
    <w:p w14:paraId="2B22674D"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Explain surface flow at weirs.</w:t>
      </w:r>
    </w:p>
    <w:p w14:paraId="61E1AE37"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Describe the necessity and importance of regulation and silt controlling works.</w:t>
      </w:r>
    </w:p>
    <w:p w14:paraId="29E56B7E"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Explain head regulator and its types, i.e. flume, meter flume. </w:t>
      </w:r>
    </w:p>
    <w:p w14:paraId="61598FBF"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b/>
          <w:sz w:val="22"/>
          <w:szCs w:val="22"/>
        </w:rPr>
      </w:pPr>
      <w:r w:rsidRPr="00AC1E93">
        <w:rPr>
          <w:rFonts w:ascii="Arial" w:hAnsi="Arial"/>
          <w:sz w:val="22"/>
          <w:szCs w:val="22"/>
        </w:rPr>
        <w:t>Describe with sketches the silt ejector, silt vanes, silt excluder and skimming platform.</w:t>
      </w:r>
    </w:p>
    <w:p w14:paraId="43EC7D76"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Describe the necessity and importance of regulation and silt controlling works.</w:t>
      </w:r>
    </w:p>
    <w:p w14:paraId="6295E0FF"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Describe with sketches the silt ejector, silt vanes, silt excluder and skimming platform.</w:t>
      </w:r>
    </w:p>
    <w:p w14:paraId="2AE57B44"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 xml:space="preserve">List the objects of river training. </w:t>
      </w:r>
    </w:p>
    <w:p w14:paraId="40B6B75F" w14:textId="77777777" w:rsidR="00AC1E93" w:rsidRPr="00AC1E93" w:rsidRDefault="00AC1E93" w:rsidP="008762A0">
      <w:pPr>
        <w:numPr>
          <w:ilvl w:val="1"/>
          <w:numId w:val="539"/>
        </w:numPr>
        <w:tabs>
          <w:tab w:val="left" w:pos="990"/>
          <w:tab w:val="left" w:pos="1260"/>
        </w:tabs>
        <w:autoSpaceDE w:val="0"/>
        <w:autoSpaceDN w:val="0"/>
        <w:adjustRightInd w:val="0"/>
        <w:spacing w:line="360" w:lineRule="auto"/>
        <w:ind w:left="1080" w:right="387" w:hanging="900"/>
        <w:contextualSpacing/>
        <w:jc w:val="both"/>
        <w:rPr>
          <w:rFonts w:ascii="Arial" w:hAnsi="Arial"/>
          <w:sz w:val="22"/>
          <w:szCs w:val="22"/>
        </w:rPr>
      </w:pPr>
      <w:r w:rsidRPr="00AC1E93">
        <w:rPr>
          <w:rFonts w:ascii="Arial" w:hAnsi="Arial"/>
          <w:sz w:val="22"/>
          <w:szCs w:val="22"/>
        </w:rPr>
        <w:t>Explain with sketches different types of protective and river training works.</w:t>
      </w:r>
    </w:p>
    <w:p w14:paraId="3CA57EEB" w14:textId="77777777" w:rsidR="00AC1E93" w:rsidRPr="00AC1E93" w:rsidRDefault="00AC1E93" w:rsidP="00894F63">
      <w:pPr>
        <w:spacing w:line="360" w:lineRule="auto"/>
        <w:contextualSpacing/>
        <w:jc w:val="both"/>
        <w:rPr>
          <w:rFonts w:ascii="Arial" w:hAnsi="Arial"/>
          <w:b/>
        </w:rPr>
      </w:pPr>
    </w:p>
    <w:p w14:paraId="3402DB2F" w14:textId="77777777" w:rsidR="00AC1E93" w:rsidRPr="00AC1E93" w:rsidRDefault="00AC1E93" w:rsidP="00894F63">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right="387"/>
        <w:jc w:val="both"/>
        <w:rPr>
          <w:rFonts w:ascii="Arial" w:hAnsi="Arial"/>
          <w:b/>
        </w:rPr>
      </w:pPr>
      <w:r w:rsidRPr="00AC1E93">
        <w:rPr>
          <w:rFonts w:ascii="Arial" w:hAnsi="Arial"/>
          <w:b/>
        </w:rPr>
        <w:t>Critical Evidence(s) Required</w:t>
      </w:r>
    </w:p>
    <w:p w14:paraId="6C9F5D6F" w14:textId="77777777" w:rsidR="00AC1E93" w:rsidRPr="00AC1E93" w:rsidRDefault="00AC1E93" w:rsidP="00894F63">
      <w:pPr>
        <w:spacing w:line="360" w:lineRule="auto"/>
        <w:rPr>
          <w:rFonts w:ascii="Arial" w:hAnsi="Arial"/>
          <w:sz w:val="22"/>
          <w:szCs w:val="22"/>
        </w:rPr>
      </w:pPr>
      <w:r w:rsidRPr="00AC1E93">
        <w:rPr>
          <w:rFonts w:ascii="Arial" w:hAnsi="Arial"/>
        </w:rPr>
        <w:t xml:space="preserve"> </w:t>
      </w:r>
      <w:r w:rsidRPr="00AC1E93">
        <w:rPr>
          <w:rFonts w:ascii="Arial" w:hAnsi="Arial"/>
          <w:sz w:val="22"/>
          <w:szCs w:val="22"/>
        </w:rPr>
        <w:t>The candidate needs to produce following critical evidences in order to competent in this competency standard.</w:t>
      </w:r>
    </w:p>
    <w:p w14:paraId="38D0507A"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Draw sketches showing rivers barages.</w:t>
      </w:r>
    </w:p>
    <w:p w14:paraId="2AAC3A8E"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Draw sketch of multipurpose irrigation project.</w:t>
      </w:r>
    </w:p>
    <w:p w14:paraId="2C4F1215"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Draw a  river training works.</w:t>
      </w:r>
    </w:p>
    <w:p w14:paraId="707587D1"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Draw a dam section.</w:t>
      </w:r>
    </w:p>
    <w:p w14:paraId="67E8551C"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Draw  head works.</w:t>
      </w:r>
    </w:p>
    <w:p w14:paraId="5715FA7F"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b/>
          <w:sz w:val="22"/>
          <w:szCs w:val="22"/>
        </w:rPr>
        <w:t xml:space="preserve"> </w:t>
      </w:r>
      <w:r w:rsidRPr="00AC1E93">
        <w:rPr>
          <w:rFonts w:ascii="Arial" w:hAnsi="Arial"/>
          <w:sz w:val="22"/>
          <w:szCs w:val="22"/>
        </w:rPr>
        <w:t>Draw weir floor.</w:t>
      </w:r>
    </w:p>
    <w:p w14:paraId="0137C67D" w14:textId="77777777" w:rsidR="00AC1E93" w:rsidRPr="00AC1E93" w:rsidRDefault="00AC1E93" w:rsidP="008762A0">
      <w:pPr>
        <w:numPr>
          <w:ilvl w:val="0"/>
          <w:numId w:val="231"/>
        </w:numPr>
        <w:spacing w:line="360" w:lineRule="auto"/>
        <w:contextualSpacing/>
        <w:jc w:val="both"/>
        <w:rPr>
          <w:rFonts w:ascii="Arial" w:hAnsi="Arial"/>
          <w:b/>
          <w:sz w:val="22"/>
          <w:szCs w:val="22"/>
        </w:rPr>
      </w:pPr>
      <w:r w:rsidRPr="00AC1E93">
        <w:rPr>
          <w:rFonts w:ascii="Arial" w:hAnsi="Arial"/>
          <w:sz w:val="22"/>
          <w:szCs w:val="22"/>
        </w:rPr>
        <w:t xml:space="preserve"> Draw silt ejectors</w:t>
      </w:r>
      <w:r w:rsidRPr="00AC1E93">
        <w:rPr>
          <w:rFonts w:ascii="Arial" w:hAnsi="Arial"/>
          <w:b/>
          <w:sz w:val="22"/>
          <w:szCs w:val="22"/>
        </w:rPr>
        <w:t xml:space="preserve"> </w:t>
      </w:r>
    </w:p>
    <w:p w14:paraId="53C64F8C" w14:textId="77777777" w:rsidR="00AC1E93" w:rsidRPr="00AC1E93" w:rsidRDefault="00AC1E93" w:rsidP="00894F63">
      <w:pPr>
        <w:spacing w:line="360" w:lineRule="auto"/>
        <w:rPr>
          <w:rFonts w:ascii="Arial" w:hAnsi="Arial"/>
          <w:b/>
          <w:bCs/>
        </w:rPr>
      </w:pPr>
      <w:r w:rsidRPr="00AC1E93">
        <w:rPr>
          <w:rFonts w:ascii="Arial" w:hAnsi="Arial"/>
          <w:b/>
        </w:rPr>
        <w:t>Tools and Equipment</w:t>
      </w:r>
    </w:p>
    <w:tbl>
      <w:tblPr>
        <w:tblStyle w:val="TableGrid4"/>
        <w:tblW w:w="0" w:type="auto"/>
        <w:tblInd w:w="-113" w:type="dxa"/>
        <w:tblLook w:val="04A0" w:firstRow="1" w:lastRow="0" w:firstColumn="1" w:lastColumn="0" w:noHBand="0" w:noVBand="1"/>
      </w:tblPr>
      <w:tblGrid>
        <w:gridCol w:w="930"/>
        <w:gridCol w:w="3714"/>
        <w:gridCol w:w="851"/>
        <w:gridCol w:w="3118"/>
      </w:tblGrid>
      <w:tr w:rsidR="00AC1E93" w:rsidRPr="00AC1E93" w14:paraId="7F0210D5" w14:textId="77777777" w:rsidTr="00894F63">
        <w:tc>
          <w:tcPr>
            <w:tcW w:w="930" w:type="dxa"/>
          </w:tcPr>
          <w:p w14:paraId="79E69928"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S No.</w:t>
            </w:r>
          </w:p>
        </w:tc>
        <w:tc>
          <w:tcPr>
            <w:tcW w:w="3714" w:type="dxa"/>
          </w:tcPr>
          <w:p w14:paraId="1E8E7D08"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Description (Instruments)</w:t>
            </w:r>
          </w:p>
        </w:tc>
        <w:tc>
          <w:tcPr>
            <w:tcW w:w="851" w:type="dxa"/>
          </w:tcPr>
          <w:p w14:paraId="5B5F6C27"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S No.</w:t>
            </w:r>
          </w:p>
        </w:tc>
        <w:tc>
          <w:tcPr>
            <w:tcW w:w="3118" w:type="dxa"/>
          </w:tcPr>
          <w:p w14:paraId="76C5029C"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Description (Consumable)</w:t>
            </w:r>
          </w:p>
        </w:tc>
      </w:tr>
      <w:tr w:rsidR="00AC1E93" w:rsidRPr="00AC1E93" w14:paraId="46B1787D" w14:textId="77777777" w:rsidTr="00894F63">
        <w:tc>
          <w:tcPr>
            <w:tcW w:w="930" w:type="dxa"/>
          </w:tcPr>
          <w:p w14:paraId="0D4CA674" w14:textId="77777777" w:rsidR="00AC1E93" w:rsidRPr="00AC1E93" w:rsidRDefault="00AC1E93" w:rsidP="00894F63">
            <w:pPr>
              <w:spacing w:line="360" w:lineRule="auto"/>
              <w:jc w:val="center"/>
              <w:rPr>
                <w:rFonts w:ascii="Arial" w:hAnsi="Arial"/>
                <w:sz w:val="22"/>
                <w:szCs w:val="22"/>
              </w:rPr>
            </w:pPr>
            <w:r w:rsidRPr="00AC1E93">
              <w:rPr>
                <w:rFonts w:ascii="Arial" w:hAnsi="Arial"/>
                <w:sz w:val="22"/>
                <w:szCs w:val="22"/>
              </w:rPr>
              <w:t>1</w:t>
            </w:r>
          </w:p>
        </w:tc>
        <w:tc>
          <w:tcPr>
            <w:tcW w:w="3714" w:type="dxa"/>
            <w:hideMark/>
          </w:tcPr>
          <w:p w14:paraId="509A7958"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Drawing board</w:t>
            </w:r>
          </w:p>
        </w:tc>
        <w:tc>
          <w:tcPr>
            <w:tcW w:w="851" w:type="dxa"/>
          </w:tcPr>
          <w:p w14:paraId="512E1091" w14:textId="77777777" w:rsidR="00AC1E93" w:rsidRPr="00AC1E93" w:rsidRDefault="00AC1E93" w:rsidP="00894F63">
            <w:pPr>
              <w:spacing w:line="360" w:lineRule="auto"/>
              <w:jc w:val="center"/>
              <w:rPr>
                <w:rFonts w:ascii="Arial" w:hAnsi="Arial"/>
                <w:sz w:val="22"/>
                <w:szCs w:val="22"/>
              </w:rPr>
            </w:pPr>
            <w:r w:rsidRPr="00AC1E93">
              <w:rPr>
                <w:rFonts w:ascii="Arial" w:hAnsi="Arial"/>
                <w:sz w:val="22"/>
                <w:szCs w:val="22"/>
              </w:rPr>
              <w:t>1</w:t>
            </w:r>
          </w:p>
        </w:tc>
        <w:tc>
          <w:tcPr>
            <w:tcW w:w="3118" w:type="dxa"/>
          </w:tcPr>
          <w:p w14:paraId="6F3E5E38" w14:textId="77777777" w:rsidR="00AC1E93" w:rsidRPr="00AC1E93" w:rsidRDefault="00AC1E93" w:rsidP="00894F63">
            <w:pPr>
              <w:spacing w:line="360" w:lineRule="auto"/>
              <w:rPr>
                <w:rFonts w:ascii="Arial" w:hAnsi="Arial"/>
                <w:sz w:val="22"/>
                <w:szCs w:val="22"/>
              </w:rPr>
            </w:pPr>
            <w:r w:rsidRPr="00AC1E93">
              <w:rPr>
                <w:rFonts w:ascii="Arial" w:eastAsia="Calibri" w:hAnsi="Arial"/>
                <w:sz w:val="22"/>
                <w:szCs w:val="22"/>
              </w:rPr>
              <w:t>Drawing sheet</w:t>
            </w:r>
          </w:p>
        </w:tc>
      </w:tr>
      <w:tr w:rsidR="00AC1E93" w:rsidRPr="00AC1E93" w14:paraId="4D9CBAE6" w14:textId="77777777" w:rsidTr="00894F63">
        <w:tc>
          <w:tcPr>
            <w:tcW w:w="930" w:type="dxa"/>
          </w:tcPr>
          <w:p w14:paraId="21682DDA"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2</w:t>
            </w:r>
          </w:p>
        </w:tc>
        <w:tc>
          <w:tcPr>
            <w:tcW w:w="3714" w:type="dxa"/>
            <w:hideMark/>
          </w:tcPr>
          <w:p w14:paraId="34B3C0E3" w14:textId="77777777" w:rsidR="00AC1E93" w:rsidRPr="00AC1E93" w:rsidRDefault="00AC1E93" w:rsidP="00894F63">
            <w:pPr>
              <w:spacing w:line="360" w:lineRule="auto"/>
              <w:rPr>
                <w:rFonts w:ascii="Arial" w:eastAsia="Calibri" w:hAnsi="Arial"/>
                <w:sz w:val="22"/>
                <w:szCs w:val="22"/>
              </w:rPr>
            </w:pPr>
            <w:r w:rsidRPr="00AC1E93">
              <w:rPr>
                <w:rFonts w:ascii="Arial" w:hAnsi="Arial"/>
                <w:sz w:val="22"/>
                <w:szCs w:val="22"/>
              </w:rPr>
              <w:t>T square</w:t>
            </w:r>
          </w:p>
        </w:tc>
        <w:tc>
          <w:tcPr>
            <w:tcW w:w="851" w:type="dxa"/>
          </w:tcPr>
          <w:p w14:paraId="6EFBA33F"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2</w:t>
            </w:r>
          </w:p>
        </w:tc>
        <w:tc>
          <w:tcPr>
            <w:tcW w:w="3118" w:type="dxa"/>
          </w:tcPr>
          <w:p w14:paraId="46B29F79"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Eraser</w:t>
            </w:r>
          </w:p>
        </w:tc>
      </w:tr>
      <w:tr w:rsidR="00AC1E93" w:rsidRPr="00AC1E93" w14:paraId="1978D0CF" w14:textId="77777777" w:rsidTr="00894F63">
        <w:tc>
          <w:tcPr>
            <w:tcW w:w="930" w:type="dxa"/>
          </w:tcPr>
          <w:p w14:paraId="10BAF082"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3</w:t>
            </w:r>
          </w:p>
        </w:tc>
        <w:tc>
          <w:tcPr>
            <w:tcW w:w="3714" w:type="dxa"/>
            <w:hideMark/>
          </w:tcPr>
          <w:p w14:paraId="6EA974BB"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Pair of Set squares</w:t>
            </w:r>
          </w:p>
        </w:tc>
        <w:tc>
          <w:tcPr>
            <w:tcW w:w="851" w:type="dxa"/>
          </w:tcPr>
          <w:p w14:paraId="75F00B0A"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3</w:t>
            </w:r>
          </w:p>
        </w:tc>
        <w:tc>
          <w:tcPr>
            <w:tcW w:w="3118" w:type="dxa"/>
          </w:tcPr>
          <w:p w14:paraId="14E4680F"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HB, H, 2H, 3H Pencils</w:t>
            </w:r>
          </w:p>
        </w:tc>
      </w:tr>
      <w:tr w:rsidR="00AC1E93" w:rsidRPr="00AC1E93" w14:paraId="6A215F18" w14:textId="77777777" w:rsidTr="00894F63">
        <w:tc>
          <w:tcPr>
            <w:tcW w:w="930" w:type="dxa"/>
          </w:tcPr>
          <w:p w14:paraId="4AEF4202"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lastRenderedPageBreak/>
              <w:t>4</w:t>
            </w:r>
          </w:p>
        </w:tc>
        <w:tc>
          <w:tcPr>
            <w:tcW w:w="3714" w:type="dxa"/>
          </w:tcPr>
          <w:p w14:paraId="57C41207"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Drawing Box (Compasses, divider, protractor, rule)</w:t>
            </w:r>
          </w:p>
        </w:tc>
        <w:tc>
          <w:tcPr>
            <w:tcW w:w="851" w:type="dxa"/>
          </w:tcPr>
          <w:p w14:paraId="17F48571"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4</w:t>
            </w:r>
          </w:p>
        </w:tc>
        <w:tc>
          <w:tcPr>
            <w:tcW w:w="3118" w:type="dxa"/>
          </w:tcPr>
          <w:p w14:paraId="1AAFECEF"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Scotch tape</w:t>
            </w:r>
          </w:p>
        </w:tc>
      </w:tr>
      <w:tr w:rsidR="00AC1E93" w:rsidRPr="00AC1E93" w14:paraId="06E072D7" w14:textId="77777777" w:rsidTr="00894F63">
        <w:tc>
          <w:tcPr>
            <w:tcW w:w="930" w:type="dxa"/>
          </w:tcPr>
          <w:p w14:paraId="1D4A067E" w14:textId="77777777" w:rsidR="00AC1E93" w:rsidRPr="00AC1E93" w:rsidRDefault="00AC1E93" w:rsidP="00894F63">
            <w:pPr>
              <w:spacing w:line="360" w:lineRule="auto"/>
              <w:jc w:val="center"/>
              <w:rPr>
                <w:rFonts w:ascii="Arial" w:hAnsi="Arial"/>
                <w:sz w:val="22"/>
                <w:szCs w:val="22"/>
              </w:rPr>
            </w:pPr>
          </w:p>
        </w:tc>
        <w:tc>
          <w:tcPr>
            <w:tcW w:w="3714" w:type="dxa"/>
          </w:tcPr>
          <w:p w14:paraId="3BE7E365" w14:textId="77777777" w:rsidR="00AC1E93" w:rsidRPr="00AC1E93" w:rsidRDefault="00AC1E93" w:rsidP="00894F63">
            <w:pPr>
              <w:spacing w:line="360" w:lineRule="auto"/>
              <w:rPr>
                <w:rFonts w:ascii="Arial" w:eastAsia="Calibri" w:hAnsi="Arial"/>
                <w:sz w:val="22"/>
                <w:szCs w:val="22"/>
              </w:rPr>
            </w:pPr>
          </w:p>
        </w:tc>
        <w:tc>
          <w:tcPr>
            <w:tcW w:w="851" w:type="dxa"/>
          </w:tcPr>
          <w:p w14:paraId="4A0B6871"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5</w:t>
            </w:r>
          </w:p>
        </w:tc>
        <w:tc>
          <w:tcPr>
            <w:tcW w:w="3118" w:type="dxa"/>
          </w:tcPr>
          <w:p w14:paraId="32B28D38" w14:textId="77777777" w:rsidR="00AC1E93" w:rsidRPr="00AC1E93" w:rsidRDefault="00AC1E93" w:rsidP="00894F63">
            <w:pPr>
              <w:spacing w:line="360" w:lineRule="auto"/>
              <w:rPr>
                <w:rFonts w:ascii="Arial" w:hAnsi="Arial"/>
                <w:sz w:val="22"/>
                <w:szCs w:val="22"/>
              </w:rPr>
            </w:pPr>
            <w:r w:rsidRPr="00AC1E93">
              <w:rPr>
                <w:rFonts w:ascii="Arial" w:eastAsia="Calibri" w:hAnsi="Arial"/>
                <w:sz w:val="22"/>
                <w:szCs w:val="22"/>
              </w:rPr>
              <w:t>Sharpener/ Sand paper</w:t>
            </w:r>
          </w:p>
        </w:tc>
      </w:tr>
    </w:tbl>
    <w:p w14:paraId="6BA25F3F" w14:textId="77777777" w:rsidR="00AC1E93" w:rsidRPr="00AC1E93" w:rsidRDefault="00AC1E93" w:rsidP="00894F63">
      <w:pPr>
        <w:spacing w:line="360" w:lineRule="auto"/>
        <w:rPr>
          <w:rFonts w:ascii="Arial" w:hAnsi="Arial"/>
        </w:rPr>
      </w:pPr>
    </w:p>
    <w:p w14:paraId="4F2CD61E" w14:textId="77777777" w:rsidR="00AC1E93" w:rsidRPr="00AC1E93" w:rsidRDefault="00AC1E93" w:rsidP="00894F63">
      <w:pPr>
        <w:spacing w:line="360" w:lineRule="auto"/>
        <w:rPr>
          <w:rFonts w:ascii="Arial" w:hAnsi="Arial"/>
          <w:b/>
        </w:rPr>
      </w:pPr>
      <w:r w:rsidRPr="00AC1E93">
        <w:rPr>
          <w:rFonts w:ascii="Arial" w:hAnsi="Arial"/>
          <w:b/>
        </w:rPr>
        <w:br w:type="page"/>
      </w:r>
    </w:p>
    <w:p w14:paraId="061F1BD6" w14:textId="77777777" w:rsidR="00AC1E93" w:rsidRPr="00AC1E93" w:rsidRDefault="00AC1E93" w:rsidP="008762A0">
      <w:pPr>
        <w:keepNext/>
        <w:numPr>
          <w:ilvl w:val="2"/>
          <w:numId w:val="1398"/>
        </w:numPr>
        <w:pBdr>
          <w:top w:val="single" w:sz="4" w:space="1" w:color="auto"/>
          <w:left w:val="single" w:sz="4" w:space="4" w:color="auto"/>
          <w:bottom w:val="single" w:sz="4" w:space="1" w:color="auto"/>
          <w:right w:val="single" w:sz="4" w:space="0" w:color="auto"/>
        </w:pBdr>
        <w:shd w:val="clear" w:color="auto" w:fill="FFC000"/>
        <w:spacing w:line="360" w:lineRule="auto"/>
        <w:ind w:right="477"/>
        <w:contextualSpacing/>
        <w:jc w:val="both"/>
        <w:outlineLvl w:val="2"/>
        <w:rPr>
          <w:rFonts w:ascii="Arial" w:hAnsi="Arial"/>
          <w:b/>
          <w:lang w:val="en-AU"/>
        </w:rPr>
      </w:pPr>
      <w:bookmarkStart w:id="101" w:name="_Toc133222947"/>
      <w:r w:rsidRPr="00AC1E93">
        <w:rPr>
          <w:rFonts w:ascii="Arial" w:hAnsi="Arial"/>
          <w:b/>
          <w:lang w:val="en-AU"/>
        </w:rPr>
        <w:lastRenderedPageBreak/>
        <w:t>Design Canals</w:t>
      </w:r>
      <w:bookmarkEnd w:id="101"/>
    </w:p>
    <w:p w14:paraId="727B9989" w14:textId="77777777" w:rsidR="00AC1E93" w:rsidRPr="00AC1E93" w:rsidRDefault="00AC1E93" w:rsidP="00894F63">
      <w:pPr>
        <w:autoSpaceDE w:val="0"/>
        <w:autoSpaceDN w:val="0"/>
        <w:adjustRightInd w:val="0"/>
        <w:spacing w:line="360" w:lineRule="auto"/>
        <w:ind w:right="387"/>
        <w:jc w:val="both"/>
        <w:rPr>
          <w:rFonts w:ascii="Arial" w:hAnsi="Arial"/>
          <w:b/>
        </w:rPr>
      </w:pPr>
    </w:p>
    <w:p w14:paraId="0ABE10D6" w14:textId="77777777" w:rsidR="00AC1E93" w:rsidRPr="00AC1E93" w:rsidRDefault="00AC1E93" w:rsidP="00894F63">
      <w:pPr>
        <w:autoSpaceDE w:val="0"/>
        <w:autoSpaceDN w:val="0"/>
        <w:adjustRightInd w:val="0"/>
        <w:spacing w:line="360" w:lineRule="auto"/>
        <w:ind w:right="387"/>
        <w:jc w:val="both"/>
        <w:rPr>
          <w:rFonts w:ascii="Arial" w:hAnsi="Arial"/>
        </w:rPr>
      </w:pPr>
      <w:r w:rsidRPr="00AC1E93">
        <w:rPr>
          <w:rFonts w:ascii="Arial" w:hAnsi="Arial"/>
          <w:b/>
          <w:sz w:val="22"/>
          <w:szCs w:val="22"/>
        </w:rPr>
        <w:t>Overview</w:t>
      </w:r>
      <w:r w:rsidRPr="00AC1E93">
        <w:rPr>
          <w:rFonts w:ascii="Arial" w:hAnsi="Arial"/>
          <w:sz w:val="22"/>
          <w:szCs w:val="22"/>
        </w:rPr>
        <w:t xml:space="preserve">: </w:t>
      </w:r>
      <w:r w:rsidRPr="00AC1E93">
        <w:rPr>
          <w:rFonts w:ascii="Arial" w:hAnsi="Arial"/>
          <w:sz w:val="22"/>
          <w:szCs w:val="22"/>
          <w:lang w:val="en-GB"/>
        </w:rPr>
        <w:t xml:space="preserve">This competency standard covers the skills and knowledge required to Find design discharge of Kharif and Rabi crops for given area, Draw the alignment of a canal, minor distributary and watercourses on contour map, Design a canal by Kennedy Critical velocity theory, Design a canal by Lacey's Regime velocity and  Draw the typical X-sections of channels </w:t>
      </w:r>
    </w:p>
    <w:tbl>
      <w:tblPr>
        <w:tblStyle w:val="TableGrid310"/>
        <w:tblW w:w="9388" w:type="dxa"/>
        <w:tblLook w:val="04A0" w:firstRow="1" w:lastRow="0" w:firstColumn="1" w:lastColumn="0" w:noHBand="0" w:noVBand="1"/>
      </w:tblPr>
      <w:tblGrid>
        <w:gridCol w:w="3307"/>
        <w:gridCol w:w="6081"/>
      </w:tblGrid>
      <w:tr w:rsidR="00AC1E93" w:rsidRPr="00AC1E93" w14:paraId="77BCFD81" w14:textId="77777777" w:rsidTr="00894F63">
        <w:trPr>
          <w:trHeight w:val="251"/>
        </w:trPr>
        <w:tc>
          <w:tcPr>
            <w:tcW w:w="3307" w:type="dxa"/>
            <w:shd w:val="clear" w:color="auto" w:fill="EEECE1"/>
          </w:tcPr>
          <w:p w14:paraId="3898A328"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Competency Units</w:t>
            </w:r>
          </w:p>
        </w:tc>
        <w:tc>
          <w:tcPr>
            <w:tcW w:w="6081" w:type="dxa"/>
            <w:shd w:val="clear" w:color="auto" w:fill="EEECE1"/>
          </w:tcPr>
          <w:p w14:paraId="52B7FEF6"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Performance Criteria</w:t>
            </w:r>
          </w:p>
        </w:tc>
      </w:tr>
      <w:tr w:rsidR="00AC1E93" w:rsidRPr="00AC1E93" w14:paraId="7B94D241" w14:textId="77777777" w:rsidTr="00894F63">
        <w:trPr>
          <w:trHeight w:val="1808"/>
        </w:trPr>
        <w:tc>
          <w:tcPr>
            <w:tcW w:w="3307" w:type="dxa"/>
          </w:tcPr>
          <w:p w14:paraId="28562B69" w14:textId="77777777" w:rsidR="00AC1E93" w:rsidRPr="00AC1E93" w:rsidRDefault="00AC1E93" w:rsidP="008762A0">
            <w:pPr>
              <w:numPr>
                <w:ilvl w:val="0"/>
                <w:numId w:val="552"/>
              </w:numPr>
              <w:spacing w:line="360" w:lineRule="auto"/>
              <w:ind w:hanging="720"/>
              <w:rPr>
                <w:rFonts w:ascii="Arial" w:eastAsia="Calibri" w:hAnsi="Arial"/>
                <w:sz w:val="22"/>
                <w:szCs w:val="22"/>
              </w:rPr>
            </w:pPr>
            <w:r w:rsidRPr="00AC1E93">
              <w:rPr>
                <w:rFonts w:ascii="Arial" w:eastAsia="Calibri" w:hAnsi="Arial"/>
                <w:sz w:val="22"/>
                <w:szCs w:val="22"/>
              </w:rPr>
              <w:t>Find design discharge of Kharif and Rabi crops for given area</w:t>
            </w:r>
          </w:p>
          <w:p w14:paraId="0CCC2434" w14:textId="77777777" w:rsidR="00AC1E93" w:rsidRPr="00AC1E93" w:rsidRDefault="00AC1E93" w:rsidP="00894F63">
            <w:pPr>
              <w:spacing w:line="360" w:lineRule="auto"/>
              <w:rPr>
                <w:rFonts w:ascii="Arial" w:eastAsia="Calibri" w:hAnsi="Arial"/>
                <w:szCs w:val="22"/>
              </w:rPr>
            </w:pPr>
          </w:p>
          <w:p w14:paraId="0E959631" w14:textId="77777777" w:rsidR="00AC1E93" w:rsidRPr="00AC1E93" w:rsidRDefault="00AC1E93" w:rsidP="00894F63">
            <w:pPr>
              <w:spacing w:line="360" w:lineRule="auto"/>
              <w:rPr>
                <w:rFonts w:ascii="Arial" w:hAnsi="Arial"/>
                <w:sz w:val="22"/>
                <w:szCs w:val="22"/>
              </w:rPr>
            </w:pPr>
          </w:p>
        </w:tc>
        <w:tc>
          <w:tcPr>
            <w:tcW w:w="6081" w:type="dxa"/>
          </w:tcPr>
          <w:p w14:paraId="1BAF8B3A"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P1.</w:t>
            </w:r>
            <w:r w:rsidRPr="00AC1E93">
              <w:rPr>
                <w:rFonts w:ascii="Arial" w:hAnsi="Arial"/>
                <w:sz w:val="22"/>
                <w:szCs w:val="22"/>
              </w:rPr>
              <w:t xml:space="preserve"> Identify area of crops (Kharif or Rabi)</w:t>
            </w:r>
          </w:p>
          <w:p w14:paraId="387CF71A"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P2.</w:t>
            </w:r>
            <w:r w:rsidRPr="00AC1E93">
              <w:rPr>
                <w:rFonts w:ascii="Arial" w:hAnsi="Arial"/>
                <w:sz w:val="22"/>
                <w:szCs w:val="22"/>
              </w:rPr>
              <w:t xml:space="preserve"> Identify delta of each crop</w:t>
            </w:r>
          </w:p>
          <w:p w14:paraId="2D2081C7"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P3.</w:t>
            </w:r>
            <w:r w:rsidRPr="00AC1E93">
              <w:rPr>
                <w:rFonts w:ascii="Arial" w:hAnsi="Arial"/>
                <w:sz w:val="22"/>
                <w:szCs w:val="22"/>
              </w:rPr>
              <w:t xml:space="preserve"> Calculate duty</w:t>
            </w:r>
          </w:p>
          <w:p w14:paraId="531F8742" w14:textId="77777777" w:rsidR="00AC1E93" w:rsidRPr="00AC1E93" w:rsidRDefault="00AC1E93" w:rsidP="00894F63">
            <w:pPr>
              <w:shd w:val="clear" w:color="auto" w:fill="FFFFFF"/>
              <w:spacing w:line="360" w:lineRule="auto"/>
              <w:rPr>
                <w:rFonts w:ascii="Arial" w:hAnsi="Arial"/>
                <w:sz w:val="22"/>
                <w:szCs w:val="22"/>
                <w:lang w:val="en-AU"/>
              </w:rPr>
            </w:pPr>
            <w:r w:rsidRPr="00AC1E93">
              <w:rPr>
                <w:rFonts w:ascii="Arial" w:hAnsi="Arial"/>
                <w:b/>
                <w:bCs/>
                <w:sz w:val="22"/>
                <w:szCs w:val="22"/>
              </w:rPr>
              <w:t>P4.</w:t>
            </w:r>
            <w:r w:rsidRPr="00AC1E93">
              <w:rPr>
                <w:rFonts w:ascii="Arial" w:hAnsi="Arial"/>
                <w:sz w:val="22"/>
                <w:szCs w:val="22"/>
              </w:rPr>
              <w:t xml:space="preserve"> Estimate total water requirement</w:t>
            </w:r>
          </w:p>
        </w:tc>
      </w:tr>
      <w:tr w:rsidR="00AC1E93" w:rsidRPr="00AC1E93" w14:paraId="1552E7FE" w14:textId="77777777" w:rsidTr="00894F63">
        <w:trPr>
          <w:trHeight w:val="216"/>
        </w:trPr>
        <w:tc>
          <w:tcPr>
            <w:tcW w:w="3307" w:type="dxa"/>
          </w:tcPr>
          <w:p w14:paraId="1752FB4E" w14:textId="77777777" w:rsidR="00AC1E93" w:rsidRPr="00AC1E93" w:rsidRDefault="00AC1E93" w:rsidP="008762A0">
            <w:pPr>
              <w:numPr>
                <w:ilvl w:val="0"/>
                <w:numId w:val="552"/>
              </w:numPr>
              <w:spacing w:line="360" w:lineRule="auto"/>
              <w:ind w:hanging="720"/>
              <w:contextualSpacing/>
              <w:rPr>
                <w:rFonts w:ascii="Arial" w:hAnsi="Arial"/>
                <w:sz w:val="22"/>
                <w:szCs w:val="22"/>
              </w:rPr>
            </w:pPr>
            <w:r w:rsidRPr="00AC1E93">
              <w:rPr>
                <w:rFonts w:ascii="Arial" w:hAnsi="Arial"/>
                <w:sz w:val="22"/>
                <w:szCs w:val="22"/>
              </w:rPr>
              <w:t xml:space="preserve">Draw the alignment of a canal, minor distributary and watercourses on contour map </w:t>
            </w:r>
          </w:p>
        </w:tc>
        <w:tc>
          <w:tcPr>
            <w:tcW w:w="6081" w:type="dxa"/>
          </w:tcPr>
          <w:p w14:paraId="657FA431"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P1.</w:t>
            </w:r>
            <w:r w:rsidRPr="00AC1E93">
              <w:rPr>
                <w:rFonts w:ascii="Arial" w:hAnsi="Arial"/>
                <w:sz w:val="22"/>
                <w:szCs w:val="22"/>
              </w:rPr>
              <w:t xml:space="preserve"> Arrange drawing instruments</w:t>
            </w:r>
          </w:p>
          <w:p w14:paraId="6CCAE93A"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P2</w:t>
            </w:r>
            <w:r w:rsidRPr="00AC1E93">
              <w:rPr>
                <w:rFonts w:ascii="Arial" w:hAnsi="Arial"/>
                <w:sz w:val="22"/>
                <w:szCs w:val="22"/>
              </w:rPr>
              <w:t>. Draw a contour map with two meter interval</w:t>
            </w:r>
          </w:p>
          <w:p w14:paraId="3F6258D2"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P3</w:t>
            </w:r>
            <w:r w:rsidRPr="00AC1E93">
              <w:rPr>
                <w:rFonts w:ascii="Arial" w:hAnsi="Arial"/>
                <w:sz w:val="22"/>
                <w:szCs w:val="22"/>
              </w:rPr>
              <w:t>. Draw alignment of canal, distributary and water course</w:t>
            </w:r>
          </w:p>
          <w:p w14:paraId="3AF648C8"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sz w:val="22"/>
                <w:szCs w:val="22"/>
              </w:rPr>
              <w:t xml:space="preserve">       on some scale</w:t>
            </w:r>
          </w:p>
        </w:tc>
      </w:tr>
      <w:tr w:rsidR="00AC1E93" w:rsidRPr="00AC1E93" w14:paraId="304D1377" w14:textId="77777777" w:rsidTr="00894F63">
        <w:trPr>
          <w:trHeight w:val="216"/>
        </w:trPr>
        <w:tc>
          <w:tcPr>
            <w:tcW w:w="3307" w:type="dxa"/>
          </w:tcPr>
          <w:p w14:paraId="289AABC1" w14:textId="77777777" w:rsidR="00AC1E93" w:rsidRPr="00AC1E93" w:rsidRDefault="00AC1E93" w:rsidP="008762A0">
            <w:pPr>
              <w:numPr>
                <w:ilvl w:val="0"/>
                <w:numId w:val="552"/>
              </w:numPr>
              <w:spacing w:line="360" w:lineRule="auto"/>
              <w:ind w:hanging="720"/>
              <w:contextualSpacing/>
              <w:rPr>
                <w:rFonts w:ascii="Arial" w:hAnsi="Arial"/>
                <w:sz w:val="22"/>
                <w:szCs w:val="22"/>
              </w:rPr>
            </w:pPr>
            <w:r w:rsidRPr="00AC1E93">
              <w:rPr>
                <w:rFonts w:ascii="Arial" w:hAnsi="Arial"/>
                <w:sz w:val="22"/>
                <w:szCs w:val="22"/>
              </w:rPr>
              <w:t>Design a canal by Kennedy Critical velocity theory</w:t>
            </w:r>
          </w:p>
          <w:p w14:paraId="50BBD298" w14:textId="77777777" w:rsidR="00AC1E93" w:rsidRPr="00AC1E93" w:rsidRDefault="00AC1E93" w:rsidP="00894F63">
            <w:pPr>
              <w:spacing w:line="360" w:lineRule="auto"/>
              <w:rPr>
                <w:rFonts w:ascii="Arial" w:hAnsi="Arial"/>
                <w:noProof/>
                <w:sz w:val="22"/>
                <w:szCs w:val="22"/>
              </w:rPr>
            </w:pPr>
          </w:p>
        </w:tc>
        <w:tc>
          <w:tcPr>
            <w:tcW w:w="6081" w:type="dxa"/>
          </w:tcPr>
          <w:p w14:paraId="508AF5FF"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P1</w:t>
            </w:r>
            <w:r w:rsidRPr="00AC1E93">
              <w:rPr>
                <w:rFonts w:ascii="Arial" w:hAnsi="Arial"/>
                <w:sz w:val="22"/>
                <w:szCs w:val="22"/>
              </w:rPr>
              <w:t>.  Calculate area of cross-section and wetted perimeter</w:t>
            </w:r>
          </w:p>
          <w:p w14:paraId="7E0C1D3C"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P2</w:t>
            </w:r>
            <w:r w:rsidRPr="00AC1E93">
              <w:rPr>
                <w:rFonts w:ascii="Arial" w:hAnsi="Arial"/>
                <w:sz w:val="22"/>
                <w:szCs w:val="22"/>
              </w:rPr>
              <w:t>.  Assume depth and calculate  critical velocity</w:t>
            </w:r>
          </w:p>
          <w:p w14:paraId="31CA92B0"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P3.</w:t>
            </w:r>
            <w:r w:rsidRPr="00AC1E93">
              <w:rPr>
                <w:rFonts w:ascii="Arial" w:hAnsi="Arial"/>
                <w:sz w:val="22"/>
                <w:szCs w:val="22"/>
              </w:rPr>
              <w:t xml:space="preserve">  Calculate C and R</w:t>
            </w:r>
          </w:p>
          <w:p w14:paraId="436A4892"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rPr>
              <w:t xml:space="preserve">P4.  </w:t>
            </w:r>
            <w:r w:rsidRPr="00AC1E93">
              <w:rPr>
                <w:rFonts w:ascii="Arial" w:hAnsi="Arial"/>
                <w:sz w:val="22"/>
                <w:szCs w:val="22"/>
              </w:rPr>
              <w:t>Find velocity by using formulae</w:t>
            </w:r>
          </w:p>
          <w:p w14:paraId="5F6EF2B0"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rPr>
              <w:t xml:space="preserve">P5.  </w:t>
            </w:r>
            <w:r w:rsidRPr="00AC1E93">
              <w:rPr>
                <w:rFonts w:ascii="Arial" w:hAnsi="Arial"/>
                <w:sz w:val="22"/>
                <w:szCs w:val="22"/>
              </w:rPr>
              <w:t>Calculate CVR</w:t>
            </w:r>
          </w:p>
          <w:p w14:paraId="3E61281F"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rPr>
              <w:t>P6.</w:t>
            </w:r>
            <w:r w:rsidRPr="00AC1E93">
              <w:rPr>
                <w:rFonts w:ascii="Arial" w:hAnsi="Arial"/>
                <w:sz w:val="22"/>
                <w:szCs w:val="22"/>
              </w:rPr>
              <w:t xml:space="preserve">  Find design parameters.</w:t>
            </w:r>
          </w:p>
        </w:tc>
      </w:tr>
      <w:tr w:rsidR="00AC1E93" w:rsidRPr="00AC1E93" w14:paraId="2E265CAA" w14:textId="77777777" w:rsidTr="00894F63">
        <w:trPr>
          <w:trHeight w:val="216"/>
        </w:trPr>
        <w:tc>
          <w:tcPr>
            <w:tcW w:w="3307" w:type="dxa"/>
          </w:tcPr>
          <w:p w14:paraId="17F08CC8" w14:textId="77777777" w:rsidR="00AC1E93" w:rsidRPr="00AC1E93" w:rsidRDefault="00AC1E93" w:rsidP="008762A0">
            <w:pPr>
              <w:numPr>
                <w:ilvl w:val="0"/>
                <w:numId w:val="552"/>
              </w:numPr>
              <w:spacing w:line="360" w:lineRule="auto"/>
              <w:ind w:hanging="720"/>
              <w:contextualSpacing/>
              <w:rPr>
                <w:rFonts w:ascii="Arial" w:hAnsi="Arial"/>
                <w:noProof/>
                <w:sz w:val="22"/>
                <w:szCs w:val="22"/>
              </w:rPr>
            </w:pPr>
            <w:r w:rsidRPr="00AC1E93">
              <w:rPr>
                <w:rFonts w:ascii="Arial" w:hAnsi="Arial"/>
                <w:sz w:val="22"/>
                <w:szCs w:val="22"/>
              </w:rPr>
              <w:t>Design a canal by Lacey's Regime velocity</w:t>
            </w:r>
          </w:p>
        </w:tc>
        <w:tc>
          <w:tcPr>
            <w:tcW w:w="6081" w:type="dxa"/>
          </w:tcPr>
          <w:p w14:paraId="02559240"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P1</w:t>
            </w:r>
            <w:r w:rsidRPr="00AC1E93">
              <w:rPr>
                <w:rFonts w:ascii="Arial" w:hAnsi="Arial"/>
                <w:sz w:val="22"/>
                <w:szCs w:val="22"/>
              </w:rPr>
              <w:t>. Identify formulae for design</w:t>
            </w:r>
          </w:p>
          <w:p w14:paraId="27D86091"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P2.</w:t>
            </w:r>
            <w:r w:rsidRPr="00AC1E93">
              <w:rPr>
                <w:rFonts w:ascii="Arial" w:hAnsi="Arial"/>
                <w:sz w:val="22"/>
                <w:szCs w:val="22"/>
              </w:rPr>
              <w:t xml:space="preserve"> Calculate f, V, A, P</w:t>
            </w:r>
            <w:r w:rsidRPr="00AC1E93">
              <w:rPr>
                <w:rFonts w:ascii="Arial" w:hAnsi="Arial"/>
                <w:sz w:val="22"/>
                <w:szCs w:val="22"/>
                <w:vertAlign w:val="subscript"/>
              </w:rPr>
              <w:t xml:space="preserve">w. </w:t>
            </w:r>
            <w:r w:rsidRPr="00AC1E93">
              <w:rPr>
                <w:rFonts w:ascii="Arial" w:hAnsi="Arial"/>
                <w:sz w:val="22"/>
                <w:szCs w:val="22"/>
              </w:rPr>
              <w:t>Assume depth and calculate</w:t>
            </w:r>
          </w:p>
          <w:p w14:paraId="32FD60D0"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sz w:val="22"/>
                <w:szCs w:val="22"/>
              </w:rPr>
              <w:t xml:space="preserve">       critical velocity</w:t>
            </w:r>
          </w:p>
          <w:p w14:paraId="3D77D6A4"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P3.</w:t>
            </w:r>
            <w:r w:rsidRPr="00AC1E93">
              <w:rPr>
                <w:rFonts w:ascii="Arial" w:hAnsi="Arial"/>
                <w:sz w:val="22"/>
                <w:szCs w:val="22"/>
              </w:rPr>
              <w:t xml:space="preserve">  Calculate C and R</w:t>
            </w:r>
          </w:p>
          <w:p w14:paraId="39722B91"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rPr>
              <w:t>P4.</w:t>
            </w:r>
            <w:r w:rsidRPr="00AC1E93">
              <w:rPr>
                <w:rFonts w:ascii="Arial" w:hAnsi="Arial"/>
                <w:sz w:val="22"/>
                <w:szCs w:val="22"/>
              </w:rPr>
              <w:t xml:space="preserve">  Find velocity by using formulae</w:t>
            </w:r>
          </w:p>
          <w:p w14:paraId="6BFE3948"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rPr>
              <w:t>P5</w:t>
            </w:r>
            <w:r w:rsidRPr="00AC1E93">
              <w:rPr>
                <w:rFonts w:ascii="Arial" w:hAnsi="Arial"/>
                <w:sz w:val="22"/>
                <w:szCs w:val="22"/>
              </w:rPr>
              <w:t>.  Calculate CVR</w:t>
            </w:r>
          </w:p>
          <w:p w14:paraId="12E876AC" w14:textId="77777777" w:rsidR="00AC1E93" w:rsidRPr="00AC1E93" w:rsidRDefault="00AC1E93" w:rsidP="00894F63">
            <w:pPr>
              <w:shd w:val="clear" w:color="auto" w:fill="FFFFFF"/>
              <w:spacing w:line="360" w:lineRule="auto"/>
              <w:rPr>
                <w:rFonts w:ascii="Arial" w:hAnsi="Arial"/>
                <w:sz w:val="22"/>
                <w:szCs w:val="22"/>
              </w:rPr>
            </w:pPr>
            <w:r w:rsidRPr="00AC1E93">
              <w:rPr>
                <w:rFonts w:ascii="Arial" w:hAnsi="Arial"/>
                <w:b/>
                <w:bCs/>
                <w:sz w:val="22"/>
                <w:szCs w:val="22"/>
              </w:rPr>
              <w:t xml:space="preserve">P6. </w:t>
            </w:r>
            <w:r w:rsidRPr="00AC1E93">
              <w:rPr>
                <w:rFonts w:ascii="Arial" w:hAnsi="Arial"/>
                <w:sz w:val="22"/>
                <w:szCs w:val="22"/>
              </w:rPr>
              <w:t xml:space="preserve"> Find design parameters.</w:t>
            </w:r>
          </w:p>
          <w:p w14:paraId="7B1D4D2B" w14:textId="77777777" w:rsidR="00AC1E93" w:rsidRPr="00AC1E93" w:rsidRDefault="00AC1E93" w:rsidP="00894F63">
            <w:pPr>
              <w:shd w:val="clear" w:color="auto" w:fill="FFFFFF"/>
              <w:spacing w:line="360" w:lineRule="auto"/>
              <w:rPr>
                <w:rFonts w:ascii="Arial" w:hAnsi="Arial"/>
                <w:sz w:val="22"/>
                <w:szCs w:val="22"/>
              </w:rPr>
            </w:pPr>
          </w:p>
        </w:tc>
      </w:tr>
      <w:tr w:rsidR="00AC1E93" w:rsidRPr="00AC1E93" w14:paraId="715EEBA5" w14:textId="77777777" w:rsidTr="00894F63">
        <w:trPr>
          <w:trHeight w:val="216"/>
        </w:trPr>
        <w:tc>
          <w:tcPr>
            <w:tcW w:w="3307" w:type="dxa"/>
          </w:tcPr>
          <w:p w14:paraId="10BDAAEB" w14:textId="77777777" w:rsidR="00AC1E93" w:rsidRPr="00AC1E93" w:rsidRDefault="00AC1E93" w:rsidP="008762A0">
            <w:pPr>
              <w:numPr>
                <w:ilvl w:val="0"/>
                <w:numId w:val="552"/>
              </w:numPr>
              <w:spacing w:line="360" w:lineRule="auto"/>
              <w:ind w:hanging="720"/>
              <w:rPr>
                <w:rFonts w:ascii="Arial" w:eastAsia="Calibri" w:hAnsi="Arial"/>
                <w:sz w:val="22"/>
                <w:szCs w:val="22"/>
              </w:rPr>
            </w:pPr>
            <w:r w:rsidRPr="00AC1E93">
              <w:rPr>
                <w:rFonts w:ascii="Arial" w:eastAsia="Calibri" w:hAnsi="Arial"/>
                <w:sz w:val="22"/>
                <w:szCs w:val="22"/>
              </w:rPr>
              <w:t>Draw the typical          X-sections of channels</w:t>
            </w:r>
          </w:p>
          <w:p w14:paraId="5752C5F2" w14:textId="77777777" w:rsidR="00AC1E93" w:rsidRPr="00AC1E93" w:rsidRDefault="00AC1E93" w:rsidP="00894F63">
            <w:pPr>
              <w:spacing w:line="360" w:lineRule="auto"/>
              <w:rPr>
                <w:rFonts w:ascii="Arial" w:hAnsi="Arial"/>
                <w:noProof/>
                <w:sz w:val="22"/>
                <w:szCs w:val="22"/>
              </w:rPr>
            </w:pPr>
          </w:p>
        </w:tc>
        <w:tc>
          <w:tcPr>
            <w:tcW w:w="6081" w:type="dxa"/>
          </w:tcPr>
          <w:p w14:paraId="1D80C72F" w14:textId="77777777" w:rsidR="00AC1E93" w:rsidRPr="00AC1E93" w:rsidRDefault="00AC1E93" w:rsidP="008762A0">
            <w:pPr>
              <w:numPr>
                <w:ilvl w:val="0"/>
                <w:numId w:val="557"/>
              </w:numPr>
              <w:shd w:val="clear" w:color="auto" w:fill="FFFFFF"/>
              <w:tabs>
                <w:tab w:val="left" w:pos="538"/>
              </w:tabs>
              <w:spacing w:line="360" w:lineRule="auto"/>
              <w:ind w:left="563" w:hanging="540"/>
              <w:contextualSpacing/>
              <w:rPr>
                <w:rFonts w:ascii="Arial" w:hAnsi="Arial"/>
                <w:sz w:val="22"/>
                <w:szCs w:val="22"/>
              </w:rPr>
            </w:pPr>
            <w:r w:rsidRPr="00AC1E93">
              <w:rPr>
                <w:rFonts w:ascii="Arial" w:hAnsi="Arial"/>
                <w:sz w:val="22"/>
                <w:szCs w:val="22"/>
              </w:rPr>
              <w:t>Arrange drawing instruments</w:t>
            </w:r>
          </w:p>
          <w:p w14:paraId="7066099F" w14:textId="77777777" w:rsidR="00AC1E93" w:rsidRPr="00AC1E93" w:rsidRDefault="00AC1E93" w:rsidP="008762A0">
            <w:pPr>
              <w:numPr>
                <w:ilvl w:val="0"/>
                <w:numId w:val="557"/>
              </w:numPr>
              <w:shd w:val="clear" w:color="auto" w:fill="FFFFFF"/>
              <w:tabs>
                <w:tab w:val="left" w:pos="538"/>
              </w:tabs>
              <w:spacing w:line="360" w:lineRule="auto"/>
              <w:ind w:left="563" w:hanging="540"/>
              <w:contextualSpacing/>
              <w:rPr>
                <w:rFonts w:ascii="Arial" w:hAnsi="Arial"/>
                <w:sz w:val="22"/>
                <w:szCs w:val="22"/>
              </w:rPr>
            </w:pPr>
            <w:r w:rsidRPr="00AC1E93">
              <w:rPr>
                <w:rFonts w:ascii="Arial" w:hAnsi="Arial"/>
                <w:sz w:val="22"/>
                <w:szCs w:val="22"/>
              </w:rPr>
              <w:t>Select drawing sheet</w:t>
            </w:r>
          </w:p>
          <w:p w14:paraId="158C17C5" w14:textId="77777777" w:rsidR="00AC1E93" w:rsidRPr="00AC1E93" w:rsidRDefault="00AC1E93" w:rsidP="008762A0">
            <w:pPr>
              <w:numPr>
                <w:ilvl w:val="0"/>
                <w:numId w:val="557"/>
              </w:numPr>
              <w:shd w:val="clear" w:color="auto" w:fill="FFFFFF"/>
              <w:tabs>
                <w:tab w:val="left" w:pos="538"/>
              </w:tabs>
              <w:spacing w:line="360" w:lineRule="auto"/>
              <w:ind w:left="563" w:hanging="540"/>
              <w:contextualSpacing/>
              <w:rPr>
                <w:rFonts w:ascii="Arial" w:hAnsi="Arial"/>
                <w:sz w:val="22"/>
                <w:szCs w:val="22"/>
              </w:rPr>
            </w:pPr>
            <w:r w:rsidRPr="00AC1E93">
              <w:rPr>
                <w:rFonts w:ascii="Arial" w:hAnsi="Arial"/>
                <w:sz w:val="22"/>
                <w:szCs w:val="22"/>
              </w:rPr>
              <w:t>Set sheet on drawing table as per standards.</w:t>
            </w:r>
          </w:p>
          <w:p w14:paraId="3A788F8C" w14:textId="77777777" w:rsidR="00AC1E93" w:rsidRPr="00AC1E93" w:rsidRDefault="00AC1E93" w:rsidP="008762A0">
            <w:pPr>
              <w:numPr>
                <w:ilvl w:val="0"/>
                <w:numId w:val="557"/>
              </w:numPr>
              <w:shd w:val="clear" w:color="auto" w:fill="FFFFFF"/>
              <w:tabs>
                <w:tab w:val="left" w:pos="538"/>
              </w:tabs>
              <w:spacing w:line="360" w:lineRule="auto"/>
              <w:ind w:left="563" w:hanging="540"/>
              <w:contextualSpacing/>
              <w:rPr>
                <w:rFonts w:ascii="Arial" w:hAnsi="Arial"/>
                <w:sz w:val="22"/>
                <w:szCs w:val="22"/>
              </w:rPr>
            </w:pPr>
            <w:r w:rsidRPr="00AC1E93">
              <w:rPr>
                <w:rFonts w:ascii="Arial" w:hAnsi="Arial"/>
                <w:sz w:val="22"/>
                <w:szCs w:val="22"/>
              </w:rPr>
              <w:t>Select suitable scale.</w:t>
            </w:r>
          </w:p>
          <w:p w14:paraId="3E27C36E" w14:textId="77777777" w:rsidR="00AC1E93" w:rsidRPr="00AC1E93" w:rsidRDefault="00AC1E93" w:rsidP="008762A0">
            <w:pPr>
              <w:numPr>
                <w:ilvl w:val="0"/>
                <w:numId w:val="557"/>
              </w:numPr>
              <w:shd w:val="clear" w:color="auto" w:fill="FFFFFF"/>
              <w:tabs>
                <w:tab w:val="left" w:pos="538"/>
              </w:tabs>
              <w:spacing w:line="360" w:lineRule="auto"/>
              <w:ind w:left="563" w:hanging="540"/>
              <w:contextualSpacing/>
              <w:rPr>
                <w:rFonts w:ascii="Arial" w:hAnsi="Arial"/>
                <w:sz w:val="22"/>
                <w:szCs w:val="22"/>
              </w:rPr>
            </w:pPr>
            <w:r w:rsidRPr="00AC1E93">
              <w:rPr>
                <w:rFonts w:ascii="Arial" w:hAnsi="Arial"/>
                <w:sz w:val="22"/>
                <w:szCs w:val="22"/>
              </w:rPr>
              <w:t>Draw sections of channel</w:t>
            </w:r>
          </w:p>
          <w:p w14:paraId="16811713" w14:textId="77777777" w:rsidR="00AC1E93" w:rsidRPr="00AC1E93" w:rsidRDefault="00AC1E93" w:rsidP="008762A0">
            <w:pPr>
              <w:numPr>
                <w:ilvl w:val="0"/>
                <w:numId w:val="557"/>
              </w:numPr>
              <w:shd w:val="clear" w:color="auto" w:fill="FFFFFF"/>
              <w:tabs>
                <w:tab w:val="left" w:pos="538"/>
              </w:tabs>
              <w:spacing w:line="360" w:lineRule="auto"/>
              <w:ind w:left="563" w:hanging="540"/>
              <w:contextualSpacing/>
              <w:rPr>
                <w:rFonts w:ascii="Arial" w:hAnsi="Arial"/>
                <w:sz w:val="22"/>
                <w:szCs w:val="22"/>
              </w:rPr>
            </w:pPr>
            <w:r w:rsidRPr="00AC1E93">
              <w:rPr>
                <w:rFonts w:ascii="Arial" w:hAnsi="Arial"/>
                <w:sz w:val="22"/>
                <w:szCs w:val="22"/>
              </w:rPr>
              <w:t>Label all necessary details.</w:t>
            </w:r>
          </w:p>
        </w:tc>
      </w:tr>
    </w:tbl>
    <w:p w14:paraId="61831E89" w14:textId="77777777" w:rsidR="00AC1E93" w:rsidRPr="00AC1E93" w:rsidRDefault="00AC1E93" w:rsidP="00894F63">
      <w:pPr>
        <w:autoSpaceDE w:val="0"/>
        <w:autoSpaceDN w:val="0"/>
        <w:adjustRightInd w:val="0"/>
        <w:spacing w:line="360" w:lineRule="auto"/>
        <w:ind w:right="387"/>
        <w:jc w:val="both"/>
        <w:rPr>
          <w:rFonts w:ascii="Arial" w:hAnsi="Arial"/>
          <w:b/>
        </w:rPr>
      </w:pPr>
    </w:p>
    <w:p w14:paraId="7E3768E0" w14:textId="77777777" w:rsidR="00AC1E93" w:rsidRPr="00AC1E93" w:rsidRDefault="00AC1E93" w:rsidP="00894F63">
      <w:pPr>
        <w:autoSpaceDE w:val="0"/>
        <w:autoSpaceDN w:val="0"/>
        <w:adjustRightInd w:val="0"/>
        <w:spacing w:line="360" w:lineRule="auto"/>
        <w:ind w:right="387"/>
        <w:jc w:val="both"/>
        <w:rPr>
          <w:rFonts w:ascii="Arial" w:hAnsi="Arial"/>
          <w:b/>
        </w:rPr>
      </w:pPr>
      <w:r w:rsidRPr="00AC1E93">
        <w:rPr>
          <w:rFonts w:ascii="Arial" w:hAnsi="Arial"/>
          <w:b/>
        </w:rPr>
        <w:t>Knowledge Area:</w:t>
      </w:r>
    </w:p>
    <w:p w14:paraId="2EBF43ED" w14:textId="77777777" w:rsidR="00AC1E93" w:rsidRPr="00AC1E93" w:rsidRDefault="00AC1E93" w:rsidP="00894F63">
      <w:pPr>
        <w:autoSpaceDE w:val="0"/>
        <w:autoSpaceDN w:val="0"/>
        <w:adjustRightInd w:val="0"/>
        <w:spacing w:line="360" w:lineRule="auto"/>
        <w:ind w:right="387"/>
        <w:jc w:val="both"/>
        <w:rPr>
          <w:rFonts w:ascii="Arial" w:hAnsi="Arial"/>
          <w:b/>
          <w:sz w:val="22"/>
          <w:szCs w:val="22"/>
        </w:rPr>
      </w:pPr>
    </w:p>
    <w:p w14:paraId="7A9D99F6"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Describe the term water requirement of crops. </w:t>
      </w:r>
    </w:p>
    <w:p w14:paraId="0B285B6C"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Enlist factors affecting water requirement </w:t>
      </w:r>
    </w:p>
    <w:p w14:paraId="2647E4D3"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Define the terms crop period, base period, Kharif-Rabi ratio, core watering, cash crop, crop rotation, and delta. </w:t>
      </w:r>
    </w:p>
    <w:p w14:paraId="2F223B09"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duty of water, factors affecting and its significance. </w:t>
      </w:r>
    </w:p>
    <w:p w14:paraId="4F3F8D94"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State relation between duty and delta.  </w:t>
      </w:r>
    </w:p>
    <w:p w14:paraId="54274147"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basic methods of water distribution to field i.e. Surface irrigation method, Furrow method, Contour method, Flooding method. </w:t>
      </w:r>
    </w:p>
    <w:p w14:paraId="01002AD2"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Sprinkler irrigation method </w:t>
      </w:r>
    </w:p>
    <w:p w14:paraId="7E776E96"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Explain Drip or Trickle irrigation method.</w:t>
      </w:r>
    </w:p>
    <w:p w14:paraId="46DA6874"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State the types of canal. </w:t>
      </w:r>
    </w:p>
    <w:p w14:paraId="43E6082D"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with sketches, components of a canal section </w:t>
      </w:r>
    </w:p>
    <w:p w14:paraId="6AD47E9C"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State classification of canals </w:t>
      </w:r>
    </w:p>
    <w:p w14:paraId="750A25D3"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the factors governing alignment of canal. </w:t>
      </w:r>
    </w:p>
    <w:p w14:paraId="2159F2EF"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lining and its types. </w:t>
      </w:r>
    </w:p>
    <w:p w14:paraId="12C9883A"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Enlist factors to be considered for selection of type of lining </w:t>
      </w:r>
    </w:p>
    <w:p w14:paraId="587BE4E6"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State merits and demerits of lined and unlined channels. </w:t>
      </w:r>
    </w:p>
    <w:p w14:paraId="24091E81"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Describe Kennedy's critical velocity and Lacy's regime velocity for design of canals  </w:t>
      </w:r>
    </w:p>
    <w:p w14:paraId="0CE3F144"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State Water logging</w:t>
      </w:r>
    </w:p>
    <w:p w14:paraId="1FAB6C3C"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State Causes and prevention measures. </w:t>
      </w:r>
    </w:p>
    <w:p w14:paraId="0E640BEC"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Salinity. </w:t>
      </w:r>
    </w:p>
    <w:p w14:paraId="2F2A1335"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State Causes &amp; prevention measures.</w:t>
      </w:r>
    </w:p>
    <w:p w14:paraId="7C2FB41D"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Explain Methods of reclamation of soil.</w:t>
      </w:r>
    </w:p>
    <w:p w14:paraId="4D1DB0E6"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Describe up keep and maintenance of canals. </w:t>
      </w:r>
    </w:p>
    <w:p w14:paraId="071844D8"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 xml:space="preserve">Explain breaches in canal, water courses, preventive measure and methods of closing. </w:t>
      </w:r>
    </w:p>
    <w:p w14:paraId="4915CB6A"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Describe with sketch the silting tanks their classes, objects and working.</w:t>
      </w:r>
    </w:p>
    <w:p w14:paraId="64297D25" w14:textId="77777777" w:rsidR="00AC1E93" w:rsidRPr="00AC1E93" w:rsidRDefault="00AC1E93" w:rsidP="008762A0">
      <w:pPr>
        <w:numPr>
          <w:ilvl w:val="0"/>
          <w:numId w:val="521"/>
        </w:numPr>
        <w:autoSpaceDE w:val="0"/>
        <w:autoSpaceDN w:val="0"/>
        <w:adjustRightInd w:val="0"/>
        <w:spacing w:line="360" w:lineRule="auto"/>
        <w:ind w:left="990" w:right="387" w:hanging="630"/>
        <w:contextualSpacing/>
        <w:jc w:val="both"/>
        <w:rPr>
          <w:rFonts w:ascii="Arial" w:hAnsi="Arial"/>
          <w:sz w:val="22"/>
          <w:szCs w:val="22"/>
        </w:rPr>
      </w:pPr>
      <w:r w:rsidRPr="00AC1E93">
        <w:rPr>
          <w:rFonts w:ascii="Arial" w:hAnsi="Arial"/>
          <w:sz w:val="22"/>
          <w:szCs w:val="22"/>
        </w:rPr>
        <w:t>Explain repair to bunds and formation of new bunds.</w:t>
      </w:r>
      <w:r w:rsidRPr="00AC1E93">
        <w:rPr>
          <w:rFonts w:ascii="Arial" w:hAnsi="Arial"/>
          <w:b/>
          <w:sz w:val="22"/>
          <w:szCs w:val="22"/>
        </w:rPr>
        <w:tab/>
      </w:r>
    </w:p>
    <w:p w14:paraId="26B2D3E7" w14:textId="77777777" w:rsidR="00AC1E93" w:rsidRPr="00AC1E93" w:rsidRDefault="00AC1E93" w:rsidP="00894F63">
      <w:pPr>
        <w:spacing w:line="360" w:lineRule="auto"/>
        <w:contextualSpacing/>
        <w:jc w:val="both"/>
        <w:rPr>
          <w:rFonts w:ascii="Arial" w:hAnsi="Arial"/>
          <w:b/>
        </w:rPr>
      </w:pPr>
    </w:p>
    <w:p w14:paraId="35780821" w14:textId="77777777" w:rsidR="00AC1E93" w:rsidRPr="00AC1E93" w:rsidRDefault="00AC1E93" w:rsidP="00894F63">
      <w:pPr>
        <w:spacing w:line="360" w:lineRule="auto"/>
        <w:rPr>
          <w:rFonts w:ascii="Arial" w:hAnsi="Arial"/>
          <w:b/>
          <w:bCs/>
        </w:rPr>
      </w:pPr>
      <w:r w:rsidRPr="00AC1E93">
        <w:rPr>
          <w:rFonts w:ascii="Arial" w:hAnsi="Arial"/>
          <w:b/>
        </w:rPr>
        <w:t xml:space="preserve"> Tools and Equipment</w:t>
      </w:r>
    </w:p>
    <w:tbl>
      <w:tblPr>
        <w:tblStyle w:val="TableGrid4"/>
        <w:tblW w:w="0" w:type="auto"/>
        <w:tblInd w:w="-113" w:type="dxa"/>
        <w:tblLook w:val="04A0" w:firstRow="1" w:lastRow="0" w:firstColumn="1" w:lastColumn="0" w:noHBand="0" w:noVBand="1"/>
      </w:tblPr>
      <w:tblGrid>
        <w:gridCol w:w="930"/>
        <w:gridCol w:w="3714"/>
        <w:gridCol w:w="851"/>
        <w:gridCol w:w="3118"/>
      </w:tblGrid>
      <w:tr w:rsidR="00AC1E93" w:rsidRPr="00AC1E93" w14:paraId="555FF8DC" w14:textId="77777777" w:rsidTr="00894F63">
        <w:tc>
          <w:tcPr>
            <w:tcW w:w="930" w:type="dxa"/>
          </w:tcPr>
          <w:p w14:paraId="58DCB134"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S No.</w:t>
            </w:r>
          </w:p>
        </w:tc>
        <w:tc>
          <w:tcPr>
            <w:tcW w:w="3714" w:type="dxa"/>
          </w:tcPr>
          <w:p w14:paraId="25870237"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Description (Instruments)</w:t>
            </w:r>
          </w:p>
        </w:tc>
        <w:tc>
          <w:tcPr>
            <w:tcW w:w="851" w:type="dxa"/>
          </w:tcPr>
          <w:p w14:paraId="476CC827"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S No.</w:t>
            </w:r>
          </w:p>
        </w:tc>
        <w:tc>
          <w:tcPr>
            <w:tcW w:w="3118" w:type="dxa"/>
          </w:tcPr>
          <w:p w14:paraId="334767A5"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Description (Consumable)</w:t>
            </w:r>
          </w:p>
        </w:tc>
      </w:tr>
      <w:tr w:rsidR="00AC1E93" w:rsidRPr="00AC1E93" w14:paraId="02B70E8E" w14:textId="77777777" w:rsidTr="00894F63">
        <w:tc>
          <w:tcPr>
            <w:tcW w:w="930" w:type="dxa"/>
          </w:tcPr>
          <w:p w14:paraId="5DDAFA8B" w14:textId="77777777" w:rsidR="00AC1E93" w:rsidRPr="00AC1E93" w:rsidRDefault="00AC1E93" w:rsidP="00894F63">
            <w:pPr>
              <w:spacing w:line="360" w:lineRule="auto"/>
              <w:jc w:val="center"/>
              <w:rPr>
                <w:rFonts w:ascii="Arial" w:hAnsi="Arial"/>
                <w:sz w:val="22"/>
                <w:szCs w:val="22"/>
              </w:rPr>
            </w:pPr>
            <w:r w:rsidRPr="00AC1E93">
              <w:rPr>
                <w:rFonts w:ascii="Arial" w:hAnsi="Arial"/>
                <w:sz w:val="22"/>
                <w:szCs w:val="22"/>
              </w:rPr>
              <w:t>1</w:t>
            </w:r>
          </w:p>
        </w:tc>
        <w:tc>
          <w:tcPr>
            <w:tcW w:w="3714" w:type="dxa"/>
            <w:hideMark/>
          </w:tcPr>
          <w:p w14:paraId="34CA928B"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Drawing board</w:t>
            </w:r>
          </w:p>
        </w:tc>
        <w:tc>
          <w:tcPr>
            <w:tcW w:w="851" w:type="dxa"/>
          </w:tcPr>
          <w:p w14:paraId="5A64B57D" w14:textId="77777777" w:rsidR="00AC1E93" w:rsidRPr="00AC1E93" w:rsidRDefault="00AC1E93" w:rsidP="00894F63">
            <w:pPr>
              <w:spacing w:line="360" w:lineRule="auto"/>
              <w:jc w:val="center"/>
              <w:rPr>
                <w:rFonts w:ascii="Arial" w:hAnsi="Arial"/>
                <w:sz w:val="22"/>
                <w:szCs w:val="22"/>
              </w:rPr>
            </w:pPr>
            <w:r w:rsidRPr="00AC1E93">
              <w:rPr>
                <w:rFonts w:ascii="Arial" w:hAnsi="Arial"/>
                <w:sz w:val="22"/>
                <w:szCs w:val="22"/>
              </w:rPr>
              <w:t>1</w:t>
            </w:r>
          </w:p>
        </w:tc>
        <w:tc>
          <w:tcPr>
            <w:tcW w:w="3118" w:type="dxa"/>
          </w:tcPr>
          <w:p w14:paraId="649351D4" w14:textId="77777777" w:rsidR="00AC1E93" w:rsidRPr="00AC1E93" w:rsidRDefault="00AC1E93" w:rsidP="00894F63">
            <w:pPr>
              <w:spacing w:line="360" w:lineRule="auto"/>
              <w:rPr>
                <w:rFonts w:ascii="Arial" w:hAnsi="Arial"/>
                <w:sz w:val="22"/>
                <w:szCs w:val="22"/>
              </w:rPr>
            </w:pPr>
            <w:r w:rsidRPr="00AC1E93">
              <w:rPr>
                <w:rFonts w:ascii="Arial" w:eastAsia="Calibri" w:hAnsi="Arial"/>
                <w:sz w:val="22"/>
                <w:szCs w:val="22"/>
              </w:rPr>
              <w:t>Drawing sheet</w:t>
            </w:r>
          </w:p>
        </w:tc>
      </w:tr>
      <w:tr w:rsidR="00AC1E93" w:rsidRPr="00AC1E93" w14:paraId="643327D0" w14:textId="77777777" w:rsidTr="00894F63">
        <w:tc>
          <w:tcPr>
            <w:tcW w:w="930" w:type="dxa"/>
          </w:tcPr>
          <w:p w14:paraId="43B61D93"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2</w:t>
            </w:r>
          </w:p>
        </w:tc>
        <w:tc>
          <w:tcPr>
            <w:tcW w:w="3714" w:type="dxa"/>
            <w:hideMark/>
          </w:tcPr>
          <w:p w14:paraId="3C996EE4" w14:textId="77777777" w:rsidR="00AC1E93" w:rsidRPr="00AC1E93" w:rsidRDefault="00AC1E93" w:rsidP="00894F63">
            <w:pPr>
              <w:spacing w:line="360" w:lineRule="auto"/>
              <w:rPr>
                <w:rFonts w:ascii="Arial" w:eastAsia="Calibri" w:hAnsi="Arial"/>
                <w:sz w:val="22"/>
                <w:szCs w:val="22"/>
              </w:rPr>
            </w:pPr>
            <w:r w:rsidRPr="00AC1E93">
              <w:rPr>
                <w:rFonts w:ascii="Arial" w:hAnsi="Arial"/>
                <w:sz w:val="22"/>
                <w:szCs w:val="22"/>
              </w:rPr>
              <w:t>T square</w:t>
            </w:r>
          </w:p>
        </w:tc>
        <w:tc>
          <w:tcPr>
            <w:tcW w:w="851" w:type="dxa"/>
          </w:tcPr>
          <w:p w14:paraId="653FED2E"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2</w:t>
            </w:r>
          </w:p>
        </w:tc>
        <w:tc>
          <w:tcPr>
            <w:tcW w:w="3118" w:type="dxa"/>
          </w:tcPr>
          <w:p w14:paraId="607ADB12"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Eraser</w:t>
            </w:r>
          </w:p>
        </w:tc>
      </w:tr>
      <w:tr w:rsidR="00AC1E93" w:rsidRPr="00AC1E93" w14:paraId="5804EC59" w14:textId="77777777" w:rsidTr="00894F63">
        <w:tc>
          <w:tcPr>
            <w:tcW w:w="930" w:type="dxa"/>
          </w:tcPr>
          <w:p w14:paraId="198B5472"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3</w:t>
            </w:r>
          </w:p>
        </w:tc>
        <w:tc>
          <w:tcPr>
            <w:tcW w:w="3714" w:type="dxa"/>
            <w:hideMark/>
          </w:tcPr>
          <w:p w14:paraId="113352E3"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Pair of Set squares</w:t>
            </w:r>
          </w:p>
        </w:tc>
        <w:tc>
          <w:tcPr>
            <w:tcW w:w="851" w:type="dxa"/>
          </w:tcPr>
          <w:p w14:paraId="78FF8E27"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3</w:t>
            </w:r>
          </w:p>
        </w:tc>
        <w:tc>
          <w:tcPr>
            <w:tcW w:w="3118" w:type="dxa"/>
          </w:tcPr>
          <w:p w14:paraId="7EFD5724"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HB, H, 2H, 3H Pencils</w:t>
            </w:r>
          </w:p>
        </w:tc>
      </w:tr>
      <w:tr w:rsidR="00AC1E93" w:rsidRPr="00AC1E93" w14:paraId="4B8169EB" w14:textId="77777777" w:rsidTr="00894F63">
        <w:tc>
          <w:tcPr>
            <w:tcW w:w="930" w:type="dxa"/>
          </w:tcPr>
          <w:p w14:paraId="4FEBFE4E"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lastRenderedPageBreak/>
              <w:t>4</w:t>
            </w:r>
          </w:p>
        </w:tc>
        <w:tc>
          <w:tcPr>
            <w:tcW w:w="3714" w:type="dxa"/>
          </w:tcPr>
          <w:p w14:paraId="2B87C65C"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Drawing Box (Compasses, divider, protractor, rule)</w:t>
            </w:r>
          </w:p>
        </w:tc>
        <w:tc>
          <w:tcPr>
            <w:tcW w:w="851" w:type="dxa"/>
          </w:tcPr>
          <w:p w14:paraId="12D190F7"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4</w:t>
            </w:r>
          </w:p>
        </w:tc>
        <w:tc>
          <w:tcPr>
            <w:tcW w:w="3118" w:type="dxa"/>
          </w:tcPr>
          <w:p w14:paraId="0CB30988"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Scotch tape</w:t>
            </w:r>
          </w:p>
        </w:tc>
      </w:tr>
      <w:tr w:rsidR="00AC1E93" w:rsidRPr="00AC1E93" w14:paraId="41361136" w14:textId="77777777" w:rsidTr="00894F63">
        <w:tc>
          <w:tcPr>
            <w:tcW w:w="930" w:type="dxa"/>
          </w:tcPr>
          <w:p w14:paraId="3EC92919" w14:textId="77777777" w:rsidR="00AC1E93" w:rsidRPr="00AC1E93" w:rsidRDefault="00AC1E93" w:rsidP="00894F63">
            <w:pPr>
              <w:spacing w:line="360" w:lineRule="auto"/>
              <w:jc w:val="center"/>
              <w:rPr>
                <w:rFonts w:ascii="Arial" w:hAnsi="Arial"/>
                <w:sz w:val="22"/>
                <w:szCs w:val="22"/>
              </w:rPr>
            </w:pPr>
          </w:p>
        </w:tc>
        <w:tc>
          <w:tcPr>
            <w:tcW w:w="3714" w:type="dxa"/>
          </w:tcPr>
          <w:p w14:paraId="463A7DEC" w14:textId="77777777" w:rsidR="00AC1E93" w:rsidRPr="00AC1E93" w:rsidRDefault="00AC1E93" w:rsidP="00894F63">
            <w:pPr>
              <w:spacing w:line="360" w:lineRule="auto"/>
              <w:rPr>
                <w:rFonts w:ascii="Arial" w:eastAsia="Calibri" w:hAnsi="Arial"/>
                <w:sz w:val="22"/>
                <w:szCs w:val="22"/>
              </w:rPr>
            </w:pPr>
          </w:p>
        </w:tc>
        <w:tc>
          <w:tcPr>
            <w:tcW w:w="851" w:type="dxa"/>
          </w:tcPr>
          <w:p w14:paraId="4CFD9868"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5</w:t>
            </w:r>
          </w:p>
        </w:tc>
        <w:tc>
          <w:tcPr>
            <w:tcW w:w="3118" w:type="dxa"/>
          </w:tcPr>
          <w:p w14:paraId="37CCA72C" w14:textId="77777777" w:rsidR="00AC1E93" w:rsidRPr="00AC1E93" w:rsidRDefault="00AC1E93" w:rsidP="00894F63">
            <w:pPr>
              <w:spacing w:line="360" w:lineRule="auto"/>
              <w:rPr>
                <w:rFonts w:ascii="Arial" w:hAnsi="Arial"/>
                <w:sz w:val="22"/>
                <w:szCs w:val="22"/>
              </w:rPr>
            </w:pPr>
            <w:r w:rsidRPr="00AC1E93">
              <w:rPr>
                <w:rFonts w:ascii="Arial" w:eastAsia="Calibri" w:hAnsi="Arial"/>
                <w:sz w:val="22"/>
                <w:szCs w:val="22"/>
              </w:rPr>
              <w:t>Sharpener/ Sand paper</w:t>
            </w:r>
          </w:p>
        </w:tc>
      </w:tr>
    </w:tbl>
    <w:p w14:paraId="523F105E" w14:textId="77777777" w:rsidR="00AC1E93" w:rsidRPr="00AC1E93" w:rsidRDefault="00AC1E93" w:rsidP="00894F63">
      <w:pPr>
        <w:spacing w:line="360" w:lineRule="auto"/>
        <w:rPr>
          <w:rFonts w:ascii="Arial" w:hAnsi="Arial"/>
        </w:rPr>
      </w:pPr>
    </w:p>
    <w:p w14:paraId="5863D87D" w14:textId="77777777" w:rsidR="00AC1E93" w:rsidRPr="00AC1E93" w:rsidRDefault="00AC1E93" w:rsidP="00894F63">
      <w:pPr>
        <w:spacing w:line="360" w:lineRule="auto"/>
        <w:rPr>
          <w:rFonts w:ascii="Arial" w:hAnsi="Arial"/>
          <w:b/>
        </w:rPr>
      </w:pPr>
      <w:r w:rsidRPr="00AC1E93">
        <w:rPr>
          <w:rFonts w:ascii="Arial" w:hAnsi="Arial"/>
          <w:b/>
        </w:rPr>
        <w:br w:type="page"/>
      </w:r>
    </w:p>
    <w:p w14:paraId="0975144C" w14:textId="77777777" w:rsidR="00AC1E93" w:rsidRPr="00AC1E93" w:rsidRDefault="00AC1E93" w:rsidP="00894F63">
      <w:pPr>
        <w:autoSpaceDE w:val="0"/>
        <w:autoSpaceDN w:val="0"/>
        <w:adjustRightInd w:val="0"/>
        <w:spacing w:line="360" w:lineRule="auto"/>
        <w:ind w:right="387"/>
        <w:jc w:val="both"/>
        <w:rPr>
          <w:rFonts w:ascii="Arial" w:hAnsi="Arial"/>
          <w:b/>
        </w:rPr>
      </w:pPr>
    </w:p>
    <w:p w14:paraId="6B9855C3" w14:textId="77777777" w:rsidR="00AC1E93" w:rsidRPr="00AC1E93" w:rsidRDefault="00AC1E93" w:rsidP="008762A0">
      <w:pPr>
        <w:keepNext/>
        <w:numPr>
          <w:ilvl w:val="2"/>
          <w:numId w:val="1398"/>
        </w:numPr>
        <w:pBdr>
          <w:top w:val="single" w:sz="4" w:space="1" w:color="auto"/>
          <w:left w:val="single" w:sz="4" w:space="4" w:color="auto"/>
          <w:bottom w:val="single" w:sz="4" w:space="1" w:color="auto"/>
          <w:right w:val="single" w:sz="4" w:space="0" w:color="auto"/>
        </w:pBdr>
        <w:shd w:val="clear" w:color="auto" w:fill="FFC000"/>
        <w:spacing w:line="360" w:lineRule="auto"/>
        <w:ind w:right="477"/>
        <w:contextualSpacing/>
        <w:jc w:val="both"/>
        <w:outlineLvl w:val="2"/>
        <w:rPr>
          <w:rFonts w:ascii="Arial" w:hAnsi="Arial"/>
          <w:b/>
          <w:lang w:val="en-AU"/>
        </w:rPr>
      </w:pPr>
      <w:bookmarkStart w:id="102" w:name="_Toc133222948"/>
      <w:r w:rsidRPr="00AC1E93">
        <w:rPr>
          <w:rFonts w:ascii="Arial" w:hAnsi="Arial"/>
          <w:b/>
          <w:lang w:val="en-AU"/>
        </w:rPr>
        <w:t>Produce sketches of Hydraulic structures</w:t>
      </w:r>
      <w:bookmarkEnd w:id="102"/>
    </w:p>
    <w:p w14:paraId="4E1F15D8" w14:textId="77777777" w:rsidR="00AC1E93" w:rsidRPr="00AC1E93" w:rsidRDefault="00AC1E93" w:rsidP="00894F63">
      <w:pPr>
        <w:autoSpaceDE w:val="0"/>
        <w:autoSpaceDN w:val="0"/>
        <w:adjustRightInd w:val="0"/>
        <w:spacing w:line="360" w:lineRule="auto"/>
        <w:ind w:right="387"/>
        <w:jc w:val="both"/>
        <w:rPr>
          <w:rFonts w:ascii="Arial" w:hAnsi="Arial"/>
          <w:b/>
        </w:rPr>
      </w:pPr>
    </w:p>
    <w:p w14:paraId="1995F0FD" w14:textId="77777777" w:rsidR="00AC1E93" w:rsidRPr="00AC1E93" w:rsidRDefault="00AC1E93" w:rsidP="00894F63">
      <w:pPr>
        <w:autoSpaceDE w:val="0"/>
        <w:autoSpaceDN w:val="0"/>
        <w:adjustRightInd w:val="0"/>
        <w:spacing w:line="360" w:lineRule="auto"/>
        <w:ind w:right="387"/>
        <w:jc w:val="both"/>
        <w:rPr>
          <w:rFonts w:ascii="Arial" w:eastAsia="Calibri" w:hAnsi="Arial"/>
          <w:sz w:val="22"/>
          <w:szCs w:val="22"/>
        </w:rPr>
      </w:pPr>
      <w:r w:rsidRPr="00AC1E93">
        <w:rPr>
          <w:rFonts w:ascii="Arial" w:hAnsi="Arial"/>
          <w:b/>
          <w:sz w:val="22"/>
          <w:szCs w:val="22"/>
        </w:rPr>
        <w:t>Overview</w:t>
      </w:r>
      <w:r w:rsidRPr="00AC1E93">
        <w:rPr>
          <w:rFonts w:ascii="Arial" w:hAnsi="Arial"/>
          <w:sz w:val="22"/>
          <w:szCs w:val="22"/>
        </w:rPr>
        <w:t xml:space="preserve">: </w:t>
      </w:r>
      <w:r w:rsidRPr="00AC1E93">
        <w:rPr>
          <w:rFonts w:ascii="Arial" w:eastAsia="Calibri" w:hAnsi="Arial"/>
          <w:sz w:val="22"/>
          <w:szCs w:val="22"/>
          <w:lang w:val="en-GB"/>
        </w:rPr>
        <w:t xml:space="preserve">This competency standard covers the skills and knowledge required to </w:t>
      </w:r>
      <w:r w:rsidRPr="00AC1E93">
        <w:rPr>
          <w:rFonts w:ascii="Arial" w:eastAsia="Calibri" w:hAnsi="Arial"/>
          <w:sz w:val="22"/>
          <w:szCs w:val="22"/>
        </w:rPr>
        <w:t>draw</w:t>
      </w:r>
      <w:r w:rsidRPr="00AC1E93">
        <w:rPr>
          <w:rFonts w:ascii="Arial" w:eastAsia="Calibri" w:hAnsi="Arial"/>
          <w:szCs w:val="22"/>
        </w:rPr>
        <w:t xml:space="preserve"> </w:t>
      </w:r>
      <w:r w:rsidRPr="00AC1E93">
        <w:rPr>
          <w:rFonts w:ascii="Arial" w:eastAsia="Calibri" w:hAnsi="Arial"/>
          <w:sz w:val="22"/>
          <w:szCs w:val="22"/>
        </w:rPr>
        <w:t>sketches of various canal falls. Draw the plane and L-section of a masonry flume. Prepare drawings of an Aqueduct crossing, Prepare drawings of a pipe outlet. Prepare drawings of an A.P.M Outlet</w:t>
      </w:r>
    </w:p>
    <w:tbl>
      <w:tblPr>
        <w:tblStyle w:val="TableGrid310"/>
        <w:tblW w:w="9388" w:type="dxa"/>
        <w:tblLook w:val="04A0" w:firstRow="1" w:lastRow="0" w:firstColumn="1" w:lastColumn="0" w:noHBand="0" w:noVBand="1"/>
      </w:tblPr>
      <w:tblGrid>
        <w:gridCol w:w="3307"/>
        <w:gridCol w:w="6081"/>
      </w:tblGrid>
      <w:tr w:rsidR="00AC1E93" w:rsidRPr="00AC1E93" w14:paraId="4A303238" w14:textId="77777777" w:rsidTr="00894F63">
        <w:trPr>
          <w:trHeight w:val="251"/>
        </w:trPr>
        <w:tc>
          <w:tcPr>
            <w:tcW w:w="3307" w:type="dxa"/>
            <w:shd w:val="clear" w:color="auto" w:fill="EEECE1"/>
          </w:tcPr>
          <w:p w14:paraId="284AD481"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Competency Units</w:t>
            </w:r>
          </w:p>
        </w:tc>
        <w:tc>
          <w:tcPr>
            <w:tcW w:w="6081" w:type="dxa"/>
            <w:shd w:val="clear" w:color="auto" w:fill="EEECE1"/>
          </w:tcPr>
          <w:p w14:paraId="59C73459"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Performance Criteria</w:t>
            </w:r>
          </w:p>
        </w:tc>
      </w:tr>
      <w:tr w:rsidR="00AC1E93" w:rsidRPr="00AC1E93" w14:paraId="7BA9472D" w14:textId="77777777" w:rsidTr="00894F63">
        <w:trPr>
          <w:trHeight w:val="978"/>
        </w:trPr>
        <w:tc>
          <w:tcPr>
            <w:tcW w:w="3307" w:type="dxa"/>
          </w:tcPr>
          <w:p w14:paraId="360359CC" w14:textId="77777777" w:rsidR="00AC1E93" w:rsidRPr="00AC1E93" w:rsidRDefault="00AC1E93" w:rsidP="008762A0">
            <w:pPr>
              <w:numPr>
                <w:ilvl w:val="0"/>
                <w:numId w:val="553"/>
              </w:numPr>
              <w:spacing w:line="360" w:lineRule="auto"/>
              <w:ind w:hanging="720"/>
              <w:rPr>
                <w:rFonts w:ascii="Arial" w:hAnsi="Arial"/>
                <w:sz w:val="22"/>
                <w:szCs w:val="22"/>
              </w:rPr>
            </w:pPr>
            <w:r w:rsidRPr="00AC1E93">
              <w:rPr>
                <w:rFonts w:ascii="Arial" w:eastAsia="Calibri" w:hAnsi="Arial"/>
                <w:szCs w:val="22"/>
              </w:rPr>
              <w:t>Draw sketches of various canal falls</w:t>
            </w:r>
          </w:p>
        </w:tc>
        <w:tc>
          <w:tcPr>
            <w:tcW w:w="6081" w:type="dxa"/>
          </w:tcPr>
          <w:p w14:paraId="3998BD94" w14:textId="77777777" w:rsidR="00AC1E93" w:rsidRPr="00AC1E93" w:rsidRDefault="00AC1E93" w:rsidP="008762A0">
            <w:pPr>
              <w:numPr>
                <w:ilvl w:val="0"/>
                <w:numId w:val="554"/>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Identify falls(Ogee, rapids, stepped, trapezoidal, sarda and glaces)</w:t>
            </w:r>
          </w:p>
          <w:p w14:paraId="33ADA1C5" w14:textId="77777777" w:rsidR="00AC1E93" w:rsidRPr="00AC1E93" w:rsidRDefault="00AC1E93" w:rsidP="008762A0">
            <w:pPr>
              <w:numPr>
                <w:ilvl w:val="0"/>
                <w:numId w:val="55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Arrange drawing instruments</w:t>
            </w:r>
          </w:p>
          <w:p w14:paraId="2723D597" w14:textId="77777777" w:rsidR="00AC1E93" w:rsidRPr="00AC1E93" w:rsidRDefault="00AC1E93" w:rsidP="008762A0">
            <w:pPr>
              <w:numPr>
                <w:ilvl w:val="0"/>
                <w:numId w:val="55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24C5BF39" w14:textId="77777777" w:rsidR="00AC1E93" w:rsidRPr="00AC1E93" w:rsidRDefault="00AC1E93" w:rsidP="008762A0">
            <w:pPr>
              <w:numPr>
                <w:ilvl w:val="0"/>
                <w:numId w:val="55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5145BE7B" w14:textId="77777777" w:rsidR="00AC1E93" w:rsidRPr="00AC1E93" w:rsidRDefault="00AC1E93" w:rsidP="008762A0">
            <w:pPr>
              <w:numPr>
                <w:ilvl w:val="0"/>
                <w:numId w:val="55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Draw sketches of falls</w:t>
            </w:r>
          </w:p>
        </w:tc>
      </w:tr>
      <w:tr w:rsidR="00AC1E93" w:rsidRPr="00AC1E93" w14:paraId="40CC3E83" w14:textId="77777777" w:rsidTr="00894F63">
        <w:trPr>
          <w:trHeight w:val="216"/>
        </w:trPr>
        <w:tc>
          <w:tcPr>
            <w:tcW w:w="3307" w:type="dxa"/>
          </w:tcPr>
          <w:p w14:paraId="281C8907" w14:textId="77777777" w:rsidR="00AC1E93" w:rsidRPr="00AC1E93" w:rsidRDefault="00AC1E93" w:rsidP="008762A0">
            <w:pPr>
              <w:numPr>
                <w:ilvl w:val="0"/>
                <w:numId w:val="553"/>
              </w:numPr>
              <w:spacing w:line="360" w:lineRule="auto"/>
              <w:ind w:hanging="720"/>
              <w:contextualSpacing/>
              <w:rPr>
                <w:rFonts w:ascii="Arial" w:hAnsi="Arial"/>
                <w:sz w:val="22"/>
                <w:szCs w:val="22"/>
              </w:rPr>
            </w:pPr>
            <w:r w:rsidRPr="00AC1E93">
              <w:rPr>
                <w:rFonts w:ascii="Arial" w:hAnsi="Arial"/>
                <w:sz w:val="22"/>
                <w:szCs w:val="22"/>
              </w:rPr>
              <w:t>Draw the plane and L-section of a masonry flume</w:t>
            </w:r>
          </w:p>
        </w:tc>
        <w:tc>
          <w:tcPr>
            <w:tcW w:w="6081" w:type="dxa"/>
          </w:tcPr>
          <w:p w14:paraId="69C198CC" w14:textId="77777777" w:rsidR="00AC1E93" w:rsidRPr="00AC1E93" w:rsidRDefault="00AC1E93" w:rsidP="008762A0">
            <w:pPr>
              <w:numPr>
                <w:ilvl w:val="0"/>
                <w:numId w:val="54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flume structures</w:t>
            </w:r>
          </w:p>
          <w:p w14:paraId="430FC059" w14:textId="77777777" w:rsidR="00AC1E93" w:rsidRPr="00AC1E93" w:rsidRDefault="00AC1E93" w:rsidP="008762A0">
            <w:pPr>
              <w:numPr>
                <w:ilvl w:val="0"/>
                <w:numId w:val="54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Arrange drawing instruments</w:t>
            </w:r>
          </w:p>
          <w:p w14:paraId="4E52E1EF" w14:textId="77777777" w:rsidR="00AC1E93" w:rsidRPr="00AC1E93" w:rsidRDefault="00AC1E93" w:rsidP="008762A0">
            <w:pPr>
              <w:numPr>
                <w:ilvl w:val="0"/>
                <w:numId w:val="54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5CB2723A" w14:textId="77777777" w:rsidR="00AC1E93" w:rsidRPr="00AC1E93" w:rsidRDefault="00AC1E93" w:rsidP="008762A0">
            <w:pPr>
              <w:numPr>
                <w:ilvl w:val="0"/>
                <w:numId w:val="542"/>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44D50432" w14:textId="77777777" w:rsidR="00AC1E93" w:rsidRPr="00AC1E93" w:rsidRDefault="00AC1E93" w:rsidP="008762A0">
            <w:pPr>
              <w:keepNext/>
              <w:keepLines/>
              <w:numPr>
                <w:ilvl w:val="0"/>
                <w:numId w:val="542"/>
              </w:numPr>
              <w:spacing w:line="360" w:lineRule="auto"/>
              <w:ind w:left="473" w:hanging="450"/>
              <w:contextualSpacing/>
              <w:jc w:val="both"/>
              <w:rPr>
                <w:rFonts w:ascii="Arial" w:hAnsi="Arial"/>
                <w:sz w:val="22"/>
                <w:szCs w:val="22"/>
              </w:rPr>
            </w:pPr>
            <w:r w:rsidRPr="00AC1E93">
              <w:rPr>
                <w:rFonts w:ascii="Arial" w:hAnsi="Arial"/>
                <w:sz w:val="22"/>
                <w:szCs w:val="22"/>
              </w:rPr>
              <w:t>Select scale as per requirement</w:t>
            </w:r>
          </w:p>
          <w:p w14:paraId="3B0EC5EF" w14:textId="77777777" w:rsidR="00AC1E93" w:rsidRPr="00AC1E93" w:rsidRDefault="00AC1E93" w:rsidP="008762A0">
            <w:pPr>
              <w:keepNext/>
              <w:keepLines/>
              <w:numPr>
                <w:ilvl w:val="0"/>
                <w:numId w:val="542"/>
              </w:numPr>
              <w:spacing w:line="360" w:lineRule="auto"/>
              <w:ind w:left="473" w:hanging="450"/>
              <w:contextualSpacing/>
              <w:jc w:val="both"/>
              <w:rPr>
                <w:rFonts w:ascii="Arial" w:hAnsi="Arial"/>
                <w:b/>
                <w:bCs/>
                <w:sz w:val="22"/>
                <w:szCs w:val="22"/>
                <w:lang w:val="en-AU"/>
              </w:rPr>
            </w:pPr>
            <w:r w:rsidRPr="00AC1E93">
              <w:rPr>
                <w:rFonts w:ascii="Arial" w:hAnsi="Arial"/>
                <w:sz w:val="22"/>
                <w:szCs w:val="22"/>
              </w:rPr>
              <w:t>Make drawing of masonry flume</w:t>
            </w:r>
          </w:p>
        </w:tc>
      </w:tr>
      <w:tr w:rsidR="00AC1E93" w:rsidRPr="00AC1E93" w14:paraId="3B1E1990" w14:textId="77777777" w:rsidTr="00894F63">
        <w:trPr>
          <w:trHeight w:val="216"/>
        </w:trPr>
        <w:tc>
          <w:tcPr>
            <w:tcW w:w="3307" w:type="dxa"/>
          </w:tcPr>
          <w:p w14:paraId="7686F583" w14:textId="77777777" w:rsidR="00AC1E93" w:rsidRPr="00AC1E93" w:rsidRDefault="00AC1E93" w:rsidP="008762A0">
            <w:pPr>
              <w:numPr>
                <w:ilvl w:val="0"/>
                <w:numId w:val="553"/>
              </w:numPr>
              <w:spacing w:line="360" w:lineRule="auto"/>
              <w:ind w:hanging="720"/>
              <w:contextualSpacing/>
              <w:rPr>
                <w:rFonts w:ascii="Arial" w:hAnsi="Arial"/>
                <w:noProof/>
                <w:sz w:val="22"/>
                <w:szCs w:val="22"/>
              </w:rPr>
            </w:pPr>
            <w:r w:rsidRPr="00AC1E93">
              <w:rPr>
                <w:rFonts w:ascii="Arial" w:hAnsi="Arial"/>
                <w:sz w:val="22"/>
                <w:szCs w:val="22"/>
              </w:rPr>
              <w:t>Prepare drawings of an Aqueduct crossing</w:t>
            </w:r>
          </w:p>
        </w:tc>
        <w:tc>
          <w:tcPr>
            <w:tcW w:w="6081" w:type="dxa"/>
          </w:tcPr>
          <w:p w14:paraId="32859F32" w14:textId="77777777" w:rsidR="00AC1E93" w:rsidRPr="00AC1E93" w:rsidRDefault="00AC1E93" w:rsidP="008762A0">
            <w:pPr>
              <w:numPr>
                <w:ilvl w:val="0"/>
                <w:numId w:val="54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cross drainage works(aqueduct, super passage, level crossing, tail escape)</w:t>
            </w:r>
          </w:p>
          <w:p w14:paraId="4B391DB3" w14:textId="77777777" w:rsidR="00AC1E93" w:rsidRPr="00AC1E93" w:rsidRDefault="00AC1E93" w:rsidP="008762A0">
            <w:pPr>
              <w:numPr>
                <w:ilvl w:val="0"/>
                <w:numId w:val="54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Arrange drawing instruments</w:t>
            </w:r>
          </w:p>
          <w:p w14:paraId="69354261" w14:textId="77777777" w:rsidR="00AC1E93" w:rsidRPr="00AC1E93" w:rsidRDefault="00AC1E93" w:rsidP="008762A0">
            <w:pPr>
              <w:numPr>
                <w:ilvl w:val="0"/>
                <w:numId w:val="54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3B4061B9" w14:textId="77777777" w:rsidR="00AC1E93" w:rsidRPr="00AC1E93" w:rsidRDefault="00AC1E93" w:rsidP="008762A0">
            <w:pPr>
              <w:numPr>
                <w:ilvl w:val="0"/>
                <w:numId w:val="541"/>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2FF1D1EC" w14:textId="77777777" w:rsidR="00AC1E93" w:rsidRPr="00AC1E93" w:rsidRDefault="00AC1E93" w:rsidP="008762A0">
            <w:pPr>
              <w:keepNext/>
              <w:keepLines/>
              <w:numPr>
                <w:ilvl w:val="0"/>
                <w:numId w:val="541"/>
              </w:numPr>
              <w:spacing w:line="360" w:lineRule="auto"/>
              <w:ind w:left="473" w:hanging="450"/>
              <w:contextualSpacing/>
              <w:jc w:val="both"/>
              <w:rPr>
                <w:rFonts w:ascii="Arial" w:hAnsi="Arial"/>
                <w:sz w:val="22"/>
                <w:szCs w:val="22"/>
              </w:rPr>
            </w:pPr>
            <w:r w:rsidRPr="00AC1E93">
              <w:rPr>
                <w:rFonts w:ascii="Arial" w:hAnsi="Arial"/>
                <w:sz w:val="22"/>
                <w:szCs w:val="22"/>
              </w:rPr>
              <w:t>Select scale as per requirement</w:t>
            </w:r>
          </w:p>
          <w:p w14:paraId="6B0F0ACC" w14:textId="77777777" w:rsidR="00AC1E93" w:rsidRPr="00AC1E93" w:rsidRDefault="00AC1E93" w:rsidP="008762A0">
            <w:pPr>
              <w:keepNext/>
              <w:keepLines/>
              <w:numPr>
                <w:ilvl w:val="0"/>
                <w:numId w:val="541"/>
              </w:numPr>
              <w:spacing w:line="360" w:lineRule="auto"/>
              <w:ind w:left="473" w:hanging="450"/>
              <w:contextualSpacing/>
              <w:jc w:val="both"/>
              <w:rPr>
                <w:rFonts w:ascii="Arial" w:hAnsi="Arial"/>
                <w:sz w:val="22"/>
                <w:szCs w:val="22"/>
              </w:rPr>
            </w:pPr>
            <w:r w:rsidRPr="00AC1E93">
              <w:rPr>
                <w:rFonts w:ascii="Arial" w:hAnsi="Arial"/>
                <w:sz w:val="22"/>
                <w:szCs w:val="22"/>
              </w:rPr>
              <w:t>Make drawing of aqueduct</w:t>
            </w:r>
          </w:p>
        </w:tc>
      </w:tr>
      <w:tr w:rsidR="00AC1E93" w:rsidRPr="00AC1E93" w14:paraId="7593059C" w14:textId="77777777" w:rsidTr="00894F63">
        <w:trPr>
          <w:trHeight w:val="216"/>
        </w:trPr>
        <w:tc>
          <w:tcPr>
            <w:tcW w:w="3307" w:type="dxa"/>
          </w:tcPr>
          <w:p w14:paraId="0CC7810F" w14:textId="77777777" w:rsidR="00AC1E93" w:rsidRPr="00AC1E93" w:rsidRDefault="00AC1E93" w:rsidP="008762A0">
            <w:pPr>
              <w:numPr>
                <w:ilvl w:val="0"/>
                <w:numId w:val="553"/>
              </w:numPr>
              <w:spacing w:line="360" w:lineRule="auto"/>
              <w:ind w:hanging="720"/>
              <w:rPr>
                <w:rFonts w:ascii="Arial" w:eastAsia="Calibri" w:hAnsi="Arial"/>
                <w:sz w:val="22"/>
                <w:szCs w:val="22"/>
              </w:rPr>
            </w:pPr>
            <w:r w:rsidRPr="00AC1E93">
              <w:rPr>
                <w:rFonts w:ascii="Arial" w:eastAsia="Calibri" w:hAnsi="Arial"/>
                <w:sz w:val="22"/>
                <w:szCs w:val="22"/>
              </w:rPr>
              <w:t>Prepare drawings of a pipe outlet</w:t>
            </w:r>
          </w:p>
          <w:p w14:paraId="5CAEC476" w14:textId="77777777" w:rsidR="00AC1E93" w:rsidRPr="00AC1E93" w:rsidRDefault="00AC1E93" w:rsidP="00894F63">
            <w:pPr>
              <w:spacing w:line="360" w:lineRule="auto"/>
              <w:rPr>
                <w:rFonts w:ascii="Arial" w:hAnsi="Arial"/>
                <w:noProof/>
                <w:sz w:val="22"/>
                <w:szCs w:val="22"/>
              </w:rPr>
            </w:pPr>
          </w:p>
        </w:tc>
        <w:tc>
          <w:tcPr>
            <w:tcW w:w="6081" w:type="dxa"/>
          </w:tcPr>
          <w:p w14:paraId="37B3BC8F" w14:textId="77777777" w:rsidR="00AC1E93" w:rsidRPr="00AC1E93" w:rsidRDefault="00AC1E93" w:rsidP="008762A0">
            <w:pPr>
              <w:numPr>
                <w:ilvl w:val="0"/>
                <w:numId w:val="540"/>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Identify outlets</w:t>
            </w:r>
          </w:p>
          <w:p w14:paraId="05557DB0" w14:textId="77777777" w:rsidR="00AC1E93" w:rsidRPr="00AC1E93" w:rsidRDefault="00AC1E93" w:rsidP="008762A0">
            <w:pPr>
              <w:numPr>
                <w:ilvl w:val="0"/>
                <w:numId w:val="540"/>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Arrange drawing instruments</w:t>
            </w:r>
          </w:p>
          <w:p w14:paraId="3BC38435" w14:textId="77777777" w:rsidR="00AC1E93" w:rsidRPr="00AC1E93" w:rsidRDefault="00AC1E93" w:rsidP="008762A0">
            <w:pPr>
              <w:numPr>
                <w:ilvl w:val="0"/>
                <w:numId w:val="540"/>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Select drawing sheet</w:t>
            </w:r>
          </w:p>
          <w:p w14:paraId="56B3B2BB" w14:textId="77777777" w:rsidR="00AC1E93" w:rsidRPr="00AC1E93" w:rsidRDefault="00AC1E93" w:rsidP="008762A0">
            <w:pPr>
              <w:numPr>
                <w:ilvl w:val="0"/>
                <w:numId w:val="540"/>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 xml:space="preserve">Set sheet on drawing table as per standards          </w:t>
            </w:r>
          </w:p>
          <w:p w14:paraId="46DC82BB" w14:textId="77777777" w:rsidR="00AC1E93" w:rsidRPr="00AC1E93" w:rsidRDefault="00AC1E93" w:rsidP="008762A0">
            <w:pPr>
              <w:numPr>
                <w:ilvl w:val="0"/>
                <w:numId w:val="540"/>
              </w:numPr>
              <w:shd w:val="clear" w:color="auto" w:fill="FFFFFF"/>
              <w:spacing w:line="360" w:lineRule="auto"/>
              <w:ind w:left="473" w:hanging="473"/>
              <w:contextualSpacing/>
              <w:rPr>
                <w:rFonts w:ascii="Arial" w:hAnsi="Arial"/>
                <w:sz w:val="22"/>
                <w:szCs w:val="22"/>
              </w:rPr>
            </w:pPr>
            <w:r w:rsidRPr="00AC1E93">
              <w:rPr>
                <w:rFonts w:ascii="Arial" w:hAnsi="Arial"/>
                <w:sz w:val="22"/>
                <w:szCs w:val="22"/>
              </w:rPr>
              <w:t>Select scale as per requirement</w:t>
            </w:r>
          </w:p>
          <w:p w14:paraId="14900EC3" w14:textId="77777777" w:rsidR="00AC1E93" w:rsidRPr="00AC1E93" w:rsidRDefault="00AC1E93" w:rsidP="008762A0">
            <w:pPr>
              <w:keepNext/>
              <w:keepLines/>
              <w:numPr>
                <w:ilvl w:val="0"/>
                <w:numId w:val="540"/>
              </w:numPr>
              <w:spacing w:line="360" w:lineRule="auto"/>
              <w:ind w:left="473" w:hanging="473"/>
              <w:contextualSpacing/>
              <w:jc w:val="both"/>
              <w:rPr>
                <w:rFonts w:ascii="Arial" w:hAnsi="Arial"/>
                <w:sz w:val="22"/>
                <w:szCs w:val="22"/>
              </w:rPr>
            </w:pPr>
            <w:r w:rsidRPr="00AC1E93">
              <w:rPr>
                <w:rFonts w:ascii="Arial" w:hAnsi="Arial"/>
                <w:sz w:val="22"/>
                <w:szCs w:val="22"/>
              </w:rPr>
              <w:t>Make drawing of pipe outlet</w:t>
            </w:r>
          </w:p>
        </w:tc>
      </w:tr>
      <w:tr w:rsidR="00AC1E93" w:rsidRPr="00AC1E93" w14:paraId="39FF3F85" w14:textId="77777777" w:rsidTr="00894F63">
        <w:trPr>
          <w:trHeight w:val="216"/>
        </w:trPr>
        <w:tc>
          <w:tcPr>
            <w:tcW w:w="3307" w:type="dxa"/>
          </w:tcPr>
          <w:p w14:paraId="244B2969" w14:textId="77777777" w:rsidR="00AC1E93" w:rsidRPr="00AC1E93" w:rsidRDefault="00AC1E93" w:rsidP="008762A0">
            <w:pPr>
              <w:numPr>
                <w:ilvl w:val="0"/>
                <w:numId w:val="553"/>
              </w:numPr>
              <w:spacing w:line="360" w:lineRule="auto"/>
              <w:ind w:hanging="720"/>
              <w:contextualSpacing/>
              <w:rPr>
                <w:rFonts w:ascii="Arial" w:hAnsi="Arial"/>
                <w:noProof/>
                <w:sz w:val="22"/>
                <w:szCs w:val="22"/>
              </w:rPr>
            </w:pPr>
            <w:r w:rsidRPr="00AC1E93">
              <w:rPr>
                <w:rFonts w:ascii="Arial" w:hAnsi="Arial"/>
                <w:sz w:val="22"/>
                <w:szCs w:val="22"/>
              </w:rPr>
              <w:t>Prepare drawings of an A.P.M Outlet</w:t>
            </w:r>
          </w:p>
        </w:tc>
        <w:tc>
          <w:tcPr>
            <w:tcW w:w="6081" w:type="dxa"/>
          </w:tcPr>
          <w:p w14:paraId="72805ECF" w14:textId="77777777" w:rsidR="00AC1E93" w:rsidRPr="00AC1E93" w:rsidRDefault="00AC1E93" w:rsidP="008762A0">
            <w:pPr>
              <w:numPr>
                <w:ilvl w:val="0"/>
                <w:numId w:val="54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Identify outlets</w:t>
            </w:r>
          </w:p>
          <w:p w14:paraId="41C217D8" w14:textId="77777777" w:rsidR="00AC1E93" w:rsidRPr="00AC1E93" w:rsidRDefault="00AC1E93" w:rsidP="008762A0">
            <w:pPr>
              <w:numPr>
                <w:ilvl w:val="0"/>
                <w:numId w:val="54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Arrange drawing instruments</w:t>
            </w:r>
          </w:p>
          <w:p w14:paraId="4E19A1FE" w14:textId="77777777" w:rsidR="00AC1E93" w:rsidRPr="00AC1E93" w:rsidRDefault="00AC1E93" w:rsidP="008762A0">
            <w:pPr>
              <w:numPr>
                <w:ilvl w:val="0"/>
                <w:numId w:val="54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Select drawing sheet</w:t>
            </w:r>
          </w:p>
          <w:p w14:paraId="48687606" w14:textId="77777777" w:rsidR="00AC1E93" w:rsidRPr="00AC1E93" w:rsidRDefault="00AC1E93" w:rsidP="008762A0">
            <w:pPr>
              <w:numPr>
                <w:ilvl w:val="0"/>
                <w:numId w:val="544"/>
              </w:numPr>
              <w:shd w:val="clear" w:color="auto" w:fill="FFFFFF"/>
              <w:spacing w:line="360" w:lineRule="auto"/>
              <w:ind w:left="473" w:hanging="450"/>
              <w:contextualSpacing/>
              <w:rPr>
                <w:rFonts w:ascii="Arial" w:hAnsi="Arial"/>
                <w:sz w:val="22"/>
                <w:szCs w:val="22"/>
              </w:rPr>
            </w:pPr>
            <w:r w:rsidRPr="00AC1E93">
              <w:rPr>
                <w:rFonts w:ascii="Arial" w:hAnsi="Arial"/>
                <w:sz w:val="22"/>
                <w:szCs w:val="22"/>
              </w:rPr>
              <w:t>Set sheet on drawing table as per standards</w:t>
            </w:r>
          </w:p>
          <w:p w14:paraId="6A849B78" w14:textId="77777777" w:rsidR="00AC1E93" w:rsidRPr="00AC1E93" w:rsidRDefault="00AC1E93" w:rsidP="008762A0">
            <w:pPr>
              <w:keepNext/>
              <w:keepLines/>
              <w:numPr>
                <w:ilvl w:val="0"/>
                <w:numId w:val="544"/>
              </w:numPr>
              <w:spacing w:line="360" w:lineRule="auto"/>
              <w:ind w:left="473" w:hanging="450"/>
              <w:contextualSpacing/>
              <w:jc w:val="both"/>
              <w:rPr>
                <w:rFonts w:ascii="Arial" w:hAnsi="Arial"/>
                <w:sz w:val="22"/>
                <w:szCs w:val="22"/>
              </w:rPr>
            </w:pPr>
            <w:r w:rsidRPr="00AC1E93">
              <w:rPr>
                <w:rFonts w:ascii="Arial" w:hAnsi="Arial"/>
                <w:sz w:val="22"/>
                <w:szCs w:val="22"/>
              </w:rPr>
              <w:lastRenderedPageBreak/>
              <w:t>Select scale as per requirement</w:t>
            </w:r>
          </w:p>
          <w:p w14:paraId="7C4D3BE2" w14:textId="77777777" w:rsidR="00AC1E93" w:rsidRPr="00AC1E93" w:rsidRDefault="00AC1E93" w:rsidP="008762A0">
            <w:pPr>
              <w:keepNext/>
              <w:keepLines/>
              <w:numPr>
                <w:ilvl w:val="0"/>
                <w:numId w:val="544"/>
              </w:numPr>
              <w:spacing w:line="360" w:lineRule="auto"/>
              <w:ind w:left="473" w:hanging="450"/>
              <w:contextualSpacing/>
              <w:jc w:val="both"/>
              <w:rPr>
                <w:rFonts w:ascii="Arial" w:hAnsi="Arial"/>
                <w:sz w:val="22"/>
                <w:szCs w:val="22"/>
              </w:rPr>
            </w:pPr>
            <w:r w:rsidRPr="00AC1E93">
              <w:rPr>
                <w:rFonts w:ascii="Arial" w:hAnsi="Arial"/>
                <w:sz w:val="22"/>
                <w:szCs w:val="22"/>
              </w:rPr>
              <w:t>Make drawing of A.P.M. outlet</w:t>
            </w:r>
          </w:p>
        </w:tc>
      </w:tr>
    </w:tbl>
    <w:p w14:paraId="103492E2" w14:textId="77777777" w:rsidR="00AC1E93" w:rsidRPr="00AC1E93" w:rsidRDefault="00AC1E93" w:rsidP="00894F63">
      <w:pPr>
        <w:autoSpaceDE w:val="0"/>
        <w:autoSpaceDN w:val="0"/>
        <w:adjustRightInd w:val="0"/>
        <w:spacing w:line="360" w:lineRule="auto"/>
        <w:ind w:right="387"/>
        <w:jc w:val="both"/>
        <w:rPr>
          <w:rFonts w:ascii="Arial" w:hAnsi="Arial"/>
          <w:b/>
        </w:rPr>
      </w:pPr>
    </w:p>
    <w:p w14:paraId="4BF3991B" w14:textId="77777777" w:rsidR="00AC1E93" w:rsidRPr="00AC1E93" w:rsidRDefault="00AC1E93" w:rsidP="00894F63">
      <w:pPr>
        <w:autoSpaceDE w:val="0"/>
        <w:autoSpaceDN w:val="0"/>
        <w:adjustRightInd w:val="0"/>
        <w:spacing w:line="360" w:lineRule="auto"/>
        <w:ind w:right="387"/>
        <w:jc w:val="both"/>
        <w:rPr>
          <w:rFonts w:ascii="Arial" w:hAnsi="Arial"/>
          <w:b/>
        </w:rPr>
      </w:pPr>
      <w:r w:rsidRPr="00AC1E93">
        <w:rPr>
          <w:rFonts w:ascii="Arial" w:hAnsi="Arial"/>
          <w:b/>
        </w:rPr>
        <w:t>Knowledge &amp; Understanding</w:t>
      </w:r>
    </w:p>
    <w:p w14:paraId="5B4572B4"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 xml:space="preserve">Define canal falls. </w:t>
      </w:r>
    </w:p>
    <w:p w14:paraId="124E51B0"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 xml:space="preserve">State the basic requirement of canal fall. </w:t>
      </w:r>
    </w:p>
    <w:p w14:paraId="61A08ECC"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 xml:space="preserve">Describe the types of canal falls. </w:t>
      </w:r>
    </w:p>
    <w:p w14:paraId="67931B59"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Explain the factors governing the site selection of canal falls.</w:t>
      </w:r>
    </w:p>
    <w:p w14:paraId="118D0D1C"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Explain head regulator and its types, i.e. flume, meter flume.</w:t>
      </w:r>
    </w:p>
    <w:p w14:paraId="6B3CB499"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 xml:space="preserve">Describe with sketches the different types of cross drainage works. </w:t>
      </w:r>
    </w:p>
    <w:p w14:paraId="12E95216"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 xml:space="preserve">Describe with sketches, super passage, syphon supper passage and level crossing. </w:t>
      </w:r>
    </w:p>
    <w:p w14:paraId="1BFEDD40"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Describe drainage outlet and tail escape.</w:t>
      </w:r>
    </w:p>
    <w:p w14:paraId="1B7AB020"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 xml:space="preserve">Define outlet. </w:t>
      </w:r>
    </w:p>
    <w:p w14:paraId="4CC3873A"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State essential requirements of an outlet.</w:t>
      </w:r>
    </w:p>
    <w:p w14:paraId="0427A07A"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Explain the characteristics of outlets.</w:t>
      </w:r>
    </w:p>
    <w:p w14:paraId="7F442B14"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Describe with sketches the types of outlets (modular, semi modular and non-modular).</w:t>
      </w:r>
    </w:p>
    <w:p w14:paraId="75359865" w14:textId="77777777" w:rsidR="00AC1E93" w:rsidRPr="00AC1E93" w:rsidRDefault="00AC1E93" w:rsidP="008762A0">
      <w:pPr>
        <w:numPr>
          <w:ilvl w:val="0"/>
          <w:numId w:val="522"/>
        </w:numPr>
        <w:spacing w:line="360" w:lineRule="auto"/>
        <w:ind w:left="810" w:hanging="810"/>
        <w:contextualSpacing/>
        <w:rPr>
          <w:rFonts w:ascii="Arial" w:hAnsi="Arial"/>
          <w:sz w:val="22"/>
          <w:szCs w:val="22"/>
        </w:rPr>
      </w:pPr>
      <w:r w:rsidRPr="00AC1E93">
        <w:rPr>
          <w:rFonts w:ascii="Arial" w:hAnsi="Arial"/>
          <w:sz w:val="22"/>
          <w:szCs w:val="22"/>
        </w:rPr>
        <w:t>Design of outlet, modular, semi-modular and non-modular</w:t>
      </w:r>
    </w:p>
    <w:p w14:paraId="24245DE5" w14:textId="77777777" w:rsidR="00AC1E93" w:rsidRPr="00AC1E93" w:rsidRDefault="00AC1E93" w:rsidP="00894F63">
      <w:pPr>
        <w:widowControl w:val="0"/>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right="387"/>
        <w:jc w:val="both"/>
        <w:rPr>
          <w:rFonts w:ascii="Arial" w:hAnsi="Arial"/>
          <w:b/>
        </w:rPr>
      </w:pPr>
      <w:r w:rsidRPr="00AC1E93">
        <w:rPr>
          <w:rFonts w:ascii="Arial" w:hAnsi="Arial"/>
          <w:b/>
        </w:rPr>
        <w:t>Critical Evidence(s) Required</w:t>
      </w:r>
    </w:p>
    <w:p w14:paraId="2232CFC4" w14:textId="77777777" w:rsidR="00AC1E93" w:rsidRPr="00AC1E93" w:rsidRDefault="00AC1E93" w:rsidP="00894F63">
      <w:pPr>
        <w:spacing w:line="360" w:lineRule="auto"/>
        <w:rPr>
          <w:rFonts w:ascii="Arial" w:hAnsi="Arial"/>
          <w:sz w:val="22"/>
          <w:szCs w:val="22"/>
        </w:rPr>
      </w:pPr>
      <w:r w:rsidRPr="00AC1E93">
        <w:rPr>
          <w:rFonts w:ascii="Arial" w:hAnsi="Arial"/>
        </w:rPr>
        <w:t xml:space="preserve"> </w:t>
      </w:r>
      <w:r w:rsidRPr="00AC1E93">
        <w:rPr>
          <w:rFonts w:ascii="Arial" w:hAnsi="Arial"/>
          <w:sz w:val="22"/>
          <w:szCs w:val="22"/>
        </w:rPr>
        <w:t>The candidate needs to produce following critical evidences in order to competent in this competency standard.</w:t>
      </w:r>
    </w:p>
    <w:p w14:paraId="1259672D"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Construct drawing of canal falls.</w:t>
      </w:r>
    </w:p>
    <w:p w14:paraId="0AD7DC14"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Construct drawing of masonary flume.</w:t>
      </w:r>
    </w:p>
    <w:p w14:paraId="16229D9F"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Costruct drawing of an aqueduct.</w:t>
      </w:r>
    </w:p>
    <w:p w14:paraId="490592A3"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Construct drawing of pipe out let.</w:t>
      </w:r>
    </w:p>
    <w:p w14:paraId="75D741B1" w14:textId="77777777" w:rsidR="00AC1E93" w:rsidRPr="00AC1E93" w:rsidRDefault="00AC1E93" w:rsidP="008762A0">
      <w:pPr>
        <w:numPr>
          <w:ilvl w:val="0"/>
          <w:numId w:val="231"/>
        </w:numPr>
        <w:spacing w:line="360" w:lineRule="auto"/>
        <w:contextualSpacing/>
        <w:rPr>
          <w:rFonts w:ascii="Arial" w:hAnsi="Arial"/>
          <w:noProof/>
          <w:sz w:val="22"/>
          <w:szCs w:val="22"/>
        </w:rPr>
      </w:pPr>
      <w:r w:rsidRPr="00AC1E93">
        <w:rPr>
          <w:rFonts w:ascii="Arial" w:hAnsi="Arial"/>
          <w:noProof/>
          <w:sz w:val="22"/>
          <w:szCs w:val="22"/>
        </w:rPr>
        <w:t>Construct drawing of APM out let</w:t>
      </w:r>
      <w:r w:rsidRPr="00AC1E93">
        <w:rPr>
          <w:rFonts w:ascii="Arial" w:hAnsi="Arial"/>
          <w:b/>
          <w:sz w:val="22"/>
          <w:szCs w:val="22"/>
        </w:rPr>
        <w:t xml:space="preserve">  </w:t>
      </w:r>
    </w:p>
    <w:p w14:paraId="5E001245" w14:textId="77777777" w:rsidR="00AC1E93" w:rsidRPr="00AC1E93" w:rsidRDefault="00AC1E93" w:rsidP="00894F63">
      <w:pPr>
        <w:spacing w:line="360" w:lineRule="auto"/>
        <w:rPr>
          <w:rFonts w:ascii="Arial" w:hAnsi="Arial"/>
          <w:b/>
          <w:bCs/>
        </w:rPr>
      </w:pPr>
      <w:r w:rsidRPr="00AC1E93">
        <w:rPr>
          <w:rFonts w:ascii="Arial" w:hAnsi="Arial"/>
          <w:b/>
        </w:rPr>
        <w:t xml:space="preserve"> Tools and Equipment</w:t>
      </w:r>
    </w:p>
    <w:tbl>
      <w:tblPr>
        <w:tblStyle w:val="TableGrid4"/>
        <w:tblW w:w="0" w:type="auto"/>
        <w:tblInd w:w="-113" w:type="dxa"/>
        <w:tblLook w:val="04A0" w:firstRow="1" w:lastRow="0" w:firstColumn="1" w:lastColumn="0" w:noHBand="0" w:noVBand="1"/>
      </w:tblPr>
      <w:tblGrid>
        <w:gridCol w:w="930"/>
        <w:gridCol w:w="3714"/>
        <w:gridCol w:w="851"/>
        <w:gridCol w:w="3118"/>
      </w:tblGrid>
      <w:tr w:rsidR="00AC1E93" w:rsidRPr="00AC1E93" w14:paraId="5AFE4A51" w14:textId="77777777" w:rsidTr="00894F63">
        <w:tc>
          <w:tcPr>
            <w:tcW w:w="930" w:type="dxa"/>
          </w:tcPr>
          <w:p w14:paraId="43C9BB5B"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S No.</w:t>
            </w:r>
          </w:p>
        </w:tc>
        <w:tc>
          <w:tcPr>
            <w:tcW w:w="3714" w:type="dxa"/>
          </w:tcPr>
          <w:p w14:paraId="2D25672E"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Description (Instruments)</w:t>
            </w:r>
          </w:p>
        </w:tc>
        <w:tc>
          <w:tcPr>
            <w:tcW w:w="851" w:type="dxa"/>
          </w:tcPr>
          <w:p w14:paraId="0EF41061"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S No.</w:t>
            </w:r>
          </w:p>
        </w:tc>
        <w:tc>
          <w:tcPr>
            <w:tcW w:w="3118" w:type="dxa"/>
          </w:tcPr>
          <w:p w14:paraId="44250359" w14:textId="77777777" w:rsidR="00AC1E93" w:rsidRPr="00AC1E93" w:rsidRDefault="00AC1E93" w:rsidP="00894F63">
            <w:pPr>
              <w:spacing w:line="360" w:lineRule="auto"/>
              <w:rPr>
                <w:rFonts w:ascii="Arial" w:hAnsi="Arial"/>
                <w:b/>
                <w:bCs/>
                <w:sz w:val="22"/>
                <w:szCs w:val="22"/>
              </w:rPr>
            </w:pPr>
            <w:r w:rsidRPr="00AC1E93">
              <w:rPr>
                <w:rFonts w:ascii="Arial" w:hAnsi="Arial"/>
                <w:b/>
                <w:bCs/>
                <w:sz w:val="22"/>
                <w:szCs w:val="22"/>
              </w:rPr>
              <w:t>Description (Consumable)</w:t>
            </w:r>
          </w:p>
        </w:tc>
      </w:tr>
      <w:tr w:rsidR="00AC1E93" w:rsidRPr="00AC1E93" w14:paraId="43B722CF" w14:textId="77777777" w:rsidTr="00894F63">
        <w:tc>
          <w:tcPr>
            <w:tcW w:w="930" w:type="dxa"/>
          </w:tcPr>
          <w:p w14:paraId="6875EF39" w14:textId="77777777" w:rsidR="00AC1E93" w:rsidRPr="00AC1E93" w:rsidRDefault="00AC1E93" w:rsidP="00894F63">
            <w:pPr>
              <w:spacing w:line="360" w:lineRule="auto"/>
              <w:jc w:val="center"/>
              <w:rPr>
                <w:rFonts w:ascii="Arial" w:hAnsi="Arial"/>
                <w:sz w:val="22"/>
                <w:szCs w:val="22"/>
              </w:rPr>
            </w:pPr>
            <w:r w:rsidRPr="00AC1E93">
              <w:rPr>
                <w:rFonts w:ascii="Arial" w:hAnsi="Arial"/>
                <w:sz w:val="22"/>
                <w:szCs w:val="22"/>
              </w:rPr>
              <w:t>1</w:t>
            </w:r>
          </w:p>
        </w:tc>
        <w:tc>
          <w:tcPr>
            <w:tcW w:w="3714" w:type="dxa"/>
            <w:hideMark/>
          </w:tcPr>
          <w:p w14:paraId="0F6749D5"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Drawing board</w:t>
            </w:r>
          </w:p>
        </w:tc>
        <w:tc>
          <w:tcPr>
            <w:tcW w:w="851" w:type="dxa"/>
          </w:tcPr>
          <w:p w14:paraId="088827FB" w14:textId="77777777" w:rsidR="00AC1E93" w:rsidRPr="00AC1E93" w:rsidRDefault="00AC1E93" w:rsidP="00894F63">
            <w:pPr>
              <w:spacing w:line="360" w:lineRule="auto"/>
              <w:jc w:val="center"/>
              <w:rPr>
                <w:rFonts w:ascii="Arial" w:hAnsi="Arial"/>
                <w:sz w:val="22"/>
                <w:szCs w:val="22"/>
              </w:rPr>
            </w:pPr>
            <w:r w:rsidRPr="00AC1E93">
              <w:rPr>
                <w:rFonts w:ascii="Arial" w:hAnsi="Arial"/>
                <w:sz w:val="22"/>
                <w:szCs w:val="22"/>
              </w:rPr>
              <w:t>1</w:t>
            </w:r>
          </w:p>
        </w:tc>
        <w:tc>
          <w:tcPr>
            <w:tcW w:w="3118" w:type="dxa"/>
          </w:tcPr>
          <w:p w14:paraId="6A72731E" w14:textId="77777777" w:rsidR="00AC1E93" w:rsidRPr="00AC1E93" w:rsidRDefault="00AC1E93" w:rsidP="00894F63">
            <w:pPr>
              <w:spacing w:line="360" w:lineRule="auto"/>
              <w:rPr>
                <w:rFonts w:ascii="Arial" w:hAnsi="Arial"/>
                <w:sz w:val="22"/>
                <w:szCs w:val="22"/>
              </w:rPr>
            </w:pPr>
            <w:r w:rsidRPr="00AC1E93">
              <w:rPr>
                <w:rFonts w:ascii="Arial" w:eastAsia="Calibri" w:hAnsi="Arial"/>
                <w:sz w:val="22"/>
                <w:szCs w:val="22"/>
              </w:rPr>
              <w:t>Drawing sheet</w:t>
            </w:r>
          </w:p>
        </w:tc>
      </w:tr>
      <w:tr w:rsidR="00AC1E93" w:rsidRPr="00AC1E93" w14:paraId="3109DA25" w14:textId="77777777" w:rsidTr="00894F63">
        <w:tc>
          <w:tcPr>
            <w:tcW w:w="930" w:type="dxa"/>
          </w:tcPr>
          <w:p w14:paraId="63BF4207"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2</w:t>
            </w:r>
          </w:p>
        </w:tc>
        <w:tc>
          <w:tcPr>
            <w:tcW w:w="3714" w:type="dxa"/>
            <w:hideMark/>
          </w:tcPr>
          <w:p w14:paraId="3B54F6C9" w14:textId="77777777" w:rsidR="00AC1E93" w:rsidRPr="00AC1E93" w:rsidRDefault="00AC1E93" w:rsidP="00894F63">
            <w:pPr>
              <w:spacing w:line="360" w:lineRule="auto"/>
              <w:rPr>
                <w:rFonts w:ascii="Arial" w:eastAsia="Calibri" w:hAnsi="Arial"/>
                <w:sz w:val="22"/>
                <w:szCs w:val="22"/>
              </w:rPr>
            </w:pPr>
            <w:r w:rsidRPr="00AC1E93">
              <w:rPr>
                <w:rFonts w:ascii="Arial" w:hAnsi="Arial"/>
                <w:sz w:val="22"/>
                <w:szCs w:val="22"/>
              </w:rPr>
              <w:t>T square</w:t>
            </w:r>
          </w:p>
        </w:tc>
        <w:tc>
          <w:tcPr>
            <w:tcW w:w="851" w:type="dxa"/>
          </w:tcPr>
          <w:p w14:paraId="458C5A9B"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2</w:t>
            </w:r>
          </w:p>
        </w:tc>
        <w:tc>
          <w:tcPr>
            <w:tcW w:w="3118" w:type="dxa"/>
          </w:tcPr>
          <w:p w14:paraId="347CC121"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Eraser</w:t>
            </w:r>
          </w:p>
        </w:tc>
      </w:tr>
      <w:tr w:rsidR="00AC1E93" w:rsidRPr="00AC1E93" w14:paraId="3050F79C" w14:textId="77777777" w:rsidTr="00894F63">
        <w:tc>
          <w:tcPr>
            <w:tcW w:w="930" w:type="dxa"/>
          </w:tcPr>
          <w:p w14:paraId="62027809"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3</w:t>
            </w:r>
          </w:p>
        </w:tc>
        <w:tc>
          <w:tcPr>
            <w:tcW w:w="3714" w:type="dxa"/>
            <w:hideMark/>
          </w:tcPr>
          <w:p w14:paraId="13C3CCC3"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Pair of Set squares</w:t>
            </w:r>
          </w:p>
        </w:tc>
        <w:tc>
          <w:tcPr>
            <w:tcW w:w="851" w:type="dxa"/>
          </w:tcPr>
          <w:p w14:paraId="5992FFFF"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3</w:t>
            </w:r>
          </w:p>
        </w:tc>
        <w:tc>
          <w:tcPr>
            <w:tcW w:w="3118" w:type="dxa"/>
          </w:tcPr>
          <w:p w14:paraId="7773CB73"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HB, H, 2H, 3H Pencils</w:t>
            </w:r>
          </w:p>
        </w:tc>
      </w:tr>
      <w:tr w:rsidR="00AC1E93" w:rsidRPr="00AC1E93" w14:paraId="35868F53" w14:textId="77777777" w:rsidTr="00894F63">
        <w:tc>
          <w:tcPr>
            <w:tcW w:w="930" w:type="dxa"/>
          </w:tcPr>
          <w:p w14:paraId="2D37E6D4"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4</w:t>
            </w:r>
          </w:p>
        </w:tc>
        <w:tc>
          <w:tcPr>
            <w:tcW w:w="3714" w:type="dxa"/>
          </w:tcPr>
          <w:p w14:paraId="549F0D9C"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Drawing Box (Compasses, divider, protractor, rule)</w:t>
            </w:r>
          </w:p>
        </w:tc>
        <w:tc>
          <w:tcPr>
            <w:tcW w:w="851" w:type="dxa"/>
          </w:tcPr>
          <w:p w14:paraId="74D9F528" w14:textId="77777777" w:rsidR="00AC1E93" w:rsidRPr="00AC1E93" w:rsidRDefault="00AC1E93" w:rsidP="00894F63">
            <w:pPr>
              <w:spacing w:line="360" w:lineRule="auto"/>
              <w:jc w:val="center"/>
              <w:rPr>
                <w:rFonts w:ascii="Arial" w:eastAsia="Calibri" w:hAnsi="Arial"/>
                <w:sz w:val="22"/>
                <w:szCs w:val="22"/>
              </w:rPr>
            </w:pPr>
            <w:r w:rsidRPr="00AC1E93">
              <w:rPr>
                <w:rFonts w:ascii="Arial" w:eastAsia="Calibri" w:hAnsi="Arial"/>
                <w:sz w:val="22"/>
                <w:szCs w:val="22"/>
              </w:rPr>
              <w:t>4</w:t>
            </w:r>
          </w:p>
        </w:tc>
        <w:tc>
          <w:tcPr>
            <w:tcW w:w="3118" w:type="dxa"/>
          </w:tcPr>
          <w:p w14:paraId="689EF76A"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Scotch tape</w:t>
            </w:r>
          </w:p>
        </w:tc>
      </w:tr>
      <w:tr w:rsidR="00AC1E93" w:rsidRPr="00AC1E93" w14:paraId="61CF7075" w14:textId="77777777" w:rsidTr="00894F63">
        <w:tc>
          <w:tcPr>
            <w:tcW w:w="930" w:type="dxa"/>
          </w:tcPr>
          <w:p w14:paraId="063539A0" w14:textId="77777777" w:rsidR="00AC1E93" w:rsidRPr="00AC1E93" w:rsidRDefault="00AC1E93" w:rsidP="00894F63">
            <w:pPr>
              <w:spacing w:line="360" w:lineRule="auto"/>
              <w:jc w:val="center"/>
              <w:rPr>
                <w:rFonts w:ascii="Arial" w:hAnsi="Arial"/>
                <w:sz w:val="22"/>
                <w:szCs w:val="22"/>
              </w:rPr>
            </w:pPr>
          </w:p>
        </w:tc>
        <w:tc>
          <w:tcPr>
            <w:tcW w:w="3714" w:type="dxa"/>
          </w:tcPr>
          <w:p w14:paraId="42F053C4" w14:textId="77777777" w:rsidR="00AC1E93" w:rsidRPr="00AC1E93" w:rsidRDefault="00AC1E93" w:rsidP="00894F63">
            <w:pPr>
              <w:spacing w:line="360" w:lineRule="auto"/>
              <w:rPr>
                <w:rFonts w:ascii="Arial" w:eastAsia="Calibri" w:hAnsi="Arial"/>
                <w:sz w:val="22"/>
                <w:szCs w:val="22"/>
              </w:rPr>
            </w:pPr>
          </w:p>
        </w:tc>
        <w:tc>
          <w:tcPr>
            <w:tcW w:w="851" w:type="dxa"/>
          </w:tcPr>
          <w:p w14:paraId="18CA593A" w14:textId="77777777" w:rsidR="00AC1E93" w:rsidRPr="00AC1E93" w:rsidRDefault="00AC1E93" w:rsidP="00894F63">
            <w:pPr>
              <w:spacing w:line="360" w:lineRule="auto"/>
              <w:jc w:val="center"/>
              <w:rPr>
                <w:rFonts w:ascii="Arial" w:hAnsi="Arial"/>
                <w:sz w:val="22"/>
                <w:szCs w:val="22"/>
              </w:rPr>
            </w:pPr>
            <w:r w:rsidRPr="00AC1E93">
              <w:rPr>
                <w:rFonts w:ascii="Arial" w:eastAsia="Calibri" w:hAnsi="Arial"/>
                <w:sz w:val="22"/>
                <w:szCs w:val="22"/>
              </w:rPr>
              <w:t>5</w:t>
            </w:r>
          </w:p>
        </w:tc>
        <w:tc>
          <w:tcPr>
            <w:tcW w:w="3118" w:type="dxa"/>
          </w:tcPr>
          <w:p w14:paraId="25CDC370" w14:textId="77777777" w:rsidR="00AC1E93" w:rsidRPr="00AC1E93" w:rsidRDefault="00AC1E93" w:rsidP="00894F63">
            <w:pPr>
              <w:spacing w:line="360" w:lineRule="auto"/>
              <w:rPr>
                <w:rFonts w:ascii="Arial" w:eastAsia="Calibri" w:hAnsi="Arial"/>
                <w:sz w:val="22"/>
                <w:szCs w:val="22"/>
              </w:rPr>
            </w:pPr>
            <w:r w:rsidRPr="00AC1E93">
              <w:rPr>
                <w:rFonts w:ascii="Arial" w:eastAsia="Calibri" w:hAnsi="Arial"/>
                <w:sz w:val="22"/>
                <w:szCs w:val="22"/>
              </w:rPr>
              <w:t>Sharpener/ Sand paper</w:t>
            </w:r>
          </w:p>
        </w:tc>
      </w:tr>
    </w:tbl>
    <w:p w14:paraId="6E1A315C" w14:textId="77777777" w:rsidR="00AC1E93" w:rsidRPr="00AC1E93" w:rsidRDefault="00AC1E93" w:rsidP="00894F63">
      <w:pPr>
        <w:spacing w:line="360" w:lineRule="auto"/>
      </w:pPr>
    </w:p>
    <w:p w14:paraId="7DE49619" w14:textId="77777777" w:rsidR="00AC1E93" w:rsidRPr="00AC1E93" w:rsidRDefault="00AC1E93" w:rsidP="00894F63">
      <w:pPr>
        <w:spacing w:line="360" w:lineRule="auto"/>
      </w:pPr>
      <w:r w:rsidRPr="00AC1E93">
        <w:br w:type="page"/>
      </w:r>
    </w:p>
    <w:p w14:paraId="1C61109C" w14:textId="77777777" w:rsidR="00AC1E93" w:rsidRPr="00AC1E93" w:rsidRDefault="00AC1E93"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103" w:name="_Toc133222949"/>
      <w:r w:rsidRPr="00AC1E93">
        <w:rPr>
          <w:rFonts w:ascii="Arial" w:hAnsi="Arial"/>
          <w:b/>
          <w:bCs/>
          <w:sz w:val="26"/>
          <w:szCs w:val="26"/>
        </w:rPr>
        <w:lastRenderedPageBreak/>
        <w:t>R.C.C. Design</w:t>
      </w:r>
      <w:bookmarkEnd w:id="103"/>
    </w:p>
    <w:p w14:paraId="52C6F72E" w14:textId="77777777" w:rsidR="00AC1E93" w:rsidRPr="00AC1E93" w:rsidRDefault="00AC1E93" w:rsidP="00894F63">
      <w:pPr>
        <w:spacing w:line="360" w:lineRule="auto"/>
      </w:pPr>
    </w:p>
    <w:p w14:paraId="360576A1" w14:textId="77777777" w:rsidR="00AC1E93" w:rsidRPr="00AC1E93" w:rsidRDefault="00AC1E93" w:rsidP="005C14E4">
      <w:pPr>
        <w:keepNext/>
        <w:numPr>
          <w:ilvl w:val="2"/>
          <w:numId w:val="1399"/>
        </w:numPr>
        <w:shd w:val="clear" w:color="auto" w:fill="FFC000"/>
        <w:spacing w:line="360" w:lineRule="auto"/>
        <w:outlineLvl w:val="2"/>
        <w:rPr>
          <w:rFonts w:ascii="Arial" w:hAnsi="Arial"/>
          <w:b/>
          <w:bCs/>
        </w:rPr>
      </w:pPr>
      <w:bookmarkStart w:id="104" w:name="_Toc133222950"/>
      <w:r w:rsidRPr="00AC1E93">
        <w:rPr>
          <w:rFonts w:ascii="Arial" w:hAnsi="Arial"/>
          <w:b/>
          <w:bCs/>
        </w:rPr>
        <w:t>Design and Draw Reinforcement for Beams</w:t>
      </w:r>
      <w:bookmarkEnd w:id="104"/>
    </w:p>
    <w:p w14:paraId="0AA4CCF1" w14:textId="77777777" w:rsidR="00AC1E93" w:rsidRPr="00AC1E93" w:rsidRDefault="00AC1E93" w:rsidP="00894F63">
      <w:pPr>
        <w:spacing w:line="360" w:lineRule="auto"/>
        <w:rPr>
          <w:sz w:val="28"/>
          <w:szCs w:val="28"/>
        </w:rPr>
      </w:pPr>
    </w:p>
    <w:p w14:paraId="6F56F3D8" w14:textId="77777777" w:rsidR="00AC1E93" w:rsidRPr="00AC1E93" w:rsidRDefault="00AC1E93" w:rsidP="00894F63">
      <w:pPr>
        <w:spacing w:line="360" w:lineRule="auto"/>
        <w:rPr>
          <w:sz w:val="22"/>
          <w:szCs w:val="22"/>
        </w:rPr>
      </w:pPr>
      <w:r w:rsidRPr="00AC1E93">
        <w:rPr>
          <w:rFonts w:ascii="Arial" w:hAnsi="Arial"/>
          <w:b/>
          <w:bCs/>
          <w:sz w:val="22"/>
          <w:szCs w:val="22"/>
          <w:lang w:val="en-GB"/>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 xml:space="preserve">design and draw Simple rectangular R.C.C beam with UDL, Design and Draw Shear force reinforcement for rectangular beam and check for bond, design cantilever beam, design and draw doubly reinforced beam, Design and draw simply supported Tee and Ell Beam, </w:t>
      </w:r>
    </w:p>
    <w:tbl>
      <w:tblPr>
        <w:tblStyle w:val="TableGrid3300"/>
        <w:tblW w:w="9648" w:type="dxa"/>
        <w:tblLook w:val="04A0" w:firstRow="1" w:lastRow="0" w:firstColumn="1" w:lastColumn="0" w:noHBand="0" w:noVBand="1"/>
      </w:tblPr>
      <w:tblGrid>
        <w:gridCol w:w="3307"/>
        <w:gridCol w:w="6341"/>
      </w:tblGrid>
      <w:tr w:rsidR="00AC1E93" w:rsidRPr="00AC1E93" w14:paraId="48F5B722" w14:textId="77777777" w:rsidTr="00894F63">
        <w:trPr>
          <w:trHeight w:val="357"/>
        </w:trPr>
        <w:tc>
          <w:tcPr>
            <w:tcW w:w="3307" w:type="dxa"/>
            <w:shd w:val="clear" w:color="auto" w:fill="DDD9C3"/>
          </w:tcPr>
          <w:p w14:paraId="75D58B71" w14:textId="77777777" w:rsidR="00AC1E93" w:rsidRPr="00AC1E93" w:rsidRDefault="00AC1E93" w:rsidP="00894F63">
            <w:pPr>
              <w:spacing w:line="360" w:lineRule="auto"/>
              <w:ind w:left="522" w:hanging="522"/>
              <w:rPr>
                <w:rFonts w:eastAsia="Trebuchet MS"/>
                <w:b/>
                <w:noProof/>
                <w:sz w:val="22"/>
                <w:szCs w:val="22"/>
              </w:rPr>
            </w:pPr>
            <w:r w:rsidRPr="00AC1E93">
              <w:rPr>
                <w:rFonts w:eastAsia="Trebuchet MS"/>
                <w:b/>
                <w:noProof/>
                <w:sz w:val="22"/>
                <w:szCs w:val="22"/>
              </w:rPr>
              <w:t>Competency unit</w:t>
            </w:r>
          </w:p>
        </w:tc>
        <w:tc>
          <w:tcPr>
            <w:tcW w:w="6341" w:type="dxa"/>
            <w:shd w:val="clear" w:color="auto" w:fill="DDD9C3"/>
          </w:tcPr>
          <w:p w14:paraId="1C53767F" w14:textId="77777777" w:rsidR="00AC1E93" w:rsidRPr="00AC1E93" w:rsidRDefault="00AC1E93" w:rsidP="00894F63">
            <w:pPr>
              <w:spacing w:line="360" w:lineRule="auto"/>
              <w:rPr>
                <w:rFonts w:eastAsia="Trebuchet MS"/>
                <w:b/>
                <w:iCs/>
                <w:sz w:val="22"/>
                <w:szCs w:val="22"/>
              </w:rPr>
            </w:pPr>
            <w:r w:rsidRPr="00AC1E93">
              <w:rPr>
                <w:rFonts w:eastAsia="Trebuchet MS"/>
                <w:b/>
                <w:iCs/>
                <w:sz w:val="22"/>
                <w:szCs w:val="22"/>
              </w:rPr>
              <w:t>Competency criteria</w:t>
            </w:r>
          </w:p>
        </w:tc>
      </w:tr>
      <w:tr w:rsidR="00AC1E93" w:rsidRPr="00AC1E93" w14:paraId="73AE6460" w14:textId="77777777" w:rsidTr="00894F63">
        <w:trPr>
          <w:trHeight w:val="1041"/>
        </w:trPr>
        <w:tc>
          <w:tcPr>
            <w:tcW w:w="3307" w:type="dxa"/>
          </w:tcPr>
          <w:p w14:paraId="157F7AC1" w14:textId="77777777" w:rsidR="00AC1E93" w:rsidRPr="00AC1E93" w:rsidRDefault="00AC1E93" w:rsidP="008762A0">
            <w:pPr>
              <w:numPr>
                <w:ilvl w:val="0"/>
                <w:numId w:val="493"/>
              </w:numPr>
              <w:spacing w:line="360" w:lineRule="auto"/>
              <w:ind w:hanging="630"/>
              <w:contextualSpacing/>
              <w:rPr>
                <w:rFonts w:eastAsia="Trebuchet MS"/>
                <w:noProof/>
                <w:sz w:val="22"/>
                <w:szCs w:val="22"/>
              </w:rPr>
            </w:pPr>
            <w:r w:rsidRPr="00AC1E93">
              <w:rPr>
                <w:rFonts w:eastAsia="Trebuchet MS"/>
                <w:sz w:val="22"/>
                <w:szCs w:val="22"/>
              </w:rPr>
              <w:t>Design a singly  reinforced rectangular  beam and Draw reinforcement diagram</w:t>
            </w:r>
          </w:p>
        </w:tc>
        <w:tc>
          <w:tcPr>
            <w:tcW w:w="6341" w:type="dxa"/>
          </w:tcPr>
          <w:p w14:paraId="56950B10" w14:textId="77777777" w:rsidR="00AC1E93" w:rsidRPr="00AC1E93" w:rsidRDefault="00AC1E93" w:rsidP="008762A0">
            <w:pPr>
              <w:numPr>
                <w:ilvl w:val="0"/>
                <w:numId w:val="487"/>
              </w:numPr>
              <w:spacing w:line="360" w:lineRule="auto"/>
              <w:ind w:left="563" w:hanging="540"/>
              <w:contextualSpacing/>
              <w:rPr>
                <w:rFonts w:eastAsia="Trebuchet MS"/>
                <w:iCs/>
                <w:sz w:val="22"/>
                <w:szCs w:val="22"/>
              </w:rPr>
            </w:pPr>
            <w:r w:rsidRPr="00AC1E93">
              <w:rPr>
                <w:rFonts w:eastAsia="Trebuchet MS"/>
                <w:iCs/>
                <w:sz w:val="22"/>
                <w:szCs w:val="22"/>
              </w:rPr>
              <w:t>Identify the type of beam.</w:t>
            </w:r>
          </w:p>
          <w:p w14:paraId="2ED6538F" w14:textId="77777777" w:rsidR="00AC1E93" w:rsidRPr="00AC1E93" w:rsidRDefault="00AC1E93" w:rsidP="008762A0">
            <w:pPr>
              <w:numPr>
                <w:ilvl w:val="0"/>
                <w:numId w:val="487"/>
              </w:numPr>
              <w:spacing w:line="360" w:lineRule="auto"/>
              <w:ind w:left="563" w:hanging="540"/>
              <w:contextualSpacing/>
              <w:rPr>
                <w:rFonts w:eastAsia="Trebuchet MS"/>
                <w:iCs/>
                <w:sz w:val="22"/>
                <w:szCs w:val="22"/>
              </w:rPr>
            </w:pPr>
            <w:r w:rsidRPr="00AC1E93">
              <w:rPr>
                <w:rFonts w:eastAsia="Trebuchet MS"/>
                <w:iCs/>
                <w:sz w:val="22"/>
                <w:szCs w:val="22"/>
              </w:rPr>
              <w:t>Calculate the factored load.</w:t>
            </w:r>
          </w:p>
          <w:p w14:paraId="6F505A41" w14:textId="77777777" w:rsidR="00AC1E93" w:rsidRPr="00AC1E93" w:rsidRDefault="00AC1E93" w:rsidP="008762A0">
            <w:pPr>
              <w:numPr>
                <w:ilvl w:val="0"/>
                <w:numId w:val="487"/>
              </w:numPr>
              <w:spacing w:line="360" w:lineRule="auto"/>
              <w:ind w:left="563" w:hanging="540"/>
              <w:contextualSpacing/>
              <w:rPr>
                <w:rFonts w:eastAsia="Trebuchet MS"/>
                <w:iCs/>
                <w:sz w:val="22"/>
                <w:szCs w:val="22"/>
              </w:rPr>
            </w:pPr>
            <w:r w:rsidRPr="00AC1E93">
              <w:rPr>
                <w:rFonts w:eastAsia="Trebuchet MS"/>
                <w:iCs/>
                <w:sz w:val="22"/>
                <w:szCs w:val="22"/>
              </w:rPr>
              <w:t>Calculate shear force and bending moment.</w:t>
            </w:r>
          </w:p>
          <w:p w14:paraId="78A3707D" w14:textId="77777777" w:rsidR="00AC1E93" w:rsidRPr="00AC1E93" w:rsidRDefault="00AC1E93" w:rsidP="008762A0">
            <w:pPr>
              <w:numPr>
                <w:ilvl w:val="0"/>
                <w:numId w:val="487"/>
              </w:numPr>
              <w:spacing w:line="360" w:lineRule="auto"/>
              <w:ind w:left="563" w:hanging="540"/>
              <w:contextualSpacing/>
              <w:rPr>
                <w:rFonts w:eastAsia="Trebuchet MS"/>
                <w:iCs/>
                <w:sz w:val="22"/>
                <w:szCs w:val="22"/>
              </w:rPr>
            </w:pPr>
            <w:r w:rsidRPr="00AC1E93">
              <w:rPr>
                <w:rFonts w:eastAsia="Trebuchet MS"/>
                <w:iCs/>
                <w:sz w:val="22"/>
                <w:szCs w:val="22"/>
              </w:rPr>
              <w:t>Calculate maximum bending moment</w:t>
            </w:r>
          </w:p>
          <w:p w14:paraId="311F556F" w14:textId="77777777" w:rsidR="00AC1E93" w:rsidRPr="00AC1E93" w:rsidRDefault="00AC1E93" w:rsidP="008762A0">
            <w:pPr>
              <w:numPr>
                <w:ilvl w:val="0"/>
                <w:numId w:val="487"/>
              </w:numPr>
              <w:spacing w:line="360" w:lineRule="auto"/>
              <w:ind w:left="563" w:hanging="540"/>
              <w:contextualSpacing/>
              <w:rPr>
                <w:rFonts w:eastAsia="Trebuchet MS"/>
                <w:iCs/>
                <w:sz w:val="22"/>
                <w:szCs w:val="22"/>
              </w:rPr>
            </w:pPr>
            <w:r w:rsidRPr="00AC1E93">
              <w:rPr>
                <w:rFonts w:eastAsia="Trebuchet MS"/>
                <w:iCs/>
                <w:sz w:val="22"/>
                <w:szCs w:val="22"/>
              </w:rPr>
              <w:t>Calculate the area of steel.</w:t>
            </w:r>
          </w:p>
          <w:p w14:paraId="1A1D5E11" w14:textId="77777777" w:rsidR="00AC1E93" w:rsidRPr="00AC1E93" w:rsidRDefault="00AC1E93" w:rsidP="008762A0">
            <w:pPr>
              <w:numPr>
                <w:ilvl w:val="0"/>
                <w:numId w:val="487"/>
              </w:numPr>
              <w:spacing w:line="360" w:lineRule="auto"/>
              <w:ind w:left="563" w:hanging="540"/>
              <w:contextualSpacing/>
              <w:rPr>
                <w:rFonts w:eastAsia="Trebuchet MS"/>
                <w:iCs/>
                <w:sz w:val="22"/>
                <w:szCs w:val="22"/>
              </w:rPr>
            </w:pPr>
            <w:r w:rsidRPr="00AC1E93">
              <w:rPr>
                <w:rFonts w:eastAsia="Trebuchet MS"/>
                <w:iCs/>
                <w:sz w:val="22"/>
                <w:szCs w:val="22"/>
              </w:rPr>
              <w:t>Draw the reinforcement detail.</w:t>
            </w:r>
          </w:p>
        </w:tc>
      </w:tr>
      <w:tr w:rsidR="00AC1E93" w:rsidRPr="00AC1E93" w14:paraId="0778D453" w14:textId="77777777" w:rsidTr="00894F63">
        <w:trPr>
          <w:trHeight w:val="1041"/>
        </w:trPr>
        <w:tc>
          <w:tcPr>
            <w:tcW w:w="3307" w:type="dxa"/>
          </w:tcPr>
          <w:p w14:paraId="044DAB8B" w14:textId="77777777" w:rsidR="00AC1E93" w:rsidRPr="00AC1E93" w:rsidRDefault="00AC1E93" w:rsidP="008762A0">
            <w:pPr>
              <w:numPr>
                <w:ilvl w:val="0"/>
                <w:numId w:val="493"/>
              </w:numPr>
              <w:spacing w:line="360" w:lineRule="auto"/>
              <w:ind w:hanging="630"/>
              <w:contextualSpacing/>
              <w:rPr>
                <w:rFonts w:eastAsia="Trebuchet MS"/>
                <w:noProof/>
                <w:sz w:val="22"/>
                <w:szCs w:val="22"/>
              </w:rPr>
            </w:pPr>
            <w:r w:rsidRPr="00AC1E93">
              <w:rPr>
                <w:rFonts w:eastAsia="Trebuchet MS"/>
                <w:sz w:val="22"/>
                <w:szCs w:val="22"/>
              </w:rPr>
              <w:t xml:space="preserve">Design and draw reinforcement for  doubly reinforced beam </w:t>
            </w:r>
          </w:p>
        </w:tc>
        <w:tc>
          <w:tcPr>
            <w:tcW w:w="6341" w:type="dxa"/>
          </w:tcPr>
          <w:p w14:paraId="32BA9FEE" w14:textId="77777777" w:rsidR="00AC1E93" w:rsidRPr="00AC1E93" w:rsidRDefault="00AC1E93" w:rsidP="008762A0">
            <w:pPr>
              <w:numPr>
                <w:ilvl w:val="0"/>
                <w:numId w:val="490"/>
              </w:numPr>
              <w:spacing w:line="360" w:lineRule="auto"/>
              <w:ind w:left="563" w:hanging="540"/>
              <w:contextualSpacing/>
              <w:rPr>
                <w:rFonts w:eastAsia="Trebuchet MS"/>
                <w:iCs/>
                <w:sz w:val="22"/>
                <w:szCs w:val="22"/>
              </w:rPr>
            </w:pPr>
            <w:r w:rsidRPr="00AC1E93">
              <w:rPr>
                <w:rFonts w:eastAsia="Trebuchet MS"/>
                <w:iCs/>
                <w:sz w:val="22"/>
                <w:szCs w:val="22"/>
              </w:rPr>
              <w:t>Calculate the factored loads.</w:t>
            </w:r>
          </w:p>
          <w:p w14:paraId="3C963C49" w14:textId="77777777" w:rsidR="00AC1E93" w:rsidRPr="00AC1E93" w:rsidRDefault="00AC1E93" w:rsidP="008762A0">
            <w:pPr>
              <w:numPr>
                <w:ilvl w:val="0"/>
                <w:numId w:val="490"/>
              </w:numPr>
              <w:spacing w:line="360" w:lineRule="auto"/>
              <w:ind w:left="563" w:hanging="540"/>
              <w:contextualSpacing/>
              <w:rPr>
                <w:rFonts w:eastAsia="Trebuchet MS"/>
                <w:iCs/>
                <w:sz w:val="22"/>
                <w:szCs w:val="22"/>
              </w:rPr>
            </w:pPr>
            <w:r w:rsidRPr="00AC1E93">
              <w:rPr>
                <w:rFonts w:eastAsia="Trebuchet MS"/>
                <w:iCs/>
                <w:sz w:val="22"/>
                <w:szCs w:val="22"/>
              </w:rPr>
              <w:t>Find out moments.</w:t>
            </w:r>
          </w:p>
          <w:p w14:paraId="6A9399A7" w14:textId="77777777" w:rsidR="00AC1E93" w:rsidRPr="00AC1E93" w:rsidRDefault="00AC1E93" w:rsidP="008762A0">
            <w:pPr>
              <w:numPr>
                <w:ilvl w:val="0"/>
                <w:numId w:val="490"/>
              </w:numPr>
              <w:spacing w:line="360" w:lineRule="auto"/>
              <w:ind w:left="563" w:hanging="540"/>
              <w:contextualSpacing/>
              <w:rPr>
                <w:rFonts w:eastAsia="Trebuchet MS"/>
                <w:iCs/>
                <w:sz w:val="22"/>
                <w:szCs w:val="22"/>
              </w:rPr>
            </w:pPr>
            <w:r w:rsidRPr="00AC1E93">
              <w:rPr>
                <w:rFonts w:eastAsia="Trebuchet MS"/>
                <w:iCs/>
                <w:sz w:val="22"/>
                <w:szCs w:val="22"/>
              </w:rPr>
              <w:t>Calculate the area of steel in tension and compression</w:t>
            </w:r>
          </w:p>
          <w:p w14:paraId="3B7A9367" w14:textId="77777777" w:rsidR="00AC1E93" w:rsidRPr="00AC1E93" w:rsidRDefault="00AC1E93" w:rsidP="008762A0">
            <w:pPr>
              <w:numPr>
                <w:ilvl w:val="0"/>
                <w:numId w:val="490"/>
              </w:numPr>
              <w:spacing w:line="360" w:lineRule="auto"/>
              <w:ind w:left="563" w:hanging="540"/>
              <w:contextualSpacing/>
              <w:rPr>
                <w:rFonts w:eastAsia="Trebuchet MS"/>
                <w:iCs/>
                <w:sz w:val="22"/>
                <w:szCs w:val="22"/>
              </w:rPr>
            </w:pPr>
            <w:r w:rsidRPr="00AC1E93">
              <w:rPr>
                <w:rFonts w:eastAsia="Trebuchet MS"/>
                <w:iCs/>
                <w:sz w:val="22"/>
                <w:szCs w:val="22"/>
              </w:rPr>
              <w:t>Select the size of bar.</w:t>
            </w:r>
          </w:p>
          <w:p w14:paraId="6875BA4C" w14:textId="77777777" w:rsidR="00AC1E93" w:rsidRPr="00AC1E93" w:rsidRDefault="00AC1E93" w:rsidP="008762A0">
            <w:pPr>
              <w:numPr>
                <w:ilvl w:val="0"/>
                <w:numId w:val="490"/>
              </w:numPr>
              <w:spacing w:line="360" w:lineRule="auto"/>
              <w:ind w:left="563" w:hanging="540"/>
              <w:contextualSpacing/>
              <w:rPr>
                <w:rFonts w:eastAsia="Trebuchet MS"/>
                <w:b/>
                <w:iCs/>
                <w:sz w:val="22"/>
                <w:szCs w:val="22"/>
              </w:rPr>
            </w:pPr>
            <w:r w:rsidRPr="00AC1E93">
              <w:rPr>
                <w:rFonts w:eastAsia="Trebuchet MS"/>
                <w:iCs/>
                <w:sz w:val="22"/>
                <w:szCs w:val="22"/>
              </w:rPr>
              <w:t>Draw the reinforcement detail.</w:t>
            </w:r>
          </w:p>
        </w:tc>
      </w:tr>
      <w:tr w:rsidR="00AC1E93" w:rsidRPr="00AC1E93" w14:paraId="39E60680" w14:textId="77777777" w:rsidTr="00894F63">
        <w:trPr>
          <w:trHeight w:val="1041"/>
        </w:trPr>
        <w:tc>
          <w:tcPr>
            <w:tcW w:w="3307" w:type="dxa"/>
          </w:tcPr>
          <w:p w14:paraId="4176180B" w14:textId="77777777" w:rsidR="00AC1E93" w:rsidRPr="00AC1E93" w:rsidRDefault="00AC1E93" w:rsidP="008762A0">
            <w:pPr>
              <w:numPr>
                <w:ilvl w:val="0"/>
                <w:numId w:val="493"/>
              </w:numPr>
              <w:spacing w:line="360" w:lineRule="auto"/>
              <w:ind w:hanging="630"/>
              <w:contextualSpacing/>
              <w:rPr>
                <w:rFonts w:eastAsia="Trebuchet MS"/>
                <w:noProof/>
                <w:sz w:val="22"/>
                <w:szCs w:val="22"/>
              </w:rPr>
            </w:pPr>
            <w:r w:rsidRPr="00AC1E93">
              <w:rPr>
                <w:rFonts w:eastAsia="Trebuchet MS"/>
                <w:sz w:val="22"/>
                <w:szCs w:val="22"/>
              </w:rPr>
              <w:t>Design and Draw Shear reinforcement for rectangular beam and check for bond.</w:t>
            </w:r>
          </w:p>
        </w:tc>
        <w:tc>
          <w:tcPr>
            <w:tcW w:w="6341" w:type="dxa"/>
          </w:tcPr>
          <w:p w14:paraId="6A85380F" w14:textId="77777777" w:rsidR="00AC1E93" w:rsidRPr="00AC1E93" w:rsidRDefault="00AC1E93" w:rsidP="008762A0">
            <w:pPr>
              <w:numPr>
                <w:ilvl w:val="0"/>
                <w:numId w:val="488"/>
              </w:numPr>
              <w:spacing w:line="360" w:lineRule="auto"/>
              <w:ind w:left="563" w:hanging="563"/>
              <w:contextualSpacing/>
              <w:rPr>
                <w:rFonts w:eastAsia="Trebuchet MS"/>
                <w:iCs/>
                <w:sz w:val="22"/>
                <w:szCs w:val="22"/>
              </w:rPr>
            </w:pPr>
            <w:r w:rsidRPr="00AC1E93">
              <w:rPr>
                <w:rFonts w:eastAsia="Trebuchet MS"/>
                <w:iCs/>
                <w:sz w:val="22"/>
                <w:szCs w:val="22"/>
              </w:rPr>
              <w:t>Identify the type of beam.</w:t>
            </w:r>
          </w:p>
          <w:p w14:paraId="13C47E07" w14:textId="77777777" w:rsidR="00AC1E93" w:rsidRPr="00AC1E93" w:rsidRDefault="00AC1E93" w:rsidP="008762A0">
            <w:pPr>
              <w:numPr>
                <w:ilvl w:val="0"/>
                <w:numId w:val="488"/>
              </w:numPr>
              <w:spacing w:line="360" w:lineRule="auto"/>
              <w:ind w:left="563" w:hanging="563"/>
              <w:contextualSpacing/>
              <w:rPr>
                <w:rFonts w:eastAsia="Trebuchet MS"/>
                <w:iCs/>
                <w:sz w:val="22"/>
                <w:szCs w:val="22"/>
              </w:rPr>
            </w:pPr>
            <w:r w:rsidRPr="00AC1E93">
              <w:rPr>
                <w:rFonts w:eastAsia="Trebuchet MS"/>
                <w:iCs/>
                <w:sz w:val="22"/>
                <w:szCs w:val="22"/>
              </w:rPr>
              <w:t>Calculate the live and dead loads.</w:t>
            </w:r>
          </w:p>
          <w:p w14:paraId="74239F91" w14:textId="77777777" w:rsidR="00AC1E93" w:rsidRPr="00AC1E93" w:rsidRDefault="00AC1E93" w:rsidP="008762A0">
            <w:pPr>
              <w:numPr>
                <w:ilvl w:val="0"/>
                <w:numId w:val="488"/>
              </w:numPr>
              <w:spacing w:line="360" w:lineRule="auto"/>
              <w:ind w:left="563" w:hanging="563"/>
              <w:contextualSpacing/>
              <w:rPr>
                <w:rFonts w:eastAsia="Trebuchet MS"/>
                <w:iCs/>
                <w:sz w:val="22"/>
                <w:szCs w:val="22"/>
              </w:rPr>
            </w:pPr>
            <w:r w:rsidRPr="00AC1E93">
              <w:rPr>
                <w:rFonts w:eastAsia="Trebuchet MS"/>
                <w:iCs/>
                <w:sz w:val="22"/>
                <w:szCs w:val="22"/>
              </w:rPr>
              <w:t xml:space="preserve">Calculate shear force and bending moment </w:t>
            </w:r>
          </w:p>
          <w:p w14:paraId="15AD7364" w14:textId="77777777" w:rsidR="00AC1E93" w:rsidRPr="00AC1E93" w:rsidRDefault="00AC1E93" w:rsidP="008762A0">
            <w:pPr>
              <w:numPr>
                <w:ilvl w:val="0"/>
                <w:numId w:val="488"/>
              </w:numPr>
              <w:spacing w:line="360" w:lineRule="auto"/>
              <w:ind w:left="563" w:hanging="563"/>
              <w:contextualSpacing/>
              <w:rPr>
                <w:rFonts w:eastAsia="Trebuchet MS"/>
                <w:iCs/>
                <w:sz w:val="22"/>
                <w:szCs w:val="22"/>
              </w:rPr>
            </w:pPr>
            <w:r w:rsidRPr="00AC1E93">
              <w:rPr>
                <w:rFonts w:eastAsia="Trebuchet MS"/>
                <w:iCs/>
                <w:sz w:val="22"/>
                <w:szCs w:val="22"/>
              </w:rPr>
              <w:t>Find out the areas of steel by using formula.</w:t>
            </w:r>
          </w:p>
          <w:p w14:paraId="3A308497" w14:textId="77777777" w:rsidR="00AC1E93" w:rsidRPr="00AC1E93" w:rsidRDefault="00AC1E93" w:rsidP="008762A0">
            <w:pPr>
              <w:numPr>
                <w:ilvl w:val="0"/>
                <w:numId w:val="488"/>
              </w:numPr>
              <w:spacing w:line="360" w:lineRule="auto"/>
              <w:ind w:left="563" w:hanging="563"/>
              <w:contextualSpacing/>
              <w:rPr>
                <w:rFonts w:eastAsia="Trebuchet MS"/>
                <w:iCs/>
                <w:sz w:val="22"/>
                <w:szCs w:val="22"/>
              </w:rPr>
            </w:pPr>
            <w:r w:rsidRPr="00AC1E93">
              <w:rPr>
                <w:rFonts w:eastAsia="Trebuchet MS"/>
                <w:iCs/>
                <w:sz w:val="22"/>
                <w:szCs w:val="22"/>
              </w:rPr>
              <w:t xml:space="preserve">Calculate the spacing </w:t>
            </w:r>
          </w:p>
          <w:p w14:paraId="725B76B6" w14:textId="77777777" w:rsidR="00AC1E93" w:rsidRPr="00AC1E93" w:rsidRDefault="00AC1E93" w:rsidP="008762A0">
            <w:pPr>
              <w:numPr>
                <w:ilvl w:val="0"/>
                <w:numId w:val="488"/>
              </w:numPr>
              <w:spacing w:line="360" w:lineRule="auto"/>
              <w:ind w:left="563" w:hanging="563"/>
              <w:contextualSpacing/>
              <w:rPr>
                <w:rFonts w:eastAsia="Trebuchet MS"/>
                <w:b/>
                <w:iCs/>
                <w:sz w:val="22"/>
                <w:szCs w:val="22"/>
              </w:rPr>
            </w:pPr>
            <w:r w:rsidRPr="00AC1E93">
              <w:rPr>
                <w:rFonts w:eastAsia="Trebuchet MS"/>
                <w:iCs/>
                <w:sz w:val="22"/>
                <w:szCs w:val="22"/>
              </w:rPr>
              <w:t>Draw the reinforcement detail.</w:t>
            </w:r>
          </w:p>
        </w:tc>
      </w:tr>
      <w:tr w:rsidR="00AC1E93" w:rsidRPr="00AC1E93" w14:paraId="3608AF2C" w14:textId="77777777" w:rsidTr="00894F63">
        <w:trPr>
          <w:trHeight w:val="1041"/>
        </w:trPr>
        <w:tc>
          <w:tcPr>
            <w:tcW w:w="3307" w:type="dxa"/>
          </w:tcPr>
          <w:p w14:paraId="48942302" w14:textId="77777777" w:rsidR="00AC1E93" w:rsidRPr="00AC1E93" w:rsidRDefault="00AC1E93" w:rsidP="008762A0">
            <w:pPr>
              <w:numPr>
                <w:ilvl w:val="0"/>
                <w:numId w:val="493"/>
              </w:numPr>
              <w:spacing w:line="360" w:lineRule="auto"/>
              <w:ind w:hanging="630"/>
              <w:contextualSpacing/>
              <w:rPr>
                <w:rFonts w:eastAsia="Trebuchet MS"/>
                <w:noProof/>
                <w:sz w:val="22"/>
                <w:szCs w:val="22"/>
              </w:rPr>
            </w:pPr>
            <w:r w:rsidRPr="00AC1E93">
              <w:rPr>
                <w:rFonts w:eastAsia="Trebuchet MS"/>
                <w:sz w:val="22"/>
                <w:szCs w:val="22"/>
              </w:rPr>
              <w:t xml:space="preserve">Design and draw reinforcement for cantilever beam. </w:t>
            </w:r>
          </w:p>
        </w:tc>
        <w:tc>
          <w:tcPr>
            <w:tcW w:w="6341" w:type="dxa"/>
          </w:tcPr>
          <w:p w14:paraId="760FDAA4" w14:textId="77777777" w:rsidR="00AC1E93" w:rsidRPr="00AC1E93" w:rsidRDefault="00AC1E93" w:rsidP="008762A0">
            <w:pPr>
              <w:numPr>
                <w:ilvl w:val="0"/>
                <w:numId w:val="489"/>
              </w:numPr>
              <w:spacing w:line="360" w:lineRule="auto"/>
              <w:ind w:left="563" w:hanging="540"/>
              <w:contextualSpacing/>
              <w:rPr>
                <w:rFonts w:eastAsia="Trebuchet MS"/>
                <w:iCs/>
                <w:sz w:val="22"/>
                <w:szCs w:val="22"/>
              </w:rPr>
            </w:pPr>
            <w:r w:rsidRPr="00AC1E93">
              <w:rPr>
                <w:rFonts w:eastAsia="Trebuchet MS"/>
                <w:iCs/>
                <w:sz w:val="22"/>
                <w:szCs w:val="22"/>
              </w:rPr>
              <w:t>Calculate the factored loads.</w:t>
            </w:r>
          </w:p>
          <w:p w14:paraId="5943BA64" w14:textId="77777777" w:rsidR="00AC1E93" w:rsidRPr="00AC1E93" w:rsidRDefault="00AC1E93" w:rsidP="008762A0">
            <w:pPr>
              <w:numPr>
                <w:ilvl w:val="0"/>
                <w:numId w:val="489"/>
              </w:numPr>
              <w:spacing w:line="360" w:lineRule="auto"/>
              <w:ind w:left="563" w:hanging="540"/>
              <w:contextualSpacing/>
              <w:rPr>
                <w:rFonts w:eastAsia="Trebuchet MS"/>
                <w:iCs/>
                <w:sz w:val="22"/>
                <w:szCs w:val="22"/>
              </w:rPr>
            </w:pPr>
            <w:r w:rsidRPr="00AC1E93">
              <w:rPr>
                <w:rFonts w:eastAsia="Trebuchet MS"/>
                <w:iCs/>
                <w:sz w:val="22"/>
                <w:szCs w:val="22"/>
              </w:rPr>
              <w:t>Find out moments.</w:t>
            </w:r>
          </w:p>
          <w:p w14:paraId="16526F10" w14:textId="77777777" w:rsidR="00AC1E93" w:rsidRPr="00AC1E93" w:rsidRDefault="00AC1E93" w:rsidP="008762A0">
            <w:pPr>
              <w:numPr>
                <w:ilvl w:val="0"/>
                <w:numId w:val="489"/>
              </w:numPr>
              <w:spacing w:line="360" w:lineRule="auto"/>
              <w:ind w:left="563" w:hanging="540"/>
              <w:contextualSpacing/>
              <w:rPr>
                <w:rFonts w:eastAsia="Trebuchet MS"/>
                <w:iCs/>
                <w:sz w:val="22"/>
                <w:szCs w:val="22"/>
              </w:rPr>
            </w:pPr>
            <w:r w:rsidRPr="00AC1E93">
              <w:rPr>
                <w:rFonts w:eastAsia="Trebuchet MS"/>
                <w:iCs/>
                <w:sz w:val="22"/>
                <w:szCs w:val="22"/>
              </w:rPr>
              <w:t>Calculate the area of steel.</w:t>
            </w:r>
          </w:p>
          <w:p w14:paraId="737B7F64" w14:textId="77777777" w:rsidR="00AC1E93" w:rsidRPr="00AC1E93" w:rsidRDefault="00AC1E93" w:rsidP="008762A0">
            <w:pPr>
              <w:numPr>
                <w:ilvl w:val="0"/>
                <w:numId w:val="489"/>
              </w:numPr>
              <w:spacing w:line="360" w:lineRule="auto"/>
              <w:ind w:left="563" w:hanging="540"/>
              <w:contextualSpacing/>
              <w:rPr>
                <w:rFonts w:eastAsia="Trebuchet MS"/>
                <w:iCs/>
                <w:sz w:val="22"/>
                <w:szCs w:val="22"/>
              </w:rPr>
            </w:pPr>
            <w:r w:rsidRPr="00AC1E93">
              <w:rPr>
                <w:rFonts w:eastAsia="Trebuchet MS"/>
                <w:iCs/>
                <w:sz w:val="22"/>
                <w:szCs w:val="22"/>
              </w:rPr>
              <w:t>Select the size of bar.</w:t>
            </w:r>
          </w:p>
          <w:p w14:paraId="63D32393" w14:textId="77777777" w:rsidR="00AC1E93" w:rsidRPr="00AC1E93" w:rsidRDefault="00AC1E93" w:rsidP="008762A0">
            <w:pPr>
              <w:numPr>
                <w:ilvl w:val="0"/>
                <w:numId w:val="489"/>
              </w:numPr>
              <w:spacing w:line="360" w:lineRule="auto"/>
              <w:ind w:left="563" w:hanging="540"/>
              <w:contextualSpacing/>
              <w:rPr>
                <w:rFonts w:eastAsia="Trebuchet MS"/>
                <w:b/>
                <w:iCs/>
                <w:sz w:val="22"/>
                <w:szCs w:val="22"/>
              </w:rPr>
            </w:pPr>
            <w:r w:rsidRPr="00AC1E93">
              <w:rPr>
                <w:rFonts w:eastAsia="Trebuchet MS"/>
                <w:iCs/>
                <w:sz w:val="22"/>
                <w:szCs w:val="22"/>
              </w:rPr>
              <w:t>Draw the reinforcement detail.</w:t>
            </w:r>
          </w:p>
        </w:tc>
      </w:tr>
      <w:tr w:rsidR="00AC1E93" w:rsidRPr="00AC1E93" w14:paraId="23A2E8DB" w14:textId="77777777" w:rsidTr="00894F63">
        <w:trPr>
          <w:trHeight w:val="1041"/>
        </w:trPr>
        <w:tc>
          <w:tcPr>
            <w:tcW w:w="3307" w:type="dxa"/>
          </w:tcPr>
          <w:p w14:paraId="0634ECA0" w14:textId="77777777" w:rsidR="00AC1E93" w:rsidRPr="00AC1E93" w:rsidRDefault="00AC1E93" w:rsidP="008762A0">
            <w:pPr>
              <w:numPr>
                <w:ilvl w:val="0"/>
                <w:numId w:val="493"/>
              </w:numPr>
              <w:spacing w:line="360" w:lineRule="auto"/>
              <w:ind w:hanging="630"/>
              <w:contextualSpacing/>
              <w:rPr>
                <w:rFonts w:eastAsia="Trebuchet MS"/>
                <w:noProof/>
                <w:sz w:val="22"/>
                <w:szCs w:val="22"/>
              </w:rPr>
            </w:pPr>
            <w:r w:rsidRPr="00AC1E93">
              <w:rPr>
                <w:rFonts w:eastAsia="Trebuchet MS"/>
                <w:sz w:val="22"/>
                <w:szCs w:val="22"/>
              </w:rPr>
              <w:t xml:space="preserve">Design and draw reinforcement for Tee beam </w:t>
            </w:r>
          </w:p>
        </w:tc>
        <w:tc>
          <w:tcPr>
            <w:tcW w:w="6341" w:type="dxa"/>
          </w:tcPr>
          <w:p w14:paraId="37666E19" w14:textId="77777777" w:rsidR="00AC1E93" w:rsidRPr="00AC1E93" w:rsidRDefault="00AC1E93" w:rsidP="008762A0">
            <w:pPr>
              <w:numPr>
                <w:ilvl w:val="0"/>
                <w:numId w:val="491"/>
              </w:numPr>
              <w:spacing w:line="360" w:lineRule="auto"/>
              <w:ind w:left="563" w:hanging="540"/>
              <w:contextualSpacing/>
              <w:rPr>
                <w:rFonts w:eastAsia="Trebuchet MS"/>
                <w:iCs/>
                <w:sz w:val="22"/>
                <w:szCs w:val="22"/>
              </w:rPr>
            </w:pPr>
            <w:r w:rsidRPr="00AC1E93">
              <w:rPr>
                <w:rFonts w:eastAsia="Trebuchet MS"/>
                <w:iCs/>
                <w:sz w:val="22"/>
                <w:szCs w:val="22"/>
              </w:rPr>
              <w:t>Calculate the factored loads.</w:t>
            </w:r>
          </w:p>
          <w:p w14:paraId="6F9A82DB" w14:textId="77777777" w:rsidR="00AC1E93" w:rsidRPr="00AC1E93" w:rsidRDefault="00AC1E93" w:rsidP="008762A0">
            <w:pPr>
              <w:numPr>
                <w:ilvl w:val="0"/>
                <w:numId w:val="491"/>
              </w:numPr>
              <w:spacing w:line="360" w:lineRule="auto"/>
              <w:ind w:left="563" w:hanging="540"/>
              <w:contextualSpacing/>
              <w:rPr>
                <w:rFonts w:eastAsia="Trebuchet MS"/>
                <w:iCs/>
                <w:sz w:val="22"/>
                <w:szCs w:val="22"/>
              </w:rPr>
            </w:pPr>
            <w:r w:rsidRPr="00AC1E93">
              <w:rPr>
                <w:rFonts w:eastAsia="Trebuchet MS"/>
                <w:iCs/>
                <w:sz w:val="22"/>
                <w:szCs w:val="22"/>
              </w:rPr>
              <w:t>Find out moments.</w:t>
            </w:r>
          </w:p>
          <w:p w14:paraId="159AFA3B" w14:textId="77777777" w:rsidR="00AC1E93" w:rsidRPr="00AC1E93" w:rsidRDefault="00AC1E93" w:rsidP="008762A0">
            <w:pPr>
              <w:numPr>
                <w:ilvl w:val="0"/>
                <w:numId w:val="491"/>
              </w:numPr>
              <w:spacing w:line="360" w:lineRule="auto"/>
              <w:ind w:left="563" w:hanging="540"/>
              <w:contextualSpacing/>
              <w:rPr>
                <w:rFonts w:eastAsia="Trebuchet MS"/>
                <w:iCs/>
                <w:sz w:val="22"/>
                <w:szCs w:val="22"/>
              </w:rPr>
            </w:pPr>
            <w:r w:rsidRPr="00AC1E93">
              <w:rPr>
                <w:rFonts w:eastAsia="Trebuchet MS"/>
                <w:iCs/>
                <w:sz w:val="22"/>
                <w:szCs w:val="22"/>
              </w:rPr>
              <w:t>Calculate the area of steel.</w:t>
            </w:r>
          </w:p>
          <w:p w14:paraId="757E67D9" w14:textId="77777777" w:rsidR="00AC1E93" w:rsidRPr="00AC1E93" w:rsidRDefault="00AC1E93" w:rsidP="008762A0">
            <w:pPr>
              <w:numPr>
                <w:ilvl w:val="0"/>
                <w:numId w:val="491"/>
              </w:numPr>
              <w:spacing w:line="360" w:lineRule="auto"/>
              <w:ind w:left="563" w:hanging="540"/>
              <w:contextualSpacing/>
              <w:rPr>
                <w:rFonts w:eastAsia="Trebuchet MS"/>
                <w:iCs/>
                <w:sz w:val="22"/>
                <w:szCs w:val="22"/>
              </w:rPr>
            </w:pPr>
            <w:r w:rsidRPr="00AC1E93">
              <w:rPr>
                <w:rFonts w:eastAsia="Trebuchet MS"/>
                <w:iCs/>
                <w:sz w:val="22"/>
                <w:szCs w:val="22"/>
              </w:rPr>
              <w:t>Select the size of bar.</w:t>
            </w:r>
          </w:p>
          <w:p w14:paraId="0D62D570" w14:textId="77777777" w:rsidR="00AC1E93" w:rsidRPr="00AC1E93" w:rsidRDefault="00AC1E93" w:rsidP="008762A0">
            <w:pPr>
              <w:numPr>
                <w:ilvl w:val="0"/>
                <w:numId w:val="491"/>
              </w:numPr>
              <w:spacing w:line="360" w:lineRule="auto"/>
              <w:ind w:left="563" w:hanging="540"/>
              <w:contextualSpacing/>
              <w:rPr>
                <w:rFonts w:eastAsia="Trebuchet MS"/>
                <w:b/>
                <w:iCs/>
                <w:sz w:val="22"/>
                <w:szCs w:val="22"/>
              </w:rPr>
            </w:pPr>
            <w:r w:rsidRPr="00AC1E93">
              <w:rPr>
                <w:rFonts w:eastAsia="Trebuchet MS"/>
                <w:iCs/>
                <w:sz w:val="22"/>
                <w:szCs w:val="22"/>
              </w:rPr>
              <w:t>Draw the reinforcement detail.</w:t>
            </w:r>
          </w:p>
        </w:tc>
      </w:tr>
      <w:tr w:rsidR="00AC1E93" w:rsidRPr="00AC1E93" w14:paraId="151F6799" w14:textId="77777777" w:rsidTr="00894F63">
        <w:trPr>
          <w:trHeight w:val="197"/>
        </w:trPr>
        <w:tc>
          <w:tcPr>
            <w:tcW w:w="3307" w:type="dxa"/>
          </w:tcPr>
          <w:p w14:paraId="3BCBD1C1" w14:textId="77777777" w:rsidR="00AC1E93" w:rsidRPr="00AC1E93" w:rsidRDefault="00AC1E93" w:rsidP="008762A0">
            <w:pPr>
              <w:numPr>
                <w:ilvl w:val="0"/>
                <w:numId w:val="493"/>
              </w:numPr>
              <w:spacing w:line="360" w:lineRule="auto"/>
              <w:ind w:hanging="630"/>
              <w:contextualSpacing/>
              <w:rPr>
                <w:rFonts w:eastAsia="Trebuchet MS"/>
                <w:noProof/>
                <w:sz w:val="22"/>
                <w:szCs w:val="22"/>
              </w:rPr>
            </w:pPr>
            <w:r w:rsidRPr="00AC1E93">
              <w:rPr>
                <w:rFonts w:eastAsia="Trebuchet MS"/>
                <w:sz w:val="22"/>
                <w:szCs w:val="22"/>
              </w:rPr>
              <w:lastRenderedPageBreak/>
              <w:t>Design and draw reinforcement for Ell beam.</w:t>
            </w:r>
          </w:p>
        </w:tc>
        <w:tc>
          <w:tcPr>
            <w:tcW w:w="6341" w:type="dxa"/>
          </w:tcPr>
          <w:p w14:paraId="153ABBCC" w14:textId="77777777" w:rsidR="00AC1E93" w:rsidRPr="00AC1E93" w:rsidRDefault="00AC1E93" w:rsidP="008762A0">
            <w:pPr>
              <w:numPr>
                <w:ilvl w:val="0"/>
                <w:numId w:val="492"/>
              </w:numPr>
              <w:spacing w:line="360" w:lineRule="auto"/>
              <w:ind w:left="563" w:hanging="540"/>
              <w:contextualSpacing/>
              <w:rPr>
                <w:rFonts w:eastAsia="Trebuchet MS"/>
                <w:iCs/>
                <w:sz w:val="22"/>
                <w:szCs w:val="22"/>
              </w:rPr>
            </w:pPr>
            <w:r w:rsidRPr="00AC1E93">
              <w:rPr>
                <w:rFonts w:eastAsia="Trebuchet MS"/>
                <w:iCs/>
                <w:sz w:val="22"/>
                <w:szCs w:val="22"/>
              </w:rPr>
              <w:t>Calculate the factored loads.</w:t>
            </w:r>
          </w:p>
          <w:p w14:paraId="09433D0E" w14:textId="77777777" w:rsidR="00AC1E93" w:rsidRPr="00AC1E93" w:rsidRDefault="00AC1E93" w:rsidP="008762A0">
            <w:pPr>
              <w:numPr>
                <w:ilvl w:val="0"/>
                <w:numId w:val="492"/>
              </w:numPr>
              <w:spacing w:line="360" w:lineRule="auto"/>
              <w:ind w:left="563" w:hanging="540"/>
              <w:contextualSpacing/>
              <w:rPr>
                <w:rFonts w:eastAsia="Trebuchet MS"/>
                <w:iCs/>
                <w:sz w:val="22"/>
                <w:szCs w:val="22"/>
              </w:rPr>
            </w:pPr>
            <w:r w:rsidRPr="00AC1E93">
              <w:rPr>
                <w:rFonts w:eastAsia="Trebuchet MS"/>
                <w:iCs/>
                <w:sz w:val="22"/>
                <w:szCs w:val="22"/>
              </w:rPr>
              <w:t>Find out bending moments.</w:t>
            </w:r>
          </w:p>
          <w:p w14:paraId="738A018C" w14:textId="77777777" w:rsidR="00AC1E93" w:rsidRPr="00AC1E93" w:rsidRDefault="00AC1E93" w:rsidP="008762A0">
            <w:pPr>
              <w:numPr>
                <w:ilvl w:val="0"/>
                <w:numId w:val="492"/>
              </w:numPr>
              <w:spacing w:line="360" w:lineRule="auto"/>
              <w:ind w:left="563" w:hanging="540"/>
              <w:contextualSpacing/>
              <w:rPr>
                <w:rFonts w:eastAsia="Trebuchet MS"/>
                <w:iCs/>
                <w:sz w:val="22"/>
                <w:szCs w:val="22"/>
              </w:rPr>
            </w:pPr>
            <w:r w:rsidRPr="00AC1E93">
              <w:rPr>
                <w:rFonts w:eastAsia="Trebuchet MS"/>
                <w:iCs/>
                <w:sz w:val="22"/>
                <w:szCs w:val="22"/>
              </w:rPr>
              <w:t>Calculate the area of steel.</w:t>
            </w:r>
          </w:p>
          <w:p w14:paraId="106A524C" w14:textId="77777777" w:rsidR="00AC1E93" w:rsidRPr="00AC1E93" w:rsidRDefault="00AC1E93" w:rsidP="008762A0">
            <w:pPr>
              <w:numPr>
                <w:ilvl w:val="0"/>
                <w:numId w:val="492"/>
              </w:numPr>
              <w:spacing w:line="360" w:lineRule="auto"/>
              <w:ind w:left="563" w:hanging="540"/>
              <w:contextualSpacing/>
              <w:rPr>
                <w:rFonts w:eastAsia="Trebuchet MS"/>
                <w:iCs/>
                <w:sz w:val="22"/>
                <w:szCs w:val="22"/>
              </w:rPr>
            </w:pPr>
            <w:r w:rsidRPr="00AC1E93">
              <w:rPr>
                <w:rFonts w:eastAsia="Trebuchet MS"/>
                <w:iCs/>
                <w:sz w:val="22"/>
                <w:szCs w:val="22"/>
              </w:rPr>
              <w:t>Select the size of bar.</w:t>
            </w:r>
          </w:p>
          <w:p w14:paraId="59E3D997" w14:textId="77777777" w:rsidR="00AC1E93" w:rsidRPr="00AC1E93" w:rsidRDefault="00AC1E93" w:rsidP="008762A0">
            <w:pPr>
              <w:numPr>
                <w:ilvl w:val="0"/>
                <w:numId w:val="492"/>
              </w:numPr>
              <w:spacing w:line="360" w:lineRule="auto"/>
              <w:ind w:left="563" w:hanging="540"/>
              <w:contextualSpacing/>
              <w:rPr>
                <w:rFonts w:eastAsia="Trebuchet MS"/>
                <w:b/>
                <w:iCs/>
                <w:sz w:val="22"/>
                <w:szCs w:val="22"/>
              </w:rPr>
            </w:pPr>
            <w:r w:rsidRPr="00AC1E93">
              <w:rPr>
                <w:rFonts w:eastAsia="Trebuchet MS"/>
                <w:iCs/>
                <w:sz w:val="22"/>
                <w:szCs w:val="22"/>
              </w:rPr>
              <w:t>Draw the reinforcement detail.</w:t>
            </w:r>
          </w:p>
        </w:tc>
      </w:tr>
    </w:tbl>
    <w:p w14:paraId="70D62814" w14:textId="77777777" w:rsidR="00AC1E93" w:rsidRPr="00AC1E93" w:rsidRDefault="00AC1E93" w:rsidP="00894F63">
      <w:pPr>
        <w:spacing w:line="360" w:lineRule="auto"/>
        <w:rPr>
          <w:rFonts w:ascii="Arial" w:hAnsi="Arial"/>
          <w:b/>
          <w:sz w:val="22"/>
          <w:szCs w:val="22"/>
          <w:lang w:val="en-GB"/>
        </w:rPr>
      </w:pPr>
      <w:r w:rsidRPr="00AC1E93">
        <w:rPr>
          <w:rFonts w:ascii="Arial" w:hAnsi="Arial"/>
          <w:b/>
          <w:sz w:val="22"/>
          <w:szCs w:val="22"/>
          <w:lang w:val="en-GB"/>
        </w:rPr>
        <w:t xml:space="preserve"> </w:t>
      </w:r>
    </w:p>
    <w:p w14:paraId="62CC7CC0" w14:textId="77777777" w:rsidR="00AC1E93" w:rsidRPr="00AC1E93" w:rsidRDefault="00AC1E93" w:rsidP="00894F63">
      <w:pPr>
        <w:spacing w:line="360" w:lineRule="auto"/>
        <w:rPr>
          <w:rFonts w:ascii="Arial" w:hAnsi="Arial"/>
          <w:b/>
          <w:sz w:val="22"/>
          <w:szCs w:val="22"/>
          <w:lang w:val="en-GB"/>
        </w:rPr>
      </w:pPr>
    </w:p>
    <w:p w14:paraId="59DACAC2" w14:textId="77777777" w:rsidR="00AC1E93" w:rsidRPr="00AC1E93" w:rsidRDefault="00AC1E93" w:rsidP="00894F63">
      <w:pPr>
        <w:spacing w:line="360" w:lineRule="auto"/>
        <w:rPr>
          <w:rFonts w:ascii="Arial" w:hAnsi="Arial"/>
          <w:sz w:val="22"/>
          <w:szCs w:val="22"/>
          <w:lang w:val="en-GB"/>
        </w:rPr>
      </w:pPr>
      <w:r w:rsidRPr="00AC1E93">
        <w:rPr>
          <w:rFonts w:ascii="Arial" w:hAnsi="Arial"/>
          <w:b/>
          <w:sz w:val="22"/>
          <w:szCs w:val="22"/>
          <w:lang w:val="en-GB"/>
        </w:rPr>
        <w:t>Knowledge &amp; Understanding</w:t>
      </w:r>
    </w:p>
    <w:p w14:paraId="39A15BBA" w14:textId="77777777" w:rsidR="00AC1E93" w:rsidRPr="00AC1E93" w:rsidRDefault="00AC1E93" w:rsidP="00894F63">
      <w:pPr>
        <w:spacing w:line="360" w:lineRule="auto"/>
        <w:rPr>
          <w:rFonts w:ascii="Arial" w:hAnsi="Arial"/>
          <w:sz w:val="22"/>
          <w:szCs w:val="22"/>
          <w:lang w:val="en-GB"/>
        </w:rPr>
      </w:pPr>
    </w:p>
    <w:p w14:paraId="7E48D3F2" w14:textId="77777777" w:rsidR="00AC1E93" w:rsidRPr="00AC1E93" w:rsidRDefault="00AC1E93" w:rsidP="00894F63">
      <w:pPr>
        <w:widowControl w:val="0"/>
        <w:tabs>
          <w:tab w:val="left" w:pos="5400"/>
        </w:tabs>
        <w:spacing w:line="360" w:lineRule="auto"/>
        <w:ind w:left="20" w:right="387"/>
        <w:jc w:val="both"/>
        <w:rPr>
          <w:rFonts w:ascii="Arial" w:eastAsia="Arial" w:hAnsi="Arial"/>
          <w:color w:val="000000"/>
          <w:sz w:val="22"/>
          <w:szCs w:val="22"/>
          <w:lang w:val="en-GB" w:bidi="en-US"/>
        </w:rPr>
      </w:pPr>
      <w:r w:rsidRPr="00AC1E93">
        <w:rPr>
          <w:rFonts w:ascii="Arial" w:eastAsia="Arial" w:hAnsi="Arial"/>
          <w:color w:val="000000"/>
          <w:sz w:val="22"/>
          <w:szCs w:val="22"/>
          <w:lang w:val="en-GB" w:bidi="en-US"/>
        </w:rPr>
        <w:t>The candidate must be able to demonstrate underpinning knowledge and understanding required to carry out tasks covered in this competency standard. This includes the knowledge to:</w:t>
      </w:r>
    </w:p>
    <w:p w14:paraId="4AF7E1E6"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 xml:space="preserve">Explain  R. C. C. Design </w:t>
      </w:r>
    </w:p>
    <w:p w14:paraId="22A21F7B"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Explain Different types of Loads</w:t>
      </w:r>
    </w:p>
    <w:p w14:paraId="409E6CE1"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Explain characteristics strength, compressive strength, tensile strength, moduli of elasticity, modular ratio</w:t>
      </w:r>
    </w:p>
    <w:p w14:paraId="18C3BA40"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Bending moment and shear force.</w:t>
      </w:r>
    </w:p>
    <w:p w14:paraId="27CCD9CE"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Loads to be adopted in R. C. C. design-live loads, dead loads, wind load, seismic loads, load factors and strength reduction factors</w:t>
      </w:r>
    </w:p>
    <w:p w14:paraId="78CC8248"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Methods of design: service load method (working stress Design (WSD) method), Ultimate strength Design (USD) method (limit-state design).</w:t>
      </w:r>
    </w:p>
    <w:p w14:paraId="58AF0B2D"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Codes of practice for R. C. C. design: BS Code and ACI Code.</w:t>
      </w:r>
    </w:p>
    <w:p w14:paraId="4E4CA379"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Shear and Bond Design in Beam.</w:t>
      </w:r>
    </w:p>
    <w:p w14:paraId="6D2848E6"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Types of shear reinforcements-stirrups,</w:t>
      </w:r>
    </w:p>
    <w:p w14:paraId="3D8187A1"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Bond between concrete and reinforcement, bond stresses, development length, checking bond stresses in beam.</w:t>
      </w:r>
    </w:p>
    <w:p w14:paraId="2D3D10DE"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Design steps and formulae.</w:t>
      </w:r>
    </w:p>
    <w:p w14:paraId="1ABCE546"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 xml:space="preserve">Design of Doubly Reinforced Beam. </w:t>
      </w:r>
    </w:p>
    <w:p w14:paraId="5BB472FD"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Elements and assumption related to design,</w:t>
      </w:r>
    </w:p>
    <w:p w14:paraId="34AC3578"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Design of simply supported doubly reinforced beam.</w:t>
      </w:r>
    </w:p>
    <w:p w14:paraId="4D8C031A" w14:textId="77777777" w:rsidR="00AC1E93" w:rsidRPr="00AC1E93" w:rsidRDefault="00AC1E93" w:rsidP="008762A0">
      <w:pPr>
        <w:widowControl w:val="0"/>
        <w:numPr>
          <w:ilvl w:val="0"/>
          <w:numId w:val="516"/>
        </w:numPr>
        <w:shd w:val="clear" w:color="auto" w:fill="FFFFFF"/>
        <w:tabs>
          <w:tab w:val="left" w:pos="5400"/>
        </w:tabs>
        <w:spacing w:line="360" w:lineRule="auto"/>
        <w:ind w:left="540" w:hanging="540"/>
        <w:rPr>
          <w:rFonts w:ascii="Arial" w:eastAsia="Arial" w:hAnsi="Arial"/>
          <w:sz w:val="22"/>
          <w:szCs w:val="22"/>
        </w:rPr>
      </w:pPr>
      <w:r w:rsidRPr="00AC1E93">
        <w:rPr>
          <w:rFonts w:ascii="Arial" w:eastAsia="Arial" w:hAnsi="Arial"/>
          <w:sz w:val="22"/>
          <w:szCs w:val="22"/>
        </w:rPr>
        <w:t>Design of Tee and Ell Beam. It’s Definition, necessity, advantages, main and secondary beam.</w:t>
      </w:r>
    </w:p>
    <w:p w14:paraId="0F5FD35E"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6A3C653C" w14:textId="77777777" w:rsidR="00AC1E93" w:rsidRPr="00AC1E93" w:rsidRDefault="00AC1E93" w:rsidP="00894F63">
      <w:pPr>
        <w:spacing w:line="360" w:lineRule="auto"/>
        <w:rPr>
          <w:rFonts w:ascii="Arial" w:hAnsi="Arial"/>
          <w:sz w:val="22"/>
          <w:szCs w:val="22"/>
        </w:rPr>
      </w:pPr>
    </w:p>
    <w:p w14:paraId="2A048F75" w14:textId="77777777" w:rsidR="00AC1E93" w:rsidRPr="00AC1E93" w:rsidRDefault="00AC1E93" w:rsidP="00894F63">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0C003B1F"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 xml:space="preserve">Design and draw Simple rectangular R.C.C beam with UDL, </w:t>
      </w:r>
    </w:p>
    <w:p w14:paraId="7FE8CFE7"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 xml:space="preserve">Design and Draw Shear force reinforcement for rectangular beam and check for bond, </w:t>
      </w:r>
    </w:p>
    <w:p w14:paraId="217CC13D"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 xml:space="preserve">Design cantilever beam, </w:t>
      </w:r>
    </w:p>
    <w:p w14:paraId="4A0DFF6D"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lastRenderedPageBreak/>
        <w:t xml:space="preserve">Design and draw doubly reinforced beam, </w:t>
      </w:r>
    </w:p>
    <w:p w14:paraId="160CD044"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 xml:space="preserve">Design and draw simply supported Tee and Ell Beam, </w:t>
      </w:r>
    </w:p>
    <w:p w14:paraId="049E881D" w14:textId="77777777" w:rsidR="00AC1E93" w:rsidRPr="00AC1E93" w:rsidRDefault="00AC1E93" w:rsidP="00894F63">
      <w:pPr>
        <w:spacing w:line="360" w:lineRule="auto"/>
        <w:ind w:left="720"/>
        <w:contextualSpacing/>
        <w:rPr>
          <w:rFonts w:ascii="Arial" w:hAnsi="Arial"/>
          <w:sz w:val="22"/>
          <w:szCs w:val="22"/>
        </w:rPr>
      </w:pPr>
    </w:p>
    <w:p w14:paraId="50D877FB"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Tools and Equipment</w:t>
      </w:r>
    </w:p>
    <w:p w14:paraId="1B7FC1E9" w14:textId="77777777" w:rsidR="00AC1E93" w:rsidRPr="00AC1E93" w:rsidRDefault="00AC1E93" w:rsidP="008762A0">
      <w:pPr>
        <w:numPr>
          <w:ilvl w:val="0"/>
          <w:numId w:val="1349"/>
        </w:numPr>
        <w:spacing w:line="360" w:lineRule="auto"/>
        <w:contextualSpacing/>
        <w:rPr>
          <w:rFonts w:ascii="Arial" w:hAnsi="Arial"/>
          <w:bCs/>
          <w:sz w:val="22"/>
          <w:szCs w:val="22"/>
        </w:rPr>
      </w:pPr>
      <w:r w:rsidRPr="00AC1E93">
        <w:rPr>
          <w:rFonts w:ascii="Arial" w:hAnsi="Arial"/>
          <w:bCs/>
          <w:sz w:val="22"/>
          <w:szCs w:val="22"/>
        </w:rPr>
        <w:t>Calculator</w:t>
      </w:r>
    </w:p>
    <w:p w14:paraId="0F3EC670" w14:textId="77777777" w:rsidR="00AC1E93" w:rsidRPr="00AC1E93" w:rsidRDefault="00AC1E93" w:rsidP="008762A0">
      <w:pPr>
        <w:numPr>
          <w:ilvl w:val="0"/>
          <w:numId w:val="1349"/>
        </w:numPr>
        <w:spacing w:line="360" w:lineRule="auto"/>
        <w:contextualSpacing/>
        <w:rPr>
          <w:rFonts w:ascii="Arial" w:hAnsi="Arial"/>
          <w:bCs/>
          <w:sz w:val="22"/>
          <w:szCs w:val="22"/>
        </w:rPr>
      </w:pPr>
      <w:r w:rsidRPr="00AC1E93">
        <w:rPr>
          <w:rFonts w:ascii="Arial" w:hAnsi="Arial"/>
          <w:bCs/>
          <w:sz w:val="22"/>
          <w:szCs w:val="22"/>
        </w:rPr>
        <w:t>Paper</w:t>
      </w:r>
    </w:p>
    <w:p w14:paraId="764F7267" w14:textId="77777777" w:rsidR="00AC1E93" w:rsidRPr="00AC1E93" w:rsidRDefault="00AC1E93" w:rsidP="008762A0">
      <w:pPr>
        <w:numPr>
          <w:ilvl w:val="0"/>
          <w:numId w:val="1349"/>
        </w:numPr>
        <w:spacing w:line="360" w:lineRule="auto"/>
        <w:contextualSpacing/>
        <w:rPr>
          <w:rFonts w:ascii="Arial" w:hAnsi="Arial"/>
          <w:bCs/>
          <w:sz w:val="22"/>
          <w:szCs w:val="22"/>
        </w:rPr>
      </w:pPr>
      <w:r w:rsidRPr="00AC1E93">
        <w:rPr>
          <w:rFonts w:ascii="Arial" w:hAnsi="Arial"/>
          <w:bCs/>
          <w:sz w:val="22"/>
          <w:szCs w:val="22"/>
        </w:rPr>
        <w:t>Drafting table</w:t>
      </w:r>
    </w:p>
    <w:p w14:paraId="60E4D0B4" w14:textId="77777777" w:rsidR="00AC1E93" w:rsidRPr="00AC1E93" w:rsidRDefault="00AC1E93" w:rsidP="008762A0">
      <w:pPr>
        <w:numPr>
          <w:ilvl w:val="0"/>
          <w:numId w:val="1349"/>
        </w:numPr>
        <w:spacing w:line="360" w:lineRule="auto"/>
        <w:contextualSpacing/>
        <w:rPr>
          <w:rFonts w:ascii="Arial" w:hAnsi="Arial"/>
          <w:bCs/>
          <w:sz w:val="22"/>
          <w:szCs w:val="22"/>
        </w:rPr>
      </w:pPr>
      <w:r w:rsidRPr="00AC1E93">
        <w:rPr>
          <w:rFonts w:ascii="Arial" w:hAnsi="Arial"/>
          <w:bCs/>
          <w:sz w:val="22"/>
          <w:szCs w:val="22"/>
        </w:rPr>
        <w:t>Pencil</w:t>
      </w:r>
    </w:p>
    <w:p w14:paraId="452769D3" w14:textId="77777777" w:rsidR="00AC1E93" w:rsidRPr="00AC1E93" w:rsidRDefault="00AC1E93" w:rsidP="008762A0">
      <w:pPr>
        <w:numPr>
          <w:ilvl w:val="0"/>
          <w:numId w:val="1349"/>
        </w:numPr>
        <w:spacing w:line="360" w:lineRule="auto"/>
        <w:contextualSpacing/>
        <w:rPr>
          <w:rFonts w:ascii="Arial" w:hAnsi="Arial"/>
          <w:bCs/>
          <w:sz w:val="22"/>
          <w:szCs w:val="22"/>
        </w:rPr>
      </w:pPr>
      <w:r w:rsidRPr="00AC1E93">
        <w:rPr>
          <w:rFonts w:ascii="Arial" w:hAnsi="Arial"/>
          <w:bCs/>
          <w:sz w:val="22"/>
          <w:szCs w:val="22"/>
        </w:rPr>
        <w:t>Ruler</w:t>
      </w:r>
    </w:p>
    <w:p w14:paraId="141394BA" w14:textId="77777777" w:rsidR="00AC1E93" w:rsidRPr="00AC1E93" w:rsidRDefault="00AC1E93" w:rsidP="008762A0">
      <w:pPr>
        <w:numPr>
          <w:ilvl w:val="0"/>
          <w:numId w:val="1349"/>
        </w:numPr>
        <w:spacing w:line="360" w:lineRule="auto"/>
        <w:contextualSpacing/>
        <w:rPr>
          <w:rFonts w:ascii="Arial" w:hAnsi="Arial"/>
          <w:bCs/>
          <w:sz w:val="22"/>
          <w:szCs w:val="22"/>
        </w:rPr>
      </w:pPr>
      <w:r w:rsidRPr="00AC1E93">
        <w:rPr>
          <w:rFonts w:ascii="Arial" w:hAnsi="Arial"/>
          <w:bCs/>
          <w:sz w:val="22"/>
          <w:szCs w:val="22"/>
        </w:rPr>
        <w:t>Rubber</w:t>
      </w:r>
    </w:p>
    <w:p w14:paraId="4E3D6B93" w14:textId="77777777" w:rsidR="00AC1E93" w:rsidRPr="00AC1E93" w:rsidRDefault="00AC1E93" w:rsidP="00894F63">
      <w:pPr>
        <w:spacing w:line="360" w:lineRule="auto"/>
        <w:rPr>
          <w:sz w:val="22"/>
          <w:szCs w:val="22"/>
        </w:rPr>
      </w:pPr>
    </w:p>
    <w:p w14:paraId="2554D599" w14:textId="77777777" w:rsidR="00AC1E93" w:rsidRPr="00AC1E93" w:rsidRDefault="00AC1E93" w:rsidP="00894F63">
      <w:pPr>
        <w:spacing w:line="360" w:lineRule="auto"/>
        <w:rPr>
          <w:rFonts w:ascii="Arial" w:eastAsia="Arial" w:hAnsi="Arial"/>
          <w:sz w:val="22"/>
          <w:szCs w:val="22"/>
        </w:rPr>
      </w:pPr>
      <w:r w:rsidRPr="00AC1E93">
        <w:rPr>
          <w:sz w:val="22"/>
          <w:szCs w:val="22"/>
        </w:rPr>
        <w:br w:type="page"/>
      </w:r>
    </w:p>
    <w:p w14:paraId="42931756" w14:textId="77777777" w:rsidR="00AC1E93" w:rsidRPr="00AC1E93" w:rsidRDefault="00AC1E93" w:rsidP="008762A0">
      <w:pPr>
        <w:keepNext/>
        <w:numPr>
          <w:ilvl w:val="2"/>
          <w:numId w:val="1399"/>
        </w:numPr>
        <w:shd w:val="clear" w:color="auto" w:fill="FFC000"/>
        <w:spacing w:line="360" w:lineRule="auto"/>
        <w:outlineLvl w:val="2"/>
        <w:rPr>
          <w:rFonts w:ascii="Arial" w:hAnsi="Arial"/>
          <w:b/>
          <w:bCs/>
        </w:rPr>
      </w:pPr>
      <w:bookmarkStart w:id="105" w:name="_Toc133222951"/>
      <w:r w:rsidRPr="00AC1E93">
        <w:rPr>
          <w:rFonts w:ascii="Arial" w:hAnsi="Arial"/>
          <w:b/>
          <w:bCs/>
        </w:rPr>
        <w:lastRenderedPageBreak/>
        <w:t>Design and Draw Reinforcement for Slabs</w:t>
      </w:r>
      <w:bookmarkEnd w:id="105"/>
    </w:p>
    <w:p w14:paraId="1FF32665" w14:textId="77777777" w:rsidR="00AC1E93" w:rsidRPr="00AC1E93" w:rsidRDefault="00AC1E93" w:rsidP="00894F63">
      <w:pPr>
        <w:spacing w:line="360" w:lineRule="auto"/>
        <w:rPr>
          <w:rFonts w:ascii="Arial" w:hAnsi="Arial"/>
          <w:sz w:val="22"/>
          <w:szCs w:val="22"/>
        </w:rPr>
      </w:pPr>
    </w:p>
    <w:p w14:paraId="4E14B699"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lang w:val="en-GB"/>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design and draw simply supported and overhanging one way slab, Design and draw reinforcement for 2 way slab.</w:t>
      </w:r>
    </w:p>
    <w:p w14:paraId="0BADF77B" w14:textId="77777777" w:rsidR="00AC1E93" w:rsidRPr="00AC1E93" w:rsidRDefault="00AC1E93" w:rsidP="00894F63">
      <w:pPr>
        <w:spacing w:line="360" w:lineRule="auto"/>
        <w:rPr>
          <w:rFonts w:ascii="Arial" w:hAnsi="Arial"/>
          <w:sz w:val="22"/>
          <w:szCs w:val="22"/>
        </w:rPr>
      </w:pPr>
    </w:p>
    <w:tbl>
      <w:tblPr>
        <w:tblStyle w:val="TableGrid3300"/>
        <w:tblW w:w="9738" w:type="dxa"/>
        <w:tblLook w:val="04A0" w:firstRow="1" w:lastRow="0" w:firstColumn="1" w:lastColumn="0" w:noHBand="0" w:noVBand="1"/>
      </w:tblPr>
      <w:tblGrid>
        <w:gridCol w:w="3307"/>
        <w:gridCol w:w="6431"/>
      </w:tblGrid>
      <w:tr w:rsidR="00AC1E93" w:rsidRPr="00AC1E93" w14:paraId="2EAA9794" w14:textId="77777777" w:rsidTr="00894F63">
        <w:trPr>
          <w:trHeight w:val="375"/>
        </w:trPr>
        <w:tc>
          <w:tcPr>
            <w:tcW w:w="3307" w:type="dxa"/>
            <w:shd w:val="clear" w:color="auto" w:fill="DDD9C3"/>
          </w:tcPr>
          <w:p w14:paraId="2BFBF2BD" w14:textId="77777777" w:rsidR="00AC1E93" w:rsidRPr="00AC1E93" w:rsidRDefault="00AC1E93" w:rsidP="00894F63">
            <w:pPr>
              <w:spacing w:line="360" w:lineRule="auto"/>
              <w:ind w:left="522" w:hanging="522"/>
              <w:rPr>
                <w:rFonts w:eastAsia="Trebuchet MS"/>
                <w:b/>
                <w:noProof/>
                <w:sz w:val="22"/>
                <w:szCs w:val="22"/>
              </w:rPr>
            </w:pPr>
            <w:r w:rsidRPr="00AC1E93">
              <w:rPr>
                <w:rFonts w:eastAsia="Trebuchet MS"/>
                <w:b/>
                <w:noProof/>
                <w:sz w:val="22"/>
                <w:szCs w:val="22"/>
              </w:rPr>
              <w:t>Competency unit</w:t>
            </w:r>
          </w:p>
        </w:tc>
        <w:tc>
          <w:tcPr>
            <w:tcW w:w="6431" w:type="dxa"/>
            <w:shd w:val="clear" w:color="auto" w:fill="DDD9C3"/>
          </w:tcPr>
          <w:p w14:paraId="7B9C1A51" w14:textId="77777777" w:rsidR="00AC1E93" w:rsidRPr="00AC1E93" w:rsidRDefault="00AC1E93" w:rsidP="00894F63">
            <w:pPr>
              <w:spacing w:line="360" w:lineRule="auto"/>
              <w:rPr>
                <w:rFonts w:eastAsia="Trebuchet MS"/>
                <w:b/>
                <w:iCs/>
                <w:sz w:val="22"/>
                <w:szCs w:val="22"/>
              </w:rPr>
            </w:pPr>
            <w:r w:rsidRPr="00AC1E93">
              <w:rPr>
                <w:rFonts w:eastAsia="Trebuchet MS"/>
                <w:b/>
                <w:iCs/>
                <w:sz w:val="22"/>
                <w:szCs w:val="22"/>
              </w:rPr>
              <w:t>Competency criteria</w:t>
            </w:r>
          </w:p>
        </w:tc>
      </w:tr>
      <w:tr w:rsidR="00AC1E93" w:rsidRPr="00AC1E93" w14:paraId="5F3BDC0E" w14:textId="77777777" w:rsidTr="00894F63">
        <w:trPr>
          <w:trHeight w:val="1041"/>
        </w:trPr>
        <w:tc>
          <w:tcPr>
            <w:tcW w:w="3307" w:type="dxa"/>
          </w:tcPr>
          <w:p w14:paraId="6185CFDF" w14:textId="77777777" w:rsidR="00AC1E93" w:rsidRPr="00AC1E93" w:rsidRDefault="00AC1E93" w:rsidP="008762A0">
            <w:pPr>
              <w:numPr>
                <w:ilvl w:val="0"/>
                <w:numId w:val="511"/>
              </w:numPr>
              <w:spacing w:line="360" w:lineRule="auto"/>
              <w:ind w:left="540" w:hanging="540"/>
              <w:contextualSpacing/>
              <w:rPr>
                <w:rFonts w:eastAsia="Trebuchet MS"/>
                <w:noProof/>
                <w:sz w:val="22"/>
                <w:szCs w:val="22"/>
              </w:rPr>
            </w:pPr>
            <w:r w:rsidRPr="00AC1E93">
              <w:rPr>
                <w:rFonts w:eastAsia="Trebuchet MS"/>
                <w:sz w:val="22"/>
                <w:szCs w:val="22"/>
              </w:rPr>
              <w:t xml:space="preserve">Design and Draw </w:t>
            </w:r>
          </w:p>
          <w:p w14:paraId="6584864F" w14:textId="77777777" w:rsidR="00AC1E93" w:rsidRPr="00AC1E93" w:rsidRDefault="00AC1E93" w:rsidP="00894F63">
            <w:pPr>
              <w:spacing w:line="360" w:lineRule="auto"/>
              <w:ind w:left="540"/>
              <w:contextualSpacing/>
              <w:rPr>
                <w:rFonts w:eastAsia="Trebuchet MS"/>
                <w:sz w:val="22"/>
                <w:szCs w:val="22"/>
              </w:rPr>
            </w:pPr>
            <w:r w:rsidRPr="00AC1E93">
              <w:rPr>
                <w:rFonts w:eastAsia="Trebuchet MS"/>
                <w:sz w:val="22"/>
                <w:szCs w:val="22"/>
              </w:rPr>
              <w:t xml:space="preserve">   reinforcement for simply</w:t>
            </w:r>
          </w:p>
          <w:p w14:paraId="28217EE9" w14:textId="77777777" w:rsidR="00AC1E93" w:rsidRPr="00AC1E93" w:rsidRDefault="00AC1E93" w:rsidP="00894F63">
            <w:pPr>
              <w:spacing w:line="360" w:lineRule="auto"/>
              <w:ind w:left="540"/>
              <w:contextualSpacing/>
              <w:rPr>
                <w:rFonts w:eastAsia="Trebuchet MS"/>
                <w:sz w:val="22"/>
                <w:szCs w:val="22"/>
              </w:rPr>
            </w:pPr>
            <w:r w:rsidRPr="00AC1E93">
              <w:rPr>
                <w:rFonts w:eastAsia="Trebuchet MS"/>
                <w:sz w:val="22"/>
                <w:szCs w:val="22"/>
              </w:rPr>
              <w:t xml:space="preserve">   supported and</w:t>
            </w:r>
          </w:p>
          <w:p w14:paraId="280E6DF0" w14:textId="77777777" w:rsidR="00AC1E93" w:rsidRPr="00AC1E93" w:rsidRDefault="00AC1E93" w:rsidP="00894F63">
            <w:pPr>
              <w:spacing w:line="360" w:lineRule="auto"/>
              <w:ind w:left="540"/>
              <w:contextualSpacing/>
              <w:rPr>
                <w:rFonts w:eastAsia="Trebuchet MS"/>
                <w:sz w:val="22"/>
                <w:szCs w:val="22"/>
              </w:rPr>
            </w:pPr>
            <w:r w:rsidRPr="00AC1E93">
              <w:rPr>
                <w:rFonts w:eastAsia="Trebuchet MS"/>
                <w:sz w:val="22"/>
                <w:szCs w:val="22"/>
              </w:rPr>
              <w:t xml:space="preserve">   overhanging one way</w:t>
            </w:r>
          </w:p>
          <w:p w14:paraId="4C9C59FE" w14:textId="77777777" w:rsidR="00AC1E93" w:rsidRPr="00AC1E93" w:rsidRDefault="00AC1E93" w:rsidP="00894F63">
            <w:pPr>
              <w:spacing w:line="360" w:lineRule="auto"/>
              <w:ind w:left="540"/>
              <w:contextualSpacing/>
              <w:rPr>
                <w:rFonts w:eastAsia="Trebuchet MS"/>
                <w:noProof/>
                <w:sz w:val="22"/>
                <w:szCs w:val="22"/>
              </w:rPr>
            </w:pPr>
            <w:r w:rsidRPr="00AC1E93">
              <w:rPr>
                <w:rFonts w:eastAsia="Trebuchet MS"/>
                <w:sz w:val="22"/>
                <w:szCs w:val="22"/>
              </w:rPr>
              <w:t xml:space="preserve">   slab.</w:t>
            </w:r>
          </w:p>
        </w:tc>
        <w:tc>
          <w:tcPr>
            <w:tcW w:w="6431" w:type="dxa"/>
          </w:tcPr>
          <w:p w14:paraId="25353BE4"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Identify the types of slab.</w:t>
            </w:r>
          </w:p>
          <w:p w14:paraId="064772C6"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Calculate the factored load.</w:t>
            </w:r>
          </w:p>
          <w:p w14:paraId="7E0ABA57"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Select the preliminary depth of slab</w:t>
            </w:r>
          </w:p>
          <w:p w14:paraId="7C9BA672"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Calculate bending moments and shear forces</w:t>
            </w:r>
          </w:p>
          <w:p w14:paraId="7A4D5394"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.Find out the areas of steel</w:t>
            </w:r>
          </w:p>
          <w:p w14:paraId="038C51D3"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Select diameter and spacing of reinforcing bars.</w:t>
            </w:r>
          </w:p>
          <w:p w14:paraId="392BC546" w14:textId="77777777" w:rsidR="00AC1E93" w:rsidRPr="00AC1E93" w:rsidRDefault="00AC1E93" w:rsidP="008762A0">
            <w:pPr>
              <w:numPr>
                <w:ilvl w:val="0"/>
                <w:numId w:val="494"/>
              </w:numPr>
              <w:spacing w:line="360" w:lineRule="auto"/>
              <w:ind w:left="563" w:hanging="540"/>
              <w:contextualSpacing/>
              <w:rPr>
                <w:rFonts w:eastAsia="Trebuchet MS"/>
                <w:iCs/>
                <w:sz w:val="22"/>
                <w:szCs w:val="22"/>
              </w:rPr>
            </w:pPr>
            <w:r w:rsidRPr="00AC1E93">
              <w:rPr>
                <w:rFonts w:eastAsia="Trebuchet MS"/>
                <w:iCs/>
                <w:sz w:val="22"/>
                <w:szCs w:val="22"/>
              </w:rPr>
              <w:t>Draw the reinforcement detail.</w:t>
            </w:r>
          </w:p>
        </w:tc>
      </w:tr>
      <w:tr w:rsidR="00AC1E93" w:rsidRPr="00AC1E93" w14:paraId="7688BED8" w14:textId="77777777" w:rsidTr="00894F63">
        <w:trPr>
          <w:trHeight w:val="1041"/>
        </w:trPr>
        <w:tc>
          <w:tcPr>
            <w:tcW w:w="3307" w:type="dxa"/>
          </w:tcPr>
          <w:p w14:paraId="1675E5D2" w14:textId="77777777" w:rsidR="00AC1E93" w:rsidRPr="00AC1E93" w:rsidRDefault="00AC1E93" w:rsidP="008762A0">
            <w:pPr>
              <w:numPr>
                <w:ilvl w:val="0"/>
                <w:numId w:val="511"/>
              </w:numPr>
              <w:spacing w:line="360" w:lineRule="auto"/>
              <w:ind w:left="540" w:hanging="540"/>
              <w:contextualSpacing/>
              <w:rPr>
                <w:rFonts w:eastAsia="Trebuchet MS"/>
                <w:noProof/>
                <w:sz w:val="22"/>
                <w:szCs w:val="22"/>
              </w:rPr>
            </w:pPr>
            <w:r w:rsidRPr="00AC1E93">
              <w:rPr>
                <w:rFonts w:eastAsia="Trebuchet MS"/>
                <w:sz w:val="22"/>
                <w:szCs w:val="22"/>
              </w:rPr>
              <w:t>Design and draw reinforcement for simply supported 2- way slab</w:t>
            </w:r>
          </w:p>
        </w:tc>
        <w:tc>
          <w:tcPr>
            <w:tcW w:w="6431" w:type="dxa"/>
          </w:tcPr>
          <w:p w14:paraId="43FE6FDF" w14:textId="77777777" w:rsidR="00AC1E93" w:rsidRPr="00AC1E93" w:rsidRDefault="00AC1E93" w:rsidP="008762A0">
            <w:pPr>
              <w:numPr>
                <w:ilvl w:val="0"/>
                <w:numId w:val="495"/>
              </w:numPr>
              <w:spacing w:line="360" w:lineRule="auto"/>
              <w:ind w:left="563" w:hanging="540"/>
              <w:contextualSpacing/>
              <w:rPr>
                <w:rFonts w:eastAsia="Trebuchet MS"/>
                <w:iCs/>
                <w:sz w:val="22"/>
                <w:szCs w:val="22"/>
              </w:rPr>
            </w:pPr>
            <w:r w:rsidRPr="00AC1E93">
              <w:rPr>
                <w:rFonts w:eastAsia="Trebuchet MS"/>
                <w:iCs/>
                <w:sz w:val="22"/>
                <w:szCs w:val="22"/>
              </w:rPr>
              <w:t>Identify the type of slab.</w:t>
            </w:r>
          </w:p>
          <w:p w14:paraId="13169BE6" w14:textId="77777777" w:rsidR="00AC1E93" w:rsidRPr="00AC1E93" w:rsidRDefault="00AC1E93" w:rsidP="008762A0">
            <w:pPr>
              <w:numPr>
                <w:ilvl w:val="0"/>
                <w:numId w:val="495"/>
              </w:numPr>
              <w:spacing w:line="360" w:lineRule="auto"/>
              <w:ind w:left="563" w:hanging="540"/>
              <w:contextualSpacing/>
              <w:rPr>
                <w:rFonts w:eastAsia="Trebuchet MS"/>
                <w:iCs/>
                <w:sz w:val="22"/>
                <w:szCs w:val="22"/>
              </w:rPr>
            </w:pPr>
            <w:r w:rsidRPr="00AC1E93">
              <w:rPr>
                <w:rFonts w:eastAsia="Trebuchet MS"/>
                <w:iCs/>
                <w:sz w:val="22"/>
                <w:szCs w:val="22"/>
              </w:rPr>
              <w:t>Select the preliminary depth of slab</w:t>
            </w:r>
          </w:p>
          <w:p w14:paraId="656790E2" w14:textId="77777777" w:rsidR="00AC1E93" w:rsidRPr="00AC1E93" w:rsidRDefault="00AC1E93" w:rsidP="008762A0">
            <w:pPr>
              <w:numPr>
                <w:ilvl w:val="0"/>
                <w:numId w:val="495"/>
              </w:numPr>
              <w:spacing w:line="360" w:lineRule="auto"/>
              <w:ind w:left="563" w:hanging="540"/>
              <w:contextualSpacing/>
              <w:rPr>
                <w:rFonts w:eastAsia="Trebuchet MS"/>
                <w:iCs/>
                <w:sz w:val="22"/>
                <w:szCs w:val="22"/>
              </w:rPr>
            </w:pPr>
            <w:r w:rsidRPr="00AC1E93">
              <w:rPr>
                <w:rFonts w:eastAsia="Trebuchet MS"/>
                <w:iCs/>
                <w:sz w:val="22"/>
                <w:szCs w:val="22"/>
              </w:rPr>
              <w:t>Find out and check the effective and total depths of slabs</w:t>
            </w:r>
          </w:p>
          <w:p w14:paraId="512E0F22" w14:textId="77777777" w:rsidR="00AC1E93" w:rsidRPr="00AC1E93" w:rsidRDefault="00AC1E93" w:rsidP="008762A0">
            <w:pPr>
              <w:numPr>
                <w:ilvl w:val="0"/>
                <w:numId w:val="495"/>
              </w:numPr>
              <w:spacing w:line="360" w:lineRule="auto"/>
              <w:ind w:left="563" w:hanging="540"/>
              <w:contextualSpacing/>
              <w:rPr>
                <w:rFonts w:eastAsia="Trebuchet MS"/>
                <w:iCs/>
                <w:sz w:val="22"/>
                <w:szCs w:val="22"/>
              </w:rPr>
            </w:pPr>
            <w:r w:rsidRPr="00AC1E93">
              <w:rPr>
                <w:rFonts w:eastAsia="Trebuchet MS"/>
                <w:iCs/>
                <w:sz w:val="22"/>
                <w:szCs w:val="22"/>
              </w:rPr>
              <w:t>.Find out  areas of steel</w:t>
            </w:r>
          </w:p>
          <w:p w14:paraId="6F076DCE" w14:textId="77777777" w:rsidR="00AC1E93" w:rsidRPr="00AC1E93" w:rsidRDefault="00AC1E93" w:rsidP="008762A0">
            <w:pPr>
              <w:numPr>
                <w:ilvl w:val="0"/>
                <w:numId w:val="495"/>
              </w:numPr>
              <w:spacing w:line="360" w:lineRule="auto"/>
              <w:ind w:left="563" w:hanging="540"/>
              <w:contextualSpacing/>
              <w:rPr>
                <w:rFonts w:eastAsia="Trebuchet MS"/>
                <w:iCs/>
                <w:sz w:val="22"/>
                <w:szCs w:val="22"/>
              </w:rPr>
            </w:pPr>
            <w:r w:rsidRPr="00AC1E93">
              <w:rPr>
                <w:rFonts w:eastAsia="Trebuchet MS"/>
                <w:iCs/>
                <w:sz w:val="22"/>
                <w:szCs w:val="22"/>
              </w:rPr>
              <w:t>Select diameter and spacing of reinforcing bars.</w:t>
            </w:r>
          </w:p>
          <w:p w14:paraId="0B0C6B9B" w14:textId="77777777" w:rsidR="00AC1E93" w:rsidRPr="00AC1E93" w:rsidRDefault="00AC1E93" w:rsidP="008762A0">
            <w:pPr>
              <w:numPr>
                <w:ilvl w:val="0"/>
                <w:numId w:val="495"/>
              </w:numPr>
              <w:spacing w:line="360" w:lineRule="auto"/>
              <w:ind w:left="563" w:hanging="540"/>
              <w:contextualSpacing/>
              <w:rPr>
                <w:rFonts w:eastAsia="Trebuchet MS"/>
                <w:b/>
                <w:iCs/>
                <w:sz w:val="22"/>
                <w:szCs w:val="22"/>
              </w:rPr>
            </w:pPr>
            <w:r w:rsidRPr="00AC1E93">
              <w:rPr>
                <w:rFonts w:eastAsia="Trebuchet MS"/>
                <w:iCs/>
                <w:sz w:val="22"/>
                <w:szCs w:val="22"/>
              </w:rPr>
              <w:t>Draw the reinforcement detail.</w:t>
            </w:r>
          </w:p>
        </w:tc>
      </w:tr>
    </w:tbl>
    <w:p w14:paraId="770E64BE" w14:textId="77777777" w:rsidR="00AC1E93" w:rsidRPr="00AC1E93" w:rsidRDefault="00AC1E93" w:rsidP="00894F63">
      <w:pPr>
        <w:spacing w:line="360" w:lineRule="auto"/>
        <w:rPr>
          <w:rFonts w:ascii="Arial" w:hAnsi="Arial"/>
          <w:b/>
          <w:sz w:val="22"/>
          <w:szCs w:val="22"/>
          <w:lang w:val="en-GB"/>
        </w:rPr>
      </w:pPr>
      <w:r w:rsidRPr="00AC1E93">
        <w:rPr>
          <w:rFonts w:ascii="Arial" w:hAnsi="Arial"/>
          <w:b/>
          <w:sz w:val="22"/>
          <w:szCs w:val="22"/>
          <w:lang w:val="en-GB"/>
        </w:rPr>
        <w:t xml:space="preserve"> </w:t>
      </w:r>
    </w:p>
    <w:p w14:paraId="7E3BCC06" w14:textId="77777777" w:rsidR="00AC1E93" w:rsidRPr="00AC1E93" w:rsidRDefault="00AC1E93" w:rsidP="00894F63">
      <w:pPr>
        <w:spacing w:line="360" w:lineRule="auto"/>
        <w:rPr>
          <w:rFonts w:ascii="Arial" w:hAnsi="Arial"/>
          <w:b/>
          <w:sz w:val="22"/>
          <w:szCs w:val="22"/>
          <w:lang w:val="en-GB"/>
        </w:rPr>
      </w:pPr>
    </w:p>
    <w:p w14:paraId="570EFDE3" w14:textId="77777777" w:rsidR="00AC1E93" w:rsidRPr="00AC1E93" w:rsidRDefault="00AC1E93" w:rsidP="00894F63">
      <w:pPr>
        <w:spacing w:line="360" w:lineRule="auto"/>
        <w:rPr>
          <w:rFonts w:ascii="Arial" w:hAnsi="Arial"/>
          <w:sz w:val="22"/>
          <w:szCs w:val="22"/>
          <w:lang w:val="en-GB"/>
        </w:rPr>
      </w:pPr>
      <w:r w:rsidRPr="00AC1E93">
        <w:rPr>
          <w:rFonts w:ascii="Arial" w:hAnsi="Arial"/>
          <w:b/>
          <w:sz w:val="22"/>
          <w:szCs w:val="22"/>
          <w:lang w:val="en-GB"/>
        </w:rPr>
        <w:t>Knowledge &amp; Understanding</w:t>
      </w:r>
    </w:p>
    <w:p w14:paraId="752EC31B" w14:textId="77777777" w:rsidR="00AC1E93" w:rsidRPr="00AC1E93" w:rsidRDefault="00AC1E93" w:rsidP="00894F63">
      <w:pPr>
        <w:spacing w:line="360" w:lineRule="auto"/>
        <w:rPr>
          <w:rFonts w:ascii="Arial" w:hAnsi="Arial"/>
          <w:sz w:val="22"/>
          <w:szCs w:val="22"/>
          <w:lang w:val="en-GB"/>
        </w:rPr>
      </w:pPr>
    </w:p>
    <w:p w14:paraId="1DFFD441" w14:textId="77777777" w:rsidR="00AC1E93" w:rsidRPr="00AC1E93" w:rsidRDefault="00AC1E93" w:rsidP="00894F63">
      <w:pPr>
        <w:widowControl w:val="0"/>
        <w:tabs>
          <w:tab w:val="left" w:pos="5400"/>
        </w:tabs>
        <w:spacing w:line="360" w:lineRule="auto"/>
        <w:ind w:left="20" w:right="387"/>
        <w:jc w:val="both"/>
        <w:rPr>
          <w:rFonts w:ascii="Arial" w:eastAsia="Arial" w:hAnsi="Arial"/>
          <w:color w:val="000000"/>
          <w:sz w:val="22"/>
          <w:szCs w:val="22"/>
          <w:lang w:val="en-GB" w:bidi="en-US"/>
        </w:rPr>
      </w:pPr>
      <w:r w:rsidRPr="00AC1E93">
        <w:rPr>
          <w:rFonts w:ascii="Arial" w:eastAsia="Arial" w:hAnsi="Arial"/>
          <w:color w:val="000000"/>
          <w:sz w:val="22"/>
          <w:szCs w:val="22"/>
          <w:lang w:val="en-GB" w:bidi="en-US"/>
        </w:rPr>
        <w:t>The candidate must be able to demonstrate underpinning knowledge and understanding required to carry out tasks covered in this competency standard. This includes the knowledge to:</w:t>
      </w:r>
    </w:p>
    <w:p w14:paraId="7A7E7563"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 xml:space="preserve">Explain  R. C. C. Design </w:t>
      </w:r>
    </w:p>
    <w:p w14:paraId="606A4482"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Explain different types of Loads</w:t>
      </w:r>
    </w:p>
    <w:p w14:paraId="67D31EA5" w14:textId="77777777" w:rsidR="00AC1E93" w:rsidRPr="00AC1E93" w:rsidRDefault="00AC1E93" w:rsidP="008762A0">
      <w:pPr>
        <w:widowControl w:val="0"/>
        <w:numPr>
          <w:ilvl w:val="0"/>
          <w:numId w:val="515"/>
        </w:numPr>
        <w:shd w:val="clear" w:color="auto" w:fill="FFFFFF"/>
        <w:tabs>
          <w:tab w:val="left" w:pos="5400"/>
        </w:tabs>
        <w:spacing w:line="360" w:lineRule="auto"/>
        <w:ind w:left="540" w:right="90" w:hanging="540"/>
        <w:rPr>
          <w:rFonts w:ascii="Arial" w:eastAsia="Arial" w:hAnsi="Arial"/>
          <w:sz w:val="22"/>
          <w:szCs w:val="22"/>
        </w:rPr>
      </w:pPr>
      <w:r w:rsidRPr="00AC1E93">
        <w:rPr>
          <w:rFonts w:ascii="Arial" w:eastAsia="Arial" w:hAnsi="Arial"/>
          <w:sz w:val="22"/>
          <w:szCs w:val="22"/>
        </w:rPr>
        <w:t>Explain characteristics strength, compressive strength, tensile strength, modulii of elasticity, modular ratio</w:t>
      </w:r>
    </w:p>
    <w:p w14:paraId="294B7D9A"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Bending moment and shear force.</w:t>
      </w:r>
    </w:p>
    <w:p w14:paraId="501E58BB"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Loads to be adopted in R. C. C. design, live loads, dead loads, wind load, seismic loads, load factors and strength reduction factors</w:t>
      </w:r>
    </w:p>
    <w:p w14:paraId="373EEB54"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Methods of design: service load method (working stress Design (WSD) method), Ultimate strength Design (USD) method (limit-state design).</w:t>
      </w:r>
    </w:p>
    <w:p w14:paraId="03D6D6DA"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Codes of practice for R. C. C. design: BS Code and ACI Code.</w:t>
      </w:r>
    </w:p>
    <w:p w14:paraId="63FD1ACC"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Definition, one way slab, two way slab</w:t>
      </w:r>
    </w:p>
    <w:p w14:paraId="7FF9E763"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lastRenderedPageBreak/>
        <w:t>Design steps and formulae.</w:t>
      </w:r>
    </w:p>
    <w:p w14:paraId="312EB4A8"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Design of simply supported, overhanging one way slab in various situation.</w:t>
      </w:r>
    </w:p>
    <w:p w14:paraId="67D555E3"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Understand the elements and assumption related to design,</w:t>
      </w:r>
    </w:p>
    <w:p w14:paraId="7E4CE2E4"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rPr>
          <w:rFonts w:ascii="Arial" w:eastAsia="Arial" w:hAnsi="Arial"/>
          <w:sz w:val="22"/>
          <w:szCs w:val="22"/>
        </w:rPr>
      </w:pPr>
      <w:r w:rsidRPr="00AC1E93">
        <w:rPr>
          <w:rFonts w:ascii="Arial" w:eastAsia="Arial" w:hAnsi="Arial"/>
          <w:sz w:val="22"/>
          <w:szCs w:val="22"/>
        </w:rPr>
        <w:t>Understand definition, code provisions and assumptions related to design of 2 way slab, Loads, bending moment coefficients and its use.</w:t>
      </w:r>
    </w:p>
    <w:p w14:paraId="66A94793" w14:textId="77777777" w:rsidR="00AC1E93" w:rsidRPr="00AC1E93" w:rsidRDefault="00AC1E93" w:rsidP="008762A0">
      <w:pPr>
        <w:widowControl w:val="0"/>
        <w:numPr>
          <w:ilvl w:val="0"/>
          <w:numId w:val="515"/>
        </w:numPr>
        <w:shd w:val="clear" w:color="auto" w:fill="FFFFFF"/>
        <w:tabs>
          <w:tab w:val="left" w:pos="5400"/>
        </w:tabs>
        <w:spacing w:line="360" w:lineRule="auto"/>
        <w:ind w:left="540" w:right="387" w:hanging="540"/>
        <w:jc w:val="both"/>
        <w:rPr>
          <w:rFonts w:ascii="Arial" w:eastAsia="Arial" w:hAnsi="Arial"/>
          <w:sz w:val="22"/>
          <w:szCs w:val="22"/>
        </w:rPr>
      </w:pPr>
      <w:r w:rsidRPr="00AC1E93">
        <w:rPr>
          <w:rFonts w:ascii="Arial" w:eastAsia="Arial" w:hAnsi="Arial"/>
          <w:sz w:val="22"/>
          <w:szCs w:val="22"/>
        </w:rPr>
        <w:t>Design isolated and two spans two-way slab.</w:t>
      </w:r>
    </w:p>
    <w:p w14:paraId="072BD142" w14:textId="77777777" w:rsidR="00AC1E93" w:rsidRPr="00AC1E93" w:rsidRDefault="00AC1E93" w:rsidP="00894F63">
      <w:pPr>
        <w:widowControl w:val="0"/>
        <w:shd w:val="clear" w:color="auto" w:fill="FFFFFF"/>
        <w:tabs>
          <w:tab w:val="left" w:pos="5400"/>
        </w:tabs>
        <w:spacing w:line="360" w:lineRule="auto"/>
        <w:ind w:right="387"/>
        <w:jc w:val="both"/>
        <w:rPr>
          <w:rFonts w:ascii="Arial" w:eastAsia="Arial" w:hAnsi="Arial"/>
          <w:sz w:val="22"/>
          <w:szCs w:val="22"/>
        </w:rPr>
      </w:pPr>
    </w:p>
    <w:p w14:paraId="3707984F"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96AE58B" w14:textId="77777777" w:rsidR="00AC1E93" w:rsidRPr="00AC1E93" w:rsidRDefault="00AC1E93" w:rsidP="00894F63">
      <w:pPr>
        <w:spacing w:line="360" w:lineRule="auto"/>
        <w:rPr>
          <w:rFonts w:ascii="Arial" w:hAnsi="Arial"/>
          <w:sz w:val="22"/>
          <w:szCs w:val="22"/>
        </w:rPr>
      </w:pPr>
    </w:p>
    <w:p w14:paraId="54F4CCFA" w14:textId="77777777" w:rsidR="00AC1E93" w:rsidRPr="00AC1E93" w:rsidRDefault="00AC1E93" w:rsidP="00894F63">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4E687799"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simply supported and overhanging one way slab</w:t>
      </w:r>
    </w:p>
    <w:p w14:paraId="18C10E30"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two way slab.</w:t>
      </w:r>
    </w:p>
    <w:p w14:paraId="414A069A"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Tools and Equipment</w:t>
      </w:r>
    </w:p>
    <w:p w14:paraId="4FEC2081" w14:textId="77777777" w:rsidR="00AC1E93" w:rsidRPr="00AC1E93" w:rsidRDefault="00AC1E93" w:rsidP="008762A0">
      <w:pPr>
        <w:numPr>
          <w:ilvl w:val="0"/>
          <w:numId w:val="1352"/>
        </w:numPr>
        <w:spacing w:line="360" w:lineRule="auto"/>
        <w:contextualSpacing/>
        <w:rPr>
          <w:rFonts w:ascii="Arial" w:hAnsi="Arial"/>
          <w:bCs/>
          <w:sz w:val="22"/>
          <w:szCs w:val="22"/>
        </w:rPr>
      </w:pPr>
      <w:r w:rsidRPr="00AC1E93">
        <w:rPr>
          <w:rFonts w:ascii="Arial" w:hAnsi="Arial"/>
          <w:bCs/>
          <w:sz w:val="22"/>
          <w:szCs w:val="22"/>
        </w:rPr>
        <w:t>Calculator</w:t>
      </w:r>
    </w:p>
    <w:p w14:paraId="30A7D78C" w14:textId="77777777" w:rsidR="00AC1E93" w:rsidRPr="00AC1E93" w:rsidRDefault="00AC1E93" w:rsidP="008762A0">
      <w:pPr>
        <w:numPr>
          <w:ilvl w:val="0"/>
          <w:numId w:val="1352"/>
        </w:numPr>
        <w:spacing w:line="360" w:lineRule="auto"/>
        <w:contextualSpacing/>
        <w:rPr>
          <w:rFonts w:ascii="Arial" w:hAnsi="Arial"/>
          <w:bCs/>
          <w:sz w:val="22"/>
          <w:szCs w:val="22"/>
        </w:rPr>
      </w:pPr>
      <w:r w:rsidRPr="00AC1E93">
        <w:rPr>
          <w:rFonts w:ascii="Arial" w:hAnsi="Arial"/>
          <w:bCs/>
          <w:sz w:val="22"/>
          <w:szCs w:val="22"/>
        </w:rPr>
        <w:t>Paper</w:t>
      </w:r>
    </w:p>
    <w:p w14:paraId="3204D1CE" w14:textId="77777777" w:rsidR="00AC1E93" w:rsidRPr="00AC1E93" w:rsidRDefault="00AC1E93" w:rsidP="008762A0">
      <w:pPr>
        <w:numPr>
          <w:ilvl w:val="0"/>
          <w:numId w:val="1352"/>
        </w:numPr>
        <w:spacing w:line="360" w:lineRule="auto"/>
        <w:contextualSpacing/>
        <w:rPr>
          <w:rFonts w:ascii="Arial" w:hAnsi="Arial"/>
          <w:bCs/>
          <w:sz w:val="22"/>
          <w:szCs w:val="22"/>
        </w:rPr>
      </w:pPr>
      <w:r w:rsidRPr="00AC1E93">
        <w:rPr>
          <w:rFonts w:ascii="Arial" w:hAnsi="Arial"/>
          <w:bCs/>
          <w:sz w:val="22"/>
          <w:szCs w:val="22"/>
        </w:rPr>
        <w:t>Drafting table</w:t>
      </w:r>
    </w:p>
    <w:p w14:paraId="7DF18B4C" w14:textId="77777777" w:rsidR="00AC1E93" w:rsidRPr="00AC1E93" w:rsidRDefault="00AC1E93" w:rsidP="008762A0">
      <w:pPr>
        <w:numPr>
          <w:ilvl w:val="0"/>
          <w:numId w:val="1352"/>
        </w:numPr>
        <w:spacing w:line="360" w:lineRule="auto"/>
        <w:contextualSpacing/>
        <w:rPr>
          <w:rFonts w:ascii="Arial" w:hAnsi="Arial"/>
          <w:bCs/>
          <w:sz w:val="22"/>
          <w:szCs w:val="22"/>
        </w:rPr>
      </w:pPr>
      <w:r w:rsidRPr="00AC1E93">
        <w:rPr>
          <w:rFonts w:ascii="Arial" w:hAnsi="Arial"/>
          <w:bCs/>
          <w:sz w:val="22"/>
          <w:szCs w:val="22"/>
        </w:rPr>
        <w:t>Pencil</w:t>
      </w:r>
    </w:p>
    <w:p w14:paraId="3679DD0B" w14:textId="77777777" w:rsidR="00AC1E93" w:rsidRPr="00AC1E93" w:rsidRDefault="00AC1E93" w:rsidP="008762A0">
      <w:pPr>
        <w:numPr>
          <w:ilvl w:val="0"/>
          <w:numId w:val="1352"/>
        </w:numPr>
        <w:spacing w:line="360" w:lineRule="auto"/>
        <w:contextualSpacing/>
        <w:rPr>
          <w:rFonts w:ascii="Arial" w:hAnsi="Arial"/>
          <w:bCs/>
          <w:sz w:val="22"/>
          <w:szCs w:val="22"/>
        </w:rPr>
      </w:pPr>
      <w:r w:rsidRPr="00AC1E93">
        <w:rPr>
          <w:rFonts w:ascii="Arial" w:hAnsi="Arial"/>
          <w:bCs/>
          <w:sz w:val="22"/>
          <w:szCs w:val="22"/>
        </w:rPr>
        <w:t>Ruler</w:t>
      </w:r>
    </w:p>
    <w:p w14:paraId="7C21C157" w14:textId="77777777" w:rsidR="00AC1E93" w:rsidRPr="00AC1E93" w:rsidRDefault="00AC1E93" w:rsidP="008762A0">
      <w:pPr>
        <w:numPr>
          <w:ilvl w:val="0"/>
          <w:numId w:val="1352"/>
        </w:numPr>
        <w:spacing w:line="360" w:lineRule="auto"/>
        <w:contextualSpacing/>
        <w:rPr>
          <w:rFonts w:ascii="Arial" w:hAnsi="Arial"/>
          <w:bCs/>
          <w:sz w:val="22"/>
          <w:szCs w:val="22"/>
        </w:rPr>
      </w:pPr>
      <w:r w:rsidRPr="00AC1E93">
        <w:rPr>
          <w:rFonts w:ascii="Arial" w:hAnsi="Arial"/>
          <w:bCs/>
          <w:sz w:val="22"/>
          <w:szCs w:val="22"/>
        </w:rPr>
        <w:t>Rubber</w:t>
      </w:r>
    </w:p>
    <w:p w14:paraId="36031859" w14:textId="77777777" w:rsidR="00AC1E93" w:rsidRPr="00AC1E93" w:rsidRDefault="00AC1E93" w:rsidP="00894F63">
      <w:pPr>
        <w:spacing w:line="360" w:lineRule="auto"/>
        <w:rPr>
          <w:rFonts w:ascii="Arial" w:eastAsia="Arial" w:hAnsi="Arial"/>
          <w:sz w:val="22"/>
          <w:szCs w:val="22"/>
        </w:rPr>
      </w:pPr>
      <w:r w:rsidRPr="00AC1E93">
        <w:rPr>
          <w:rFonts w:ascii="Arial" w:eastAsia="Arial" w:hAnsi="Arial"/>
          <w:sz w:val="22"/>
          <w:szCs w:val="22"/>
        </w:rPr>
        <w:br w:type="page"/>
      </w:r>
    </w:p>
    <w:p w14:paraId="2FC9DDFB" w14:textId="77777777" w:rsidR="00AC1E93" w:rsidRPr="00AC1E93" w:rsidRDefault="00AC1E93" w:rsidP="00894F63">
      <w:pPr>
        <w:widowControl w:val="0"/>
        <w:shd w:val="clear" w:color="auto" w:fill="FFFFFF"/>
        <w:tabs>
          <w:tab w:val="left" w:pos="5400"/>
        </w:tabs>
        <w:spacing w:line="360" w:lineRule="auto"/>
        <w:ind w:right="387"/>
        <w:jc w:val="both"/>
        <w:rPr>
          <w:rFonts w:ascii="Arial" w:eastAsia="Arial" w:hAnsi="Arial"/>
          <w:sz w:val="22"/>
          <w:szCs w:val="22"/>
        </w:rPr>
      </w:pPr>
    </w:p>
    <w:p w14:paraId="6E55C33E" w14:textId="77777777" w:rsidR="00AC1E93" w:rsidRPr="00AC1E93" w:rsidRDefault="00AC1E93" w:rsidP="008762A0">
      <w:pPr>
        <w:keepNext/>
        <w:numPr>
          <w:ilvl w:val="2"/>
          <w:numId w:val="1399"/>
        </w:numPr>
        <w:shd w:val="clear" w:color="auto" w:fill="FFC000"/>
        <w:spacing w:line="360" w:lineRule="auto"/>
        <w:outlineLvl w:val="2"/>
        <w:rPr>
          <w:rFonts w:ascii="Arial" w:hAnsi="Arial"/>
          <w:b/>
          <w:bCs/>
        </w:rPr>
      </w:pPr>
      <w:bookmarkStart w:id="106" w:name="_Toc133222952"/>
      <w:r w:rsidRPr="00AC1E93">
        <w:rPr>
          <w:rFonts w:ascii="Arial" w:hAnsi="Arial"/>
          <w:b/>
          <w:bCs/>
        </w:rPr>
        <w:t>Design and Draw Reinforcement for Columns</w:t>
      </w:r>
      <w:bookmarkEnd w:id="106"/>
    </w:p>
    <w:p w14:paraId="6B30124A" w14:textId="77777777" w:rsidR="00AC1E93" w:rsidRPr="00AC1E93" w:rsidRDefault="00AC1E93" w:rsidP="00894F63">
      <w:pPr>
        <w:spacing w:line="360" w:lineRule="auto"/>
        <w:rPr>
          <w:sz w:val="28"/>
          <w:szCs w:val="28"/>
        </w:rPr>
      </w:pPr>
    </w:p>
    <w:p w14:paraId="2E3A88F6" w14:textId="77777777" w:rsidR="00AC1E93" w:rsidRPr="00AC1E93" w:rsidRDefault="00AC1E93" w:rsidP="00894F63">
      <w:pPr>
        <w:spacing w:line="360" w:lineRule="auto"/>
        <w:rPr>
          <w:sz w:val="22"/>
          <w:szCs w:val="22"/>
        </w:rPr>
      </w:pPr>
      <w:r w:rsidRPr="00AC1E93">
        <w:rPr>
          <w:rFonts w:ascii="Arial" w:hAnsi="Arial"/>
          <w:b/>
          <w:bCs/>
          <w:sz w:val="22"/>
          <w:szCs w:val="22"/>
          <w:lang w:val="en-GB"/>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 xml:space="preserve">Design and draw reinforcement for RCC column axially loaded, Square, rectangular and circular. </w:t>
      </w:r>
    </w:p>
    <w:p w14:paraId="16A50462" w14:textId="77777777" w:rsidR="00AC1E93" w:rsidRPr="00AC1E93" w:rsidRDefault="00AC1E93" w:rsidP="00894F63">
      <w:pPr>
        <w:spacing w:line="360" w:lineRule="auto"/>
        <w:rPr>
          <w:sz w:val="22"/>
          <w:szCs w:val="22"/>
        </w:rPr>
      </w:pPr>
    </w:p>
    <w:tbl>
      <w:tblPr>
        <w:tblStyle w:val="TableGrid3300"/>
        <w:tblW w:w="9388" w:type="dxa"/>
        <w:tblLook w:val="04A0" w:firstRow="1" w:lastRow="0" w:firstColumn="1" w:lastColumn="0" w:noHBand="0" w:noVBand="1"/>
      </w:tblPr>
      <w:tblGrid>
        <w:gridCol w:w="3307"/>
        <w:gridCol w:w="6081"/>
      </w:tblGrid>
      <w:tr w:rsidR="00AC1E93" w:rsidRPr="00AC1E93" w14:paraId="5FBF170B" w14:textId="77777777" w:rsidTr="00894F63">
        <w:trPr>
          <w:trHeight w:val="285"/>
        </w:trPr>
        <w:tc>
          <w:tcPr>
            <w:tcW w:w="3307" w:type="dxa"/>
            <w:shd w:val="clear" w:color="auto" w:fill="DDD9C3"/>
          </w:tcPr>
          <w:p w14:paraId="53A5F439" w14:textId="77777777" w:rsidR="00AC1E93" w:rsidRPr="00AC1E93" w:rsidRDefault="00AC1E93" w:rsidP="00894F63">
            <w:pPr>
              <w:spacing w:line="360" w:lineRule="auto"/>
              <w:ind w:left="522" w:hanging="522"/>
              <w:rPr>
                <w:rFonts w:eastAsia="Trebuchet MS"/>
                <w:b/>
                <w:noProof/>
                <w:sz w:val="22"/>
                <w:szCs w:val="22"/>
              </w:rPr>
            </w:pPr>
            <w:r w:rsidRPr="00AC1E93">
              <w:rPr>
                <w:rFonts w:eastAsia="Trebuchet MS"/>
                <w:b/>
                <w:noProof/>
                <w:sz w:val="22"/>
                <w:szCs w:val="22"/>
              </w:rPr>
              <w:t>Competency unit</w:t>
            </w:r>
          </w:p>
        </w:tc>
        <w:tc>
          <w:tcPr>
            <w:tcW w:w="6081" w:type="dxa"/>
            <w:shd w:val="clear" w:color="auto" w:fill="DDD9C3"/>
          </w:tcPr>
          <w:p w14:paraId="209719A2" w14:textId="77777777" w:rsidR="00AC1E93" w:rsidRPr="00AC1E93" w:rsidRDefault="00AC1E93" w:rsidP="00894F63">
            <w:pPr>
              <w:spacing w:line="360" w:lineRule="auto"/>
              <w:rPr>
                <w:rFonts w:eastAsia="Trebuchet MS"/>
                <w:b/>
                <w:iCs/>
                <w:sz w:val="22"/>
                <w:szCs w:val="22"/>
              </w:rPr>
            </w:pPr>
            <w:r w:rsidRPr="00AC1E93">
              <w:rPr>
                <w:rFonts w:eastAsia="Trebuchet MS"/>
                <w:b/>
                <w:iCs/>
                <w:sz w:val="22"/>
                <w:szCs w:val="22"/>
              </w:rPr>
              <w:t>Competency criteria</w:t>
            </w:r>
          </w:p>
        </w:tc>
      </w:tr>
      <w:tr w:rsidR="00AC1E93" w:rsidRPr="00AC1E93" w14:paraId="1C3AEBAE" w14:textId="77777777" w:rsidTr="00894F63">
        <w:trPr>
          <w:trHeight w:val="1041"/>
        </w:trPr>
        <w:tc>
          <w:tcPr>
            <w:tcW w:w="3307" w:type="dxa"/>
          </w:tcPr>
          <w:p w14:paraId="40E3EDDE" w14:textId="77777777" w:rsidR="00AC1E93" w:rsidRPr="00AC1E93" w:rsidRDefault="00AC1E93" w:rsidP="008762A0">
            <w:pPr>
              <w:numPr>
                <w:ilvl w:val="0"/>
                <w:numId w:val="498"/>
              </w:numPr>
              <w:spacing w:line="360" w:lineRule="auto"/>
              <w:ind w:hanging="630"/>
              <w:contextualSpacing/>
              <w:rPr>
                <w:rFonts w:eastAsia="Trebuchet MS"/>
                <w:noProof/>
                <w:sz w:val="22"/>
                <w:szCs w:val="22"/>
              </w:rPr>
            </w:pPr>
            <w:r w:rsidRPr="00AC1E93">
              <w:rPr>
                <w:rFonts w:eastAsia="Trebuchet MS"/>
                <w:sz w:val="22"/>
                <w:szCs w:val="22"/>
              </w:rPr>
              <w:t>Design and draw R.C.C. rectangular axially loaded short column as per ACI - code</w:t>
            </w:r>
          </w:p>
        </w:tc>
        <w:tc>
          <w:tcPr>
            <w:tcW w:w="6081" w:type="dxa"/>
          </w:tcPr>
          <w:p w14:paraId="03293492" w14:textId="77777777" w:rsidR="00AC1E93" w:rsidRPr="00AC1E93" w:rsidRDefault="00AC1E93" w:rsidP="008762A0">
            <w:pPr>
              <w:numPr>
                <w:ilvl w:val="0"/>
                <w:numId w:val="496"/>
              </w:numPr>
              <w:spacing w:line="360" w:lineRule="auto"/>
              <w:ind w:left="473" w:hanging="473"/>
              <w:contextualSpacing/>
              <w:rPr>
                <w:rFonts w:eastAsia="Trebuchet MS"/>
                <w:iCs/>
                <w:sz w:val="22"/>
                <w:szCs w:val="22"/>
              </w:rPr>
            </w:pPr>
            <w:r w:rsidRPr="00AC1E93">
              <w:rPr>
                <w:rFonts w:eastAsia="Trebuchet MS"/>
                <w:iCs/>
                <w:sz w:val="22"/>
                <w:szCs w:val="22"/>
              </w:rPr>
              <w:t>Identify type of column.</w:t>
            </w:r>
          </w:p>
          <w:p w14:paraId="5ED26D20" w14:textId="77777777" w:rsidR="00AC1E93" w:rsidRPr="00AC1E93" w:rsidRDefault="00AC1E93" w:rsidP="008762A0">
            <w:pPr>
              <w:numPr>
                <w:ilvl w:val="0"/>
                <w:numId w:val="496"/>
              </w:numPr>
              <w:spacing w:line="360" w:lineRule="auto"/>
              <w:ind w:left="473" w:hanging="473"/>
              <w:contextualSpacing/>
              <w:rPr>
                <w:rFonts w:eastAsia="Trebuchet MS"/>
                <w:iCs/>
                <w:sz w:val="22"/>
                <w:szCs w:val="22"/>
              </w:rPr>
            </w:pPr>
            <w:r w:rsidRPr="00AC1E93">
              <w:rPr>
                <w:rFonts w:eastAsia="Trebuchet MS"/>
                <w:iCs/>
                <w:sz w:val="22"/>
                <w:szCs w:val="22"/>
              </w:rPr>
              <w:t>Calculate load on column.</w:t>
            </w:r>
          </w:p>
          <w:p w14:paraId="49B14549" w14:textId="77777777" w:rsidR="00AC1E93" w:rsidRPr="00AC1E93" w:rsidRDefault="00AC1E93" w:rsidP="008762A0">
            <w:pPr>
              <w:numPr>
                <w:ilvl w:val="0"/>
                <w:numId w:val="496"/>
              </w:numPr>
              <w:spacing w:line="360" w:lineRule="auto"/>
              <w:ind w:left="473" w:hanging="473"/>
              <w:contextualSpacing/>
              <w:rPr>
                <w:rFonts w:eastAsia="Trebuchet MS"/>
                <w:iCs/>
                <w:sz w:val="22"/>
                <w:szCs w:val="22"/>
              </w:rPr>
            </w:pPr>
            <w:r w:rsidRPr="00AC1E93">
              <w:rPr>
                <w:rFonts w:eastAsia="Trebuchet MS"/>
                <w:iCs/>
                <w:sz w:val="22"/>
                <w:szCs w:val="22"/>
              </w:rPr>
              <w:t>Calculate size of column.</w:t>
            </w:r>
          </w:p>
          <w:p w14:paraId="30BBD823" w14:textId="77777777" w:rsidR="00AC1E93" w:rsidRPr="00AC1E93" w:rsidRDefault="00AC1E93" w:rsidP="008762A0">
            <w:pPr>
              <w:numPr>
                <w:ilvl w:val="0"/>
                <w:numId w:val="496"/>
              </w:numPr>
              <w:spacing w:line="360" w:lineRule="auto"/>
              <w:ind w:left="473" w:hanging="473"/>
              <w:contextualSpacing/>
              <w:rPr>
                <w:rFonts w:eastAsia="Trebuchet MS"/>
                <w:iCs/>
                <w:sz w:val="22"/>
                <w:szCs w:val="22"/>
              </w:rPr>
            </w:pPr>
            <w:r w:rsidRPr="00AC1E93">
              <w:rPr>
                <w:rFonts w:eastAsia="Trebuchet MS"/>
                <w:iCs/>
                <w:sz w:val="22"/>
                <w:szCs w:val="22"/>
              </w:rPr>
              <w:t>Calculate steel area.</w:t>
            </w:r>
          </w:p>
          <w:p w14:paraId="315F8FA8" w14:textId="77777777" w:rsidR="00AC1E93" w:rsidRPr="00AC1E93" w:rsidRDefault="00AC1E93" w:rsidP="008762A0">
            <w:pPr>
              <w:numPr>
                <w:ilvl w:val="0"/>
                <w:numId w:val="496"/>
              </w:numPr>
              <w:spacing w:line="360" w:lineRule="auto"/>
              <w:ind w:left="473" w:hanging="473"/>
              <w:contextualSpacing/>
              <w:rPr>
                <w:rFonts w:eastAsia="Trebuchet MS"/>
                <w:iCs/>
                <w:sz w:val="22"/>
                <w:szCs w:val="22"/>
              </w:rPr>
            </w:pPr>
            <w:r w:rsidRPr="00AC1E93">
              <w:rPr>
                <w:rFonts w:eastAsia="Trebuchet MS"/>
                <w:iCs/>
                <w:sz w:val="22"/>
                <w:szCs w:val="22"/>
              </w:rPr>
              <w:t>Calculate size and spacing of rings.</w:t>
            </w:r>
          </w:p>
          <w:p w14:paraId="3A16EACF" w14:textId="77777777" w:rsidR="00AC1E93" w:rsidRPr="00AC1E93" w:rsidRDefault="00AC1E93" w:rsidP="008762A0">
            <w:pPr>
              <w:numPr>
                <w:ilvl w:val="0"/>
                <w:numId w:val="496"/>
              </w:numPr>
              <w:spacing w:line="360" w:lineRule="auto"/>
              <w:ind w:left="473" w:hanging="473"/>
              <w:contextualSpacing/>
              <w:rPr>
                <w:rFonts w:eastAsia="Trebuchet MS"/>
                <w:b/>
                <w:iCs/>
                <w:sz w:val="22"/>
                <w:szCs w:val="22"/>
              </w:rPr>
            </w:pPr>
            <w:r w:rsidRPr="00AC1E93">
              <w:rPr>
                <w:rFonts w:eastAsia="Trebuchet MS"/>
                <w:iCs/>
                <w:sz w:val="22"/>
                <w:szCs w:val="22"/>
              </w:rPr>
              <w:t>Draw the reinforcement detail.</w:t>
            </w:r>
          </w:p>
        </w:tc>
      </w:tr>
      <w:tr w:rsidR="00AC1E93" w:rsidRPr="00AC1E93" w14:paraId="7D5B51CE" w14:textId="77777777" w:rsidTr="00894F63">
        <w:trPr>
          <w:trHeight w:val="1041"/>
        </w:trPr>
        <w:tc>
          <w:tcPr>
            <w:tcW w:w="3307" w:type="dxa"/>
          </w:tcPr>
          <w:p w14:paraId="1B703BF1" w14:textId="77777777" w:rsidR="00AC1E93" w:rsidRPr="00AC1E93" w:rsidRDefault="00AC1E93" w:rsidP="008762A0">
            <w:pPr>
              <w:numPr>
                <w:ilvl w:val="0"/>
                <w:numId w:val="498"/>
              </w:numPr>
              <w:spacing w:line="360" w:lineRule="auto"/>
              <w:ind w:hanging="630"/>
              <w:contextualSpacing/>
              <w:rPr>
                <w:rFonts w:eastAsia="Trebuchet MS"/>
                <w:noProof/>
                <w:sz w:val="22"/>
                <w:szCs w:val="22"/>
              </w:rPr>
            </w:pPr>
            <w:r w:rsidRPr="00AC1E93">
              <w:rPr>
                <w:rFonts w:eastAsia="Trebuchet MS"/>
                <w:sz w:val="22"/>
                <w:szCs w:val="22"/>
              </w:rPr>
              <w:t>Design and draw R.C.C. rectangular axially loaded long column as per ACI - code.</w:t>
            </w:r>
          </w:p>
        </w:tc>
        <w:tc>
          <w:tcPr>
            <w:tcW w:w="6081" w:type="dxa"/>
          </w:tcPr>
          <w:p w14:paraId="3BB85C33" w14:textId="77777777" w:rsidR="00AC1E93" w:rsidRPr="00AC1E93" w:rsidRDefault="00AC1E93" w:rsidP="008762A0">
            <w:pPr>
              <w:numPr>
                <w:ilvl w:val="0"/>
                <w:numId w:val="497"/>
              </w:numPr>
              <w:spacing w:line="360" w:lineRule="auto"/>
              <w:ind w:left="473" w:hanging="450"/>
              <w:contextualSpacing/>
              <w:rPr>
                <w:rFonts w:eastAsia="Trebuchet MS"/>
                <w:iCs/>
                <w:sz w:val="22"/>
                <w:szCs w:val="22"/>
              </w:rPr>
            </w:pPr>
            <w:r w:rsidRPr="00AC1E93">
              <w:rPr>
                <w:rFonts w:eastAsia="Trebuchet MS"/>
                <w:iCs/>
                <w:sz w:val="22"/>
                <w:szCs w:val="22"/>
              </w:rPr>
              <w:t>Identify type of column.</w:t>
            </w:r>
          </w:p>
          <w:p w14:paraId="2AB5ED97" w14:textId="77777777" w:rsidR="00AC1E93" w:rsidRPr="00AC1E93" w:rsidRDefault="00AC1E93" w:rsidP="008762A0">
            <w:pPr>
              <w:numPr>
                <w:ilvl w:val="0"/>
                <w:numId w:val="497"/>
              </w:numPr>
              <w:spacing w:line="360" w:lineRule="auto"/>
              <w:ind w:left="473" w:hanging="450"/>
              <w:contextualSpacing/>
              <w:rPr>
                <w:rFonts w:eastAsia="Trebuchet MS"/>
                <w:iCs/>
                <w:sz w:val="22"/>
                <w:szCs w:val="22"/>
              </w:rPr>
            </w:pPr>
            <w:r w:rsidRPr="00AC1E93">
              <w:rPr>
                <w:rFonts w:eastAsia="Trebuchet MS"/>
                <w:iCs/>
                <w:sz w:val="22"/>
                <w:szCs w:val="22"/>
              </w:rPr>
              <w:t>Calculate load on column.</w:t>
            </w:r>
          </w:p>
          <w:p w14:paraId="20688443" w14:textId="77777777" w:rsidR="00AC1E93" w:rsidRPr="00AC1E93" w:rsidRDefault="00AC1E93" w:rsidP="008762A0">
            <w:pPr>
              <w:numPr>
                <w:ilvl w:val="0"/>
                <w:numId w:val="497"/>
              </w:numPr>
              <w:spacing w:line="360" w:lineRule="auto"/>
              <w:ind w:left="473" w:hanging="450"/>
              <w:contextualSpacing/>
              <w:rPr>
                <w:rFonts w:eastAsia="Trebuchet MS"/>
                <w:iCs/>
                <w:sz w:val="22"/>
                <w:szCs w:val="22"/>
              </w:rPr>
            </w:pPr>
            <w:r w:rsidRPr="00AC1E93">
              <w:rPr>
                <w:rFonts w:eastAsia="Trebuchet MS"/>
                <w:iCs/>
                <w:sz w:val="22"/>
                <w:szCs w:val="22"/>
              </w:rPr>
              <w:t>Select load reduction factor</w:t>
            </w:r>
          </w:p>
          <w:p w14:paraId="64A6BFFA" w14:textId="77777777" w:rsidR="00AC1E93" w:rsidRPr="00AC1E93" w:rsidRDefault="00AC1E93" w:rsidP="008762A0">
            <w:pPr>
              <w:numPr>
                <w:ilvl w:val="0"/>
                <w:numId w:val="497"/>
              </w:numPr>
              <w:spacing w:line="360" w:lineRule="auto"/>
              <w:ind w:left="473" w:hanging="450"/>
              <w:contextualSpacing/>
              <w:rPr>
                <w:rFonts w:eastAsia="Trebuchet MS"/>
                <w:iCs/>
                <w:sz w:val="22"/>
                <w:szCs w:val="22"/>
              </w:rPr>
            </w:pPr>
            <w:r w:rsidRPr="00AC1E93">
              <w:rPr>
                <w:rFonts w:eastAsia="Trebuchet MS"/>
                <w:iCs/>
                <w:sz w:val="22"/>
                <w:szCs w:val="22"/>
              </w:rPr>
              <w:t>Calculate size of column.</w:t>
            </w:r>
          </w:p>
          <w:p w14:paraId="6C1FB827" w14:textId="77777777" w:rsidR="00AC1E93" w:rsidRPr="00AC1E93" w:rsidRDefault="00AC1E93" w:rsidP="008762A0">
            <w:pPr>
              <w:numPr>
                <w:ilvl w:val="0"/>
                <w:numId w:val="497"/>
              </w:numPr>
              <w:spacing w:line="360" w:lineRule="auto"/>
              <w:ind w:left="473" w:hanging="450"/>
              <w:contextualSpacing/>
              <w:rPr>
                <w:rFonts w:eastAsia="Trebuchet MS"/>
                <w:iCs/>
                <w:sz w:val="22"/>
                <w:szCs w:val="22"/>
              </w:rPr>
            </w:pPr>
            <w:r w:rsidRPr="00AC1E93">
              <w:rPr>
                <w:rFonts w:eastAsia="Trebuchet MS"/>
                <w:iCs/>
                <w:sz w:val="22"/>
                <w:szCs w:val="22"/>
              </w:rPr>
              <w:t>Calculate steel area.</w:t>
            </w:r>
          </w:p>
          <w:p w14:paraId="17E8A44F" w14:textId="77777777" w:rsidR="00AC1E93" w:rsidRPr="00AC1E93" w:rsidRDefault="00AC1E93" w:rsidP="008762A0">
            <w:pPr>
              <w:numPr>
                <w:ilvl w:val="0"/>
                <w:numId w:val="497"/>
              </w:numPr>
              <w:spacing w:line="360" w:lineRule="auto"/>
              <w:ind w:left="473" w:hanging="450"/>
              <w:contextualSpacing/>
              <w:rPr>
                <w:rFonts w:eastAsia="Trebuchet MS"/>
                <w:iCs/>
                <w:sz w:val="22"/>
                <w:szCs w:val="22"/>
              </w:rPr>
            </w:pPr>
            <w:r w:rsidRPr="00AC1E93">
              <w:rPr>
                <w:rFonts w:eastAsia="Trebuchet MS"/>
                <w:iCs/>
                <w:sz w:val="22"/>
                <w:szCs w:val="22"/>
              </w:rPr>
              <w:t>Calculate size and spacing of rings.</w:t>
            </w:r>
          </w:p>
          <w:p w14:paraId="52F43327" w14:textId="77777777" w:rsidR="00AC1E93" w:rsidRPr="00AC1E93" w:rsidRDefault="00AC1E93" w:rsidP="008762A0">
            <w:pPr>
              <w:numPr>
                <w:ilvl w:val="0"/>
                <w:numId w:val="497"/>
              </w:numPr>
              <w:spacing w:line="360" w:lineRule="auto"/>
              <w:ind w:left="473" w:hanging="450"/>
              <w:contextualSpacing/>
              <w:rPr>
                <w:rFonts w:eastAsia="Trebuchet MS"/>
                <w:b/>
                <w:iCs/>
                <w:sz w:val="22"/>
                <w:szCs w:val="22"/>
              </w:rPr>
            </w:pPr>
            <w:r w:rsidRPr="00AC1E93">
              <w:rPr>
                <w:rFonts w:eastAsia="Trebuchet MS"/>
                <w:iCs/>
                <w:sz w:val="22"/>
                <w:szCs w:val="22"/>
              </w:rPr>
              <w:t>Draw the reinforcement detail.</w:t>
            </w:r>
          </w:p>
        </w:tc>
      </w:tr>
      <w:tr w:rsidR="00AC1E93" w:rsidRPr="00AC1E93" w14:paraId="62F2096A" w14:textId="77777777" w:rsidTr="00894F63">
        <w:trPr>
          <w:trHeight w:val="1041"/>
        </w:trPr>
        <w:tc>
          <w:tcPr>
            <w:tcW w:w="3307" w:type="dxa"/>
          </w:tcPr>
          <w:p w14:paraId="335E4898" w14:textId="77777777" w:rsidR="00AC1E93" w:rsidRPr="00AC1E93" w:rsidRDefault="00AC1E93" w:rsidP="008762A0">
            <w:pPr>
              <w:numPr>
                <w:ilvl w:val="0"/>
                <w:numId w:val="498"/>
              </w:numPr>
              <w:spacing w:line="360" w:lineRule="auto"/>
              <w:ind w:hanging="630"/>
              <w:contextualSpacing/>
              <w:rPr>
                <w:rFonts w:eastAsia="Trebuchet MS"/>
                <w:noProof/>
                <w:sz w:val="22"/>
                <w:szCs w:val="22"/>
              </w:rPr>
            </w:pPr>
            <w:r w:rsidRPr="00AC1E93">
              <w:rPr>
                <w:rFonts w:eastAsia="Trebuchet MS"/>
                <w:sz w:val="22"/>
                <w:szCs w:val="22"/>
              </w:rPr>
              <w:t>Design and draw reinforcement for R.C.C. rectangular axially loaded circular column with lateral ties as per ACI-code</w:t>
            </w:r>
          </w:p>
        </w:tc>
        <w:tc>
          <w:tcPr>
            <w:tcW w:w="6081" w:type="dxa"/>
          </w:tcPr>
          <w:p w14:paraId="4313B354" w14:textId="77777777" w:rsidR="00AC1E93" w:rsidRPr="00AC1E93" w:rsidRDefault="00AC1E93" w:rsidP="008762A0">
            <w:pPr>
              <w:numPr>
                <w:ilvl w:val="0"/>
                <w:numId w:val="499"/>
              </w:numPr>
              <w:spacing w:line="360" w:lineRule="auto"/>
              <w:ind w:hanging="517"/>
              <w:contextualSpacing/>
              <w:rPr>
                <w:rFonts w:eastAsia="Trebuchet MS"/>
                <w:iCs/>
                <w:sz w:val="22"/>
                <w:szCs w:val="22"/>
              </w:rPr>
            </w:pPr>
            <w:r w:rsidRPr="00AC1E93">
              <w:rPr>
                <w:rFonts w:eastAsia="Trebuchet MS"/>
                <w:iCs/>
                <w:sz w:val="22"/>
                <w:szCs w:val="22"/>
              </w:rPr>
              <w:t>Identify type of column.</w:t>
            </w:r>
          </w:p>
          <w:p w14:paraId="65D37BA0" w14:textId="77777777" w:rsidR="00AC1E93" w:rsidRPr="00AC1E93" w:rsidRDefault="00AC1E93" w:rsidP="008762A0">
            <w:pPr>
              <w:numPr>
                <w:ilvl w:val="0"/>
                <w:numId w:val="499"/>
              </w:numPr>
              <w:spacing w:line="360" w:lineRule="auto"/>
              <w:ind w:left="473" w:hanging="450"/>
              <w:contextualSpacing/>
              <w:rPr>
                <w:rFonts w:eastAsia="Trebuchet MS"/>
                <w:iCs/>
                <w:sz w:val="22"/>
                <w:szCs w:val="22"/>
              </w:rPr>
            </w:pPr>
            <w:r w:rsidRPr="00AC1E93">
              <w:rPr>
                <w:rFonts w:eastAsia="Trebuchet MS"/>
                <w:iCs/>
                <w:sz w:val="22"/>
                <w:szCs w:val="22"/>
              </w:rPr>
              <w:t>Calculate load on column.</w:t>
            </w:r>
          </w:p>
          <w:p w14:paraId="7D3A885B" w14:textId="77777777" w:rsidR="00AC1E93" w:rsidRPr="00AC1E93" w:rsidRDefault="00AC1E93" w:rsidP="008762A0">
            <w:pPr>
              <w:numPr>
                <w:ilvl w:val="0"/>
                <w:numId w:val="499"/>
              </w:numPr>
              <w:spacing w:line="360" w:lineRule="auto"/>
              <w:ind w:left="473" w:hanging="450"/>
              <w:contextualSpacing/>
              <w:rPr>
                <w:rFonts w:eastAsia="Trebuchet MS"/>
                <w:iCs/>
                <w:sz w:val="22"/>
                <w:szCs w:val="22"/>
              </w:rPr>
            </w:pPr>
            <w:r w:rsidRPr="00AC1E93">
              <w:rPr>
                <w:rFonts w:eastAsia="Trebuchet MS"/>
                <w:iCs/>
                <w:sz w:val="22"/>
                <w:szCs w:val="22"/>
              </w:rPr>
              <w:t>Calculate area of column</w:t>
            </w:r>
          </w:p>
          <w:p w14:paraId="498E0617" w14:textId="77777777" w:rsidR="00AC1E93" w:rsidRPr="00AC1E93" w:rsidRDefault="00AC1E93" w:rsidP="008762A0">
            <w:pPr>
              <w:numPr>
                <w:ilvl w:val="0"/>
                <w:numId w:val="499"/>
              </w:numPr>
              <w:spacing w:line="360" w:lineRule="auto"/>
              <w:ind w:left="473" w:hanging="450"/>
              <w:contextualSpacing/>
              <w:rPr>
                <w:rFonts w:eastAsia="Trebuchet MS"/>
                <w:iCs/>
                <w:sz w:val="22"/>
                <w:szCs w:val="22"/>
              </w:rPr>
            </w:pPr>
            <w:r w:rsidRPr="00AC1E93">
              <w:rPr>
                <w:rFonts w:eastAsia="Trebuchet MS"/>
                <w:iCs/>
                <w:sz w:val="22"/>
                <w:szCs w:val="22"/>
              </w:rPr>
              <w:t>Calculate diameter of column.</w:t>
            </w:r>
          </w:p>
          <w:p w14:paraId="688C8415" w14:textId="77777777" w:rsidR="00AC1E93" w:rsidRPr="00AC1E93" w:rsidRDefault="00AC1E93" w:rsidP="008762A0">
            <w:pPr>
              <w:numPr>
                <w:ilvl w:val="0"/>
                <w:numId w:val="499"/>
              </w:numPr>
              <w:spacing w:line="360" w:lineRule="auto"/>
              <w:ind w:left="473" w:hanging="450"/>
              <w:contextualSpacing/>
              <w:rPr>
                <w:rFonts w:eastAsia="Trebuchet MS"/>
                <w:iCs/>
                <w:sz w:val="22"/>
                <w:szCs w:val="22"/>
              </w:rPr>
            </w:pPr>
            <w:r w:rsidRPr="00AC1E93">
              <w:rPr>
                <w:rFonts w:eastAsia="Trebuchet MS"/>
                <w:iCs/>
                <w:sz w:val="22"/>
                <w:szCs w:val="22"/>
              </w:rPr>
              <w:t>Calculate steel area.</w:t>
            </w:r>
          </w:p>
          <w:p w14:paraId="71B410C3" w14:textId="77777777" w:rsidR="00AC1E93" w:rsidRPr="00AC1E93" w:rsidRDefault="00AC1E93" w:rsidP="008762A0">
            <w:pPr>
              <w:numPr>
                <w:ilvl w:val="0"/>
                <w:numId w:val="499"/>
              </w:numPr>
              <w:spacing w:line="360" w:lineRule="auto"/>
              <w:ind w:left="473" w:hanging="450"/>
              <w:contextualSpacing/>
              <w:rPr>
                <w:rFonts w:eastAsia="Trebuchet MS"/>
                <w:iCs/>
                <w:sz w:val="22"/>
                <w:szCs w:val="22"/>
              </w:rPr>
            </w:pPr>
            <w:r w:rsidRPr="00AC1E93">
              <w:rPr>
                <w:rFonts w:eastAsia="Trebuchet MS"/>
                <w:iCs/>
                <w:sz w:val="22"/>
                <w:szCs w:val="22"/>
              </w:rPr>
              <w:t>Calculate size and spacing of lateral ties.</w:t>
            </w:r>
          </w:p>
          <w:p w14:paraId="23F401B4" w14:textId="77777777" w:rsidR="00AC1E93" w:rsidRPr="00AC1E93" w:rsidRDefault="00AC1E93" w:rsidP="008762A0">
            <w:pPr>
              <w:numPr>
                <w:ilvl w:val="0"/>
                <w:numId w:val="499"/>
              </w:numPr>
              <w:spacing w:line="360" w:lineRule="auto"/>
              <w:ind w:left="473" w:hanging="450"/>
              <w:contextualSpacing/>
              <w:rPr>
                <w:rFonts w:eastAsia="Trebuchet MS"/>
                <w:iCs/>
                <w:sz w:val="22"/>
                <w:szCs w:val="22"/>
              </w:rPr>
            </w:pPr>
            <w:r w:rsidRPr="00AC1E93">
              <w:rPr>
                <w:rFonts w:eastAsia="Trebuchet MS"/>
                <w:iCs/>
                <w:sz w:val="22"/>
                <w:szCs w:val="22"/>
              </w:rPr>
              <w:t>Draw the reinforcement detail.</w:t>
            </w:r>
          </w:p>
        </w:tc>
      </w:tr>
      <w:tr w:rsidR="00AC1E93" w:rsidRPr="00AC1E93" w14:paraId="1920EB61" w14:textId="77777777" w:rsidTr="00894F63">
        <w:trPr>
          <w:trHeight w:val="1041"/>
        </w:trPr>
        <w:tc>
          <w:tcPr>
            <w:tcW w:w="3307" w:type="dxa"/>
          </w:tcPr>
          <w:p w14:paraId="7A601C18" w14:textId="77777777" w:rsidR="00AC1E93" w:rsidRPr="00AC1E93" w:rsidRDefault="00AC1E93" w:rsidP="008762A0">
            <w:pPr>
              <w:numPr>
                <w:ilvl w:val="0"/>
                <w:numId w:val="498"/>
              </w:numPr>
              <w:spacing w:line="360" w:lineRule="auto"/>
              <w:ind w:hanging="630"/>
              <w:contextualSpacing/>
              <w:rPr>
                <w:rFonts w:eastAsia="Trebuchet MS"/>
                <w:noProof/>
                <w:sz w:val="22"/>
                <w:szCs w:val="22"/>
              </w:rPr>
            </w:pPr>
            <w:r w:rsidRPr="00AC1E93">
              <w:rPr>
                <w:rFonts w:eastAsia="Trebuchet MS"/>
                <w:sz w:val="22"/>
                <w:szCs w:val="22"/>
              </w:rPr>
              <w:t>Design and draw reinforcement for R.C.C. rectangular axially loaded circular column with helical bindings as per ACI-code</w:t>
            </w:r>
          </w:p>
        </w:tc>
        <w:tc>
          <w:tcPr>
            <w:tcW w:w="6081" w:type="dxa"/>
          </w:tcPr>
          <w:p w14:paraId="5422B6D5" w14:textId="77777777" w:rsidR="00AC1E93" w:rsidRPr="00AC1E93" w:rsidRDefault="00AC1E93" w:rsidP="008762A0">
            <w:pPr>
              <w:numPr>
                <w:ilvl w:val="0"/>
                <w:numId w:val="500"/>
              </w:numPr>
              <w:spacing w:line="360" w:lineRule="auto"/>
              <w:ind w:left="473" w:hanging="473"/>
              <w:contextualSpacing/>
              <w:rPr>
                <w:rFonts w:eastAsia="Trebuchet MS"/>
                <w:iCs/>
                <w:sz w:val="22"/>
                <w:szCs w:val="22"/>
              </w:rPr>
            </w:pPr>
            <w:r w:rsidRPr="00AC1E93">
              <w:rPr>
                <w:rFonts w:eastAsia="Trebuchet MS"/>
                <w:iCs/>
                <w:sz w:val="22"/>
                <w:szCs w:val="22"/>
              </w:rPr>
              <w:t>Identify type of column.</w:t>
            </w:r>
          </w:p>
          <w:p w14:paraId="52CCFBCB" w14:textId="77777777" w:rsidR="00AC1E93" w:rsidRPr="00AC1E93" w:rsidRDefault="00AC1E93" w:rsidP="008762A0">
            <w:pPr>
              <w:numPr>
                <w:ilvl w:val="0"/>
                <w:numId w:val="500"/>
              </w:numPr>
              <w:spacing w:line="360" w:lineRule="auto"/>
              <w:ind w:left="473" w:hanging="450"/>
              <w:contextualSpacing/>
              <w:rPr>
                <w:rFonts w:eastAsia="Trebuchet MS"/>
                <w:iCs/>
                <w:sz w:val="22"/>
                <w:szCs w:val="22"/>
              </w:rPr>
            </w:pPr>
            <w:r w:rsidRPr="00AC1E93">
              <w:rPr>
                <w:rFonts w:eastAsia="Trebuchet MS"/>
                <w:iCs/>
                <w:sz w:val="22"/>
                <w:szCs w:val="22"/>
              </w:rPr>
              <w:t>Calculate load on column.</w:t>
            </w:r>
          </w:p>
          <w:p w14:paraId="1CE48299" w14:textId="77777777" w:rsidR="00AC1E93" w:rsidRPr="00AC1E93" w:rsidRDefault="00AC1E93" w:rsidP="008762A0">
            <w:pPr>
              <w:numPr>
                <w:ilvl w:val="0"/>
                <w:numId w:val="500"/>
              </w:numPr>
              <w:spacing w:line="360" w:lineRule="auto"/>
              <w:ind w:left="473" w:hanging="450"/>
              <w:contextualSpacing/>
              <w:rPr>
                <w:rFonts w:eastAsia="Trebuchet MS"/>
                <w:iCs/>
                <w:sz w:val="22"/>
                <w:szCs w:val="22"/>
              </w:rPr>
            </w:pPr>
            <w:r w:rsidRPr="00AC1E93">
              <w:rPr>
                <w:rFonts w:eastAsia="Trebuchet MS"/>
                <w:iCs/>
                <w:sz w:val="22"/>
                <w:szCs w:val="22"/>
              </w:rPr>
              <w:t>Calculate area of column</w:t>
            </w:r>
          </w:p>
          <w:p w14:paraId="0572F7FC" w14:textId="77777777" w:rsidR="00AC1E93" w:rsidRPr="00AC1E93" w:rsidRDefault="00AC1E93" w:rsidP="008762A0">
            <w:pPr>
              <w:numPr>
                <w:ilvl w:val="0"/>
                <w:numId w:val="500"/>
              </w:numPr>
              <w:spacing w:line="360" w:lineRule="auto"/>
              <w:ind w:left="473" w:hanging="450"/>
              <w:contextualSpacing/>
              <w:rPr>
                <w:rFonts w:eastAsia="Trebuchet MS"/>
                <w:iCs/>
                <w:sz w:val="22"/>
                <w:szCs w:val="22"/>
              </w:rPr>
            </w:pPr>
            <w:r w:rsidRPr="00AC1E93">
              <w:rPr>
                <w:rFonts w:eastAsia="Trebuchet MS"/>
                <w:iCs/>
                <w:sz w:val="22"/>
                <w:szCs w:val="22"/>
              </w:rPr>
              <w:t>Calculate diameter of column.</w:t>
            </w:r>
          </w:p>
          <w:p w14:paraId="26A02E34" w14:textId="77777777" w:rsidR="00AC1E93" w:rsidRPr="00AC1E93" w:rsidRDefault="00AC1E93" w:rsidP="008762A0">
            <w:pPr>
              <w:numPr>
                <w:ilvl w:val="0"/>
                <w:numId w:val="500"/>
              </w:numPr>
              <w:spacing w:line="360" w:lineRule="auto"/>
              <w:ind w:left="473" w:hanging="450"/>
              <w:contextualSpacing/>
              <w:rPr>
                <w:rFonts w:eastAsia="Trebuchet MS"/>
                <w:iCs/>
                <w:sz w:val="22"/>
                <w:szCs w:val="22"/>
              </w:rPr>
            </w:pPr>
            <w:r w:rsidRPr="00AC1E93">
              <w:rPr>
                <w:rFonts w:eastAsia="Trebuchet MS"/>
                <w:iCs/>
                <w:sz w:val="22"/>
                <w:szCs w:val="22"/>
              </w:rPr>
              <w:t>Calculate steel area.</w:t>
            </w:r>
          </w:p>
          <w:p w14:paraId="6A194872" w14:textId="77777777" w:rsidR="00AC1E93" w:rsidRPr="00AC1E93" w:rsidRDefault="00AC1E93" w:rsidP="008762A0">
            <w:pPr>
              <w:numPr>
                <w:ilvl w:val="0"/>
                <w:numId w:val="500"/>
              </w:numPr>
              <w:spacing w:line="360" w:lineRule="auto"/>
              <w:ind w:left="473" w:hanging="450"/>
              <w:contextualSpacing/>
              <w:rPr>
                <w:rFonts w:eastAsia="Trebuchet MS"/>
                <w:iCs/>
                <w:sz w:val="22"/>
                <w:szCs w:val="22"/>
              </w:rPr>
            </w:pPr>
            <w:r w:rsidRPr="00AC1E93">
              <w:rPr>
                <w:rFonts w:eastAsia="Trebuchet MS"/>
                <w:iCs/>
                <w:sz w:val="22"/>
                <w:szCs w:val="22"/>
              </w:rPr>
              <w:t>Calculate size and spacing of lateral ties.</w:t>
            </w:r>
          </w:p>
          <w:p w14:paraId="66FD2929" w14:textId="77777777" w:rsidR="00AC1E93" w:rsidRPr="00AC1E93" w:rsidRDefault="00AC1E93" w:rsidP="008762A0">
            <w:pPr>
              <w:numPr>
                <w:ilvl w:val="0"/>
                <w:numId w:val="500"/>
              </w:numPr>
              <w:spacing w:line="360" w:lineRule="auto"/>
              <w:ind w:left="473" w:hanging="450"/>
              <w:contextualSpacing/>
              <w:rPr>
                <w:rFonts w:eastAsia="Trebuchet MS"/>
                <w:iCs/>
                <w:sz w:val="22"/>
                <w:szCs w:val="22"/>
              </w:rPr>
            </w:pPr>
            <w:r w:rsidRPr="00AC1E93">
              <w:rPr>
                <w:rFonts w:eastAsia="Trebuchet MS"/>
                <w:iCs/>
                <w:sz w:val="22"/>
                <w:szCs w:val="22"/>
              </w:rPr>
              <w:t>Draw the reinforcement detail.</w:t>
            </w:r>
          </w:p>
        </w:tc>
      </w:tr>
    </w:tbl>
    <w:p w14:paraId="1EF2A7C8" w14:textId="77777777" w:rsidR="00AC1E93" w:rsidRPr="00AC1E93" w:rsidRDefault="00AC1E93" w:rsidP="00894F63">
      <w:pPr>
        <w:spacing w:line="360" w:lineRule="auto"/>
        <w:rPr>
          <w:rFonts w:ascii="Arial" w:hAnsi="Arial"/>
          <w:b/>
          <w:sz w:val="22"/>
          <w:szCs w:val="22"/>
          <w:lang w:val="en-GB"/>
        </w:rPr>
      </w:pPr>
      <w:r w:rsidRPr="00AC1E93">
        <w:rPr>
          <w:rFonts w:ascii="Arial" w:hAnsi="Arial"/>
          <w:b/>
          <w:sz w:val="22"/>
          <w:szCs w:val="22"/>
          <w:lang w:val="en-GB"/>
        </w:rPr>
        <w:t xml:space="preserve"> </w:t>
      </w:r>
    </w:p>
    <w:p w14:paraId="5E1B5854" w14:textId="77777777" w:rsidR="00AC1E93" w:rsidRPr="00AC1E93" w:rsidRDefault="00AC1E93" w:rsidP="00894F63">
      <w:pPr>
        <w:spacing w:line="360" w:lineRule="auto"/>
        <w:rPr>
          <w:rFonts w:ascii="Arial" w:hAnsi="Arial"/>
          <w:b/>
          <w:sz w:val="22"/>
          <w:szCs w:val="22"/>
          <w:lang w:val="en-GB"/>
        </w:rPr>
      </w:pPr>
    </w:p>
    <w:p w14:paraId="5A1882F4" w14:textId="77777777" w:rsidR="00AC1E93" w:rsidRPr="00AC1E93" w:rsidRDefault="00AC1E93" w:rsidP="00894F63">
      <w:pPr>
        <w:spacing w:line="360" w:lineRule="auto"/>
        <w:rPr>
          <w:rFonts w:ascii="Arial" w:hAnsi="Arial"/>
          <w:sz w:val="22"/>
          <w:szCs w:val="22"/>
          <w:lang w:val="en-GB"/>
        </w:rPr>
      </w:pPr>
      <w:r w:rsidRPr="00AC1E93">
        <w:rPr>
          <w:rFonts w:ascii="Arial" w:hAnsi="Arial"/>
          <w:b/>
          <w:sz w:val="22"/>
          <w:szCs w:val="22"/>
          <w:lang w:val="en-GB"/>
        </w:rPr>
        <w:lastRenderedPageBreak/>
        <w:t>Knowledge &amp; Understanding</w:t>
      </w:r>
    </w:p>
    <w:p w14:paraId="7964AED1" w14:textId="77777777" w:rsidR="00AC1E93" w:rsidRPr="00AC1E93" w:rsidRDefault="00AC1E93" w:rsidP="00894F63">
      <w:pPr>
        <w:spacing w:line="360" w:lineRule="auto"/>
        <w:rPr>
          <w:rFonts w:ascii="Arial" w:hAnsi="Arial"/>
          <w:sz w:val="22"/>
          <w:szCs w:val="22"/>
          <w:lang w:val="en-GB"/>
        </w:rPr>
      </w:pPr>
    </w:p>
    <w:p w14:paraId="26938283" w14:textId="77777777" w:rsidR="00AC1E93" w:rsidRPr="00AC1E93" w:rsidRDefault="00AC1E93" w:rsidP="00894F63">
      <w:pPr>
        <w:widowControl w:val="0"/>
        <w:tabs>
          <w:tab w:val="left" w:pos="5400"/>
        </w:tabs>
        <w:spacing w:line="360" w:lineRule="auto"/>
        <w:ind w:left="20" w:right="387"/>
        <w:jc w:val="both"/>
        <w:rPr>
          <w:rFonts w:ascii="Arial" w:eastAsia="Arial" w:hAnsi="Arial"/>
          <w:color w:val="000000"/>
          <w:sz w:val="22"/>
          <w:szCs w:val="22"/>
          <w:lang w:val="en-GB" w:bidi="en-US"/>
        </w:rPr>
      </w:pPr>
      <w:r w:rsidRPr="00AC1E93">
        <w:rPr>
          <w:rFonts w:ascii="Arial" w:eastAsia="Arial" w:hAnsi="Arial"/>
          <w:color w:val="000000"/>
          <w:sz w:val="22"/>
          <w:szCs w:val="22"/>
          <w:lang w:val="en-GB" w:bidi="en-US"/>
        </w:rPr>
        <w:t>The candidate must be able to demonstrate underpinning knowledge and understanding required to carry out tasks covered in this competency standard. This includes the knowledge of:</w:t>
      </w:r>
    </w:p>
    <w:p w14:paraId="0402955D"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 xml:space="preserve">Explain  R. C. C. Design </w:t>
      </w:r>
    </w:p>
    <w:p w14:paraId="7228C5FB"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Explain Different types of Loads</w:t>
      </w:r>
    </w:p>
    <w:p w14:paraId="21402D0A"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Explain characteristics strength, compressive strength, tensile strength, modulii of elasticity, modular ratio</w:t>
      </w:r>
    </w:p>
    <w:p w14:paraId="360CA00A"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Bending moment and shear force.</w:t>
      </w:r>
    </w:p>
    <w:p w14:paraId="1D647D72"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Loads to be adopted in R. C. C. design, live loads, dead loads, wind load, seismic loads, load factors and strength reduction factors</w:t>
      </w:r>
    </w:p>
    <w:p w14:paraId="332D41C7"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Methods of design: service load method (working stress Design (WSD) method), Ultimate strength Design (USD) method (limit-state design).</w:t>
      </w:r>
    </w:p>
    <w:p w14:paraId="6A412E15"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Codes of practice for R. C. C. design: BS Code and ACI Code.</w:t>
      </w:r>
    </w:p>
    <w:p w14:paraId="6191BDB5" w14:textId="77777777" w:rsidR="00AC1E93" w:rsidRPr="00AC1E93" w:rsidRDefault="00AC1E93" w:rsidP="008762A0">
      <w:pPr>
        <w:widowControl w:val="0"/>
        <w:numPr>
          <w:ilvl w:val="0"/>
          <w:numId w:val="514"/>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Design of Axially Loaded Columns. Find out load carrying capacity of RCC columns, Design formulae and code provisions.</w:t>
      </w:r>
    </w:p>
    <w:p w14:paraId="2F27C00B" w14:textId="77777777" w:rsidR="00AC1E93" w:rsidRPr="00AC1E93" w:rsidRDefault="00AC1E93" w:rsidP="00894F63">
      <w:pPr>
        <w:widowControl w:val="0"/>
        <w:shd w:val="clear" w:color="auto" w:fill="FFFFFF"/>
        <w:tabs>
          <w:tab w:val="left" w:pos="5400"/>
        </w:tabs>
        <w:spacing w:line="360" w:lineRule="auto"/>
        <w:ind w:left="990" w:right="387"/>
        <w:jc w:val="both"/>
        <w:rPr>
          <w:rFonts w:ascii="Arial" w:eastAsia="Arial" w:hAnsi="Arial"/>
          <w:sz w:val="22"/>
          <w:szCs w:val="22"/>
        </w:rPr>
      </w:pPr>
    </w:p>
    <w:p w14:paraId="22FF2011"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307DFD40" w14:textId="77777777" w:rsidR="00AC1E93" w:rsidRPr="00AC1E93" w:rsidRDefault="00AC1E93" w:rsidP="00894F63">
      <w:pPr>
        <w:spacing w:line="360" w:lineRule="auto"/>
        <w:rPr>
          <w:rFonts w:ascii="Arial" w:hAnsi="Arial"/>
          <w:sz w:val="22"/>
          <w:szCs w:val="22"/>
        </w:rPr>
      </w:pPr>
    </w:p>
    <w:p w14:paraId="6C694841" w14:textId="77777777" w:rsidR="00AC1E93" w:rsidRPr="00AC1E93" w:rsidRDefault="00AC1E93" w:rsidP="00894F63">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1E05D4CF"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R.C.C. rectangular axially loaded short column as per ACI - code</w:t>
      </w:r>
    </w:p>
    <w:p w14:paraId="60C1D1F4"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R.C.C. rectangular axially loaded long column as per ACI - code</w:t>
      </w:r>
    </w:p>
    <w:p w14:paraId="06A065CB"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R.C.C. rectangular axially loaded circular column with lateral ties as per ACI-code</w:t>
      </w:r>
    </w:p>
    <w:p w14:paraId="526DE2A7"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R.C.C. rectangular axially loaded circular column with helical bindings as per ACI-code</w:t>
      </w:r>
    </w:p>
    <w:p w14:paraId="5C9D0C90" w14:textId="77777777" w:rsidR="00AC1E93" w:rsidRPr="00AC1E93" w:rsidRDefault="00AC1E93" w:rsidP="00894F63">
      <w:pPr>
        <w:spacing w:line="360" w:lineRule="auto"/>
        <w:ind w:left="720"/>
        <w:contextualSpacing/>
        <w:rPr>
          <w:rFonts w:ascii="Arial" w:hAnsi="Arial"/>
          <w:sz w:val="22"/>
          <w:szCs w:val="22"/>
        </w:rPr>
      </w:pPr>
    </w:p>
    <w:p w14:paraId="0FF7DFBC"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Tools and Equipment</w:t>
      </w:r>
    </w:p>
    <w:p w14:paraId="334EE698" w14:textId="77777777" w:rsidR="00AC1E93" w:rsidRPr="00AC1E93" w:rsidRDefault="00AC1E93" w:rsidP="008762A0">
      <w:pPr>
        <w:numPr>
          <w:ilvl w:val="0"/>
          <w:numId w:val="1350"/>
        </w:numPr>
        <w:spacing w:line="360" w:lineRule="auto"/>
        <w:contextualSpacing/>
        <w:rPr>
          <w:rFonts w:ascii="Arial" w:hAnsi="Arial"/>
          <w:bCs/>
          <w:sz w:val="22"/>
          <w:szCs w:val="22"/>
        </w:rPr>
      </w:pPr>
      <w:r w:rsidRPr="00AC1E93">
        <w:rPr>
          <w:rFonts w:ascii="Arial" w:hAnsi="Arial"/>
          <w:bCs/>
          <w:sz w:val="22"/>
          <w:szCs w:val="22"/>
        </w:rPr>
        <w:t>Calculator</w:t>
      </w:r>
    </w:p>
    <w:p w14:paraId="74F13101" w14:textId="77777777" w:rsidR="00AC1E93" w:rsidRPr="00AC1E93" w:rsidRDefault="00AC1E93" w:rsidP="008762A0">
      <w:pPr>
        <w:numPr>
          <w:ilvl w:val="0"/>
          <w:numId w:val="1350"/>
        </w:numPr>
        <w:spacing w:line="360" w:lineRule="auto"/>
        <w:contextualSpacing/>
        <w:rPr>
          <w:rFonts w:ascii="Arial" w:hAnsi="Arial"/>
          <w:bCs/>
          <w:sz w:val="22"/>
          <w:szCs w:val="22"/>
        </w:rPr>
      </w:pPr>
      <w:r w:rsidRPr="00AC1E93">
        <w:rPr>
          <w:rFonts w:ascii="Arial" w:hAnsi="Arial"/>
          <w:bCs/>
          <w:sz w:val="22"/>
          <w:szCs w:val="22"/>
        </w:rPr>
        <w:t>Paper</w:t>
      </w:r>
    </w:p>
    <w:p w14:paraId="63F1E0C2" w14:textId="77777777" w:rsidR="00AC1E93" w:rsidRPr="00AC1E93" w:rsidRDefault="00AC1E93" w:rsidP="008762A0">
      <w:pPr>
        <w:numPr>
          <w:ilvl w:val="0"/>
          <w:numId w:val="1350"/>
        </w:numPr>
        <w:spacing w:line="360" w:lineRule="auto"/>
        <w:contextualSpacing/>
        <w:rPr>
          <w:rFonts w:ascii="Arial" w:hAnsi="Arial"/>
          <w:bCs/>
          <w:sz w:val="22"/>
          <w:szCs w:val="22"/>
        </w:rPr>
      </w:pPr>
      <w:r w:rsidRPr="00AC1E93">
        <w:rPr>
          <w:rFonts w:ascii="Arial" w:hAnsi="Arial"/>
          <w:bCs/>
          <w:sz w:val="22"/>
          <w:szCs w:val="22"/>
        </w:rPr>
        <w:t>Drafting table</w:t>
      </w:r>
    </w:p>
    <w:p w14:paraId="514853CF" w14:textId="77777777" w:rsidR="00AC1E93" w:rsidRPr="00AC1E93" w:rsidRDefault="00AC1E93" w:rsidP="008762A0">
      <w:pPr>
        <w:numPr>
          <w:ilvl w:val="0"/>
          <w:numId w:val="1350"/>
        </w:numPr>
        <w:spacing w:line="360" w:lineRule="auto"/>
        <w:contextualSpacing/>
        <w:rPr>
          <w:rFonts w:ascii="Arial" w:hAnsi="Arial"/>
          <w:bCs/>
          <w:sz w:val="22"/>
          <w:szCs w:val="22"/>
        </w:rPr>
      </w:pPr>
      <w:r w:rsidRPr="00AC1E93">
        <w:rPr>
          <w:rFonts w:ascii="Arial" w:hAnsi="Arial"/>
          <w:bCs/>
          <w:sz w:val="22"/>
          <w:szCs w:val="22"/>
        </w:rPr>
        <w:t>Pencil</w:t>
      </w:r>
    </w:p>
    <w:p w14:paraId="5EC4042A" w14:textId="77777777" w:rsidR="00AC1E93" w:rsidRPr="00AC1E93" w:rsidRDefault="00AC1E93" w:rsidP="008762A0">
      <w:pPr>
        <w:numPr>
          <w:ilvl w:val="0"/>
          <w:numId w:val="1350"/>
        </w:numPr>
        <w:spacing w:line="360" w:lineRule="auto"/>
        <w:contextualSpacing/>
        <w:rPr>
          <w:rFonts w:ascii="Arial" w:hAnsi="Arial"/>
          <w:bCs/>
          <w:sz w:val="22"/>
          <w:szCs w:val="22"/>
        </w:rPr>
      </w:pPr>
      <w:r w:rsidRPr="00AC1E93">
        <w:rPr>
          <w:rFonts w:ascii="Arial" w:hAnsi="Arial"/>
          <w:bCs/>
          <w:sz w:val="22"/>
          <w:szCs w:val="22"/>
        </w:rPr>
        <w:t>Ruler</w:t>
      </w:r>
    </w:p>
    <w:p w14:paraId="20E0A28A" w14:textId="77777777" w:rsidR="00AC1E93" w:rsidRPr="00AC1E93" w:rsidRDefault="00AC1E93" w:rsidP="008762A0">
      <w:pPr>
        <w:numPr>
          <w:ilvl w:val="0"/>
          <w:numId w:val="1350"/>
        </w:numPr>
        <w:spacing w:line="360" w:lineRule="auto"/>
        <w:contextualSpacing/>
        <w:rPr>
          <w:rFonts w:ascii="Arial" w:hAnsi="Arial"/>
          <w:bCs/>
          <w:sz w:val="22"/>
          <w:szCs w:val="22"/>
        </w:rPr>
      </w:pPr>
      <w:r w:rsidRPr="00AC1E93">
        <w:rPr>
          <w:rFonts w:ascii="Arial" w:hAnsi="Arial"/>
          <w:bCs/>
          <w:sz w:val="22"/>
          <w:szCs w:val="22"/>
        </w:rPr>
        <w:t>Rubber</w:t>
      </w:r>
    </w:p>
    <w:p w14:paraId="64C85575"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br w:type="page"/>
      </w:r>
    </w:p>
    <w:p w14:paraId="748354B9" w14:textId="77777777" w:rsidR="00AC1E93" w:rsidRPr="00AC1E93" w:rsidRDefault="00AC1E93" w:rsidP="008762A0">
      <w:pPr>
        <w:keepNext/>
        <w:numPr>
          <w:ilvl w:val="2"/>
          <w:numId w:val="1399"/>
        </w:numPr>
        <w:shd w:val="clear" w:color="auto" w:fill="FFC000"/>
        <w:spacing w:line="360" w:lineRule="auto"/>
        <w:outlineLvl w:val="2"/>
        <w:rPr>
          <w:rFonts w:ascii="Arial" w:hAnsi="Arial"/>
          <w:b/>
          <w:bCs/>
        </w:rPr>
      </w:pPr>
      <w:bookmarkStart w:id="107" w:name="_Toc133222953"/>
      <w:r w:rsidRPr="00AC1E93">
        <w:rPr>
          <w:rFonts w:ascii="Arial" w:hAnsi="Arial"/>
          <w:b/>
          <w:bCs/>
        </w:rPr>
        <w:lastRenderedPageBreak/>
        <w:t>Design and Draw Reinforcement for Footings</w:t>
      </w:r>
      <w:bookmarkEnd w:id="107"/>
    </w:p>
    <w:p w14:paraId="6D563AA2" w14:textId="77777777" w:rsidR="00AC1E93" w:rsidRPr="00AC1E93" w:rsidRDefault="00AC1E93" w:rsidP="00894F63">
      <w:pPr>
        <w:spacing w:line="360" w:lineRule="auto"/>
        <w:rPr>
          <w:sz w:val="28"/>
          <w:szCs w:val="28"/>
        </w:rPr>
      </w:pPr>
    </w:p>
    <w:p w14:paraId="20145BC1" w14:textId="77777777" w:rsidR="00AC1E93" w:rsidRPr="00AC1E93" w:rsidRDefault="00AC1E93" w:rsidP="00894F63">
      <w:pPr>
        <w:spacing w:line="360" w:lineRule="auto"/>
        <w:rPr>
          <w:rFonts w:ascii="Arial" w:hAnsi="Arial"/>
          <w:sz w:val="22"/>
          <w:szCs w:val="22"/>
        </w:rPr>
      </w:pPr>
      <w:r w:rsidRPr="00AC1E93">
        <w:rPr>
          <w:rFonts w:ascii="Arial" w:hAnsi="Arial"/>
          <w:b/>
          <w:bCs/>
          <w:sz w:val="22"/>
          <w:szCs w:val="22"/>
          <w:lang w:val="en-GB"/>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design and draw Footing reinforcement for isolated and combined footings as per bearing capacity of locality</w:t>
      </w:r>
    </w:p>
    <w:tbl>
      <w:tblPr>
        <w:tblStyle w:val="TableGrid3300"/>
        <w:tblW w:w="9828" w:type="dxa"/>
        <w:tblLook w:val="04A0" w:firstRow="1" w:lastRow="0" w:firstColumn="1" w:lastColumn="0" w:noHBand="0" w:noVBand="1"/>
      </w:tblPr>
      <w:tblGrid>
        <w:gridCol w:w="3307"/>
        <w:gridCol w:w="6521"/>
      </w:tblGrid>
      <w:tr w:rsidR="00AC1E93" w:rsidRPr="00AC1E93" w14:paraId="4FB19A10" w14:textId="77777777" w:rsidTr="00894F63">
        <w:trPr>
          <w:trHeight w:val="285"/>
        </w:trPr>
        <w:tc>
          <w:tcPr>
            <w:tcW w:w="3307" w:type="dxa"/>
            <w:shd w:val="clear" w:color="auto" w:fill="DDD9C3"/>
          </w:tcPr>
          <w:p w14:paraId="4810BB2D" w14:textId="77777777" w:rsidR="00AC1E93" w:rsidRPr="00AC1E93" w:rsidRDefault="00AC1E93" w:rsidP="00894F63">
            <w:pPr>
              <w:spacing w:line="360" w:lineRule="auto"/>
              <w:ind w:left="522" w:hanging="522"/>
              <w:rPr>
                <w:rFonts w:eastAsia="Trebuchet MS"/>
                <w:b/>
                <w:noProof/>
                <w:sz w:val="22"/>
                <w:szCs w:val="22"/>
              </w:rPr>
            </w:pPr>
            <w:r w:rsidRPr="00AC1E93">
              <w:rPr>
                <w:rFonts w:eastAsia="Trebuchet MS"/>
                <w:b/>
                <w:noProof/>
                <w:sz w:val="22"/>
                <w:szCs w:val="22"/>
              </w:rPr>
              <w:t>Competency unit</w:t>
            </w:r>
          </w:p>
        </w:tc>
        <w:tc>
          <w:tcPr>
            <w:tcW w:w="6521" w:type="dxa"/>
            <w:shd w:val="clear" w:color="auto" w:fill="DDD9C3"/>
          </w:tcPr>
          <w:p w14:paraId="44E992CD" w14:textId="77777777" w:rsidR="00AC1E93" w:rsidRPr="00AC1E93" w:rsidRDefault="00AC1E93" w:rsidP="00894F63">
            <w:pPr>
              <w:spacing w:line="360" w:lineRule="auto"/>
              <w:rPr>
                <w:rFonts w:eastAsia="Trebuchet MS"/>
                <w:b/>
                <w:iCs/>
                <w:sz w:val="22"/>
                <w:szCs w:val="22"/>
              </w:rPr>
            </w:pPr>
            <w:r w:rsidRPr="00AC1E93">
              <w:rPr>
                <w:rFonts w:eastAsia="Trebuchet MS"/>
                <w:b/>
                <w:iCs/>
                <w:sz w:val="22"/>
                <w:szCs w:val="22"/>
              </w:rPr>
              <w:t>Competency criteria</w:t>
            </w:r>
          </w:p>
        </w:tc>
      </w:tr>
      <w:tr w:rsidR="00AC1E93" w:rsidRPr="00AC1E93" w14:paraId="56679663" w14:textId="77777777" w:rsidTr="00894F63">
        <w:trPr>
          <w:trHeight w:val="1041"/>
        </w:trPr>
        <w:tc>
          <w:tcPr>
            <w:tcW w:w="3307" w:type="dxa"/>
          </w:tcPr>
          <w:p w14:paraId="6B703E9D" w14:textId="77777777" w:rsidR="00AC1E93" w:rsidRPr="00AC1E93" w:rsidRDefault="00AC1E93" w:rsidP="008762A0">
            <w:pPr>
              <w:numPr>
                <w:ilvl w:val="0"/>
                <w:numId w:val="503"/>
              </w:numPr>
              <w:spacing w:line="360" w:lineRule="auto"/>
              <w:contextualSpacing/>
              <w:rPr>
                <w:rFonts w:eastAsia="Trebuchet MS"/>
                <w:noProof/>
                <w:sz w:val="22"/>
                <w:szCs w:val="22"/>
              </w:rPr>
            </w:pPr>
            <w:r w:rsidRPr="00AC1E93">
              <w:rPr>
                <w:rFonts w:eastAsia="Trebuchet MS"/>
                <w:noProof/>
                <w:sz w:val="22"/>
                <w:szCs w:val="22"/>
              </w:rPr>
              <w:t>Design and draw</w:t>
            </w:r>
          </w:p>
          <w:p w14:paraId="4C1EEEF7" w14:textId="77777777" w:rsidR="00AC1E93" w:rsidRPr="00AC1E93" w:rsidRDefault="00AC1E93" w:rsidP="00894F63">
            <w:pPr>
              <w:spacing w:line="360" w:lineRule="auto"/>
              <w:ind w:left="360"/>
              <w:contextualSpacing/>
              <w:rPr>
                <w:rFonts w:eastAsia="Trebuchet MS"/>
                <w:noProof/>
                <w:sz w:val="22"/>
                <w:szCs w:val="22"/>
              </w:rPr>
            </w:pPr>
            <w:r w:rsidRPr="00AC1E93">
              <w:rPr>
                <w:rFonts w:eastAsia="Trebuchet MS"/>
                <w:noProof/>
                <w:sz w:val="22"/>
                <w:szCs w:val="22"/>
              </w:rPr>
              <w:t xml:space="preserve"> reinforcement for isolated footing with bearing capacity as per locality.</w:t>
            </w:r>
          </w:p>
        </w:tc>
        <w:tc>
          <w:tcPr>
            <w:tcW w:w="6521" w:type="dxa"/>
          </w:tcPr>
          <w:p w14:paraId="59C26327" w14:textId="77777777" w:rsidR="00AC1E93" w:rsidRPr="00AC1E93" w:rsidRDefault="00AC1E93" w:rsidP="008762A0">
            <w:pPr>
              <w:numPr>
                <w:ilvl w:val="0"/>
                <w:numId w:val="501"/>
              </w:numPr>
              <w:spacing w:line="360" w:lineRule="auto"/>
              <w:ind w:left="473" w:hanging="450"/>
              <w:contextualSpacing/>
              <w:rPr>
                <w:rFonts w:eastAsia="Trebuchet MS"/>
                <w:iCs/>
                <w:sz w:val="22"/>
                <w:szCs w:val="22"/>
              </w:rPr>
            </w:pPr>
            <w:r w:rsidRPr="00AC1E93">
              <w:rPr>
                <w:rFonts w:eastAsia="Trebuchet MS"/>
                <w:iCs/>
                <w:sz w:val="22"/>
                <w:szCs w:val="22"/>
              </w:rPr>
              <w:t>Calculate load on column</w:t>
            </w:r>
          </w:p>
          <w:p w14:paraId="1162BED0" w14:textId="77777777" w:rsidR="00AC1E93" w:rsidRPr="00AC1E93" w:rsidRDefault="00AC1E93" w:rsidP="008762A0">
            <w:pPr>
              <w:numPr>
                <w:ilvl w:val="0"/>
                <w:numId w:val="501"/>
              </w:numPr>
              <w:spacing w:line="360" w:lineRule="auto"/>
              <w:ind w:left="473" w:hanging="450"/>
              <w:contextualSpacing/>
              <w:rPr>
                <w:rFonts w:eastAsia="Trebuchet MS"/>
                <w:iCs/>
                <w:sz w:val="22"/>
                <w:szCs w:val="22"/>
              </w:rPr>
            </w:pPr>
            <w:r w:rsidRPr="00AC1E93">
              <w:rPr>
                <w:rFonts w:eastAsia="Trebuchet MS"/>
                <w:iCs/>
                <w:sz w:val="22"/>
                <w:szCs w:val="22"/>
              </w:rPr>
              <w:t>Calculate the thickness of footing due to punching   shear.</w:t>
            </w:r>
          </w:p>
          <w:p w14:paraId="143EFDC4" w14:textId="77777777" w:rsidR="00AC1E93" w:rsidRPr="00AC1E93" w:rsidRDefault="00AC1E93" w:rsidP="008762A0">
            <w:pPr>
              <w:numPr>
                <w:ilvl w:val="0"/>
                <w:numId w:val="501"/>
              </w:numPr>
              <w:spacing w:line="360" w:lineRule="auto"/>
              <w:ind w:left="473" w:hanging="450"/>
              <w:contextualSpacing/>
              <w:rPr>
                <w:rFonts w:eastAsia="Trebuchet MS"/>
                <w:iCs/>
                <w:sz w:val="22"/>
                <w:szCs w:val="22"/>
              </w:rPr>
            </w:pPr>
            <w:r w:rsidRPr="00AC1E93">
              <w:rPr>
                <w:rFonts w:eastAsia="Trebuchet MS"/>
                <w:iCs/>
                <w:sz w:val="22"/>
                <w:szCs w:val="22"/>
              </w:rPr>
              <w:t>Calculate the thickness of footing due to bending moment.</w:t>
            </w:r>
          </w:p>
          <w:p w14:paraId="4F9A17A0" w14:textId="77777777" w:rsidR="00AC1E93" w:rsidRPr="00AC1E93" w:rsidRDefault="00AC1E93" w:rsidP="008762A0">
            <w:pPr>
              <w:numPr>
                <w:ilvl w:val="0"/>
                <w:numId w:val="501"/>
              </w:numPr>
              <w:spacing w:line="360" w:lineRule="auto"/>
              <w:ind w:left="473" w:hanging="450"/>
              <w:contextualSpacing/>
              <w:rPr>
                <w:rFonts w:eastAsia="Trebuchet MS"/>
                <w:iCs/>
                <w:sz w:val="22"/>
                <w:szCs w:val="22"/>
              </w:rPr>
            </w:pPr>
            <w:r w:rsidRPr="00AC1E93">
              <w:rPr>
                <w:rFonts w:eastAsia="Trebuchet MS"/>
                <w:iCs/>
                <w:sz w:val="22"/>
                <w:szCs w:val="22"/>
              </w:rPr>
              <w:t>Calculate effective depth</w:t>
            </w:r>
          </w:p>
          <w:p w14:paraId="658943A4" w14:textId="77777777" w:rsidR="00AC1E93" w:rsidRPr="00AC1E93" w:rsidRDefault="00AC1E93" w:rsidP="008762A0">
            <w:pPr>
              <w:numPr>
                <w:ilvl w:val="0"/>
                <w:numId w:val="501"/>
              </w:numPr>
              <w:spacing w:line="360" w:lineRule="auto"/>
              <w:ind w:left="473" w:hanging="450"/>
              <w:contextualSpacing/>
              <w:rPr>
                <w:rFonts w:eastAsia="Trebuchet MS"/>
                <w:iCs/>
                <w:sz w:val="22"/>
                <w:szCs w:val="22"/>
              </w:rPr>
            </w:pPr>
            <w:r w:rsidRPr="00AC1E93">
              <w:rPr>
                <w:rFonts w:eastAsia="Trebuchet MS"/>
                <w:iCs/>
                <w:sz w:val="22"/>
                <w:szCs w:val="22"/>
              </w:rPr>
              <w:t>Calculate the steel area in both directions.</w:t>
            </w:r>
          </w:p>
          <w:p w14:paraId="5DF4E7B5" w14:textId="77777777" w:rsidR="00AC1E93" w:rsidRPr="00AC1E93" w:rsidRDefault="00AC1E93" w:rsidP="008762A0">
            <w:pPr>
              <w:numPr>
                <w:ilvl w:val="0"/>
                <w:numId w:val="501"/>
              </w:numPr>
              <w:spacing w:line="360" w:lineRule="auto"/>
              <w:ind w:left="473" w:hanging="450"/>
              <w:contextualSpacing/>
              <w:rPr>
                <w:rFonts w:eastAsia="Trebuchet MS"/>
                <w:iCs/>
                <w:sz w:val="22"/>
                <w:szCs w:val="22"/>
              </w:rPr>
            </w:pPr>
            <w:r w:rsidRPr="00AC1E93">
              <w:rPr>
                <w:rFonts w:eastAsia="Trebuchet MS"/>
                <w:iCs/>
                <w:sz w:val="22"/>
                <w:szCs w:val="22"/>
              </w:rPr>
              <w:t>Calculate the spacing of steel.</w:t>
            </w:r>
          </w:p>
          <w:p w14:paraId="1769F1A2" w14:textId="77777777" w:rsidR="00AC1E93" w:rsidRPr="00AC1E93" w:rsidRDefault="00AC1E93" w:rsidP="008762A0">
            <w:pPr>
              <w:numPr>
                <w:ilvl w:val="0"/>
                <w:numId w:val="501"/>
              </w:numPr>
              <w:spacing w:line="360" w:lineRule="auto"/>
              <w:ind w:left="473" w:hanging="450"/>
              <w:contextualSpacing/>
              <w:rPr>
                <w:rFonts w:eastAsia="Trebuchet MS"/>
                <w:b/>
                <w:iCs/>
                <w:sz w:val="22"/>
                <w:szCs w:val="22"/>
              </w:rPr>
            </w:pPr>
            <w:r w:rsidRPr="00AC1E93">
              <w:rPr>
                <w:rFonts w:eastAsia="Trebuchet MS"/>
                <w:iCs/>
                <w:sz w:val="22"/>
                <w:szCs w:val="22"/>
              </w:rPr>
              <w:t>Draw the reinforcement detail.</w:t>
            </w:r>
          </w:p>
        </w:tc>
      </w:tr>
      <w:tr w:rsidR="00AC1E93" w:rsidRPr="00AC1E93" w14:paraId="05812488" w14:textId="77777777" w:rsidTr="00894F63">
        <w:trPr>
          <w:trHeight w:val="1041"/>
        </w:trPr>
        <w:tc>
          <w:tcPr>
            <w:tcW w:w="3307" w:type="dxa"/>
          </w:tcPr>
          <w:p w14:paraId="5F013931" w14:textId="77777777" w:rsidR="00AC1E93" w:rsidRPr="00AC1E93" w:rsidRDefault="00AC1E93" w:rsidP="008762A0">
            <w:pPr>
              <w:numPr>
                <w:ilvl w:val="0"/>
                <w:numId w:val="503"/>
              </w:numPr>
              <w:spacing w:line="360" w:lineRule="auto"/>
              <w:contextualSpacing/>
              <w:rPr>
                <w:rFonts w:eastAsia="Trebuchet MS"/>
                <w:noProof/>
                <w:sz w:val="22"/>
                <w:szCs w:val="22"/>
              </w:rPr>
            </w:pPr>
            <w:r w:rsidRPr="00AC1E93">
              <w:rPr>
                <w:rFonts w:eastAsia="Trebuchet MS"/>
                <w:noProof/>
                <w:sz w:val="22"/>
                <w:szCs w:val="22"/>
              </w:rPr>
              <w:t>Design and draw reinforcement for combine footing with bearing capacity as per locality.</w:t>
            </w:r>
          </w:p>
        </w:tc>
        <w:tc>
          <w:tcPr>
            <w:tcW w:w="6521" w:type="dxa"/>
          </w:tcPr>
          <w:p w14:paraId="4CFBF5DA" w14:textId="77777777" w:rsidR="00AC1E93" w:rsidRPr="00AC1E93" w:rsidRDefault="00AC1E93" w:rsidP="008762A0">
            <w:pPr>
              <w:numPr>
                <w:ilvl w:val="0"/>
                <w:numId w:val="502"/>
              </w:numPr>
              <w:spacing w:line="360" w:lineRule="auto"/>
              <w:ind w:left="473" w:hanging="450"/>
              <w:contextualSpacing/>
              <w:rPr>
                <w:rFonts w:eastAsia="Trebuchet MS"/>
                <w:iCs/>
                <w:sz w:val="22"/>
                <w:szCs w:val="22"/>
              </w:rPr>
            </w:pPr>
            <w:r w:rsidRPr="00AC1E93">
              <w:rPr>
                <w:rFonts w:eastAsia="Trebuchet MS"/>
                <w:iCs/>
                <w:sz w:val="22"/>
                <w:szCs w:val="22"/>
              </w:rPr>
              <w:t>Calculate load on column</w:t>
            </w:r>
          </w:p>
          <w:p w14:paraId="791378FE" w14:textId="77777777" w:rsidR="00AC1E93" w:rsidRPr="00AC1E93" w:rsidRDefault="00AC1E93" w:rsidP="008762A0">
            <w:pPr>
              <w:numPr>
                <w:ilvl w:val="0"/>
                <w:numId w:val="502"/>
              </w:numPr>
              <w:spacing w:line="360" w:lineRule="auto"/>
              <w:ind w:left="473" w:hanging="450"/>
              <w:contextualSpacing/>
              <w:rPr>
                <w:rFonts w:eastAsia="Trebuchet MS"/>
                <w:iCs/>
                <w:sz w:val="22"/>
                <w:szCs w:val="22"/>
              </w:rPr>
            </w:pPr>
            <w:r w:rsidRPr="00AC1E93">
              <w:rPr>
                <w:rFonts w:eastAsia="Trebuchet MS"/>
                <w:iCs/>
                <w:sz w:val="22"/>
                <w:szCs w:val="22"/>
              </w:rPr>
              <w:t>Calculate the thickness of footing due to punching   shear</w:t>
            </w:r>
          </w:p>
          <w:p w14:paraId="7B15AF71" w14:textId="77777777" w:rsidR="00AC1E93" w:rsidRPr="00AC1E93" w:rsidRDefault="00AC1E93" w:rsidP="008762A0">
            <w:pPr>
              <w:numPr>
                <w:ilvl w:val="0"/>
                <w:numId w:val="502"/>
              </w:numPr>
              <w:spacing w:line="360" w:lineRule="auto"/>
              <w:ind w:left="473" w:hanging="450"/>
              <w:contextualSpacing/>
              <w:rPr>
                <w:rFonts w:eastAsia="Trebuchet MS"/>
                <w:iCs/>
                <w:sz w:val="22"/>
                <w:szCs w:val="22"/>
              </w:rPr>
            </w:pPr>
            <w:r w:rsidRPr="00AC1E93">
              <w:rPr>
                <w:rFonts w:eastAsia="Trebuchet MS"/>
                <w:iCs/>
                <w:sz w:val="22"/>
                <w:szCs w:val="22"/>
              </w:rPr>
              <w:t>Calculate the thickness of footing due to bending moment.</w:t>
            </w:r>
          </w:p>
          <w:p w14:paraId="09F875F8" w14:textId="77777777" w:rsidR="00AC1E93" w:rsidRPr="00AC1E93" w:rsidRDefault="00AC1E93" w:rsidP="008762A0">
            <w:pPr>
              <w:numPr>
                <w:ilvl w:val="0"/>
                <w:numId w:val="502"/>
              </w:numPr>
              <w:spacing w:line="360" w:lineRule="auto"/>
              <w:ind w:left="473" w:hanging="450"/>
              <w:contextualSpacing/>
              <w:rPr>
                <w:rFonts w:eastAsia="Trebuchet MS"/>
                <w:iCs/>
                <w:sz w:val="22"/>
                <w:szCs w:val="22"/>
              </w:rPr>
            </w:pPr>
            <w:r w:rsidRPr="00AC1E93">
              <w:rPr>
                <w:rFonts w:eastAsia="Trebuchet MS"/>
                <w:iCs/>
                <w:sz w:val="22"/>
                <w:szCs w:val="22"/>
              </w:rPr>
              <w:t>Calculate effective depth</w:t>
            </w:r>
          </w:p>
          <w:p w14:paraId="1BD25E92" w14:textId="77777777" w:rsidR="00AC1E93" w:rsidRPr="00AC1E93" w:rsidRDefault="00AC1E93" w:rsidP="008762A0">
            <w:pPr>
              <w:numPr>
                <w:ilvl w:val="0"/>
                <w:numId w:val="502"/>
              </w:numPr>
              <w:spacing w:line="360" w:lineRule="auto"/>
              <w:ind w:left="473" w:hanging="450"/>
              <w:contextualSpacing/>
              <w:rPr>
                <w:rFonts w:eastAsia="Trebuchet MS"/>
                <w:iCs/>
                <w:sz w:val="22"/>
                <w:szCs w:val="22"/>
              </w:rPr>
            </w:pPr>
            <w:r w:rsidRPr="00AC1E93">
              <w:rPr>
                <w:rFonts w:eastAsia="Trebuchet MS"/>
                <w:iCs/>
                <w:sz w:val="22"/>
                <w:szCs w:val="22"/>
              </w:rPr>
              <w:t>Calculate the steel area in both directions.</w:t>
            </w:r>
          </w:p>
          <w:p w14:paraId="7082D8B5" w14:textId="77777777" w:rsidR="00AC1E93" w:rsidRPr="00AC1E93" w:rsidRDefault="00AC1E93" w:rsidP="008762A0">
            <w:pPr>
              <w:numPr>
                <w:ilvl w:val="0"/>
                <w:numId w:val="502"/>
              </w:numPr>
              <w:spacing w:line="360" w:lineRule="auto"/>
              <w:ind w:left="473" w:hanging="450"/>
              <w:contextualSpacing/>
              <w:rPr>
                <w:rFonts w:eastAsia="Trebuchet MS"/>
                <w:iCs/>
                <w:sz w:val="22"/>
                <w:szCs w:val="22"/>
              </w:rPr>
            </w:pPr>
            <w:r w:rsidRPr="00AC1E93">
              <w:rPr>
                <w:rFonts w:eastAsia="Trebuchet MS"/>
                <w:iCs/>
                <w:sz w:val="22"/>
                <w:szCs w:val="22"/>
              </w:rPr>
              <w:t>Calculate the spacing steel.</w:t>
            </w:r>
          </w:p>
          <w:p w14:paraId="66C09781" w14:textId="77777777" w:rsidR="00AC1E93" w:rsidRPr="00AC1E93" w:rsidRDefault="00AC1E93" w:rsidP="008762A0">
            <w:pPr>
              <w:numPr>
                <w:ilvl w:val="0"/>
                <w:numId w:val="502"/>
              </w:numPr>
              <w:spacing w:line="360" w:lineRule="auto"/>
              <w:ind w:left="473" w:hanging="450"/>
              <w:contextualSpacing/>
              <w:rPr>
                <w:rFonts w:eastAsia="Trebuchet MS"/>
                <w:b/>
                <w:iCs/>
                <w:sz w:val="22"/>
                <w:szCs w:val="22"/>
              </w:rPr>
            </w:pPr>
            <w:r w:rsidRPr="00AC1E93">
              <w:rPr>
                <w:rFonts w:eastAsia="Trebuchet MS"/>
                <w:iCs/>
                <w:sz w:val="22"/>
                <w:szCs w:val="22"/>
              </w:rPr>
              <w:t>Draw the reinforcement detail.</w:t>
            </w:r>
          </w:p>
        </w:tc>
      </w:tr>
    </w:tbl>
    <w:p w14:paraId="466321C4" w14:textId="77777777" w:rsidR="00AC1E93" w:rsidRPr="00AC1E93" w:rsidRDefault="00AC1E93" w:rsidP="00894F63">
      <w:pPr>
        <w:spacing w:line="360" w:lineRule="auto"/>
        <w:rPr>
          <w:rFonts w:ascii="Arial" w:hAnsi="Arial"/>
          <w:b/>
          <w:sz w:val="22"/>
          <w:szCs w:val="22"/>
          <w:lang w:val="en-GB"/>
        </w:rPr>
      </w:pPr>
      <w:r w:rsidRPr="00AC1E93">
        <w:rPr>
          <w:rFonts w:ascii="Arial" w:hAnsi="Arial"/>
          <w:b/>
          <w:sz w:val="22"/>
          <w:szCs w:val="22"/>
          <w:lang w:val="en-GB"/>
        </w:rPr>
        <w:t xml:space="preserve"> </w:t>
      </w:r>
    </w:p>
    <w:p w14:paraId="6413240F" w14:textId="77777777" w:rsidR="00AC1E93" w:rsidRPr="00AC1E93" w:rsidRDefault="00AC1E93" w:rsidP="00894F63">
      <w:pPr>
        <w:spacing w:line="360" w:lineRule="auto"/>
        <w:rPr>
          <w:rFonts w:ascii="Arial" w:hAnsi="Arial"/>
          <w:b/>
          <w:sz w:val="28"/>
          <w:szCs w:val="28"/>
          <w:lang w:val="en-GB"/>
        </w:rPr>
      </w:pPr>
      <w:r w:rsidRPr="00AC1E93">
        <w:rPr>
          <w:rFonts w:ascii="Arial" w:hAnsi="Arial"/>
          <w:b/>
          <w:sz w:val="28"/>
          <w:szCs w:val="28"/>
          <w:lang w:val="en-GB"/>
        </w:rPr>
        <w:t>Knowledge &amp; Understanding</w:t>
      </w:r>
    </w:p>
    <w:p w14:paraId="4D5B34B5" w14:textId="77777777" w:rsidR="00AC1E93" w:rsidRPr="00AC1E93" w:rsidRDefault="00AC1E93" w:rsidP="00894F63">
      <w:pPr>
        <w:widowControl w:val="0"/>
        <w:tabs>
          <w:tab w:val="left" w:pos="5400"/>
        </w:tabs>
        <w:spacing w:line="360" w:lineRule="auto"/>
        <w:ind w:left="20" w:right="387"/>
        <w:jc w:val="both"/>
        <w:rPr>
          <w:rFonts w:ascii="Arial" w:eastAsia="Arial" w:hAnsi="Arial"/>
          <w:color w:val="000000"/>
          <w:sz w:val="22"/>
          <w:szCs w:val="22"/>
          <w:lang w:val="en-GB" w:bidi="en-US"/>
        </w:rPr>
      </w:pPr>
      <w:r w:rsidRPr="00AC1E93">
        <w:rPr>
          <w:rFonts w:ascii="Arial" w:eastAsia="Arial" w:hAnsi="Arial"/>
          <w:color w:val="000000"/>
          <w:sz w:val="22"/>
          <w:szCs w:val="22"/>
          <w:lang w:val="en-GB" w:bidi="en-US"/>
        </w:rPr>
        <w:t>The candidate must be able to demonstrate underpinning knowledge and understanding required to carry out tasks covered in this competency standard. This includes the knowledge to:</w:t>
      </w:r>
    </w:p>
    <w:p w14:paraId="3F01D4C0"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 xml:space="preserve">Explain  R. C. C. Design </w:t>
      </w:r>
    </w:p>
    <w:p w14:paraId="444BB127"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Explain Different types of loads, characteristics strength, compressive strength, tensile strength, modulus of elasticity, modular ratio</w:t>
      </w:r>
    </w:p>
    <w:p w14:paraId="26D7F21F"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Bending moment and shear force.</w:t>
      </w:r>
    </w:p>
    <w:p w14:paraId="457057A4"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Loads to be adopted in R. C. C. design, live loads, dead loads, wind load, seismic loads, load factors and strength reduction factors</w:t>
      </w:r>
    </w:p>
    <w:p w14:paraId="01DF1A41"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Methods of design: service load method (working stress Design (WSD) method), Ultimate strength Design (USD) method (limit-state design).</w:t>
      </w:r>
    </w:p>
    <w:p w14:paraId="66FEE3C3"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Codes of practice for R. C. C. design: BS Code and ACI Code.</w:t>
      </w:r>
    </w:p>
    <w:p w14:paraId="5B7499DD"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Shear and Bond Design in Beam.</w:t>
      </w:r>
    </w:p>
    <w:p w14:paraId="233FA4F4"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Bond between concrete and reinforcement, bond stresses, development length, checking bond stresses in beam.</w:t>
      </w:r>
    </w:p>
    <w:p w14:paraId="5BA7ED2B"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 xml:space="preserve">Design steps and formulae. </w:t>
      </w:r>
    </w:p>
    <w:p w14:paraId="5442843B"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lastRenderedPageBreak/>
        <w:t>Elements and assumption related to design.</w:t>
      </w:r>
    </w:p>
    <w:p w14:paraId="16D79DB5"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Definition, code provisions and assumption related to design of 2-way slab Loads, bending moment, coefficients and its use..</w:t>
      </w:r>
    </w:p>
    <w:p w14:paraId="68C9ED29"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 xml:space="preserve">Design of Axially Loaded Columns and Footings, Find out load carrying capacity of RCC columns. </w:t>
      </w:r>
    </w:p>
    <w:p w14:paraId="259C37E1" w14:textId="77777777" w:rsidR="00AC1E93" w:rsidRPr="00AC1E93" w:rsidRDefault="00AC1E93" w:rsidP="008762A0">
      <w:pPr>
        <w:widowControl w:val="0"/>
        <w:numPr>
          <w:ilvl w:val="0"/>
          <w:numId w:val="513"/>
        </w:numPr>
        <w:shd w:val="clear" w:color="auto" w:fill="FFFFFF"/>
        <w:tabs>
          <w:tab w:val="left" w:pos="810"/>
        </w:tabs>
        <w:spacing w:line="360" w:lineRule="auto"/>
        <w:ind w:right="387" w:hanging="720"/>
        <w:jc w:val="both"/>
        <w:rPr>
          <w:rFonts w:ascii="Arial" w:eastAsia="Arial" w:hAnsi="Arial"/>
          <w:sz w:val="22"/>
          <w:szCs w:val="22"/>
        </w:rPr>
      </w:pPr>
      <w:r w:rsidRPr="00AC1E93">
        <w:rPr>
          <w:rFonts w:ascii="Arial" w:eastAsia="Arial" w:hAnsi="Arial"/>
          <w:sz w:val="22"/>
          <w:szCs w:val="22"/>
        </w:rPr>
        <w:t>Design formulae and code provisions.</w:t>
      </w:r>
    </w:p>
    <w:p w14:paraId="7518817C" w14:textId="77777777" w:rsidR="00AC1E93" w:rsidRPr="00AC1E93" w:rsidRDefault="00AC1E93" w:rsidP="00894F63">
      <w:pPr>
        <w:widowControl w:val="0"/>
        <w:shd w:val="clear" w:color="auto" w:fill="FFFFFF"/>
        <w:tabs>
          <w:tab w:val="left" w:pos="810"/>
        </w:tabs>
        <w:spacing w:line="360" w:lineRule="auto"/>
        <w:ind w:right="387"/>
        <w:jc w:val="both"/>
        <w:rPr>
          <w:rFonts w:ascii="Arial" w:eastAsia="Arial" w:hAnsi="Arial"/>
          <w:sz w:val="22"/>
          <w:szCs w:val="22"/>
        </w:rPr>
      </w:pPr>
    </w:p>
    <w:p w14:paraId="482C6E94"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6B9AF968" w14:textId="77777777" w:rsidR="00AC1E93" w:rsidRPr="00AC1E93" w:rsidRDefault="00AC1E93" w:rsidP="00894F63">
      <w:pPr>
        <w:spacing w:line="360" w:lineRule="auto"/>
        <w:rPr>
          <w:rFonts w:ascii="Arial" w:hAnsi="Arial"/>
          <w:sz w:val="22"/>
          <w:szCs w:val="22"/>
        </w:rPr>
      </w:pPr>
    </w:p>
    <w:p w14:paraId="335EFC39" w14:textId="77777777" w:rsidR="00AC1E93" w:rsidRPr="00AC1E93" w:rsidRDefault="00AC1E93" w:rsidP="00894F63">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5DFEF0D8"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isolated footing with bearing capacity as per locality.</w:t>
      </w:r>
    </w:p>
    <w:p w14:paraId="186A7C04"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combine footing with bearing capacity as per locality.</w:t>
      </w:r>
    </w:p>
    <w:p w14:paraId="48246E5C" w14:textId="77777777" w:rsidR="00AC1E93" w:rsidRPr="00AC1E93" w:rsidRDefault="00AC1E93" w:rsidP="00894F63">
      <w:pPr>
        <w:spacing w:line="360" w:lineRule="auto"/>
        <w:ind w:left="720"/>
        <w:contextualSpacing/>
        <w:rPr>
          <w:rFonts w:ascii="Arial" w:hAnsi="Arial"/>
          <w:sz w:val="22"/>
          <w:szCs w:val="22"/>
        </w:rPr>
      </w:pPr>
    </w:p>
    <w:p w14:paraId="38AA8F25"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Tools and Equipment</w:t>
      </w:r>
    </w:p>
    <w:p w14:paraId="0242627A" w14:textId="77777777" w:rsidR="00AC1E93" w:rsidRPr="00AC1E93" w:rsidRDefault="00AC1E93" w:rsidP="008762A0">
      <w:pPr>
        <w:numPr>
          <w:ilvl w:val="0"/>
          <w:numId w:val="1351"/>
        </w:numPr>
        <w:spacing w:line="360" w:lineRule="auto"/>
        <w:contextualSpacing/>
        <w:rPr>
          <w:rFonts w:ascii="Arial" w:hAnsi="Arial"/>
          <w:bCs/>
          <w:sz w:val="22"/>
          <w:szCs w:val="22"/>
        </w:rPr>
      </w:pPr>
      <w:r w:rsidRPr="00AC1E93">
        <w:rPr>
          <w:rFonts w:ascii="Arial" w:hAnsi="Arial"/>
          <w:bCs/>
          <w:sz w:val="22"/>
          <w:szCs w:val="22"/>
        </w:rPr>
        <w:t>Calculator</w:t>
      </w:r>
    </w:p>
    <w:p w14:paraId="47C8823D" w14:textId="77777777" w:rsidR="00AC1E93" w:rsidRPr="00AC1E93" w:rsidRDefault="00AC1E93" w:rsidP="008762A0">
      <w:pPr>
        <w:numPr>
          <w:ilvl w:val="0"/>
          <w:numId w:val="1351"/>
        </w:numPr>
        <w:spacing w:line="360" w:lineRule="auto"/>
        <w:contextualSpacing/>
        <w:rPr>
          <w:rFonts w:ascii="Arial" w:hAnsi="Arial"/>
          <w:bCs/>
          <w:sz w:val="22"/>
          <w:szCs w:val="22"/>
        </w:rPr>
      </w:pPr>
      <w:r w:rsidRPr="00AC1E93">
        <w:rPr>
          <w:rFonts w:ascii="Arial" w:hAnsi="Arial"/>
          <w:bCs/>
          <w:sz w:val="22"/>
          <w:szCs w:val="22"/>
        </w:rPr>
        <w:t>Paper</w:t>
      </w:r>
    </w:p>
    <w:p w14:paraId="72394689" w14:textId="77777777" w:rsidR="00AC1E93" w:rsidRPr="00AC1E93" w:rsidRDefault="00AC1E93" w:rsidP="008762A0">
      <w:pPr>
        <w:numPr>
          <w:ilvl w:val="0"/>
          <w:numId w:val="1351"/>
        </w:numPr>
        <w:spacing w:line="360" w:lineRule="auto"/>
        <w:contextualSpacing/>
        <w:rPr>
          <w:rFonts w:ascii="Arial" w:hAnsi="Arial"/>
          <w:bCs/>
          <w:sz w:val="22"/>
          <w:szCs w:val="22"/>
        </w:rPr>
      </w:pPr>
      <w:r w:rsidRPr="00AC1E93">
        <w:rPr>
          <w:rFonts w:ascii="Arial" w:hAnsi="Arial"/>
          <w:bCs/>
          <w:sz w:val="22"/>
          <w:szCs w:val="22"/>
        </w:rPr>
        <w:t>Drafting table</w:t>
      </w:r>
    </w:p>
    <w:p w14:paraId="1A53E797" w14:textId="77777777" w:rsidR="00AC1E93" w:rsidRPr="00AC1E93" w:rsidRDefault="00AC1E93" w:rsidP="008762A0">
      <w:pPr>
        <w:numPr>
          <w:ilvl w:val="0"/>
          <w:numId w:val="1351"/>
        </w:numPr>
        <w:spacing w:line="360" w:lineRule="auto"/>
        <w:contextualSpacing/>
        <w:rPr>
          <w:rFonts w:ascii="Arial" w:hAnsi="Arial"/>
          <w:bCs/>
          <w:sz w:val="22"/>
          <w:szCs w:val="22"/>
        </w:rPr>
      </w:pPr>
      <w:r w:rsidRPr="00AC1E93">
        <w:rPr>
          <w:rFonts w:ascii="Arial" w:hAnsi="Arial"/>
          <w:bCs/>
          <w:sz w:val="22"/>
          <w:szCs w:val="22"/>
        </w:rPr>
        <w:t>Pencil</w:t>
      </w:r>
    </w:p>
    <w:p w14:paraId="1FE83C09" w14:textId="77777777" w:rsidR="00AC1E93" w:rsidRPr="00AC1E93" w:rsidRDefault="00AC1E93" w:rsidP="008762A0">
      <w:pPr>
        <w:numPr>
          <w:ilvl w:val="0"/>
          <w:numId w:val="1351"/>
        </w:numPr>
        <w:spacing w:line="360" w:lineRule="auto"/>
        <w:contextualSpacing/>
        <w:rPr>
          <w:rFonts w:ascii="Arial" w:hAnsi="Arial"/>
          <w:bCs/>
          <w:sz w:val="22"/>
          <w:szCs w:val="22"/>
        </w:rPr>
      </w:pPr>
      <w:r w:rsidRPr="00AC1E93">
        <w:rPr>
          <w:rFonts w:ascii="Arial" w:hAnsi="Arial"/>
          <w:bCs/>
          <w:sz w:val="22"/>
          <w:szCs w:val="22"/>
        </w:rPr>
        <w:t>Ruler</w:t>
      </w:r>
    </w:p>
    <w:p w14:paraId="2B53F73E" w14:textId="77777777" w:rsidR="00AC1E93" w:rsidRPr="00AC1E93" w:rsidRDefault="00AC1E93" w:rsidP="008762A0">
      <w:pPr>
        <w:numPr>
          <w:ilvl w:val="0"/>
          <w:numId w:val="1351"/>
        </w:numPr>
        <w:spacing w:line="360" w:lineRule="auto"/>
        <w:contextualSpacing/>
        <w:rPr>
          <w:rFonts w:ascii="Arial" w:hAnsi="Arial"/>
          <w:bCs/>
          <w:sz w:val="22"/>
          <w:szCs w:val="22"/>
        </w:rPr>
      </w:pPr>
      <w:r w:rsidRPr="00AC1E93">
        <w:rPr>
          <w:rFonts w:ascii="Arial" w:hAnsi="Arial"/>
          <w:bCs/>
          <w:sz w:val="22"/>
          <w:szCs w:val="22"/>
        </w:rPr>
        <w:t>Rubber</w:t>
      </w:r>
    </w:p>
    <w:p w14:paraId="4F40D46C" w14:textId="77777777" w:rsidR="00AC1E93" w:rsidRPr="00AC1E93" w:rsidRDefault="00AC1E93" w:rsidP="00894F63">
      <w:pPr>
        <w:spacing w:line="360" w:lineRule="auto"/>
        <w:rPr>
          <w:rFonts w:ascii="Arial" w:eastAsia="Arial" w:hAnsi="Arial"/>
          <w:sz w:val="22"/>
          <w:szCs w:val="22"/>
        </w:rPr>
      </w:pPr>
      <w:r w:rsidRPr="00AC1E93">
        <w:rPr>
          <w:rFonts w:ascii="Arial" w:eastAsia="Arial" w:hAnsi="Arial"/>
          <w:sz w:val="22"/>
          <w:szCs w:val="22"/>
        </w:rPr>
        <w:br w:type="page"/>
      </w:r>
    </w:p>
    <w:p w14:paraId="05221758" w14:textId="77777777" w:rsidR="00AC1E93" w:rsidRPr="00AC1E93" w:rsidRDefault="00AC1E93" w:rsidP="00894F63">
      <w:pPr>
        <w:widowControl w:val="0"/>
        <w:shd w:val="clear" w:color="auto" w:fill="FFFFFF"/>
        <w:tabs>
          <w:tab w:val="left" w:pos="810"/>
        </w:tabs>
        <w:spacing w:line="360" w:lineRule="auto"/>
        <w:ind w:right="387"/>
        <w:jc w:val="both"/>
        <w:rPr>
          <w:rFonts w:ascii="Arial" w:eastAsia="Arial" w:hAnsi="Arial"/>
          <w:sz w:val="22"/>
          <w:szCs w:val="22"/>
        </w:rPr>
      </w:pPr>
    </w:p>
    <w:p w14:paraId="07E631DC" w14:textId="77777777" w:rsidR="00AC1E93" w:rsidRPr="00AC1E93" w:rsidRDefault="00AC1E93" w:rsidP="008762A0">
      <w:pPr>
        <w:keepNext/>
        <w:numPr>
          <w:ilvl w:val="2"/>
          <w:numId w:val="1399"/>
        </w:numPr>
        <w:shd w:val="clear" w:color="auto" w:fill="FFC000"/>
        <w:spacing w:line="360" w:lineRule="auto"/>
        <w:outlineLvl w:val="2"/>
        <w:rPr>
          <w:rFonts w:ascii="Arial" w:hAnsi="Arial"/>
          <w:b/>
          <w:bCs/>
        </w:rPr>
      </w:pPr>
      <w:bookmarkStart w:id="108" w:name="_Toc133222954"/>
      <w:r w:rsidRPr="00AC1E93">
        <w:rPr>
          <w:rFonts w:ascii="Arial" w:hAnsi="Arial"/>
          <w:b/>
          <w:bCs/>
        </w:rPr>
        <w:t>Design and Draw Reinforcement for Stairs</w:t>
      </w:r>
      <w:bookmarkEnd w:id="108"/>
    </w:p>
    <w:p w14:paraId="251382D1" w14:textId="77777777" w:rsidR="00AC1E93" w:rsidRPr="00AC1E93" w:rsidRDefault="00AC1E93" w:rsidP="00894F63">
      <w:pPr>
        <w:spacing w:line="360" w:lineRule="auto"/>
        <w:rPr>
          <w:rFonts w:ascii="Arial" w:hAnsi="Arial"/>
          <w:b/>
          <w:bCs/>
          <w:sz w:val="22"/>
          <w:szCs w:val="22"/>
          <w:lang w:val="en-GB"/>
        </w:rPr>
      </w:pPr>
    </w:p>
    <w:p w14:paraId="788E40BF" w14:textId="77777777" w:rsidR="00AC1E93" w:rsidRPr="00AC1E93" w:rsidRDefault="00AC1E93" w:rsidP="00894F63">
      <w:pPr>
        <w:spacing w:line="360" w:lineRule="auto"/>
        <w:rPr>
          <w:sz w:val="22"/>
          <w:szCs w:val="22"/>
        </w:rPr>
      </w:pPr>
      <w:r w:rsidRPr="00AC1E93">
        <w:rPr>
          <w:rFonts w:ascii="Arial" w:hAnsi="Arial"/>
          <w:b/>
          <w:bCs/>
          <w:sz w:val="22"/>
          <w:szCs w:val="22"/>
          <w:lang w:val="en-GB"/>
        </w:rPr>
        <w:t xml:space="preserve">Overview: </w:t>
      </w:r>
      <w:r w:rsidRPr="00AC1E93">
        <w:rPr>
          <w:rFonts w:ascii="Arial" w:hAnsi="Arial"/>
          <w:sz w:val="22"/>
          <w:szCs w:val="22"/>
          <w:lang w:val="en-GB"/>
        </w:rPr>
        <w:t xml:space="preserve">This competency standard covers the skills and knowledge required to </w:t>
      </w:r>
      <w:r w:rsidRPr="00AC1E93">
        <w:rPr>
          <w:rFonts w:ascii="Arial" w:hAnsi="Arial"/>
          <w:sz w:val="22"/>
          <w:szCs w:val="22"/>
        </w:rPr>
        <w:t>design and draw reinforcement for</w:t>
      </w:r>
      <w:r w:rsidRPr="00AC1E93">
        <w:rPr>
          <w:rFonts w:ascii="Arial" w:hAnsi="Arial"/>
          <w:noProof/>
          <w:sz w:val="22"/>
          <w:szCs w:val="22"/>
        </w:rPr>
        <w:t xml:space="preserve"> the stairs </w:t>
      </w:r>
      <w:r w:rsidRPr="00AC1E93">
        <w:rPr>
          <w:rFonts w:ascii="Arial" w:hAnsi="Arial"/>
          <w:sz w:val="22"/>
          <w:szCs w:val="22"/>
          <w:lang w:val="en-GB"/>
        </w:rPr>
        <w:t>spanning horizontallyand vertically.</w:t>
      </w:r>
    </w:p>
    <w:p w14:paraId="0456E1C4" w14:textId="77777777" w:rsidR="00AC1E93" w:rsidRPr="00AC1E93" w:rsidRDefault="00AC1E93" w:rsidP="00894F63">
      <w:pPr>
        <w:spacing w:line="360" w:lineRule="auto"/>
        <w:rPr>
          <w:sz w:val="22"/>
          <w:szCs w:val="22"/>
        </w:rPr>
      </w:pPr>
    </w:p>
    <w:tbl>
      <w:tblPr>
        <w:tblStyle w:val="TableGrid3300"/>
        <w:tblW w:w="9388" w:type="dxa"/>
        <w:tblLook w:val="04A0" w:firstRow="1" w:lastRow="0" w:firstColumn="1" w:lastColumn="0" w:noHBand="0" w:noVBand="1"/>
      </w:tblPr>
      <w:tblGrid>
        <w:gridCol w:w="3307"/>
        <w:gridCol w:w="6081"/>
      </w:tblGrid>
      <w:tr w:rsidR="00AC1E93" w:rsidRPr="00AC1E93" w14:paraId="07A7A76F" w14:textId="77777777" w:rsidTr="00894F63">
        <w:trPr>
          <w:trHeight w:val="285"/>
        </w:trPr>
        <w:tc>
          <w:tcPr>
            <w:tcW w:w="3307" w:type="dxa"/>
            <w:shd w:val="clear" w:color="auto" w:fill="DDD9C3"/>
          </w:tcPr>
          <w:p w14:paraId="141FD1C8" w14:textId="77777777" w:rsidR="00AC1E93" w:rsidRPr="00AC1E93" w:rsidRDefault="00AC1E93" w:rsidP="00894F63">
            <w:pPr>
              <w:spacing w:line="360" w:lineRule="auto"/>
              <w:ind w:left="522" w:hanging="522"/>
              <w:rPr>
                <w:rFonts w:eastAsia="Trebuchet MS"/>
                <w:b/>
                <w:noProof/>
                <w:sz w:val="22"/>
                <w:szCs w:val="22"/>
              </w:rPr>
            </w:pPr>
            <w:r w:rsidRPr="00AC1E93">
              <w:rPr>
                <w:rFonts w:eastAsia="Trebuchet MS"/>
                <w:b/>
                <w:noProof/>
                <w:sz w:val="22"/>
                <w:szCs w:val="22"/>
              </w:rPr>
              <w:t>Competency unit</w:t>
            </w:r>
          </w:p>
        </w:tc>
        <w:tc>
          <w:tcPr>
            <w:tcW w:w="6081" w:type="dxa"/>
            <w:shd w:val="clear" w:color="auto" w:fill="DDD9C3"/>
          </w:tcPr>
          <w:p w14:paraId="23BF9444" w14:textId="77777777" w:rsidR="00AC1E93" w:rsidRPr="00AC1E93" w:rsidRDefault="00AC1E93" w:rsidP="00894F63">
            <w:pPr>
              <w:spacing w:line="360" w:lineRule="auto"/>
              <w:rPr>
                <w:rFonts w:eastAsia="Trebuchet MS"/>
                <w:b/>
                <w:iCs/>
                <w:sz w:val="22"/>
                <w:szCs w:val="22"/>
              </w:rPr>
            </w:pPr>
            <w:r w:rsidRPr="00AC1E93">
              <w:rPr>
                <w:rFonts w:eastAsia="Trebuchet MS"/>
                <w:b/>
                <w:iCs/>
                <w:sz w:val="22"/>
                <w:szCs w:val="22"/>
              </w:rPr>
              <w:t>Competency criteria</w:t>
            </w:r>
          </w:p>
        </w:tc>
      </w:tr>
      <w:tr w:rsidR="00AC1E93" w:rsidRPr="00AC1E93" w14:paraId="4ABF5F60" w14:textId="77777777" w:rsidTr="00894F63">
        <w:trPr>
          <w:trHeight w:val="1041"/>
        </w:trPr>
        <w:tc>
          <w:tcPr>
            <w:tcW w:w="3307" w:type="dxa"/>
          </w:tcPr>
          <w:p w14:paraId="45CEFFAD" w14:textId="77777777" w:rsidR="00AC1E93" w:rsidRPr="00AC1E93" w:rsidRDefault="00AC1E93" w:rsidP="008762A0">
            <w:pPr>
              <w:numPr>
                <w:ilvl w:val="0"/>
                <w:numId w:val="504"/>
              </w:numPr>
              <w:spacing w:line="360" w:lineRule="auto"/>
              <w:ind w:hanging="720"/>
              <w:contextualSpacing/>
              <w:rPr>
                <w:rFonts w:ascii="Arial" w:hAnsi="Arial"/>
                <w:sz w:val="22"/>
                <w:szCs w:val="22"/>
                <w:lang w:val="en-GB"/>
              </w:rPr>
            </w:pPr>
            <w:r w:rsidRPr="00AC1E93">
              <w:rPr>
                <w:rFonts w:ascii="Arial" w:hAnsi="Arial"/>
                <w:sz w:val="22"/>
                <w:szCs w:val="22"/>
                <w:lang w:val="en-GB"/>
              </w:rPr>
              <w:t>Design and draw reinforcement for stair spanning vertically.</w:t>
            </w:r>
          </w:p>
        </w:tc>
        <w:tc>
          <w:tcPr>
            <w:tcW w:w="6081" w:type="dxa"/>
          </w:tcPr>
          <w:p w14:paraId="31336C16" w14:textId="77777777" w:rsidR="00AC1E93" w:rsidRPr="00AC1E93" w:rsidRDefault="00AC1E93" w:rsidP="008762A0">
            <w:pPr>
              <w:numPr>
                <w:ilvl w:val="0"/>
                <w:numId w:val="505"/>
              </w:numPr>
              <w:spacing w:line="360" w:lineRule="auto"/>
              <w:ind w:left="473" w:hanging="473"/>
              <w:contextualSpacing/>
              <w:rPr>
                <w:rFonts w:eastAsia="Trebuchet MS"/>
                <w:iCs/>
                <w:sz w:val="22"/>
                <w:szCs w:val="22"/>
              </w:rPr>
            </w:pPr>
            <w:r w:rsidRPr="00AC1E93">
              <w:rPr>
                <w:rFonts w:eastAsia="Trebuchet MS"/>
                <w:iCs/>
                <w:sz w:val="22"/>
                <w:szCs w:val="22"/>
              </w:rPr>
              <w:t>Identify type of Stair</w:t>
            </w:r>
          </w:p>
          <w:p w14:paraId="1CC65279" w14:textId="77777777" w:rsidR="00AC1E93" w:rsidRPr="00AC1E93" w:rsidRDefault="00AC1E93" w:rsidP="008762A0">
            <w:pPr>
              <w:numPr>
                <w:ilvl w:val="0"/>
                <w:numId w:val="505"/>
              </w:numPr>
              <w:spacing w:line="360" w:lineRule="auto"/>
              <w:ind w:left="473" w:hanging="473"/>
              <w:contextualSpacing/>
              <w:rPr>
                <w:rFonts w:eastAsia="Trebuchet MS"/>
                <w:iCs/>
                <w:sz w:val="22"/>
                <w:szCs w:val="22"/>
              </w:rPr>
            </w:pPr>
            <w:r w:rsidRPr="00AC1E93">
              <w:rPr>
                <w:rFonts w:eastAsia="Trebuchet MS"/>
                <w:iCs/>
                <w:sz w:val="22"/>
                <w:szCs w:val="22"/>
              </w:rPr>
              <w:t>Calculate load on stair.</w:t>
            </w:r>
          </w:p>
          <w:p w14:paraId="7F56B48F" w14:textId="77777777" w:rsidR="00AC1E93" w:rsidRPr="00AC1E93" w:rsidRDefault="00AC1E93" w:rsidP="008762A0">
            <w:pPr>
              <w:numPr>
                <w:ilvl w:val="0"/>
                <w:numId w:val="505"/>
              </w:numPr>
              <w:spacing w:line="360" w:lineRule="auto"/>
              <w:ind w:left="473" w:hanging="473"/>
              <w:contextualSpacing/>
              <w:rPr>
                <w:rFonts w:eastAsia="Trebuchet MS"/>
                <w:iCs/>
                <w:sz w:val="22"/>
                <w:szCs w:val="22"/>
              </w:rPr>
            </w:pPr>
            <w:r w:rsidRPr="00AC1E93">
              <w:rPr>
                <w:rFonts w:eastAsia="Trebuchet MS"/>
                <w:iCs/>
                <w:sz w:val="22"/>
                <w:szCs w:val="22"/>
              </w:rPr>
              <w:t>Calculate thickness of waist.</w:t>
            </w:r>
          </w:p>
          <w:p w14:paraId="3C59D287" w14:textId="77777777" w:rsidR="00AC1E93" w:rsidRPr="00AC1E93" w:rsidRDefault="00AC1E93" w:rsidP="008762A0">
            <w:pPr>
              <w:numPr>
                <w:ilvl w:val="0"/>
                <w:numId w:val="505"/>
              </w:numPr>
              <w:spacing w:line="360" w:lineRule="auto"/>
              <w:ind w:left="473" w:hanging="473"/>
              <w:contextualSpacing/>
              <w:rPr>
                <w:rFonts w:eastAsia="Trebuchet MS"/>
                <w:iCs/>
                <w:sz w:val="22"/>
                <w:szCs w:val="22"/>
              </w:rPr>
            </w:pPr>
            <w:r w:rsidRPr="00AC1E93">
              <w:rPr>
                <w:rFonts w:eastAsia="Trebuchet MS"/>
                <w:iCs/>
                <w:sz w:val="22"/>
                <w:szCs w:val="22"/>
              </w:rPr>
              <w:t>Calculate steel area</w:t>
            </w:r>
          </w:p>
          <w:p w14:paraId="5CEE5331" w14:textId="77777777" w:rsidR="00AC1E93" w:rsidRPr="00AC1E93" w:rsidRDefault="00AC1E93" w:rsidP="008762A0">
            <w:pPr>
              <w:numPr>
                <w:ilvl w:val="0"/>
                <w:numId w:val="505"/>
              </w:numPr>
              <w:spacing w:line="360" w:lineRule="auto"/>
              <w:ind w:left="473" w:hanging="473"/>
              <w:contextualSpacing/>
              <w:rPr>
                <w:rFonts w:eastAsia="Trebuchet MS"/>
                <w:iCs/>
                <w:sz w:val="22"/>
                <w:szCs w:val="22"/>
              </w:rPr>
            </w:pPr>
            <w:r w:rsidRPr="00AC1E93">
              <w:rPr>
                <w:rFonts w:eastAsia="Trebuchet MS"/>
                <w:iCs/>
                <w:sz w:val="22"/>
                <w:szCs w:val="22"/>
              </w:rPr>
              <w:t>Calculate the spacing of bars.</w:t>
            </w:r>
          </w:p>
          <w:p w14:paraId="3DFA69F3" w14:textId="77777777" w:rsidR="00AC1E93" w:rsidRPr="00AC1E93" w:rsidRDefault="00AC1E93" w:rsidP="008762A0">
            <w:pPr>
              <w:numPr>
                <w:ilvl w:val="0"/>
                <w:numId w:val="505"/>
              </w:numPr>
              <w:spacing w:line="360" w:lineRule="auto"/>
              <w:ind w:left="473" w:hanging="473"/>
              <w:contextualSpacing/>
              <w:rPr>
                <w:rFonts w:eastAsia="Trebuchet MS"/>
                <w:b/>
                <w:iCs/>
                <w:sz w:val="22"/>
                <w:szCs w:val="22"/>
              </w:rPr>
            </w:pPr>
            <w:r w:rsidRPr="00AC1E93">
              <w:rPr>
                <w:rFonts w:eastAsia="Trebuchet MS"/>
                <w:iCs/>
                <w:sz w:val="22"/>
                <w:szCs w:val="22"/>
              </w:rPr>
              <w:t>Draw the reinforcement detail.</w:t>
            </w:r>
          </w:p>
        </w:tc>
      </w:tr>
      <w:tr w:rsidR="00AC1E93" w:rsidRPr="00AC1E93" w14:paraId="3F615E72" w14:textId="77777777" w:rsidTr="00894F63">
        <w:trPr>
          <w:trHeight w:val="1041"/>
        </w:trPr>
        <w:tc>
          <w:tcPr>
            <w:tcW w:w="3307" w:type="dxa"/>
          </w:tcPr>
          <w:p w14:paraId="2ABAC662" w14:textId="77777777" w:rsidR="00AC1E93" w:rsidRPr="00AC1E93" w:rsidRDefault="00AC1E93" w:rsidP="008762A0">
            <w:pPr>
              <w:numPr>
                <w:ilvl w:val="0"/>
                <w:numId w:val="504"/>
              </w:numPr>
              <w:spacing w:line="360" w:lineRule="auto"/>
              <w:ind w:hanging="720"/>
              <w:contextualSpacing/>
              <w:rPr>
                <w:rFonts w:ascii="Arial" w:hAnsi="Arial"/>
                <w:sz w:val="22"/>
                <w:szCs w:val="22"/>
                <w:lang w:val="en-GB"/>
              </w:rPr>
            </w:pPr>
            <w:r w:rsidRPr="00AC1E93">
              <w:rPr>
                <w:rFonts w:ascii="Arial" w:hAnsi="Arial"/>
                <w:sz w:val="22"/>
                <w:szCs w:val="22"/>
                <w:lang w:val="en-GB"/>
              </w:rPr>
              <w:t>Design and draw reinforcement for stair spanning horizontally</w:t>
            </w:r>
          </w:p>
        </w:tc>
        <w:tc>
          <w:tcPr>
            <w:tcW w:w="6081" w:type="dxa"/>
          </w:tcPr>
          <w:p w14:paraId="5A5975A4" w14:textId="77777777" w:rsidR="00AC1E93" w:rsidRPr="00AC1E93" w:rsidRDefault="00AC1E93" w:rsidP="008762A0">
            <w:pPr>
              <w:numPr>
                <w:ilvl w:val="0"/>
                <w:numId w:val="506"/>
              </w:numPr>
              <w:spacing w:line="360" w:lineRule="auto"/>
              <w:ind w:left="473" w:hanging="473"/>
              <w:contextualSpacing/>
              <w:rPr>
                <w:rFonts w:eastAsia="Trebuchet MS"/>
                <w:iCs/>
                <w:sz w:val="22"/>
                <w:szCs w:val="22"/>
              </w:rPr>
            </w:pPr>
            <w:r w:rsidRPr="00AC1E93">
              <w:rPr>
                <w:rFonts w:eastAsia="Trebuchet MS"/>
                <w:iCs/>
                <w:sz w:val="22"/>
                <w:szCs w:val="22"/>
              </w:rPr>
              <w:t>Identify type of Stair</w:t>
            </w:r>
          </w:p>
          <w:p w14:paraId="3502FED4" w14:textId="77777777" w:rsidR="00AC1E93" w:rsidRPr="00AC1E93" w:rsidRDefault="00AC1E93" w:rsidP="008762A0">
            <w:pPr>
              <w:numPr>
                <w:ilvl w:val="0"/>
                <w:numId w:val="506"/>
              </w:numPr>
              <w:spacing w:line="360" w:lineRule="auto"/>
              <w:ind w:left="473" w:hanging="473"/>
              <w:contextualSpacing/>
              <w:rPr>
                <w:rFonts w:eastAsia="Trebuchet MS"/>
                <w:iCs/>
                <w:sz w:val="22"/>
                <w:szCs w:val="22"/>
              </w:rPr>
            </w:pPr>
            <w:r w:rsidRPr="00AC1E93">
              <w:rPr>
                <w:rFonts w:eastAsia="Trebuchet MS"/>
                <w:iCs/>
                <w:sz w:val="22"/>
                <w:szCs w:val="22"/>
              </w:rPr>
              <w:t>Calculate load on stair.</w:t>
            </w:r>
          </w:p>
          <w:p w14:paraId="4EF6D438" w14:textId="77777777" w:rsidR="00AC1E93" w:rsidRPr="00AC1E93" w:rsidRDefault="00AC1E93" w:rsidP="008762A0">
            <w:pPr>
              <w:numPr>
                <w:ilvl w:val="0"/>
                <w:numId w:val="506"/>
              </w:numPr>
              <w:spacing w:line="360" w:lineRule="auto"/>
              <w:ind w:left="473" w:hanging="473"/>
              <w:contextualSpacing/>
              <w:rPr>
                <w:rFonts w:eastAsia="Trebuchet MS"/>
                <w:iCs/>
                <w:sz w:val="22"/>
                <w:szCs w:val="22"/>
              </w:rPr>
            </w:pPr>
            <w:r w:rsidRPr="00AC1E93">
              <w:rPr>
                <w:rFonts w:eastAsia="Trebuchet MS"/>
                <w:iCs/>
                <w:sz w:val="22"/>
                <w:szCs w:val="22"/>
              </w:rPr>
              <w:t>Calculate thickness of waist.</w:t>
            </w:r>
          </w:p>
          <w:p w14:paraId="6E3853F0" w14:textId="77777777" w:rsidR="00AC1E93" w:rsidRPr="00AC1E93" w:rsidRDefault="00AC1E93" w:rsidP="008762A0">
            <w:pPr>
              <w:numPr>
                <w:ilvl w:val="0"/>
                <w:numId w:val="506"/>
              </w:numPr>
              <w:spacing w:line="360" w:lineRule="auto"/>
              <w:ind w:left="473" w:hanging="473"/>
              <w:contextualSpacing/>
              <w:rPr>
                <w:rFonts w:eastAsia="Trebuchet MS"/>
                <w:iCs/>
                <w:sz w:val="22"/>
                <w:szCs w:val="22"/>
              </w:rPr>
            </w:pPr>
            <w:r w:rsidRPr="00AC1E93">
              <w:rPr>
                <w:rFonts w:eastAsia="Trebuchet MS"/>
                <w:iCs/>
                <w:sz w:val="22"/>
                <w:szCs w:val="22"/>
              </w:rPr>
              <w:t>Calculate steel area</w:t>
            </w:r>
          </w:p>
          <w:p w14:paraId="01F9181A" w14:textId="77777777" w:rsidR="00AC1E93" w:rsidRPr="00AC1E93" w:rsidRDefault="00AC1E93" w:rsidP="008762A0">
            <w:pPr>
              <w:numPr>
                <w:ilvl w:val="0"/>
                <w:numId w:val="506"/>
              </w:numPr>
              <w:spacing w:line="360" w:lineRule="auto"/>
              <w:ind w:left="473" w:hanging="473"/>
              <w:contextualSpacing/>
              <w:rPr>
                <w:rFonts w:eastAsia="Trebuchet MS"/>
                <w:iCs/>
                <w:sz w:val="22"/>
                <w:szCs w:val="22"/>
              </w:rPr>
            </w:pPr>
            <w:r w:rsidRPr="00AC1E93">
              <w:rPr>
                <w:rFonts w:eastAsia="Trebuchet MS"/>
                <w:iCs/>
                <w:sz w:val="22"/>
                <w:szCs w:val="22"/>
              </w:rPr>
              <w:t>Calculate the spacing of bars.</w:t>
            </w:r>
          </w:p>
          <w:p w14:paraId="4C1E3EF0" w14:textId="77777777" w:rsidR="00AC1E93" w:rsidRPr="00AC1E93" w:rsidRDefault="00AC1E93" w:rsidP="008762A0">
            <w:pPr>
              <w:numPr>
                <w:ilvl w:val="0"/>
                <w:numId w:val="506"/>
              </w:numPr>
              <w:spacing w:line="360" w:lineRule="auto"/>
              <w:ind w:left="473" w:hanging="473"/>
              <w:contextualSpacing/>
              <w:rPr>
                <w:rFonts w:eastAsia="Trebuchet MS"/>
                <w:b/>
                <w:iCs/>
                <w:sz w:val="22"/>
                <w:szCs w:val="22"/>
              </w:rPr>
            </w:pPr>
            <w:r w:rsidRPr="00AC1E93">
              <w:rPr>
                <w:rFonts w:eastAsia="Trebuchet MS"/>
                <w:iCs/>
                <w:sz w:val="22"/>
                <w:szCs w:val="22"/>
              </w:rPr>
              <w:t>Draw the reinforcement detail.</w:t>
            </w:r>
          </w:p>
        </w:tc>
      </w:tr>
    </w:tbl>
    <w:p w14:paraId="1571236B" w14:textId="77777777" w:rsidR="00AC1E93" w:rsidRPr="00AC1E93" w:rsidRDefault="00AC1E93" w:rsidP="00894F63">
      <w:pPr>
        <w:spacing w:line="360" w:lineRule="auto"/>
        <w:rPr>
          <w:rFonts w:ascii="Arial" w:hAnsi="Arial"/>
          <w:b/>
          <w:sz w:val="22"/>
          <w:szCs w:val="22"/>
          <w:lang w:val="en-GB"/>
        </w:rPr>
      </w:pPr>
      <w:r w:rsidRPr="00AC1E93">
        <w:rPr>
          <w:rFonts w:ascii="Arial" w:hAnsi="Arial"/>
          <w:b/>
          <w:sz w:val="22"/>
          <w:szCs w:val="22"/>
          <w:lang w:val="en-GB"/>
        </w:rPr>
        <w:t xml:space="preserve"> </w:t>
      </w:r>
    </w:p>
    <w:p w14:paraId="306877D8" w14:textId="77777777" w:rsidR="00AC1E93" w:rsidRPr="00AC1E93" w:rsidRDefault="00AC1E93" w:rsidP="00894F63">
      <w:pPr>
        <w:spacing w:line="360" w:lineRule="auto"/>
        <w:rPr>
          <w:rFonts w:ascii="Arial" w:hAnsi="Arial"/>
          <w:sz w:val="28"/>
          <w:szCs w:val="28"/>
          <w:lang w:val="en-GB"/>
        </w:rPr>
      </w:pPr>
      <w:r w:rsidRPr="00AC1E93">
        <w:rPr>
          <w:rFonts w:ascii="Arial" w:hAnsi="Arial"/>
          <w:b/>
          <w:sz w:val="28"/>
          <w:szCs w:val="28"/>
          <w:lang w:val="en-GB"/>
        </w:rPr>
        <w:t>Knowledge &amp; Understanding</w:t>
      </w:r>
    </w:p>
    <w:p w14:paraId="32CA673F" w14:textId="77777777" w:rsidR="00AC1E93" w:rsidRPr="00AC1E93" w:rsidRDefault="00AC1E93" w:rsidP="00894F63">
      <w:pPr>
        <w:widowControl w:val="0"/>
        <w:tabs>
          <w:tab w:val="left" w:pos="5400"/>
        </w:tabs>
        <w:spacing w:line="360" w:lineRule="auto"/>
        <w:ind w:left="20" w:right="387"/>
        <w:jc w:val="both"/>
        <w:rPr>
          <w:rFonts w:ascii="Arial" w:eastAsia="Arial" w:hAnsi="Arial"/>
          <w:color w:val="000000"/>
          <w:sz w:val="22"/>
          <w:szCs w:val="22"/>
          <w:lang w:val="en-GB" w:bidi="en-US"/>
        </w:rPr>
      </w:pPr>
      <w:r w:rsidRPr="00AC1E93">
        <w:rPr>
          <w:rFonts w:ascii="Arial" w:eastAsia="Arial" w:hAnsi="Arial"/>
          <w:color w:val="000000"/>
          <w:sz w:val="22"/>
          <w:szCs w:val="22"/>
          <w:lang w:val="en-GB" w:bidi="en-US"/>
        </w:rPr>
        <w:t>The candidate must be able to demonstrate underpinning knowledge and understanding required to carry out tasks covered in this competency standard. This includes the knowledge of:</w:t>
      </w:r>
    </w:p>
    <w:p w14:paraId="19E7A432"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 xml:space="preserve">Explain  R. C. C. Design </w:t>
      </w:r>
    </w:p>
    <w:p w14:paraId="6692D081"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Explain Different types of Loads</w:t>
      </w:r>
    </w:p>
    <w:p w14:paraId="2955C380"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Explain characteristics strength, compressive strength, tensile strength, modulii of elasticity, modular ratio</w:t>
      </w:r>
    </w:p>
    <w:p w14:paraId="5A39C8C9"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Bending moment and shear force.</w:t>
      </w:r>
    </w:p>
    <w:p w14:paraId="75D8A534"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Loads to be adopted in R. C. C. design-live loads, dead loads, wind load, seismic loads, load factors and strength reduction factors</w:t>
      </w:r>
    </w:p>
    <w:p w14:paraId="1346A219"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Methods of design: service load method (working stress Design (WSD) method), Ultimate strength Design (USD) method (limit-state design).</w:t>
      </w:r>
    </w:p>
    <w:p w14:paraId="17C54345"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Codes of practice for R. C. C. design: BS Code and ACI Code.</w:t>
      </w:r>
    </w:p>
    <w:p w14:paraId="05B26BA9"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Shear and Bond Design in Beam.</w:t>
      </w:r>
    </w:p>
    <w:p w14:paraId="28D8F1B6"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Arial" w:hAnsi="Arial"/>
          <w:sz w:val="22"/>
          <w:szCs w:val="22"/>
        </w:rPr>
      </w:pPr>
      <w:r w:rsidRPr="00AC1E93">
        <w:rPr>
          <w:rFonts w:ascii="Arial" w:eastAsia="Arial" w:hAnsi="Arial"/>
          <w:sz w:val="22"/>
          <w:szCs w:val="22"/>
        </w:rPr>
        <w:t>Bond between concrete and reinforcement, bond stresses, development length, checking bond stresses in beam.</w:t>
      </w:r>
    </w:p>
    <w:p w14:paraId="25BD9941" w14:textId="77777777" w:rsidR="00AC1E93" w:rsidRPr="00AC1E93" w:rsidRDefault="00AC1E93" w:rsidP="008762A0">
      <w:pPr>
        <w:widowControl w:val="0"/>
        <w:numPr>
          <w:ilvl w:val="0"/>
          <w:numId w:val="512"/>
        </w:numPr>
        <w:shd w:val="clear" w:color="auto" w:fill="FFFFFF"/>
        <w:tabs>
          <w:tab w:val="left" w:pos="5400"/>
        </w:tabs>
        <w:spacing w:line="360" w:lineRule="auto"/>
        <w:ind w:left="630" w:right="387" w:hanging="630"/>
        <w:jc w:val="both"/>
        <w:rPr>
          <w:rFonts w:ascii="Arial" w:eastAsia="Calibri" w:hAnsi="Arial"/>
          <w:color w:val="000000"/>
          <w:sz w:val="21"/>
          <w:szCs w:val="21"/>
          <w:lang w:val="en-GB"/>
        </w:rPr>
      </w:pPr>
      <w:r w:rsidRPr="00AC1E93">
        <w:rPr>
          <w:rFonts w:ascii="Arial" w:eastAsia="Arial" w:hAnsi="Arial"/>
          <w:sz w:val="22"/>
          <w:szCs w:val="22"/>
        </w:rPr>
        <w:t xml:space="preserve">Design steps and formulae. Design of Simple Stair Case. Types, spanning horizontally and </w:t>
      </w:r>
      <w:r w:rsidRPr="00AC1E93">
        <w:rPr>
          <w:rFonts w:ascii="Arial" w:eastAsia="Arial" w:hAnsi="Arial"/>
          <w:sz w:val="22"/>
          <w:szCs w:val="22"/>
        </w:rPr>
        <w:lastRenderedPageBreak/>
        <w:t>spanning longitudinally. Loads, design elements procedure, Design of stair spanning horizontal and longitudinally.</w:t>
      </w:r>
    </w:p>
    <w:p w14:paraId="75AD06AF" w14:textId="77777777" w:rsidR="00AC1E93" w:rsidRPr="00AC1E93" w:rsidRDefault="00AC1E93" w:rsidP="00894F63">
      <w:pPr>
        <w:spacing w:line="360" w:lineRule="auto"/>
      </w:pPr>
    </w:p>
    <w:p w14:paraId="09E670FF" w14:textId="77777777" w:rsidR="00AC1E93" w:rsidRPr="00AC1E93" w:rsidRDefault="00AC1E93" w:rsidP="00894F6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AC1E93">
        <w:rPr>
          <w:rFonts w:ascii="Arial" w:hAnsi="Arial"/>
          <w:b/>
          <w:sz w:val="22"/>
          <w:szCs w:val="22"/>
        </w:rPr>
        <w:t>Critical Evidence(s) Required</w:t>
      </w:r>
    </w:p>
    <w:p w14:paraId="68899F35" w14:textId="77777777" w:rsidR="00AC1E93" w:rsidRPr="00AC1E93" w:rsidRDefault="00AC1E93" w:rsidP="00894F63">
      <w:pPr>
        <w:spacing w:line="360" w:lineRule="auto"/>
        <w:rPr>
          <w:rFonts w:ascii="Arial" w:hAnsi="Arial"/>
          <w:sz w:val="22"/>
          <w:szCs w:val="22"/>
        </w:rPr>
      </w:pPr>
    </w:p>
    <w:p w14:paraId="02AD936B" w14:textId="77777777" w:rsidR="00AC1E93" w:rsidRPr="00AC1E93" w:rsidRDefault="00AC1E93" w:rsidP="00894F63">
      <w:pPr>
        <w:spacing w:line="360" w:lineRule="auto"/>
        <w:ind w:right="297"/>
        <w:rPr>
          <w:rFonts w:ascii="Arial" w:hAnsi="Arial"/>
          <w:sz w:val="22"/>
          <w:szCs w:val="22"/>
        </w:rPr>
      </w:pPr>
      <w:r w:rsidRPr="00AC1E93">
        <w:rPr>
          <w:rFonts w:ascii="Arial" w:hAnsi="Arial"/>
          <w:sz w:val="22"/>
          <w:szCs w:val="22"/>
        </w:rPr>
        <w:t xml:space="preserve">The candidate needs to produce following critical evidence(s) in order to be competent in this competency standard: </w:t>
      </w:r>
    </w:p>
    <w:p w14:paraId="57FD1735"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the stairs spanning horizontally.</w:t>
      </w:r>
    </w:p>
    <w:p w14:paraId="237033F6" w14:textId="77777777" w:rsidR="00AC1E93" w:rsidRPr="00AC1E93" w:rsidRDefault="00AC1E93" w:rsidP="008762A0">
      <w:pPr>
        <w:numPr>
          <w:ilvl w:val="0"/>
          <w:numId w:val="318"/>
        </w:numPr>
        <w:spacing w:line="360" w:lineRule="auto"/>
        <w:contextualSpacing/>
        <w:rPr>
          <w:rFonts w:ascii="Arial" w:hAnsi="Arial"/>
          <w:noProof/>
          <w:sz w:val="22"/>
          <w:szCs w:val="22"/>
        </w:rPr>
      </w:pPr>
      <w:r w:rsidRPr="00AC1E93">
        <w:rPr>
          <w:rFonts w:ascii="Arial" w:hAnsi="Arial"/>
          <w:noProof/>
          <w:sz w:val="22"/>
          <w:szCs w:val="22"/>
        </w:rPr>
        <w:t>Design and draw reinforcement for the stairs spanning vertically.</w:t>
      </w:r>
    </w:p>
    <w:p w14:paraId="22861778" w14:textId="77777777" w:rsidR="00AC1E93" w:rsidRPr="00AC1E93" w:rsidRDefault="00AC1E93" w:rsidP="00894F63">
      <w:pPr>
        <w:spacing w:line="360" w:lineRule="auto"/>
        <w:ind w:left="720"/>
        <w:contextualSpacing/>
        <w:rPr>
          <w:rFonts w:ascii="Arial" w:hAnsi="Arial"/>
          <w:sz w:val="22"/>
          <w:szCs w:val="22"/>
        </w:rPr>
      </w:pPr>
    </w:p>
    <w:p w14:paraId="0D3F2BCA" w14:textId="77777777" w:rsidR="00AC1E93" w:rsidRPr="00AC1E93" w:rsidRDefault="00AC1E93" w:rsidP="00894F63">
      <w:pPr>
        <w:spacing w:line="360" w:lineRule="auto"/>
        <w:rPr>
          <w:rFonts w:ascii="Arial" w:hAnsi="Arial"/>
          <w:b/>
          <w:sz w:val="22"/>
          <w:szCs w:val="22"/>
        </w:rPr>
      </w:pPr>
      <w:r w:rsidRPr="00AC1E93">
        <w:rPr>
          <w:rFonts w:ascii="Arial" w:hAnsi="Arial"/>
          <w:b/>
          <w:sz w:val="22"/>
          <w:szCs w:val="22"/>
        </w:rPr>
        <w:t>Tools and Equipment</w:t>
      </w:r>
    </w:p>
    <w:p w14:paraId="4B7FAC04" w14:textId="77777777" w:rsidR="00AC1E93" w:rsidRPr="00AC1E93" w:rsidRDefault="00AC1E93" w:rsidP="008762A0">
      <w:pPr>
        <w:numPr>
          <w:ilvl w:val="0"/>
          <w:numId w:val="1353"/>
        </w:numPr>
        <w:spacing w:line="360" w:lineRule="auto"/>
        <w:contextualSpacing/>
        <w:rPr>
          <w:rFonts w:ascii="Arial" w:hAnsi="Arial"/>
          <w:bCs/>
          <w:sz w:val="22"/>
          <w:szCs w:val="22"/>
        </w:rPr>
      </w:pPr>
      <w:r w:rsidRPr="00AC1E93">
        <w:rPr>
          <w:rFonts w:ascii="Arial" w:hAnsi="Arial"/>
          <w:bCs/>
          <w:sz w:val="22"/>
          <w:szCs w:val="22"/>
        </w:rPr>
        <w:t>Calculator</w:t>
      </w:r>
    </w:p>
    <w:p w14:paraId="7BF6E1CD" w14:textId="77777777" w:rsidR="00AC1E93" w:rsidRPr="00AC1E93" w:rsidRDefault="00AC1E93" w:rsidP="008762A0">
      <w:pPr>
        <w:numPr>
          <w:ilvl w:val="0"/>
          <w:numId w:val="1353"/>
        </w:numPr>
        <w:spacing w:line="360" w:lineRule="auto"/>
        <w:contextualSpacing/>
        <w:rPr>
          <w:rFonts w:ascii="Arial" w:hAnsi="Arial"/>
          <w:bCs/>
          <w:sz w:val="22"/>
          <w:szCs w:val="22"/>
        </w:rPr>
      </w:pPr>
      <w:r w:rsidRPr="00AC1E93">
        <w:rPr>
          <w:rFonts w:ascii="Arial" w:hAnsi="Arial"/>
          <w:bCs/>
          <w:sz w:val="22"/>
          <w:szCs w:val="22"/>
        </w:rPr>
        <w:t>Paper</w:t>
      </w:r>
    </w:p>
    <w:p w14:paraId="49417932" w14:textId="77777777" w:rsidR="00AC1E93" w:rsidRPr="00AC1E93" w:rsidRDefault="00AC1E93" w:rsidP="008762A0">
      <w:pPr>
        <w:numPr>
          <w:ilvl w:val="0"/>
          <w:numId w:val="1353"/>
        </w:numPr>
        <w:spacing w:line="360" w:lineRule="auto"/>
        <w:contextualSpacing/>
        <w:rPr>
          <w:rFonts w:ascii="Arial" w:hAnsi="Arial"/>
          <w:bCs/>
          <w:sz w:val="22"/>
          <w:szCs w:val="22"/>
        </w:rPr>
      </w:pPr>
      <w:r w:rsidRPr="00AC1E93">
        <w:rPr>
          <w:rFonts w:ascii="Arial" w:hAnsi="Arial"/>
          <w:bCs/>
          <w:sz w:val="22"/>
          <w:szCs w:val="22"/>
        </w:rPr>
        <w:t>Drafting table</w:t>
      </w:r>
    </w:p>
    <w:p w14:paraId="6FD35997" w14:textId="77777777" w:rsidR="00AC1E93" w:rsidRPr="00AC1E93" w:rsidRDefault="00AC1E93" w:rsidP="008762A0">
      <w:pPr>
        <w:numPr>
          <w:ilvl w:val="0"/>
          <w:numId w:val="1353"/>
        </w:numPr>
        <w:spacing w:line="360" w:lineRule="auto"/>
        <w:contextualSpacing/>
        <w:rPr>
          <w:rFonts w:ascii="Arial" w:hAnsi="Arial"/>
          <w:bCs/>
          <w:sz w:val="22"/>
          <w:szCs w:val="22"/>
        </w:rPr>
      </w:pPr>
      <w:r w:rsidRPr="00AC1E93">
        <w:rPr>
          <w:rFonts w:ascii="Arial" w:hAnsi="Arial"/>
          <w:bCs/>
          <w:sz w:val="22"/>
          <w:szCs w:val="22"/>
        </w:rPr>
        <w:t>Pencil</w:t>
      </w:r>
    </w:p>
    <w:p w14:paraId="1A20DB50" w14:textId="77777777" w:rsidR="00AC1E93" w:rsidRPr="00AC1E93" w:rsidRDefault="00AC1E93" w:rsidP="008762A0">
      <w:pPr>
        <w:numPr>
          <w:ilvl w:val="0"/>
          <w:numId w:val="1353"/>
        </w:numPr>
        <w:spacing w:line="360" w:lineRule="auto"/>
        <w:contextualSpacing/>
        <w:rPr>
          <w:rFonts w:ascii="Arial" w:hAnsi="Arial"/>
          <w:bCs/>
          <w:sz w:val="22"/>
          <w:szCs w:val="22"/>
        </w:rPr>
      </w:pPr>
      <w:r w:rsidRPr="00AC1E93">
        <w:rPr>
          <w:rFonts w:ascii="Arial" w:hAnsi="Arial"/>
          <w:bCs/>
          <w:sz w:val="22"/>
          <w:szCs w:val="22"/>
        </w:rPr>
        <w:t>Ruler</w:t>
      </w:r>
    </w:p>
    <w:p w14:paraId="798A3D70" w14:textId="77777777" w:rsidR="00AC1E93" w:rsidRPr="00AC1E93" w:rsidRDefault="00AC1E93" w:rsidP="008762A0">
      <w:pPr>
        <w:numPr>
          <w:ilvl w:val="0"/>
          <w:numId w:val="1353"/>
        </w:numPr>
        <w:spacing w:line="360" w:lineRule="auto"/>
        <w:contextualSpacing/>
        <w:rPr>
          <w:rFonts w:ascii="Arial" w:hAnsi="Arial"/>
          <w:bCs/>
          <w:sz w:val="22"/>
          <w:szCs w:val="22"/>
        </w:rPr>
      </w:pPr>
      <w:r w:rsidRPr="00AC1E93">
        <w:rPr>
          <w:rFonts w:ascii="Arial" w:hAnsi="Arial"/>
          <w:bCs/>
          <w:sz w:val="22"/>
          <w:szCs w:val="22"/>
        </w:rPr>
        <w:t>Rubber</w:t>
      </w:r>
    </w:p>
    <w:p w14:paraId="4763E66D" w14:textId="77777777" w:rsidR="00AC1E93" w:rsidRPr="00AC1E93" w:rsidRDefault="00AC1E93" w:rsidP="00894F63">
      <w:pPr>
        <w:spacing w:line="360" w:lineRule="auto"/>
      </w:pPr>
    </w:p>
    <w:p w14:paraId="5E8BBD6F" w14:textId="77777777" w:rsidR="00AC1E93" w:rsidRPr="00AC1E93" w:rsidRDefault="00AC1E93" w:rsidP="00894F63">
      <w:pPr>
        <w:spacing w:line="360" w:lineRule="auto"/>
      </w:pPr>
      <w:r w:rsidRPr="00AC1E93">
        <w:br w:type="page"/>
      </w:r>
    </w:p>
    <w:p w14:paraId="285AFD43" w14:textId="77777777" w:rsidR="00AC1E93" w:rsidRPr="00AB5D91" w:rsidRDefault="00AC1E93"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109" w:name="_Toc133222955"/>
      <w:r w:rsidRPr="00AB5D91">
        <w:rPr>
          <w:rFonts w:ascii="Arial" w:hAnsi="Arial"/>
          <w:b/>
          <w:bCs/>
          <w:sz w:val="26"/>
          <w:szCs w:val="26"/>
        </w:rPr>
        <w:lastRenderedPageBreak/>
        <w:t>Civil Engineering Project</w:t>
      </w:r>
      <w:bookmarkEnd w:id="109"/>
    </w:p>
    <w:p w14:paraId="3871EB97" w14:textId="77777777" w:rsidR="001878F6" w:rsidRPr="001878F6" w:rsidRDefault="001878F6" w:rsidP="001878F6">
      <w:pPr>
        <w:spacing w:line="360" w:lineRule="auto"/>
        <w:ind w:left="720"/>
        <w:rPr>
          <w:sz w:val="22"/>
          <w:szCs w:val="22"/>
        </w:rPr>
      </w:pPr>
      <w:r w:rsidRPr="001878F6">
        <w:rPr>
          <w:b/>
          <w:bCs/>
        </w:rPr>
        <w:t>Note:</w:t>
      </w:r>
      <w:r>
        <w:t xml:space="preserve"> </w:t>
      </w:r>
      <w:r w:rsidRPr="001878F6">
        <w:rPr>
          <w:sz w:val="22"/>
          <w:szCs w:val="22"/>
        </w:rPr>
        <w:t xml:space="preserve">All the 06 competencies of this cluster should be divided to 06 groups of the class. That is each group will perform one competency. The all 06 competencies should be compiled and provided to all students. </w:t>
      </w:r>
    </w:p>
    <w:p w14:paraId="45B2B1C1" w14:textId="77777777" w:rsidR="00AC1E93" w:rsidRPr="00AC1E93" w:rsidRDefault="00AC1E93" w:rsidP="00894F63">
      <w:pPr>
        <w:spacing w:line="360" w:lineRule="auto"/>
        <w:rPr>
          <w:rFonts w:ascii="Arial" w:hAnsi="Arial"/>
          <w:lang w:val="en-GB"/>
        </w:rPr>
      </w:pPr>
    </w:p>
    <w:p w14:paraId="735A1EB7" w14:textId="7468DC96" w:rsidR="00AC1E93" w:rsidRPr="00F06450" w:rsidRDefault="00AC1E93" w:rsidP="005C14E4">
      <w:pPr>
        <w:pStyle w:val="Heading3"/>
        <w:numPr>
          <w:ilvl w:val="0"/>
          <w:numId w:val="1426"/>
        </w:numPr>
        <w:shd w:val="clear" w:color="auto" w:fill="FFC000"/>
        <w:ind w:left="2160" w:hanging="1800"/>
        <w:rPr>
          <w:rFonts w:eastAsia="Calibri"/>
          <w:lang w:val="en-GB"/>
        </w:rPr>
      </w:pPr>
      <w:bookmarkStart w:id="110" w:name="_Toc133222956"/>
      <w:r w:rsidRPr="00F06450">
        <w:rPr>
          <w:rFonts w:eastAsia="Calibri"/>
          <w:lang w:val="en-GB"/>
        </w:rPr>
        <w:t>Develop Project for construction of RCC framed Structure Class Room.</w:t>
      </w:r>
      <w:bookmarkEnd w:id="110"/>
    </w:p>
    <w:p w14:paraId="63593802"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70C6835C" w14:textId="77777777" w:rsidR="00AC1E93" w:rsidRPr="00AC1E93" w:rsidRDefault="00AC1E93" w:rsidP="00894F63">
      <w:pPr>
        <w:spacing w:line="360" w:lineRule="auto"/>
        <w:ind w:right="-54"/>
        <w:rPr>
          <w:rFonts w:ascii="Arial" w:hAnsi="Arial"/>
          <w:spacing w:val="-2"/>
          <w:sz w:val="22"/>
          <w:szCs w:val="22"/>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w:t>
      </w:r>
      <w:bookmarkStart w:id="111" w:name="_Hlk4754411"/>
      <w:r w:rsidRPr="00AC1E93">
        <w:rPr>
          <w:rFonts w:ascii="Arial" w:hAnsi="Arial"/>
          <w:sz w:val="22"/>
          <w:szCs w:val="22"/>
          <w:lang w:val="en-GB"/>
        </w:rPr>
        <w:t xml:space="preserve">prepare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 xml:space="preserve">Design of RCC slabs, lintels, T &amp; L beams, columns and column footings, </w:t>
      </w:r>
      <w:r w:rsidRPr="00AC1E93">
        <w:rPr>
          <w:rFonts w:ascii="Arial" w:hAnsi="Arial"/>
          <w:spacing w:val="-3"/>
          <w:sz w:val="22"/>
          <w:szCs w:val="22"/>
        </w:rPr>
        <w:t>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conduct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 xml:space="preserve">r RCC framed structure class room </w:t>
      </w:r>
      <w:r w:rsidRPr="00AC1E93">
        <w:rPr>
          <w:rFonts w:ascii="Arial" w:hAnsi="Arial"/>
          <w:spacing w:val="-2"/>
          <w:sz w:val="22"/>
          <w:szCs w:val="22"/>
        </w:rPr>
        <w:t>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j</w:t>
      </w:r>
      <w:r w:rsidRPr="00AC1E93">
        <w:rPr>
          <w:rFonts w:ascii="Arial" w:hAnsi="Arial"/>
          <w:spacing w:val="-3"/>
          <w:sz w:val="22"/>
          <w:szCs w:val="22"/>
        </w:rPr>
        <w:t>ec</w:t>
      </w:r>
      <w:r w:rsidRPr="00AC1E93">
        <w:rPr>
          <w:rFonts w:ascii="Arial" w:hAnsi="Arial"/>
          <w:spacing w:val="-2"/>
          <w:sz w:val="22"/>
          <w:szCs w:val="22"/>
        </w:rPr>
        <w:t>t</w:t>
      </w:r>
      <w:bookmarkEnd w:id="111"/>
      <w:r w:rsidRPr="00AC1E93">
        <w:rPr>
          <w:rFonts w:ascii="Arial" w:hAnsi="Arial"/>
          <w:spacing w:val="-2"/>
          <w:sz w:val="22"/>
          <w:szCs w:val="22"/>
        </w:rPr>
        <w:t>.</w:t>
      </w:r>
    </w:p>
    <w:tbl>
      <w:tblPr>
        <w:tblStyle w:val="TableGrid"/>
        <w:tblW w:w="9675" w:type="dxa"/>
        <w:tblInd w:w="220" w:type="dxa"/>
        <w:tblLook w:val="04A0" w:firstRow="1" w:lastRow="0" w:firstColumn="1" w:lastColumn="0" w:noHBand="0" w:noVBand="1"/>
      </w:tblPr>
      <w:tblGrid>
        <w:gridCol w:w="3461"/>
        <w:gridCol w:w="6214"/>
      </w:tblGrid>
      <w:tr w:rsidR="00AC1E93" w:rsidRPr="00AC1E93" w14:paraId="0D8BC927" w14:textId="77777777" w:rsidTr="00894F63">
        <w:tc>
          <w:tcPr>
            <w:tcW w:w="3461" w:type="dxa"/>
            <w:shd w:val="clear" w:color="auto" w:fill="B4C6E7"/>
          </w:tcPr>
          <w:p w14:paraId="0AAA4A13" w14:textId="77777777" w:rsidR="00AC1E93" w:rsidRPr="00AC1E93" w:rsidRDefault="00AC1E93" w:rsidP="00894F63">
            <w:pPr>
              <w:spacing w:line="360" w:lineRule="auto"/>
              <w:rPr>
                <w:rFonts w:ascii="Arial" w:hAnsi="Arial"/>
                <w:b/>
                <w:bCs/>
              </w:rPr>
            </w:pPr>
            <w:r w:rsidRPr="00AC1E93">
              <w:rPr>
                <w:rFonts w:ascii="Arial" w:hAnsi="Arial"/>
                <w:b/>
                <w:bCs/>
              </w:rPr>
              <w:t>Competency Unit</w:t>
            </w:r>
          </w:p>
        </w:tc>
        <w:tc>
          <w:tcPr>
            <w:tcW w:w="6214" w:type="dxa"/>
            <w:shd w:val="clear" w:color="auto" w:fill="B4C6E7"/>
          </w:tcPr>
          <w:p w14:paraId="41E872E0" w14:textId="77777777" w:rsidR="00AC1E93" w:rsidRPr="00AC1E93" w:rsidRDefault="00AC1E93" w:rsidP="00894F63">
            <w:pPr>
              <w:spacing w:line="360" w:lineRule="auto"/>
              <w:rPr>
                <w:rFonts w:ascii="Arial" w:hAnsi="Arial"/>
                <w:b/>
                <w:bCs/>
              </w:rPr>
            </w:pPr>
            <w:r w:rsidRPr="00AC1E93">
              <w:rPr>
                <w:rFonts w:ascii="Arial" w:hAnsi="Arial"/>
                <w:b/>
                <w:bCs/>
              </w:rPr>
              <w:t>Performance Criteria</w:t>
            </w:r>
          </w:p>
        </w:tc>
      </w:tr>
      <w:tr w:rsidR="00AC1E93" w:rsidRPr="00AC1E93" w14:paraId="7276BFFC" w14:textId="77777777" w:rsidTr="00894F63">
        <w:tc>
          <w:tcPr>
            <w:tcW w:w="3461" w:type="dxa"/>
          </w:tcPr>
          <w:p w14:paraId="46B0A579" w14:textId="77777777" w:rsidR="00AC1E93" w:rsidRPr="00AC1E93" w:rsidRDefault="00AC1E93" w:rsidP="008762A0">
            <w:pPr>
              <w:widowControl w:val="0"/>
              <w:numPr>
                <w:ilvl w:val="0"/>
                <w:numId w:val="405"/>
              </w:numPr>
              <w:spacing w:line="360" w:lineRule="auto"/>
              <w:ind w:left="653" w:right="-23" w:hanging="567"/>
              <w:contextualSpacing/>
              <w:rPr>
                <w:rFonts w:ascii="Arial" w:hAnsi="Arial"/>
              </w:rPr>
            </w:pPr>
            <w:r w:rsidRPr="00AC1E93">
              <w:rPr>
                <w:rFonts w:ascii="Arial" w:hAnsi="Arial"/>
                <w:spacing w:val="-3"/>
              </w:rPr>
              <w:t>Conduct L</w:t>
            </w:r>
            <w:r w:rsidRPr="00AC1E93">
              <w:rPr>
                <w:rFonts w:ascii="Arial" w:hAnsi="Arial"/>
              </w:rPr>
              <w:t>o</w:t>
            </w:r>
            <w:r w:rsidRPr="00AC1E93">
              <w:rPr>
                <w:rFonts w:ascii="Arial" w:hAnsi="Arial"/>
                <w:spacing w:val="1"/>
              </w:rPr>
              <w:t>c</w:t>
            </w:r>
            <w:r w:rsidRPr="00AC1E93">
              <w:rPr>
                <w:rFonts w:ascii="Arial" w:hAnsi="Arial"/>
                <w:spacing w:val="-1"/>
              </w:rPr>
              <w:t>a</w:t>
            </w:r>
            <w:r w:rsidRPr="00AC1E93">
              <w:rPr>
                <w:rFonts w:ascii="Arial" w:hAnsi="Arial"/>
              </w:rPr>
              <w:t>t</w:t>
            </w:r>
            <w:r w:rsidRPr="00AC1E93">
              <w:rPr>
                <w:rFonts w:ascii="Arial" w:hAnsi="Arial"/>
                <w:spacing w:val="1"/>
              </w:rPr>
              <w:t>i</w:t>
            </w:r>
            <w:r w:rsidRPr="00AC1E93">
              <w:rPr>
                <w:rFonts w:ascii="Arial" w:hAnsi="Arial"/>
              </w:rPr>
              <w:t xml:space="preserve">on </w:t>
            </w:r>
            <w:r w:rsidRPr="00AC1E93">
              <w:rPr>
                <w:rFonts w:ascii="Arial" w:hAnsi="Arial"/>
                <w:spacing w:val="1"/>
              </w:rPr>
              <w:t>S</w:t>
            </w:r>
            <w:r w:rsidRPr="00AC1E93">
              <w:rPr>
                <w:rFonts w:ascii="Arial" w:hAnsi="Arial"/>
              </w:rPr>
              <w:t>u</w:t>
            </w:r>
            <w:r w:rsidRPr="00AC1E93">
              <w:rPr>
                <w:rFonts w:ascii="Arial" w:hAnsi="Arial"/>
                <w:spacing w:val="-1"/>
              </w:rPr>
              <w:t>r</w:t>
            </w:r>
            <w:r w:rsidRPr="00AC1E93">
              <w:rPr>
                <w:rFonts w:ascii="Arial" w:hAnsi="Arial"/>
              </w:rPr>
              <w:t>v</w:t>
            </w:r>
            <w:r w:rsidRPr="00AC1E93">
              <w:rPr>
                <w:rFonts w:ascii="Arial" w:hAnsi="Arial"/>
                <w:spacing w:val="4"/>
              </w:rPr>
              <w:t>e</w:t>
            </w:r>
            <w:r w:rsidRPr="00AC1E93">
              <w:rPr>
                <w:rFonts w:ascii="Arial" w:hAnsi="Arial"/>
              </w:rPr>
              <w:t>y</w:t>
            </w:r>
            <w:r w:rsidRPr="00AC1E93">
              <w:rPr>
                <w:rFonts w:ascii="Arial" w:hAnsi="Arial"/>
                <w:spacing w:val="-5"/>
              </w:rPr>
              <w:t xml:space="preserve"> </w:t>
            </w:r>
            <w:r w:rsidRPr="00AC1E93">
              <w:rPr>
                <w:rFonts w:ascii="Arial" w:hAnsi="Arial"/>
                <w:spacing w:val="-1"/>
              </w:rPr>
              <w:t>a</w:t>
            </w:r>
            <w:r w:rsidRPr="00AC1E93">
              <w:rPr>
                <w:rFonts w:ascii="Arial" w:hAnsi="Arial"/>
              </w:rPr>
              <w:t>nd p</w:t>
            </w:r>
            <w:r w:rsidRPr="00AC1E93">
              <w:rPr>
                <w:rFonts w:ascii="Arial" w:hAnsi="Arial"/>
                <w:spacing w:val="1"/>
              </w:rPr>
              <w:t>re</w:t>
            </w:r>
            <w:r w:rsidRPr="00AC1E93">
              <w:rPr>
                <w:rFonts w:ascii="Arial" w:hAnsi="Arial"/>
              </w:rPr>
              <w:t>p</w:t>
            </w:r>
            <w:r w:rsidRPr="00AC1E93">
              <w:rPr>
                <w:rFonts w:ascii="Arial" w:hAnsi="Arial"/>
                <w:spacing w:val="-1"/>
              </w:rPr>
              <w:t>a</w:t>
            </w:r>
            <w:r w:rsidRPr="00AC1E93">
              <w:rPr>
                <w:rFonts w:ascii="Arial" w:hAnsi="Arial"/>
              </w:rPr>
              <w:t>r</w:t>
            </w:r>
            <w:r w:rsidRPr="00AC1E93">
              <w:rPr>
                <w:rFonts w:ascii="Arial" w:hAnsi="Arial"/>
                <w:spacing w:val="-2"/>
              </w:rPr>
              <w:t>a</w:t>
            </w:r>
            <w:r w:rsidRPr="00AC1E93">
              <w:rPr>
                <w:rFonts w:ascii="Arial" w:hAnsi="Arial"/>
              </w:rPr>
              <w:t>t</w:t>
            </w:r>
            <w:r w:rsidRPr="00AC1E93">
              <w:rPr>
                <w:rFonts w:ascii="Arial" w:hAnsi="Arial"/>
                <w:spacing w:val="1"/>
              </w:rPr>
              <w:t>i</w:t>
            </w:r>
            <w:r w:rsidRPr="00AC1E93">
              <w:rPr>
                <w:rFonts w:ascii="Arial" w:hAnsi="Arial"/>
              </w:rPr>
              <w:t>on of</w:t>
            </w:r>
            <w:r w:rsidRPr="00AC1E93">
              <w:rPr>
                <w:rFonts w:ascii="Arial" w:hAnsi="Arial"/>
                <w:spacing w:val="-1"/>
              </w:rPr>
              <w:t xml:space="preserve"> </w:t>
            </w:r>
            <w:r w:rsidRPr="00AC1E93">
              <w:rPr>
                <w:rFonts w:ascii="Arial" w:hAnsi="Arial"/>
              </w:rPr>
              <w:t>map of</w:t>
            </w:r>
            <w:r w:rsidRPr="00AC1E93">
              <w:rPr>
                <w:rFonts w:ascii="Arial" w:hAnsi="Arial"/>
                <w:spacing w:val="-1"/>
              </w:rPr>
              <w:t xml:space="preserve"> </w:t>
            </w:r>
            <w:r w:rsidRPr="00AC1E93">
              <w:rPr>
                <w:rFonts w:ascii="Arial" w:hAnsi="Arial"/>
                <w:spacing w:val="2"/>
              </w:rPr>
              <w:t>p</w:t>
            </w:r>
            <w:r w:rsidRPr="00AC1E93">
              <w:rPr>
                <w:rFonts w:ascii="Arial" w:hAnsi="Arial"/>
              </w:rPr>
              <w:t>rop</w:t>
            </w:r>
            <w:r w:rsidRPr="00AC1E93">
              <w:rPr>
                <w:rFonts w:ascii="Arial" w:hAnsi="Arial"/>
                <w:spacing w:val="1"/>
              </w:rPr>
              <w:t>o</w:t>
            </w:r>
            <w:r w:rsidRPr="00AC1E93">
              <w:rPr>
                <w:rFonts w:ascii="Arial" w:hAnsi="Arial"/>
              </w:rPr>
              <w:t>s</w:t>
            </w:r>
            <w:r w:rsidRPr="00AC1E93">
              <w:rPr>
                <w:rFonts w:ascii="Arial" w:hAnsi="Arial"/>
                <w:spacing w:val="-1"/>
              </w:rPr>
              <w:t>e</w:t>
            </w:r>
            <w:r w:rsidRPr="00AC1E93">
              <w:rPr>
                <w:rFonts w:ascii="Arial" w:hAnsi="Arial"/>
              </w:rPr>
              <w:t xml:space="preserve">d site </w:t>
            </w:r>
            <w:r w:rsidRPr="00AC1E93">
              <w:rPr>
                <w:rFonts w:ascii="Arial" w:hAnsi="Arial"/>
                <w:spacing w:val="-1"/>
              </w:rPr>
              <w:t>of framed Structure class room.</w:t>
            </w:r>
          </w:p>
        </w:tc>
        <w:tc>
          <w:tcPr>
            <w:tcW w:w="6214" w:type="dxa"/>
          </w:tcPr>
          <w:p w14:paraId="01C8F7AA" w14:textId="77777777" w:rsidR="00AC1E93" w:rsidRPr="00AC1E93" w:rsidRDefault="00AC1E93" w:rsidP="008762A0">
            <w:pPr>
              <w:widowControl w:val="0"/>
              <w:numPr>
                <w:ilvl w:val="0"/>
                <w:numId w:val="408"/>
              </w:numPr>
              <w:spacing w:line="360" w:lineRule="auto"/>
              <w:ind w:left="526" w:right="-20" w:hanging="540"/>
              <w:contextualSpacing/>
              <w:rPr>
                <w:rFonts w:ascii="Arial" w:hAnsi="Arial"/>
              </w:rPr>
            </w:pPr>
            <w:r w:rsidRPr="00AC1E93">
              <w:rPr>
                <w:rFonts w:ascii="Arial" w:hAnsi="Arial"/>
              </w:rPr>
              <w:t>Perform survey of area.</w:t>
            </w:r>
          </w:p>
          <w:p w14:paraId="15D1ED08" w14:textId="77777777" w:rsidR="00AC1E93" w:rsidRPr="00AC1E93" w:rsidRDefault="00AC1E93" w:rsidP="008762A0">
            <w:pPr>
              <w:widowControl w:val="0"/>
              <w:numPr>
                <w:ilvl w:val="0"/>
                <w:numId w:val="408"/>
              </w:numPr>
              <w:spacing w:line="360" w:lineRule="auto"/>
              <w:ind w:left="526" w:right="-20" w:hanging="540"/>
              <w:contextualSpacing/>
              <w:rPr>
                <w:rFonts w:ascii="Arial" w:hAnsi="Arial"/>
              </w:rPr>
            </w:pPr>
            <w:r w:rsidRPr="00AC1E93">
              <w:rPr>
                <w:rFonts w:ascii="Arial" w:hAnsi="Arial"/>
              </w:rPr>
              <w:t>Perform contouring, x-sectioning &amp; long sectioning.</w:t>
            </w:r>
          </w:p>
          <w:p w14:paraId="317F0F32" w14:textId="77777777" w:rsidR="00AC1E93" w:rsidRPr="00AC1E93" w:rsidRDefault="00AC1E93" w:rsidP="008762A0">
            <w:pPr>
              <w:widowControl w:val="0"/>
              <w:numPr>
                <w:ilvl w:val="0"/>
                <w:numId w:val="408"/>
              </w:numPr>
              <w:spacing w:line="360" w:lineRule="auto"/>
              <w:ind w:left="526" w:right="-20" w:hanging="540"/>
              <w:contextualSpacing/>
              <w:rPr>
                <w:rFonts w:ascii="Arial" w:hAnsi="Arial"/>
              </w:rPr>
            </w:pPr>
            <w:r w:rsidRPr="00AC1E93">
              <w:rPr>
                <w:rFonts w:ascii="Arial" w:hAnsi="Arial"/>
              </w:rPr>
              <w:t>Prepare the map.</w:t>
            </w:r>
          </w:p>
        </w:tc>
      </w:tr>
      <w:tr w:rsidR="00AC1E93" w:rsidRPr="00AC1E93" w14:paraId="3EAC85E3" w14:textId="77777777" w:rsidTr="00894F63">
        <w:tc>
          <w:tcPr>
            <w:tcW w:w="3461" w:type="dxa"/>
          </w:tcPr>
          <w:p w14:paraId="50B02A0C" w14:textId="77777777" w:rsidR="00AC1E93" w:rsidRPr="00AC1E93" w:rsidRDefault="00AC1E93" w:rsidP="008762A0">
            <w:pPr>
              <w:widowControl w:val="0"/>
              <w:numPr>
                <w:ilvl w:val="0"/>
                <w:numId w:val="405"/>
              </w:numPr>
              <w:spacing w:line="360" w:lineRule="auto"/>
              <w:ind w:left="653" w:right="-23" w:hanging="567"/>
              <w:contextualSpacing/>
              <w:rPr>
                <w:rFonts w:ascii="Arial" w:hAnsi="Arial"/>
                <w:spacing w:val="-1"/>
              </w:rPr>
            </w:pPr>
            <w:r w:rsidRPr="00AC1E93">
              <w:rPr>
                <w:rFonts w:ascii="Arial" w:hAnsi="Arial"/>
                <w:spacing w:val="-1"/>
              </w:rPr>
              <w:t>Design structural elements of framed Structure class</w:t>
            </w:r>
          </w:p>
        </w:tc>
        <w:tc>
          <w:tcPr>
            <w:tcW w:w="6214" w:type="dxa"/>
          </w:tcPr>
          <w:p w14:paraId="1149DFCF" w14:textId="77777777" w:rsidR="00AC1E93" w:rsidRPr="00AC1E93" w:rsidRDefault="00AC1E93" w:rsidP="008762A0">
            <w:pPr>
              <w:widowControl w:val="0"/>
              <w:numPr>
                <w:ilvl w:val="0"/>
                <w:numId w:val="419"/>
              </w:numPr>
              <w:spacing w:line="360" w:lineRule="auto"/>
              <w:ind w:left="526" w:right="-20" w:hanging="540"/>
              <w:contextualSpacing/>
              <w:rPr>
                <w:rFonts w:ascii="Arial" w:hAnsi="Arial"/>
              </w:rPr>
            </w:pPr>
            <w:r w:rsidRPr="00AC1E93">
              <w:rPr>
                <w:rFonts w:ascii="Arial" w:hAnsi="Arial"/>
              </w:rPr>
              <w:t>Design RCC slab and lintels.</w:t>
            </w:r>
          </w:p>
          <w:p w14:paraId="5A1BCCAF" w14:textId="77777777" w:rsidR="00AC1E93" w:rsidRPr="00AC1E93" w:rsidRDefault="00AC1E93" w:rsidP="008762A0">
            <w:pPr>
              <w:widowControl w:val="0"/>
              <w:numPr>
                <w:ilvl w:val="0"/>
                <w:numId w:val="419"/>
              </w:numPr>
              <w:spacing w:line="360" w:lineRule="auto"/>
              <w:ind w:left="526" w:right="-20" w:hanging="540"/>
              <w:contextualSpacing/>
              <w:rPr>
                <w:rFonts w:ascii="Arial" w:hAnsi="Arial"/>
              </w:rPr>
            </w:pPr>
            <w:r w:rsidRPr="00AC1E93">
              <w:rPr>
                <w:rFonts w:ascii="Arial" w:hAnsi="Arial"/>
              </w:rPr>
              <w:t>Design RCC T &amp; L beams.</w:t>
            </w:r>
          </w:p>
          <w:p w14:paraId="77883029" w14:textId="77777777" w:rsidR="00AC1E93" w:rsidRPr="00AC1E93" w:rsidRDefault="00AC1E93" w:rsidP="008762A0">
            <w:pPr>
              <w:widowControl w:val="0"/>
              <w:numPr>
                <w:ilvl w:val="0"/>
                <w:numId w:val="419"/>
              </w:numPr>
              <w:spacing w:line="360" w:lineRule="auto"/>
              <w:ind w:left="526" w:right="-20" w:hanging="540"/>
              <w:contextualSpacing/>
              <w:rPr>
                <w:rFonts w:ascii="Arial" w:hAnsi="Arial"/>
              </w:rPr>
            </w:pPr>
            <w:r w:rsidRPr="00AC1E93">
              <w:rPr>
                <w:rFonts w:ascii="Arial" w:hAnsi="Arial"/>
              </w:rPr>
              <w:t>Design RCC Columns &amp; column footings.</w:t>
            </w:r>
          </w:p>
        </w:tc>
      </w:tr>
      <w:tr w:rsidR="00AC1E93" w:rsidRPr="00AC1E93" w14:paraId="44141EEC" w14:textId="77777777" w:rsidTr="00894F63">
        <w:tc>
          <w:tcPr>
            <w:tcW w:w="3461" w:type="dxa"/>
          </w:tcPr>
          <w:p w14:paraId="7B992C01" w14:textId="77777777" w:rsidR="00AC1E93" w:rsidRPr="00AC1E93" w:rsidRDefault="00AC1E93" w:rsidP="008762A0">
            <w:pPr>
              <w:widowControl w:val="0"/>
              <w:numPr>
                <w:ilvl w:val="0"/>
                <w:numId w:val="405"/>
              </w:numPr>
              <w:spacing w:line="360" w:lineRule="auto"/>
              <w:ind w:left="653" w:right="-23" w:hanging="567"/>
              <w:contextualSpacing/>
              <w:rPr>
                <w:rFonts w:ascii="Arial" w:hAnsi="Arial"/>
              </w:rPr>
            </w:pPr>
            <w:r w:rsidRPr="00AC1E93">
              <w:rPr>
                <w:rFonts w:ascii="Arial" w:hAnsi="Arial"/>
                <w:spacing w:val="-1"/>
              </w:rPr>
              <w:t>P</w:t>
            </w:r>
            <w:r w:rsidRPr="00AC1E93">
              <w:rPr>
                <w:rFonts w:ascii="Arial" w:hAnsi="Arial"/>
                <w:spacing w:val="-3"/>
              </w:rPr>
              <w:t>re</w:t>
            </w:r>
            <w:r w:rsidRPr="00AC1E93">
              <w:rPr>
                <w:rFonts w:ascii="Arial" w:hAnsi="Arial"/>
                <w:spacing w:val="-2"/>
              </w:rPr>
              <w:t>p</w:t>
            </w:r>
            <w:r w:rsidRPr="00AC1E93">
              <w:rPr>
                <w:rFonts w:ascii="Arial" w:hAnsi="Arial"/>
                <w:spacing w:val="-3"/>
              </w:rPr>
              <w:t>are</w:t>
            </w:r>
            <w:r w:rsidRPr="00AC1E93">
              <w:rPr>
                <w:rFonts w:ascii="Arial" w:hAnsi="Arial"/>
                <w:spacing w:val="-5"/>
              </w:rPr>
              <w:t xml:space="preserve"> </w:t>
            </w:r>
            <w:r w:rsidRPr="00AC1E93">
              <w:rPr>
                <w:rFonts w:ascii="Arial" w:hAnsi="Arial"/>
                <w:spacing w:val="-2"/>
              </w:rPr>
              <w:t>Co</w:t>
            </w:r>
            <w:r w:rsidRPr="00AC1E93">
              <w:rPr>
                <w:rFonts w:ascii="Arial" w:hAnsi="Arial"/>
                <w:spacing w:val="-5"/>
              </w:rPr>
              <w:t>n</w:t>
            </w:r>
            <w:r w:rsidRPr="00AC1E93">
              <w:rPr>
                <w:rFonts w:ascii="Arial" w:hAnsi="Arial"/>
                <w:spacing w:val="-2"/>
              </w:rPr>
              <w:t>t</w:t>
            </w:r>
            <w:r w:rsidRPr="00AC1E93">
              <w:rPr>
                <w:rFonts w:ascii="Arial" w:hAnsi="Arial"/>
                <w:spacing w:val="-3"/>
              </w:rPr>
              <w:t>rac</w:t>
            </w:r>
            <w:r w:rsidRPr="00AC1E93">
              <w:rPr>
                <w:rFonts w:ascii="Arial" w:hAnsi="Arial"/>
              </w:rPr>
              <w:t>t</w:t>
            </w:r>
            <w:r w:rsidRPr="00AC1E93">
              <w:rPr>
                <w:rFonts w:ascii="Arial" w:hAnsi="Arial"/>
                <w:spacing w:val="-4"/>
              </w:rPr>
              <w:t xml:space="preserve"> </w:t>
            </w:r>
            <w:r w:rsidRPr="00AC1E93">
              <w:rPr>
                <w:rFonts w:ascii="Arial" w:hAnsi="Arial"/>
                <w:spacing w:val="-5"/>
              </w:rPr>
              <w:t>D</w:t>
            </w:r>
            <w:r w:rsidRPr="00AC1E93">
              <w:rPr>
                <w:rFonts w:ascii="Arial" w:hAnsi="Arial"/>
                <w:spacing w:val="-2"/>
              </w:rPr>
              <w:t>o</w:t>
            </w:r>
            <w:r w:rsidRPr="00AC1E93">
              <w:rPr>
                <w:rFonts w:ascii="Arial" w:hAnsi="Arial"/>
                <w:spacing w:val="-3"/>
              </w:rPr>
              <w:t>c</w:t>
            </w:r>
            <w:r w:rsidRPr="00AC1E93">
              <w:rPr>
                <w:rFonts w:ascii="Arial" w:hAnsi="Arial"/>
                <w:spacing w:val="-2"/>
              </w:rPr>
              <w:t>um</w:t>
            </w:r>
            <w:r w:rsidRPr="00AC1E93">
              <w:rPr>
                <w:rFonts w:ascii="Arial" w:hAnsi="Arial"/>
                <w:spacing w:val="-3"/>
              </w:rPr>
              <w:t>e</w:t>
            </w:r>
            <w:r w:rsidRPr="00AC1E93">
              <w:rPr>
                <w:rFonts w:ascii="Arial" w:hAnsi="Arial"/>
                <w:spacing w:val="-2"/>
              </w:rPr>
              <w:t>n</w:t>
            </w:r>
            <w:r w:rsidRPr="00AC1E93">
              <w:rPr>
                <w:rFonts w:ascii="Arial" w:hAnsi="Arial"/>
                <w:spacing w:val="-4"/>
              </w:rPr>
              <w:t>t</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spacing w:val="-1"/>
              </w:rPr>
              <w:t>framed Structure class room.</w:t>
            </w:r>
          </w:p>
        </w:tc>
        <w:tc>
          <w:tcPr>
            <w:tcW w:w="6214" w:type="dxa"/>
          </w:tcPr>
          <w:p w14:paraId="3E3A1AB3" w14:textId="77777777" w:rsidR="00AC1E93" w:rsidRPr="00AC1E93" w:rsidRDefault="00AC1E93" w:rsidP="008762A0">
            <w:pPr>
              <w:keepNext/>
              <w:keepLines/>
              <w:numPr>
                <w:ilvl w:val="0"/>
                <w:numId w:val="407"/>
              </w:numPr>
              <w:spacing w:line="360" w:lineRule="auto"/>
              <w:ind w:left="526" w:hanging="540"/>
              <w:contextualSpacing/>
              <w:jc w:val="both"/>
              <w:rPr>
                <w:rFonts w:ascii="Arial" w:hAnsi="Arial"/>
                <w:lang w:val="en-GB"/>
              </w:rPr>
            </w:pPr>
            <w:r w:rsidRPr="00AC1E93">
              <w:rPr>
                <w:rFonts w:ascii="Arial" w:hAnsi="Arial"/>
                <w:lang w:val="en-GB"/>
              </w:rPr>
              <w:t>Identify &amp; get formed procurement team.</w:t>
            </w:r>
          </w:p>
          <w:p w14:paraId="561F1413" w14:textId="77777777" w:rsidR="00AC1E93" w:rsidRPr="00AC1E93" w:rsidRDefault="00AC1E93" w:rsidP="008762A0">
            <w:pPr>
              <w:keepNext/>
              <w:keepLines/>
              <w:numPr>
                <w:ilvl w:val="0"/>
                <w:numId w:val="407"/>
              </w:numPr>
              <w:spacing w:line="360" w:lineRule="auto"/>
              <w:ind w:left="526" w:hanging="540"/>
              <w:contextualSpacing/>
              <w:jc w:val="both"/>
              <w:rPr>
                <w:rFonts w:ascii="Arial" w:hAnsi="Arial"/>
                <w:lang w:val="en-GB"/>
              </w:rPr>
            </w:pPr>
            <w:r w:rsidRPr="00AC1E93">
              <w:rPr>
                <w:rFonts w:ascii="Arial" w:hAnsi="Arial"/>
                <w:lang w:val="en-GB"/>
              </w:rPr>
              <w:t>Download latest bidding documents from PEC web site.</w:t>
            </w:r>
          </w:p>
          <w:p w14:paraId="01520EF3" w14:textId="77777777" w:rsidR="00AC1E93" w:rsidRPr="00AC1E93" w:rsidRDefault="00AC1E93" w:rsidP="008762A0">
            <w:pPr>
              <w:widowControl w:val="0"/>
              <w:numPr>
                <w:ilvl w:val="0"/>
                <w:numId w:val="407"/>
              </w:numPr>
              <w:tabs>
                <w:tab w:val="left" w:pos="540"/>
              </w:tabs>
              <w:spacing w:line="360" w:lineRule="auto"/>
              <w:ind w:left="526" w:right="-20" w:hanging="540"/>
              <w:contextualSpacing/>
              <w:rPr>
                <w:rFonts w:ascii="Arial" w:hAnsi="Arial"/>
              </w:rPr>
            </w:pPr>
            <w:r w:rsidRPr="00AC1E93">
              <w:rPr>
                <w:rFonts w:ascii="Arial" w:hAnsi="Arial"/>
                <w:lang w:val="en-GB"/>
              </w:rPr>
              <w:t xml:space="preserve">Identify &amp; Prepare tender document observing PEC directions- </w:t>
            </w:r>
            <w:r w:rsidRPr="00AC1E93">
              <w:rPr>
                <w:rFonts w:ascii="Arial" w:hAnsi="Arial"/>
              </w:rPr>
              <w:t xml:space="preserve">Instructions to Bidders, </w:t>
            </w:r>
            <w:r w:rsidRPr="00AC1E93">
              <w:rPr>
                <w:rFonts w:ascii="Arial" w:hAnsi="Arial"/>
                <w:lang w:val="en-GB"/>
              </w:rPr>
              <w:t xml:space="preserve">Bidding Data, General Conditions of Contract Part-I (GCC), Particular Conditions of Contract Part-II (PCC), </w:t>
            </w:r>
            <w:r w:rsidRPr="00AC1E93">
              <w:rPr>
                <w:rFonts w:ascii="Arial" w:hAnsi="Arial"/>
              </w:rPr>
              <w:t xml:space="preserve">Specifications - Special Provisions, Specifications - Technical Provisions, </w:t>
            </w:r>
            <w:r w:rsidRPr="00AC1E93">
              <w:rPr>
                <w:rFonts w:ascii="Arial" w:hAnsi="Arial"/>
                <w:lang w:val="en-GB"/>
              </w:rPr>
              <w:t xml:space="preserve">Form of Bid &amp; Appendices to Bid, Bill of Quantities, Form of Bid Security, Form of Agreement, Form of Performance Security/Bond &amp; Mobilization Advance Guarantee/Bond, and </w:t>
            </w:r>
            <w:r w:rsidRPr="00AC1E93">
              <w:rPr>
                <w:rFonts w:ascii="Arial" w:hAnsi="Arial"/>
                <w:lang w:val="en-GB"/>
              </w:rPr>
              <w:lastRenderedPageBreak/>
              <w:t>Drawings.</w:t>
            </w:r>
          </w:p>
        </w:tc>
      </w:tr>
      <w:tr w:rsidR="00AC1E93" w:rsidRPr="00AC1E93" w14:paraId="41CEE1B7" w14:textId="77777777" w:rsidTr="00894F63">
        <w:tc>
          <w:tcPr>
            <w:tcW w:w="3461" w:type="dxa"/>
          </w:tcPr>
          <w:p w14:paraId="52F328BD" w14:textId="77777777" w:rsidR="00AC1E93" w:rsidRPr="00AC1E93" w:rsidRDefault="00AC1E93" w:rsidP="008762A0">
            <w:pPr>
              <w:widowControl w:val="0"/>
              <w:numPr>
                <w:ilvl w:val="0"/>
                <w:numId w:val="405"/>
              </w:numPr>
              <w:spacing w:line="360" w:lineRule="auto"/>
              <w:ind w:left="653" w:right="-23" w:hanging="567"/>
              <w:contextualSpacing/>
              <w:rPr>
                <w:rFonts w:ascii="Arial" w:hAnsi="Arial"/>
              </w:rPr>
            </w:pPr>
            <w:r w:rsidRPr="00AC1E93">
              <w:rPr>
                <w:rFonts w:ascii="Arial" w:hAnsi="Arial"/>
                <w:spacing w:val="-1"/>
              </w:rPr>
              <w:lastRenderedPageBreak/>
              <w:t>Prepare</w:t>
            </w:r>
            <w:r w:rsidRPr="00AC1E93">
              <w:rPr>
                <w:rFonts w:ascii="Arial" w:hAnsi="Arial"/>
                <w:spacing w:val="-5"/>
              </w:rPr>
              <w:t xml:space="preserve"> </w:t>
            </w:r>
            <w:r w:rsidRPr="00AC1E93">
              <w:rPr>
                <w:rFonts w:ascii="Arial" w:hAnsi="Arial"/>
                <w:spacing w:val="-3"/>
              </w:rPr>
              <w:t>W</w:t>
            </w:r>
            <w:r w:rsidRPr="00AC1E93">
              <w:rPr>
                <w:rFonts w:ascii="Arial" w:hAnsi="Arial"/>
                <w:spacing w:val="-2"/>
              </w:rPr>
              <w:t>o</w:t>
            </w:r>
            <w:r w:rsidRPr="00AC1E93">
              <w:rPr>
                <w:rFonts w:ascii="Arial" w:hAnsi="Arial"/>
                <w:spacing w:val="-3"/>
              </w:rPr>
              <w:t>r</w:t>
            </w:r>
            <w:r w:rsidRPr="00AC1E93">
              <w:rPr>
                <w:rFonts w:ascii="Arial" w:hAnsi="Arial"/>
                <w:spacing w:val="-2"/>
              </w:rPr>
              <w:t>kin</w:t>
            </w:r>
            <w:r w:rsidRPr="00AC1E93">
              <w:rPr>
                <w:rFonts w:ascii="Arial" w:hAnsi="Arial"/>
              </w:rPr>
              <w:t>g</w:t>
            </w:r>
            <w:r w:rsidRPr="00AC1E93">
              <w:rPr>
                <w:rFonts w:ascii="Arial" w:hAnsi="Arial"/>
                <w:spacing w:val="-7"/>
              </w:rPr>
              <w:t xml:space="preserve"> </w:t>
            </w:r>
            <w:r w:rsidRPr="00AC1E93">
              <w:rPr>
                <w:rFonts w:ascii="Arial" w:hAnsi="Arial"/>
                <w:spacing w:val="-5"/>
              </w:rPr>
              <w:t>D</w:t>
            </w:r>
            <w:r w:rsidRPr="00AC1E93">
              <w:rPr>
                <w:rFonts w:ascii="Arial" w:hAnsi="Arial"/>
                <w:spacing w:val="-3"/>
              </w:rPr>
              <w:t>raw</w:t>
            </w:r>
            <w:r w:rsidRPr="00AC1E93">
              <w:rPr>
                <w:rFonts w:ascii="Arial" w:hAnsi="Arial"/>
                <w:spacing w:val="-2"/>
              </w:rPr>
              <w:t>in</w:t>
            </w:r>
            <w:r w:rsidRPr="00AC1E93">
              <w:rPr>
                <w:rFonts w:ascii="Arial" w:hAnsi="Arial"/>
                <w:spacing w:val="-5"/>
              </w:rPr>
              <w:t>g</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spacing w:val="-1"/>
              </w:rPr>
              <w:t>framed Structure class room.</w:t>
            </w:r>
          </w:p>
        </w:tc>
        <w:tc>
          <w:tcPr>
            <w:tcW w:w="6214" w:type="dxa"/>
          </w:tcPr>
          <w:p w14:paraId="556EBA45" w14:textId="77777777" w:rsidR="00AC1E93" w:rsidRPr="00AC1E93" w:rsidRDefault="00AC1E93" w:rsidP="008762A0">
            <w:pPr>
              <w:widowControl w:val="0"/>
              <w:numPr>
                <w:ilvl w:val="0"/>
                <w:numId w:val="409"/>
              </w:numPr>
              <w:spacing w:line="360" w:lineRule="auto"/>
              <w:ind w:left="526" w:right="-20" w:hanging="540"/>
              <w:contextualSpacing/>
              <w:rPr>
                <w:rFonts w:ascii="Arial" w:hAnsi="Arial"/>
              </w:rPr>
            </w:pPr>
            <w:r w:rsidRPr="00AC1E93">
              <w:rPr>
                <w:rFonts w:ascii="Arial" w:hAnsi="Arial"/>
              </w:rPr>
              <w:t>Identify the requirements of client.</w:t>
            </w:r>
          </w:p>
          <w:p w14:paraId="13ECBA37" w14:textId="77777777" w:rsidR="00AC1E93" w:rsidRPr="00AC1E93" w:rsidRDefault="00AC1E93" w:rsidP="008762A0">
            <w:pPr>
              <w:widowControl w:val="0"/>
              <w:numPr>
                <w:ilvl w:val="0"/>
                <w:numId w:val="409"/>
              </w:numPr>
              <w:spacing w:line="360" w:lineRule="auto"/>
              <w:ind w:left="526" w:right="-20" w:hanging="540"/>
              <w:contextualSpacing/>
              <w:rPr>
                <w:rFonts w:ascii="Arial" w:hAnsi="Arial"/>
              </w:rPr>
            </w:pPr>
            <w:r w:rsidRPr="00AC1E93">
              <w:rPr>
                <w:rFonts w:ascii="Arial" w:hAnsi="Arial"/>
              </w:rPr>
              <w:t>Observe the standards for size and orientation of building.</w:t>
            </w:r>
          </w:p>
          <w:p w14:paraId="7BB09EF4" w14:textId="77777777" w:rsidR="00AC1E93" w:rsidRPr="00AC1E93" w:rsidRDefault="00AC1E93" w:rsidP="008762A0">
            <w:pPr>
              <w:widowControl w:val="0"/>
              <w:numPr>
                <w:ilvl w:val="0"/>
                <w:numId w:val="409"/>
              </w:numPr>
              <w:spacing w:line="360" w:lineRule="auto"/>
              <w:ind w:left="526" w:right="-20" w:hanging="540"/>
              <w:contextualSpacing/>
              <w:rPr>
                <w:rFonts w:ascii="Arial" w:hAnsi="Arial"/>
              </w:rPr>
            </w:pPr>
            <w:r w:rsidRPr="00AC1E93">
              <w:rPr>
                <w:rFonts w:ascii="Arial" w:hAnsi="Arial"/>
              </w:rPr>
              <w:t>Prepare plans, elevation, sections, and schedules.</w:t>
            </w:r>
          </w:p>
        </w:tc>
      </w:tr>
      <w:tr w:rsidR="00AC1E93" w:rsidRPr="00AC1E93" w14:paraId="5CBBCF30" w14:textId="77777777" w:rsidTr="00894F63">
        <w:tc>
          <w:tcPr>
            <w:tcW w:w="3461" w:type="dxa"/>
          </w:tcPr>
          <w:p w14:paraId="38B5F2B0" w14:textId="77777777" w:rsidR="00AC1E93" w:rsidRPr="00AC1E93" w:rsidRDefault="00AC1E93" w:rsidP="008762A0">
            <w:pPr>
              <w:widowControl w:val="0"/>
              <w:numPr>
                <w:ilvl w:val="0"/>
                <w:numId w:val="405"/>
              </w:numPr>
              <w:spacing w:line="360" w:lineRule="auto"/>
              <w:ind w:left="653" w:right="-23" w:hanging="567"/>
              <w:contextualSpacing/>
              <w:rPr>
                <w:rFonts w:ascii="Arial" w:hAnsi="Arial"/>
              </w:rPr>
            </w:pPr>
            <w:r w:rsidRPr="00AC1E93">
              <w:rPr>
                <w:rFonts w:ascii="Arial" w:hAnsi="Arial"/>
                <w:spacing w:val="-1"/>
              </w:rPr>
              <w:t>Document</w:t>
            </w:r>
            <w:r w:rsidRPr="00AC1E93">
              <w:rPr>
                <w:rFonts w:ascii="Arial" w:hAnsi="Arial"/>
                <w:spacing w:val="-8"/>
              </w:rPr>
              <w:t xml:space="preserve"> </w:t>
            </w:r>
            <w:r w:rsidRPr="00AC1E93">
              <w:rPr>
                <w:rFonts w:ascii="Arial" w:hAnsi="Arial"/>
                <w:spacing w:val="-1"/>
              </w:rPr>
              <w:t>S</w:t>
            </w:r>
            <w:r w:rsidRPr="00AC1E93">
              <w:rPr>
                <w:rFonts w:ascii="Arial" w:hAnsi="Arial"/>
                <w:spacing w:val="-2"/>
              </w:rPr>
              <w:t>p</w:t>
            </w:r>
            <w:r w:rsidRPr="00AC1E93">
              <w:rPr>
                <w:rFonts w:ascii="Arial" w:hAnsi="Arial"/>
                <w:spacing w:val="-3"/>
              </w:rPr>
              <w:t>e</w:t>
            </w:r>
            <w:r w:rsidRPr="00AC1E93">
              <w:rPr>
                <w:rFonts w:ascii="Arial" w:hAnsi="Arial"/>
                <w:spacing w:val="-6"/>
              </w:rPr>
              <w:t>c</w:t>
            </w:r>
            <w:r w:rsidRPr="00AC1E93">
              <w:rPr>
                <w:rFonts w:ascii="Arial" w:hAnsi="Arial"/>
                <w:spacing w:val="-2"/>
              </w:rPr>
              <w:t>i</w:t>
            </w:r>
            <w:r w:rsidRPr="00AC1E93">
              <w:rPr>
                <w:rFonts w:ascii="Arial" w:hAnsi="Arial"/>
                <w:spacing w:val="-3"/>
              </w:rPr>
              <w:t>f</w:t>
            </w:r>
            <w:r w:rsidRPr="00AC1E93">
              <w:rPr>
                <w:rFonts w:ascii="Arial" w:hAnsi="Arial"/>
                <w:spacing w:val="-2"/>
              </w:rPr>
              <w:t>i</w:t>
            </w:r>
            <w:r w:rsidRPr="00AC1E93">
              <w:rPr>
                <w:rFonts w:ascii="Arial" w:hAnsi="Arial"/>
                <w:spacing w:val="-3"/>
              </w:rPr>
              <w:t>ca</w:t>
            </w:r>
            <w:r w:rsidRPr="00AC1E93">
              <w:rPr>
                <w:rFonts w:ascii="Arial" w:hAnsi="Arial"/>
                <w:spacing w:val="-4"/>
              </w:rPr>
              <w:t>ti</w:t>
            </w:r>
            <w:r w:rsidRPr="00AC1E93">
              <w:rPr>
                <w:rFonts w:ascii="Arial" w:hAnsi="Arial"/>
                <w:spacing w:val="-2"/>
              </w:rPr>
              <w:t>on</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spacing w:val="-1"/>
              </w:rPr>
              <w:t xml:space="preserve">framed Structure class </w:t>
            </w:r>
            <w:r w:rsidRPr="00AC1E93">
              <w:rPr>
                <w:rFonts w:ascii="Arial" w:hAnsi="Arial"/>
                <w:spacing w:val="-3"/>
              </w:rPr>
              <w:t>c</w:t>
            </w:r>
            <w:r w:rsidRPr="00AC1E93">
              <w:rPr>
                <w:rFonts w:ascii="Arial" w:hAnsi="Arial"/>
                <w:spacing w:val="-2"/>
              </w:rPr>
              <w:t>om</w:t>
            </w:r>
            <w:r w:rsidRPr="00AC1E93">
              <w:rPr>
                <w:rFonts w:ascii="Arial" w:hAnsi="Arial"/>
                <w:spacing w:val="-5"/>
              </w:rPr>
              <w:t>po</w:t>
            </w:r>
            <w:r w:rsidRPr="00AC1E93">
              <w:rPr>
                <w:rFonts w:ascii="Arial" w:hAnsi="Arial"/>
                <w:spacing w:val="-2"/>
              </w:rPr>
              <w:t>n</w:t>
            </w:r>
            <w:r w:rsidRPr="00AC1E93">
              <w:rPr>
                <w:rFonts w:ascii="Arial" w:hAnsi="Arial"/>
                <w:spacing w:val="-3"/>
              </w:rPr>
              <w:t>e</w:t>
            </w:r>
            <w:r w:rsidRPr="00AC1E93">
              <w:rPr>
                <w:rFonts w:ascii="Arial" w:hAnsi="Arial"/>
                <w:spacing w:val="-2"/>
              </w:rPr>
              <w:t>nts</w:t>
            </w:r>
            <w:r w:rsidRPr="00AC1E93">
              <w:rPr>
                <w:rFonts w:ascii="Arial" w:hAnsi="Arial"/>
              </w:rPr>
              <w:t>.</w:t>
            </w:r>
          </w:p>
        </w:tc>
        <w:tc>
          <w:tcPr>
            <w:tcW w:w="6214" w:type="dxa"/>
          </w:tcPr>
          <w:p w14:paraId="372C0F2C" w14:textId="77777777" w:rsidR="00AC1E93" w:rsidRPr="00AC1E93" w:rsidRDefault="00AC1E93" w:rsidP="008762A0">
            <w:pPr>
              <w:widowControl w:val="0"/>
              <w:numPr>
                <w:ilvl w:val="0"/>
                <w:numId w:val="410"/>
              </w:numPr>
              <w:spacing w:line="360" w:lineRule="auto"/>
              <w:ind w:left="526" w:right="-20" w:hanging="540"/>
              <w:contextualSpacing/>
              <w:rPr>
                <w:rFonts w:ascii="Arial" w:hAnsi="Arial"/>
              </w:rPr>
            </w:pPr>
            <w:r w:rsidRPr="00AC1E93">
              <w:rPr>
                <w:rFonts w:ascii="Arial" w:hAnsi="Arial"/>
              </w:rPr>
              <w:t>Write down general specifications as per class.</w:t>
            </w:r>
          </w:p>
          <w:p w14:paraId="304EDE88" w14:textId="77777777" w:rsidR="00AC1E93" w:rsidRPr="00AC1E93" w:rsidRDefault="00AC1E93" w:rsidP="008762A0">
            <w:pPr>
              <w:widowControl w:val="0"/>
              <w:numPr>
                <w:ilvl w:val="0"/>
                <w:numId w:val="410"/>
              </w:numPr>
              <w:spacing w:line="360" w:lineRule="auto"/>
              <w:ind w:left="526" w:right="-20" w:hanging="540"/>
              <w:contextualSpacing/>
              <w:rPr>
                <w:rFonts w:ascii="Arial" w:hAnsi="Arial"/>
              </w:rPr>
            </w:pPr>
            <w:r w:rsidRPr="00AC1E93">
              <w:rPr>
                <w:rFonts w:ascii="Arial" w:hAnsi="Arial"/>
              </w:rPr>
              <w:t>Draft detailed &amp; special specifications of building.</w:t>
            </w:r>
          </w:p>
        </w:tc>
      </w:tr>
      <w:tr w:rsidR="00AC1E93" w:rsidRPr="00AC1E93" w14:paraId="2042C407" w14:textId="77777777" w:rsidTr="00894F63">
        <w:tc>
          <w:tcPr>
            <w:tcW w:w="3461" w:type="dxa"/>
          </w:tcPr>
          <w:p w14:paraId="2C083EBA" w14:textId="77777777" w:rsidR="00AC1E93" w:rsidRPr="00AC1E93" w:rsidRDefault="00AC1E93" w:rsidP="008762A0">
            <w:pPr>
              <w:widowControl w:val="0"/>
              <w:numPr>
                <w:ilvl w:val="0"/>
                <w:numId w:val="405"/>
              </w:numPr>
              <w:spacing w:line="360" w:lineRule="auto"/>
              <w:ind w:left="653" w:right="-23" w:hanging="567"/>
              <w:contextualSpacing/>
              <w:rPr>
                <w:rFonts w:ascii="Arial" w:hAnsi="Arial"/>
              </w:rPr>
            </w:pPr>
            <w:r w:rsidRPr="00AC1E93">
              <w:rPr>
                <w:rFonts w:ascii="Arial" w:hAnsi="Arial"/>
                <w:spacing w:val="-3"/>
              </w:rPr>
              <w:t>Prepare</w:t>
            </w:r>
            <w:r w:rsidRPr="00AC1E93">
              <w:rPr>
                <w:rFonts w:ascii="Arial" w:hAnsi="Arial"/>
                <w:spacing w:val="-7"/>
              </w:rPr>
              <w:t xml:space="preserve"> </w:t>
            </w:r>
            <w:r w:rsidRPr="00AC1E93">
              <w:rPr>
                <w:rFonts w:ascii="Arial" w:hAnsi="Arial"/>
                <w:spacing w:val="-3"/>
              </w:rPr>
              <w:t>E</w:t>
            </w:r>
            <w:r w:rsidRPr="00AC1E93">
              <w:rPr>
                <w:rFonts w:ascii="Arial" w:hAnsi="Arial"/>
                <w:spacing w:val="-2"/>
              </w:rPr>
              <w:t>s</w:t>
            </w:r>
            <w:r w:rsidRPr="00AC1E93">
              <w:rPr>
                <w:rFonts w:ascii="Arial" w:hAnsi="Arial"/>
                <w:spacing w:val="-4"/>
              </w:rPr>
              <w:t>t</w:t>
            </w:r>
            <w:r w:rsidRPr="00AC1E93">
              <w:rPr>
                <w:rFonts w:ascii="Arial" w:hAnsi="Arial"/>
                <w:spacing w:val="-2"/>
              </w:rPr>
              <w:t>im</w:t>
            </w:r>
            <w:r w:rsidRPr="00AC1E93">
              <w:rPr>
                <w:rFonts w:ascii="Arial" w:hAnsi="Arial"/>
                <w:spacing w:val="-3"/>
              </w:rPr>
              <w:t>a</w:t>
            </w:r>
            <w:r w:rsidRPr="00AC1E93">
              <w:rPr>
                <w:rFonts w:ascii="Arial" w:hAnsi="Arial"/>
                <w:spacing w:val="-4"/>
              </w:rPr>
              <w:t>t</w:t>
            </w:r>
            <w:r w:rsidRPr="00AC1E93">
              <w:rPr>
                <w:rFonts w:ascii="Arial" w:hAnsi="Arial"/>
                <w:spacing w:val="-2"/>
              </w:rPr>
              <w:t>es-</w:t>
            </w:r>
            <w:r w:rsidRPr="00AC1E93">
              <w:rPr>
                <w:rFonts w:ascii="Arial" w:hAnsi="Arial"/>
                <w:spacing w:val="-7"/>
              </w:rPr>
              <w:t xml:space="preserve"> </w:t>
            </w:r>
            <w:r w:rsidRPr="00AC1E93">
              <w:rPr>
                <w:rFonts w:ascii="Arial" w:hAnsi="Arial"/>
                <w:spacing w:val="-2"/>
              </w:rPr>
              <w:t>Co</w:t>
            </w:r>
            <w:r w:rsidRPr="00AC1E93">
              <w:rPr>
                <w:rFonts w:ascii="Arial" w:hAnsi="Arial"/>
                <w:spacing w:val="-5"/>
              </w:rPr>
              <w:t>s</w:t>
            </w:r>
            <w:r w:rsidRPr="00AC1E93">
              <w:rPr>
                <w:rFonts w:ascii="Arial" w:hAnsi="Arial"/>
                <w:spacing w:val="-2"/>
              </w:rPr>
              <w:t>t</w:t>
            </w:r>
            <w:r w:rsidRPr="00AC1E93">
              <w:rPr>
                <w:rFonts w:ascii="Arial" w:hAnsi="Arial"/>
              </w:rPr>
              <w:t>,</w:t>
            </w:r>
            <w:r w:rsidRPr="00AC1E93">
              <w:rPr>
                <w:rFonts w:ascii="Arial" w:hAnsi="Arial"/>
                <w:spacing w:val="-7"/>
              </w:rPr>
              <w:t xml:space="preserve"> </w:t>
            </w:r>
            <w:r w:rsidRPr="00AC1E93">
              <w:rPr>
                <w:rFonts w:ascii="Arial" w:hAnsi="Arial"/>
                <w:spacing w:val="-2"/>
              </w:rPr>
              <w:t>M</w:t>
            </w:r>
            <w:r w:rsidRPr="00AC1E93">
              <w:rPr>
                <w:rFonts w:ascii="Arial" w:hAnsi="Arial"/>
                <w:spacing w:val="-3"/>
              </w:rPr>
              <w:t>a</w:t>
            </w:r>
            <w:r w:rsidRPr="00AC1E93">
              <w:rPr>
                <w:rFonts w:ascii="Arial" w:hAnsi="Arial"/>
                <w:spacing w:val="-2"/>
              </w:rPr>
              <w:t>t</w:t>
            </w:r>
            <w:r w:rsidRPr="00AC1E93">
              <w:rPr>
                <w:rFonts w:ascii="Arial" w:hAnsi="Arial"/>
                <w:spacing w:val="-3"/>
              </w:rPr>
              <w:t>er</w:t>
            </w:r>
            <w:r w:rsidRPr="00AC1E93">
              <w:rPr>
                <w:rFonts w:ascii="Arial" w:hAnsi="Arial"/>
                <w:spacing w:val="-4"/>
              </w:rPr>
              <w:t>i</w:t>
            </w:r>
            <w:r w:rsidRPr="00AC1E93">
              <w:rPr>
                <w:rFonts w:ascii="Arial" w:hAnsi="Arial"/>
                <w:spacing w:val="-3"/>
              </w:rPr>
              <w:t>a</w:t>
            </w:r>
            <w:r w:rsidRPr="00AC1E93">
              <w:rPr>
                <w:rFonts w:ascii="Arial" w:hAnsi="Arial"/>
                <w:spacing w:val="-2"/>
              </w:rPr>
              <w:t>ls</w:t>
            </w:r>
            <w:r w:rsidRPr="00AC1E93">
              <w:rPr>
                <w:rFonts w:ascii="Arial" w:hAnsi="Arial"/>
              </w:rPr>
              <w:t>,</w:t>
            </w:r>
            <w:r w:rsidRPr="00AC1E93">
              <w:rPr>
                <w:rFonts w:ascii="Arial" w:hAnsi="Arial"/>
                <w:spacing w:val="-5"/>
              </w:rPr>
              <w:t xml:space="preserve"> T</w:t>
            </w:r>
            <w:r w:rsidRPr="00AC1E93">
              <w:rPr>
                <w:rFonts w:ascii="Arial" w:hAnsi="Arial"/>
                <w:spacing w:val="-2"/>
              </w:rPr>
              <w:t>im</w:t>
            </w:r>
            <w:r w:rsidRPr="00AC1E93">
              <w:rPr>
                <w:rFonts w:ascii="Arial" w:hAnsi="Arial"/>
              </w:rPr>
              <w:t>e</w:t>
            </w:r>
            <w:r w:rsidRPr="00AC1E93">
              <w:rPr>
                <w:rFonts w:ascii="Arial" w:hAnsi="Arial"/>
                <w:spacing w:val="-6"/>
              </w:rPr>
              <w:t xml:space="preserve"> </w:t>
            </w:r>
            <w:r w:rsidRPr="00AC1E93">
              <w:rPr>
                <w:rFonts w:ascii="Arial" w:hAnsi="Arial"/>
                <w:spacing w:val="-3"/>
              </w:rPr>
              <w:t>(</w:t>
            </w:r>
            <w:r w:rsidRPr="00AC1E93">
              <w:rPr>
                <w:rFonts w:ascii="Arial" w:hAnsi="Arial"/>
                <w:spacing w:val="-7"/>
              </w:rPr>
              <w:t>L</w:t>
            </w:r>
            <w:r w:rsidRPr="00AC1E93">
              <w:rPr>
                <w:rFonts w:ascii="Arial" w:hAnsi="Arial"/>
                <w:spacing w:val="-3"/>
              </w:rPr>
              <w:t>a</w:t>
            </w:r>
            <w:r w:rsidRPr="00AC1E93">
              <w:rPr>
                <w:rFonts w:ascii="Arial" w:hAnsi="Arial"/>
                <w:spacing w:val="-2"/>
              </w:rPr>
              <w:t>bou</w:t>
            </w:r>
            <w:r w:rsidRPr="00AC1E93">
              <w:rPr>
                <w:rFonts w:ascii="Arial" w:hAnsi="Arial"/>
                <w:spacing w:val="-3"/>
              </w:rPr>
              <w:t>r</w:t>
            </w:r>
            <w:r w:rsidRPr="00AC1E93">
              <w:rPr>
                <w:rFonts w:ascii="Arial" w:hAnsi="Arial"/>
              </w:rPr>
              <w:t>,</w:t>
            </w:r>
            <w:r w:rsidRPr="00AC1E93">
              <w:rPr>
                <w:rFonts w:ascii="Arial" w:hAnsi="Arial"/>
                <w:spacing w:val="-5"/>
              </w:rPr>
              <w:t xml:space="preserve"> </w:t>
            </w:r>
            <w:r w:rsidRPr="00AC1E93">
              <w:rPr>
                <w:rFonts w:ascii="Arial" w:hAnsi="Arial"/>
                <w:spacing w:val="-2"/>
              </w:rPr>
              <w:t>m</w:t>
            </w:r>
            <w:r w:rsidRPr="00AC1E93">
              <w:rPr>
                <w:rFonts w:ascii="Arial" w:hAnsi="Arial"/>
                <w:spacing w:val="-3"/>
              </w:rPr>
              <w:t>ac</w:t>
            </w:r>
            <w:r w:rsidRPr="00AC1E93">
              <w:rPr>
                <w:rFonts w:ascii="Arial" w:hAnsi="Arial"/>
                <w:spacing w:val="-2"/>
              </w:rPr>
              <w:t>h</w:t>
            </w:r>
            <w:r w:rsidRPr="00AC1E93">
              <w:rPr>
                <w:rFonts w:ascii="Arial" w:hAnsi="Arial"/>
                <w:spacing w:val="-4"/>
              </w:rPr>
              <w:t>i</w:t>
            </w:r>
            <w:r w:rsidRPr="00AC1E93">
              <w:rPr>
                <w:rFonts w:ascii="Arial" w:hAnsi="Arial"/>
                <w:spacing w:val="-2"/>
              </w:rPr>
              <w:t>n</w:t>
            </w:r>
            <w:r w:rsidRPr="00AC1E93">
              <w:rPr>
                <w:rFonts w:ascii="Arial" w:hAnsi="Arial"/>
                <w:spacing w:val="-3"/>
              </w:rPr>
              <w:t>e</w:t>
            </w:r>
            <w:r w:rsidRPr="00AC1E93">
              <w:rPr>
                <w:rFonts w:ascii="Arial" w:hAnsi="Arial"/>
              </w:rPr>
              <w:t>r</w:t>
            </w:r>
            <w:r w:rsidRPr="00AC1E93">
              <w:rPr>
                <w:rFonts w:ascii="Arial" w:hAnsi="Arial"/>
                <w:spacing w:val="-8"/>
              </w:rPr>
              <w:t>y</w:t>
            </w:r>
            <w:r w:rsidRPr="00AC1E93">
              <w:rPr>
                <w:rFonts w:ascii="Arial" w:hAnsi="Arial"/>
              </w:rPr>
              <w:t xml:space="preserve">) </w:t>
            </w:r>
            <w:r w:rsidRPr="00AC1E93">
              <w:rPr>
                <w:rFonts w:ascii="Arial" w:hAnsi="Arial"/>
                <w:spacing w:val="-1"/>
              </w:rPr>
              <w:t>of framed Structure class.</w:t>
            </w:r>
          </w:p>
        </w:tc>
        <w:tc>
          <w:tcPr>
            <w:tcW w:w="6214" w:type="dxa"/>
          </w:tcPr>
          <w:p w14:paraId="535B3AB0" w14:textId="77777777" w:rsidR="00AC1E93" w:rsidRPr="00AC1E93" w:rsidRDefault="00AC1E93" w:rsidP="008762A0">
            <w:pPr>
              <w:widowControl w:val="0"/>
              <w:numPr>
                <w:ilvl w:val="0"/>
                <w:numId w:val="411"/>
              </w:numPr>
              <w:spacing w:line="360" w:lineRule="auto"/>
              <w:ind w:left="526" w:right="-20" w:hanging="540"/>
              <w:contextualSpacing/>
              <w:rPr>
                <w:rFonts w:ascii="Arial" w:hAnsi="Arial"/>
              </w:rPr>
            </w:pPr>
            <w:r w:rsidRPr="00AC1E93">
              <w:rPr>
                <w:rFonts w:ascii="Arial" w:hAnsi="Arial"/>
              </w:rPr>
              <w:t>Prepare abstract of quantities, BoQ &amp; cost as per CSR.</w:t>
            </w:r>
          </w:p>
          <w:p w14:paraId="6DE758F6" w14:textId="77777777" w:rsidR="00AC1E93" w:rsidRPr="00AC1E93" w:rsidRDefault="00AC1E93" w:rsidP="008762A0">
            <w:pPr>
              <w:widowControl w:val="0"/>
              <w:numPr>
                <w:ilvl w:val="0"/>
                <w:numId w:val="411"/>
              </w:numPr>
              <w:spacing w:line="360" w:lineRule="auto"/>
              <w:ind w:left="526" w:right="-20" w:hanging="540"/>
              <w:contextualSpacing/>
              <w:rPr>
                <w:rFonts w:ascii="Arial" w:hAnsi="Arial"/>
              </w:rPr>
            </w:pPr>
            <w:r w:rsidRPr="00AC1E93">
              <w:rPr>
                <w:rFonts w:ascii="Arial" w:hAnsi="Arial"/>
              </w:rPr>
              <w:t>Prepare materials statement for project.</w:t>
            </w:r>
          </w:p>
          <w:p w14:paraId="5F4CCC34" w14:textId="77777777" w:rsidR="00AC1E93" w:rsidRPr="00AC1E93" w:rsidRDefault="00AC1E93" w:rsidP="008762A0">
            <w:pPr>
              <w:widowControl w:val="0"/>
              <w:numPr>
                <w:ilvl w:val="0"/>
                <w:numId w:val="411"/>
              </w:numPr>
              <w:spacing w:line="360" w:lineRule="auto"/>
              <w:ind w:left="526" w:right="-20" w:hanging="540"/>
              <w:contextualSpacing/>
              <w:rPr>
                <w:rFonts w:ascii="Arial" w:hAnsi="Arial"/>
              </w:rPr>
            </w:pPr>
            <w:r w:rsidRPr="00AC1E93">
              <w:rPr>
                <w:rFonts w:ascii="Arial" w:hAnsi="Arial"/>
              </w:rPr>
              <w:t>Calculate the time for labour &amp; machinery required to be employed.</w:t>
            </w:r>
          </w:p>
        </w:tc>
      </w:tr>
      <w:tr w:rsidR="00AC1E93" w:rsidRPr="00AC1E93" w14:paraId="2C5F3603" w14:textId="77777777" w:rsidTr="00894F63">
        <w:tc>
          <w:tcPr>
            <w:tcW w:w="3461" w:type="dxa"/>
          </w:tcPr>
          <w:p w14:paraId="3C6711EA" w14:textId="77777777" w:rsidR="00AC1E93" w:rsidRPr="00AC1E93" w:rsidRDefault="00AC1E93" w:rsidP="008762A0">
            <w:pPr>
              <w:widowControl w:val="0"/>
              <w:numPr>
                <w:ilvl w:val="0"/>
                <w:numId w:val="405"/>
              </w:numPr>
              <w:spacing w:line="360" w:lineRule="auto"/>
              <w:ind w:left="653" w:right="-23" w:hanging="567"/>
              <w:contextualSpacing/>
              <w:rPr>
                <w:rFonts w:ascii="Arial" w:hAnsi="Arial"/>
              </w:rPr>
            </w:pPr>
            <w:r w:rsidRPr="00AC1E93">
              <w:rPr>
                <w:rFonts w:ascii="Arial" w:hAnsi="Arial"/>
                <w:spacing w:val="-5"/>
              </w:rPr>
              <w:t>L</w:t>
            </w:r>
            <w:r w:rsidRPr="00AC1E93">
              <w:rPr>
                <w:rFonts w:ascii="Arial" w:hAnsi="Arial"/>
                <w:spacing w:val="1"/>
              </w:rPr>
              <w:t>a</w:t>
            </w:r>
            <w:r w:rsidRPr="00AC1E93">
              <w:rPr>
                <w:rFonts w:ascii="Arial" w:hAnsi="Arial"/>
                <w:spacing w:val="-10"/>
              </w:rPr>
              <w:t>y</w:t>
            </w:r>
            <w:r w:rsidRPr="00AC1E93">
              <w:rPr>
                <w:rFonts w:ascii="Arial" w:hAnsi="Arial"/>
                <w:spacing w:val="-2"/>
              </w:rPr>
              <w:t>ou</w:t>
            </w:r>
            <w:r w:rsidRPr="00AC1E93">
              <w:rPr>
                <w:rFonts w:ascii="Arial" w:hAnsi="Arial"/>
              </w:rPr>
              <w:t>t</w:t>
            </w:r>
            <w:r w:rsidRPr="00AC1E93">
              <w:rPr>
                <w:rFonts w:ascii="Arial" w:hAnsi="Arial"/>
                <w:spacing w:val="-4"/>
              </w:rPr>
              <w:t xml:space="preserve"> </w:t>
            </w:r>
            <w:r w:rsidRPr="00AC1E93">
              <w:rPr>
                <w:rFonts w:ascii="Arial" w:hAnsi="Arial"/>
                <w:spacing w:val="-1"/>
              </w:rPr>
              <w:t>S</w:t>
            </w:r>
            <w:r w:rsidRPr="00AC1E93">
              <w:rPr>
                <w:rFonts w:ascii="Arial" w:hAnsi="Arial"/>
                <w:spacing w:val="-2"/>
              </w:rPr>
              <w:t>t</w:t>
            </w:r>
            <w:r w:rsidRPr="00AC1E93">
              <w:rPr>
                <w:rFonts w:ascii="Arial" w:hAnsi="Arial"/>
                <w:spacing w:val="-3"/>
              </w:rPr>
              <w:t>r</w:t>
            </w:r>
            <w:r w:rsidRPr="00AC1E93">
              <w:rPr>
                <w:rFonts w:ascii="Arial" w:hAnsi="Arial"/>
                <w:spacing w:val="-2"/>
              </w:rPr>
              <w:t>u</w:t>
            </w:r>
            <w:r w:rsidRPr="00AC1E93">
              <w:rPr>
                <w:rFonts w:ascii="Arial" w:hAnsi="Arial"/>
                <w:spacing w:val="-6"/>
              </w:rPr>
              <w:t>c</w:t>
            </w:r>
            <w:r w:rsidRPr="00AC1E93">
              <w:rPr>
                <w:rFonts w:ascii="Arial" w:hAnsi="Arial"/>
                <w:spacing w:val="-2"/>
              </w:rPr>
              <w:t>tu</w:t>
            </w:r>
            <w:r w:rsidRPr="00AC1E93">
              <w:rPr>
                <w:rFonts w:ascii="Arial" w:hAnsi="Arial"/>
                <w:spacing w:val="-3"/>
              </w:rPr>
              <w:t>re</w:t>
            </w:r>
            <w:r w:rsidRPr="00AC1E93">
              <w:rPr>
                <w:rFonts w:ascii="Arial" w:hAnsi="Arial"/>
              </w:rPr>
              <w:t>s</w:t>
            </w:r>
            <w:r w:rsidRPr="00AC1E93">
              <w:rPr>
                <w:rFonts w:ascii="Arial" w:hAnsi="Arial"/>
                <w:spacing w:val="-5"/>
              </w:rPr>
              <w:t xml:space="preserve"> </w:t>
            </w:r>
            <w:r w:rsidRPr="00AC1E93">
              <w:rPr>
                <w:rFonts w:ascii="Arial" w:hAnsi="Arial"/>
                <w:spacing w:val="-3"/>
              </w:rPr>
              <w:t>a</w:t>
            </w:r>
            <w:r w:rsidRPr="00AC1E93">
              <w:rPr>
                <w:rFonts w:ascii="Arial" w:hAnsi="Arial"/>
                <w:spacing w:val="-2"/>
              </w:rPr>
              <w:t>n</w:t>
            </w:r>
            <w:r w:rsidRPr="00AC1E93">
              <w:rPr>
                <w:rFonts w:ascii="Arial" w:hAnsi="Arial"/>
              </w:rPr>
              <w:t>d</w:t>
            </w:r>
            <w:r w:rsidRPr="00AC1E93">
              <w:rPr>
                <w:rFonts w:ascii="Arial" w:hAnsi="Arial"/>
                <w:spacing w:val="-10"/>
              </w:rPr>
              <w:t xml:space="preserve"> conduct </w:t>
            </w:r>
            <w:r w:rsidRPr="00AC1E93">
              <w:rPr>
                <w:rFonts w:ascii="Arial" w:hAnsi="Arial"/>
                <w:spacing w:val="-1"/>
              </w:rPr>
              <w:t>P</w:t>
            </w:r>
            <w:r w:rsidRPr="00AC1E93">
              <w:rPr>
                <w:rFonts w:ascii="Arial" w:hAnsi="Arial"/>
                <w:spacing w:val="-2"/>
              </w:rPr>
              <w:t>l</w:t>
            </w:r>
            <w:r w:rsidRPr="00AC1E93">
              <w:rPr>
                <w:rFonts w:ascii="Arial" w:hAnsi="Arial"/>
                <w:spacing w:val="-3"/>
              </w:rPr>
              <w:t>a</w:t>
            </w:r>
            <w:r w:rsidRPr="00AC1E93">
              <w:rPr>
                <w:rFonts w:ascii="Arial" w:hAnsi="Arial"/>
                <w:spacing w:val="-2"/>
              </w:rPr>
              <w:t>n</w:t>
            </w:r>
            <w:r w:rsidRPr="00AC1E93">
              <w:rPr>
                <w:rFonts w:ascii="Arial" w:hAnsi="Arial"/>
                <w:spacing w:val="-5"/>
              </w:rPr>
              <w:t>n</w:t>
            </w:r>
            <w:r w:rsidRPr="00AC1E93">
              <w:rPr>
                <w:rFonts w:ascii="Arial" w:hAnsi="Arial"/>
                <w:spacing w:val="-2"/>
              </w:rPr>
              <w:t>in</w:t>
            </w:r>
            <w:r w:rsidRPr="00AC1E93">
              <w:rPr>
                <w:rFonts w:ascii="Arial" w:hAnsi="Arial"/>
              </w:rPr>
              <w:t>g</w:t>
            </w:r>
            <w:r w:rsidRPr="00AC1E93">
              <w:rPr>
                <w:rFonts w:ascii="Arial" w:hAnsi="Arial"/>
                <w:spacing w:val="-7"/>
              </w:rPr>
              <w:t xml:space="preserve"> </w:t>
            </w:r>
            <w:r w:rsidRPr="00AC1E93">
              <w:rPr>
                <w:rFonts w:ascii="Arial" w:hAnsi="Arial"/>
                <w:spacing w:val="-1"/>
              </w:rPr>
              <w:t>of framed Structure class.</w:t>
            </w:r>
          </w:p>
        </w:tc>
        <w:tc>
          <w:tcPr>
            <w:tcW w:w="6214" w:type="dxa"/>
          </w:tcPr>
          <w:p w14:paraId="592721E3" w14:textId="77777777" w:rsidR="00AC1E93" w:rsidRPr="00AC1E93" w:rsidRDefault="00AC1E93" w:rsidP="008762A0">
            <w:pPr>
              <w:widowControl w:val="0"/>
              <w:numPr>
                <w:ilvl w:val="0"/>
                <w:numId w:val="418"/>
              </w:numPr>
              <w:spacing w:line="360" w:lineRule="auto"/>
              <w:ind w:left="526" w:right="-20" w:hanging="540"/>
              <w:contextualSpacing/>
              <w:rPr>
                <w:rFonts w:ascii="Arial" w:hAnsi="Arial"/>
              </w:rPr>
            </w:pPr>
            <w:r w:rsidRPr="00AC1E93">
              <w:rPr>
                <w:rFonts w:ascii="Arial" w:hAnsi="Arial"/>
              </w:rPr>
              <w:t>Read layout drawing of project.</w:t>
            </w:r>
          </w:p>
          <w:p w14:paraId="4D4BE02C" w14:textId="77777777" w:rsidR="00AC1E93" w:rsidRPr="00AC1E93" w:rsidRDefault="00AC1E93" w:rsidP="008762A0">
            <w:pPr>
              <w:widowControl w:val="0"/>
              <w:numPr>
                <w:ilvl w:val="0"/>
                <w:numId w:val="418"/>
              </w:numPr>
              <w:spacing w:line="360" w:lineRule="auto"/>
              <w:ind w:left="526" w:right="-20" w:hanging="540"/>
              <w:contextualSpacing/>
              <w:rPr>
                <w:rFonts w:ascii="Arial" w:hAnsi="Arial"/>
              </w:rPr>
            </w:pPr>
            <w:r w:rsidRPr="00AC1E93">
              <w:rPr>
                <w:rFonts w:ascii="Arial" w:hAnsi="Arial"/>
              </w:rPr>
              <w:t>Use instrument for layout as per present circumstances.</w:t>
            </w:r>
          </w:p>
          <w:p w14:paraId="72E3E899" w14:textId="77777777" w:rsidR="00AC1E93" w:rsidRPr="00AC1E93" w:rsidRDefault="00AC1E93" w:rsidP="008762A0">
            <w:pPr>
              <w:widowControl w:val="0"/>
              <w:numPr>
                <w:ilvl w:val="0"/>
                <w:numId w:val="418"/>
              </w:numPr>
              <w:spacing w:line="360" w:lineRule="auto"/>
              <w:ind w:left="526" w:right="-20" w:hanging="540"/>
              <w:contextualSpacing/>
              <w:rPr>
                <w:rFonts w:ascii="Arial" w:hAnsi="Arial"/>
              </w:rPr>
            </w:pPr>
            <w:r w:rsidRPr="00AC1E93">
              <w:rPr>
                <w:rFonts w:ascii="Arial" w:hAnsi="Arial"/>
              </w:rPr>
              <w:t>Establish control points &amp; set out framed structure class room elements.</w:t>
            </w:r>
          </w:p>
        </w:tc>
      </w:tr>
    </w:tbl>
    <w:p w14:paraId="5BA7D174" w14:textId="77777777" w:rsidR="00AC1E93" w:rsidRPr="00AC1E93" w:rsidRDefault="00AC1E93" w:rsidP="00894F63">
      <w:pPr>
        <w:tabs>
          <w:tab w:val="left" w:pos="540"/>
        </w:tabs>
        <w:spacing w:line="360" w:lineRule="auto"/>
        <w:ind w:left="220" w:right="-20"/>
        <w:rPr>
          <w:rFonts w:ascii="Arial" w:hAnsi="Arial"/>
        </w:rPr>
      </w:pPr>
    </w:p>
    <w:p w14:paraId="501B2A1A"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3D2B14EB" w14:textId="77777777" w:rsidR="00AC1E93" w:rsidRPr="00AC1E93" w:rsidRDefault="00AC1E93" w:rsidP="00894F63">
      <w:pPr>
        <w:spacing w:line="360" w:lineRule="auto"/>
        <w:rPr>
          <w:rFonts w:ascii="Arial" w:hAnsi="Arial"/>
          <w:lang w:val="en-GB"/>
        </w:rPr>
      </w:pPr>
    </w:p>
    <w:p w14:paraId="38CE3D4F" w14:textId="77777777" w:rsidR="00AC1E93" w:rsidRPr="00AC1E93" w:rsidRDefault="00AC1E93" w:rsidP="00894F63">
      <w:pPr>
        <w:keepNext/>
        <w:keepLines/>
        <w:spacing w:line="360" w:lineRule="auto"/>
        <w:ind w:right="171"/>
        <w:contextualSpacing/>
        <w:jc w:val="both"/>
        <w:rPr>
          <w:rFonts w:ascii="Arial" w:hAnsi="Arial"/>
          <w:szCs w:val="22"/>
          <w:lang w:val="en-AU"/>
        </w:rPr>
      </w:pPr>
      <w:r w:rsidRPr="00AC1E93">
        <w:rPr>
          <w:rFonts w:ascii="Arial" w:hAnsi="Arial"/>
          <w:szCs w:val="22"/>
          <w:lang w:val="en-AU"/>
        </w:rPr>
        <w:t>The candidate must be able to demonstrate underpinning knowledge and understanding required to carry out the tasks covered in this competency standard. This includes the knowledge of:</w:t>
      </w:r>
    </w:p>
    <w:p w14:paraId="5B12D38B" w14:textId="77777777" w:rsidR="00AC1E93" w:rsidRPr="00AC1E93" w:rsidRDefault="00AC1E93" w:rsidP="008762A0">
      <w:pPr>
        <w:numPr>
          <w:ilvl w:val="0"/>
          <w:numId w:val="563"/>
        </w:numPr>
        <w:tabs>
          <w:tab w:val="left" w:pos="900"/>
        </w:tabs>
        <w:spacing w:line="360" w:lineRule="auto"/>
        <w:ind w:right="171" w:hanging="540"/>
        <w:contextualSpacing/>
        <w:rPr>
          <w:rFonts w:ascii="Arial" w:hAnsi="Arial"/>
          <w:spacing w:val="-1"/>
          <w:sz w:val="22"/>
          <w:szCs w:val="22"/>
        </w:rPr>
      </w:pPr>
      <w:r w:rsidRPr="00AC1E93">
        <w:rPr>
          <w:rFonts w:ascii="Arial" w:hAnsi="Arial"/>
          <w:spacing w:val="-1"/>
          <w:sz w:val="22"/>
          <w:szCs w:val="22"/>
        </w:rPr>
        <w:t>Describe procedure of carrying out site survey along with production of site map.</w:t>
      </w:r>
    </w:p>
    <w:p w14:paraId="7C4A5F26" w14:textId="77777777" w:rsidR="00AC1E93" w:rsidRPr="00AC1E93" w:rsidRDefault="00AC1E93" w:rsidP="008762A0">
      <w:pPr>
        <w:widowControl w:val="0"/>
        <w:numPr>
          <w:ilvl w:val="0"/>
          <w:numId w:val="563"/>
        </w:numPr>
        <w:spacing w:line="360" w:lineRule="auto"/>
        <w:ind w:hanging="540"/>
        <w:contextualSpacing/>
        <w:rPr>
          <w:rFonts w:ascii="Arial" w:hAnsi="Arial"/>
          <w:sz w:val="22"/>
          <w:szCs w:val="22"/>
        </w:rPr>
      </w:pPr>
      <w:r w:rsidRPr="00AC1E93">
        <w:rPr>
          <w:rFonts w:ascii="Arial" w:hAnsi="Arial"/>
          <w:spacing w:val="-1"/>
          <w:sz w:val="22"/>
          <w:szCs w:val="22"/>
        </w:rPr>
        <w:t>Describe p</w:t>
      </w:r>
      <w:r w:rsidRPr="00AC1E93">
        <w:rPr>
          <w:rFonts w:ascii="Arial" w:hAnsi="Arial"/>
          <w:spacing w:val="-3"/>
          <w:sz w:val="22"/>
          <w:szCs w:val="22"/>
        </w:rPr>
        <w:t>re-re</w:t>
      </w:r>
      <w:r w:rsidRPr="00AC1E93">
        <w:rPr>
          <w:rFonts w:ascii="Arial" w:hAnsi="Arial"/>
          <w:spacing w:val="-2"/>
          <w:sz w:val="22"/>
          <w:szCs w:val="22"/>
        </w:rPr>
        <w:t>qui</w:t>
      </w:r>
      <w:r w:rsidRPr="00AC1E93">
        <w:rPr>
          <w:rFonts w:ascii="Arial" w:hAnsi="Arial"/>
          <w:spacing w:val="-5"/>
          <w:sz w:val="22"/>
          <w:szCs w:val="22"/>
        </w:rPr>
        <w:t>s</w:t>
      </w:r>
      <w:r w:rsidRPr="00AC1E93">
        <w:rPr>
          <w:rFonts w:ascii="Arial" w:hAnsi="Arial"/>
          <w:spacing w:val="-2"/>
          <w:sz w:val="22"/>
          <w:szCs w:val="22"/>
        </w:rPr>
        <w:t>it</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6"/>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18"/>
          <w:sz w:val="22"/>
          <w:szCs w:val="22"/>
        </w:rPr>
        <w:t xml:space="preserve"> </w:t>
      </w:r>
      <w:r w:rsidRPr="00AC1E93">
        <w:rPr>
          <w:rFonts w:ascii="Arial" w:hAnsi="Arial"/>
          <w:spacing w:val="-2"/>
          <w:sz w:val="22"/>
          <w:szCs w:val="22"/>
        </w:rPr>
        <w:t>t</w:t>
      </w:r>
      <w:r w:rsidRPr="00AC1E93">
        <w:rPr>
          <w:rFonts w:ascii="Arial" w:hAnsi="Arial"/>
          <w:spacing w:val="-3"/>
          <w:sz w:val="22"/>
          <w:szCs w:val="22"/>
        </w:rPr>
        <w:t>e</w:t>
      </w:r>
      <w:r w:rsidRPr="00AC1E93">
        <w:rPr>
          <w:rFonts w:ascii="Arial" w:hAnsi="Arial"/>
          <w:spacing w:val="-5"/>
          <w:sz w:val="22"/>
          <w:szCs w:val="22"/>
        </w:rPr>
        <w:t>n</w:t>
      </w:r>
      <w:r w:rsidRPr="00AC1E93">
        <w:rPr>
          <w:rFonts w:ascii="Arial" w:hAnsi="Arial"/>
          <w:spacing w:val="-2"/>
          <w:sz w:val="22"/>
          <w:szCs w:val="22"/>
        </w:rPr>
        <w:t>d</w:t>
      </w:r>
      <w:r w:rsidRPr="00AC1E93">
        <w:rPr>
          <w:rFonts w:ascii="Arial" w:hAnsi="Arial"/>
          <w:spacing w:val="-3"/>
          <w:sz w:val="22"/>
          <w:szCs w:val="22"/>
        </w:rPr>
        <w:t>er</w:t>
      </w:r>
      <w:r w:rsidRPr="00AC1E93">
        <w:rPr>
          <w:rFonts w:ascii="Arial" w:hAnsi="Arial"/>
          <w:spacing w:val="-2"/>
          <w:sz w:val="22"/>
          <w:szCs w:val="22"/>
        </w:rPr>
        <w:t>i</w:t>
      </w:r>
      <w:r w:rsidRPr="00AC1E93">
        <w:rPr>
          <w:rFonts w:ascii="Arial" w:hAnsi="Arial"/>
          <w:spacing w:val="-5"/>
          <w:sz w:val="22"/>
          <w:szCs w:val="22"/>
        </w:rPr>
        <w:t>n</w:t>
      </w:r>
      <w:r w:rsidRPr="00AC1E93">
        <w:rPr>
          <w:rFonts w:ascii="Arial" w:hAnsi="Arial"/>
          <w:spacing w:val="-4"/>
          <w:sz w:val="22"/>
          <w:szCs w:val="22"/>
        </w:rPr>
        <w:t>g</w:t>
      </w:r>
      <w:r w:rsidRPr="00AC1E93">
        <w:rPr>
          <w:rFonts w:ascii="Arial" w:hAnsi="Arial"/>
          <w:spacing w:val="-3"/>
          <w:sz w:val="22"/>
          <w:szCs w:val="22"/>
        </w:rPr>
        <w:t>-a</w:t>
      </w:r>
      <w:r w:rsidRPr="00AC1E93">
        <w:rPr>
          <w:rFonts w:ascii="Arial" w:hAnsi="Arial"/>
          <w:spacing w:val="-2"/>
          <w:sz w:val="22"/>
          <w:szCs w:val="22"/>
        </w:rPr>
        <w:t>dmini</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pacing w:val="-3"/>
          <w:sz w:val="22"/>
          <w:szCs w:val="22"/>
        </w:rPr>
        <w:t>ra</w:t>
      </w:r>
      <w:r w:rsidRPr="00AC1E93">
        <w:rPr>
          <w:rFonts w:ascii="Arial" w:hAnsi="Arial"/>
          <w:spacing w:val="-2"/>
          <w:sz w:val="22"/>
          <w:szCs w:val="22"/>
        </w:rPr>
        <w:t>t</w:t>
      </w:r>
      <w:r w:rsidRPr="00AC1E93">
        <w:rPr>
          <w:rFonts w:ascii="Arial" w:hAnsi="Arial"/>
          <w:spacing w:val="-4"/>
          <w:sz w:val="22"/>
          <w:szCs w:val="22"/>
        </w:rPr>
        <w:t>i</w:t>
      </w:r>
      <w:r w:rsidRPr="00AC1E93">
        <w:rPr>
          <w:rFonts w:ascii="Arial" w:hAnsi="Arial"/>
          <w:spacing w:val="-2"/>
          <w:sz w:val="22"/>
          <w:szCs w:val="22"/>
        </w:rPr>
        <w:t>v</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3"/>
          <w:sz w:val="22"/>
          <w:szCs w:val="22"/>
        </w:rPr>
        <w:t>a</w:t>
      </w:r>
      <w:r w:rsidRPr="00AC1E93">
        <w:rPr>
          <w:rFonts w:ascii="Arial" w:hAnsi="Arial"/>
          <w:spacing w:val="-2"/>
          <w:sz w:val="22"/>
          <w:szCs w:val="22"/>
        </w:rPr>
        <w:t>pp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v</w:t>
      </w:r>
      <w:r w:rsidRPr="00AC1E93">
        <w:rPr>
          <w:rFonts w:ascii="Arial" w:hAnsi="Arial"/>
          <w:spacing w:val="-3"/>
          <w:sz w:val="22"/>
          <w:szCs w:val="22"/>
        </w:rPr>
        <w:t>a</w:t>
      </w:r>
      <w:r w:rsidRPr="00AC1E93">
        <w:rPr>
          <w:rFonts w:ascii="Arial" w:hAnsi="Arial"/>
          <w:spacing w:val="-4"/>
          <w:sz w:val="22"/>
          <w:szCs w:val="22"/>
        </w:rPr>
        <w:t>l</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2"/>
          <w:sz w:val="22"/>
          <w:szCs w:val="22"/>
        </w:rPr>
        <w:t>t</w:t>
      </w:r>
      <w:r w:rsidRPr="00AC1E93">
        <w:rPr>
          <w:rFonts w:ascii="Arial" w:hAnsi="Arial"/>
          <w:spacing w:val="-3"/>
          <w:sz w:val="22"/>
          <w:szCs w:val="22"/>
        </w:rPr>
        <w:t>ec</w:t>
      </w:r>
      <w:r w:rsidRPr="00AC1E93">
        <w:rPr>
          <w:rFonts w:ascii="Arial" w:hAnsi="Arial"/>
          <w:spacing w:val="-2"/>
          <w:sz w:val="22"/>
          <w:szCs w:val="22"/>
        </w:rPr>
        <w:t>h</w:t>
      </w:r>
      <w:r w:rsidRPr="00AC1E93">
        <w:rPr>
          <w:rFonts w:ascii="Arial" w:hAnsi="Arial"/>
          <w:spacing w:val="-5"/>
          <w:sz w:val="22"/>
          <w:szCs w:val="22"/>
        </w:rPr>
        <w:t>n</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z w:val="22"/>
          <w:szCs w:val="22"/>
        </w:rPr>
        <w:t>l</w:t>
      </w:r>
      <w:r w:rsidRPr="00AC1E93">
        <w:rPr>
          <w:rFonts w:ascii="Arial" w:hAnsi="Arial"/>
          <w:spacing w:val="19"/>
          <w:sz w:val="22"/>
          <w:szCs w:val="22"/>
        </w:rPr>
        <w:t xml:space="preserve"> </w:t>
      </w:r>
      <w:r w:rsidRPr="00AC1E93">
        <w:rPr>
          <w:rFonts w:ascii="Arial" w:hAnsi="Arial"/>
          <w:spacing w:val="-2"/>
          <w:sz w:val="22"/>
          <w:szCs w:val="22"/>
        </w:rPr>
        <w:t>s</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6"/>
          <w:sz w:val="22"/>
          <w:szCs w:val="22"/>
        </w:rPr>
        <w:t>c</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pacing w:val="-2"/>
          <w:sz w:val="22"/>
          <w:szCs w:val="22"/>
        </w:rPr>
        <w:t>n</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4"/>
          <w:sz w:val="22"/>
          <w:szCs w:val="22"/>
        </w:rPr>
        <w:t>B</w:t>
      </w:r>
      <w:r w:rsidRPr="00AC1E93">
        <w:rPr>
          <w:rFonts w:ascii="Arial" w:hAnsi="Arial"/>
          <w:spacing w:val="-2"/>
          <w:sz w:val="22"/>
          <w:szCs w:val="22"/>
        </w:rPr>
        <w:t>u</w:t>
      </w:r>
      <w:r w:rsidRPr="00AC1E93">
        <w:rPr>
          <w:rFonts w:ascii="Arial" w:hAnsi="Arial"/>
          <w:spacing w:val="-5"/>
          <w:sz w:val="22"/>
          <w:szCs w:val="22"/>
        </w:rPr>
        <w:t>dg</w:t>
      </w:r>
      <w:r w:rsidRPr="00AC1E93">
        <w:rPr>
          <w:rFonts w:ascii="Arial" w:hAnsi="Arial"/>
          <w:spacing w:val="-3"/>
          <w:sz w:val="22"/>
          <w:szCs w:val="22"/>
        </w:rPr>
        <w:t>e</w:t>
      </w:r>
      <w:r w:rsidRPr="00AC1E93">
        <w:rPr>
          <w:rFonts w:ascii="Arial" w:hAnsi="Arial"/>
          <w:sz w:val="22"/>
          <w:szCs w:val="22"/>
        </w:rPr>
        <w:t>t</w:t>
      </w:r>
    </w:p>
    <w:p w14:paraId="4C3124F9" w14:textId="77777777" w:rsidR="00AC1E93" w:rsidRPr="00AC1E93" w:rsidRDefault="00AC1E93" w:rsidP="008762A0">
      <w:pPr>
        <w:numPr>
          <w:ilvl w:val="0"/>
          <w:numId w:val="563"/>
        </w:numPr>
        <w:tabs>
          <w:tab w:val="left" w:pos="900"/>
        </w:tabs>
        <w:spacing w:line="360" w:lineRule="auto"/>
        <w:ind w:right="171" w:hanging="540"/>
        <w:contextualSpacing/>
        <w:rPr>
          <w:rFonts w:ascii="Arial" w:hAnsi="Arial"/>
          <w:spacing w:val="-1"/>
          <w:sz w:val="22"/>
          <w:szCs w:val="22"/>
        </w:rPr>
      </w:pPr>
      <w:r w:rsidRPr="00AC1E93">
        <w:rPr>
          <w:rFonts w:ascii="Arial" w:hAnsi="Arial"/>
          <w:spacing w:val="-1"/>
          <w:sz w:val="22"/>
          <w:szCs w:val="22"/>
        </w:rPr>
        <w:t>Define tender, contract, tender notice and tender documents.</w:t>
      </w:r>
    </w:p>
    <w:p w14:paraId="14643B27" w14:textId="77777777" w:rsidR="00AC1E93" w:rsidRPr="00AC1E93" w:rsidRDefault="00AC1E93" w:rsidP="008762A0">
      <w:pPr>
        <w:numPr>
          <w:ilvl w:val="0"/>
          <w:numId w:val="563"/>
        </w:numPr>
        <w:tabs>
          <w:tab w:val="left" w:pos="900"/>
        </w:tabs>
        <w:spacing w:line="360" w:lineRule="auto"/>
        <w:ind w:right="171" w:hanging="540"/>
        <w:contextualSpacing/>
        <w:rPr>
          <w:rFonts w:ascii="Arial" w:hAnsi="Arial"/>
          <w:spacing w:val="-1"/>
          <w:sz w:val="22"/>
          <w:szCs w:val="22"/>
        </w:rPr>
      </w:pPr>
      <w:r w:rsidRPr="00AC1E93">
        <w:rPr>
          <w:rFonts w:ascii="Arial" w:hAnsi="Arial"/>
          <w:spacing w:val="-1"/>
          <w:sz w:val="22"/>
          <w:szCs w:val="22"/>
        </w:rPr>
        <w:t>Design of RCC slabs, lintels, T &amp; L beams, columns and column footings.</w:t>
      </w:r>
    </w:p>
    <w:p w14:paraId="643E00B6" w14:textId="77777777" w:rsidR="00AC1E93" w:rsidRPr="00AC1E93" w:rsidRDefault="00AC1E93" w:rsidP="008762A0">
      <w:pPr>
        <w:numPr>
          <w:ilvl w:val="0"/>
          <w:numId w:val="563"/>
        </w:numPr>
        <w:tabs>
          <w:tab w:val="left" w:pos="900"/>
        </w:tabs>
        <w:spacing w:line="360" w:lineRule="auto"/>
        <w:ind w:right="171" w:hanging="540"/>
        <w:contextualSpacing/>
        <w:rPr>
          <w:rFonts w:ascii="Arial" w:hAnsi="Arial"/>
          <w:spacing w:val="-1"/>
          <w:sz w:val="22"/>
          <w:szCs w:val="22"/>
        </w:rPr>
      </w:pPr>
      <w:r w:rsidRPr="00AC1E93">
        <w:rPr>
          <w:rFonts w:ascii="Arial" w:hAnsi="Arial"/>
          <w:spacing w:val="-1"/>
          <w:sz w:val="22"/>
          <w:szCs w:val="22"/>
        </w:rPr>
        <w:t>Describe contracting procedure.</w:t>
      </w:r>
    </w:p>
    <w:p w14:paraId="39AE3323" w14:textId="77777777" w:rsidR="00AC1E93" w:rsidRPr="00AC1E93" w:rsidRDefault="00AC1E93" w:rsidP="008762A0">
      <w:pPr>
        <w:numPr>
          <w:ilvl w:val="0"/>
          <w:numId w:val="563"/>
        </w:numPr>
        <w:spacing w:line="360" w:lineRule="auto"/>
        <w:ind w:right="171" w:hanging="540"/>
        <w:rPr>
          <w:rFonts w:ascii="Arial" w:hAnsi="Arial"/>
          <w:sz w:val="22"/>
          <w:szCs w:val="22"/>
          <w:lang w:val="en-GB"/>
        </w:rPr>
      </w:pPr>
      <w:r w:rsidRPr="00AC1E93">
        <w:rPr>
          <w:rFonts w:ascii="Arial" w:hAnsi="Arial"/>
          <w:spacing w:val="-1"/>
          <w:sz w:val="22"/>
          <w:szCs w:val="22"/>
        </w:rPr>
        <w:t>Prepare tender documents-</w:t>
      </w:r>
      <w:r w:rsidRPr="00AC1E93">
        <w:rPr>
          <w:rFonts w:ascii="Arial" w:hAnsi="Arial"/>
          <w:sz w:val="22"/>
          <w:szCs w:val="22"/>
        </w:rPr>
        <w:t xml:space="preserve"> Instructions to Bidders, </w:t>
      </w:r>
      <w:r w:rsidRPr="00AC1E93">
        <w:rPr>
          <w:rFonts w:ascii="Arial" w:hAnsi="Arial"/>
          <w:sz w:val="22"/>
          <w:szCs w:val="22"/>
          <w:lang w:val="en-GB"/>
        </w:rPr>
        <w:t xml:space="preserve">Bidding Data, General Conditions of Contract Part-I (GCC), Particular Conditions of Contract Part-II (PCC), </w:t>
      </w:r>
      <w:r w:rsidRPr="00AC1E93">
        <w:rPr>
          <w:rFonts w:ascii="Arial" w:hAnsi="Arial"/>
          <w:sz w:val="22"/>
          <w:szCs w:val="22"/>
        </w:rPr>
        <w:t xml:space="preserve">Specifications - Special Provisions, Specifications - Technical Provisions, </w:t>
      </w:r>
      <w:r w:rsidRPr="00AC1E93">
        <w:rPr>
          <w:rFonts w:ascii="Arial" w:hAnsi="Arial"/>
          <w:sz w:val="22"/>
          <w:szCs w:val="22"/>
          <w:lang w:val="en-GB"/>
        </w:rPr>
        <w:t>Form of Bid &amp; Appendices to Bid, Bill of Quantities, Form of Bid Security, Form of Agreement, Form of Performance Security/Bond &amp; Mobilization Advance Guarantee/Bond, and drawings.</w:t>
      </w:r>
    </w:p>
    <w:p w14:paraId="6AECAA91" w14:textId="77777777" w:rsidR="00AC1E93" w:rsidRPr="00AC1E93" w:rsidRDefault="00AC1E93" w:rsidP="008762A0">
      <w:pPr>
        <w:numPr>
          <w:ilvl w:val="0"/>
          <w:numId w:val="563"/>
        </w:numPr>
        <w:spacing w:line="360" w:lineRule="auto"/>
        <w:ind w:right="171" w:hanging="540"/>
        <w:rPr>
          <w:rFonts w:ascii="Arial" w:hAnsi="Arial"/>
          <w:sz w:val="22"/>
          <w:szCs w:val="22"/>
          <w:lang w:val="en-GB"/>
        </w:rPr>
      </w:pPr>
      <w:r w:rsidRPr="00AC1E93">
        <w:rPr>
          <w:rFonts w:ascii="Arial" w:hAnsi="Arial"/>
          <w:sz w:val="22"/>
          <w:szCs w:val="22"/>
          <w:lang w:val="en-GB"/>
        </w:rPr>
        <w:t>Calculate construction materials, time of machinery &amp; labour to be employed.</w:t>
      </w:r>
    </w:p>
    <w:p w14:paraId="14586940" w14:textId="77777777" w:rsidR="00AC1E93" w:rsidRPr="00AC1E93" w:rsidRDefault="00AC1E93" w:rsidP="008762A0">
      <w:pPr>
        <w:numPr>
          <w:ilvl w:val="0"/>
          <w:numId w:val="563"/>
        </w:numPr>
        <w:spacing w:line="360" w:lineRule="auto"/>
        <w:ind w:right="171" w:hanging="540"/>
        <w:rPr>
          <w:rFonts w:ascii="Arial" w:hAnsi="Arial"/>
          <w:sz w:val="22"/>
          <w:szCs w:val="22"/>
          <w:lang w:val="en-GB"/>
        </w:rPr>
      </w:pPr>
      <w:r w:rsidRPr="00AC1E93">
        <w:rPr>
          <w:rFonts w:ascii="Arial" w:hAnsi="Arial"/>
          <w:sz w:val="22"/>
          <w:szCs w:val="22"/>
          <w:lang w:val="en-GB"/>
        </w:rPr>
        <w:lastRenderedPageBreak/>
        <w:t>Describe the procedure of layout and planning of framed structure class room.</w:t>
      </w:r>
    </w:p>
    <w:p w14:paraId="1ECA775F" w14:textId="77777777" w:rsidR="00AC1E93" w:rsidRPr="00AC1E93" w:rsidRDefault="00AC1E93" w:rsidP="00894F63">
      <w:pPr>
        <w:spacing w:line="360" w:lineRule="auto"/>
        <w:rPr>
          <w:rFonts w:ascii="Arial" w:hAnsi="Arial"/>
        </w:rPr>
      </w:pPr>
    </w:p>
    <w:p w14:paraId="5852370D"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lang w:val="en-GB"/>
        </w:rPr>
      </w:pPr>
      <w:r w:rsidRPr="00AC1E93">
        <w:rPr>
          <w:rFonts w:ascii="Arial" w:hAnsi="Arial"/>
          <w:b/>
          <w:lang w:val="en-GB"/>
        </w:rPr>
        <w:t>Critical Evidence(s) Required</w:t>
      </w:r>
    </w:p>
    <w:p w14:paraId="6516C8C2" w14:textId="77777777" w:rsidR="00AC1E93" w:rsidRPr="00AC1E93" w:rsidRDefault="00AC1E93" w:rsidP="00894F63">
      <w:pPr>
        <w:keepNext/>
        <w:keepLines/>
        <w:spacing w:line="360" w:lineRule="auto"/>
        <w:ind w:right="1027"/>
        <w:contextualSpacing/>
        <w:rPr>
          <w:rFonts w:ascii="Arial" w:hAnsi="Arial"/>
          <w:szCs w:val="22"/>
          <w:lang w:val="en-AU"/>
        </w:rPr>
      </w:pPr>
    </w:p>
    <w:p w14:paraId="3620AEEB" w14:textId="77777777" w:rsidR="00AC1E93" w:rsidRPr="00AC1E93" w:rsidRDefault="00AC1E93" w:rsidP="00894F63">
      <w:pPr>
        <w:keepNext/>
        <w:keepLines/>
        <w:spacing w:line="360" w:lineRule="auto"/>
        <w:ind w:right="83"/>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1EE32B30"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M</w:t>
      </w:r>
      <w:r w:rsidRPr="00AC1E93">
        <w:rPr>
          <w:rFonts w:ascii="Arial" w:hAnsi="Arial"/>
          <w:sz w:val="22"/>
          <w:szCs w:val="22"/>
        </w:rPr>
        <w:t>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of RCC framed structure class room.</w:t>
      </w:r>
    </w:p>
    <w:p w14:paraId="0BFCA4A9" w14:textId="77777777" w:rsidR="00AC1E93" w:rsidRPr="00AC1E93" w:rsidRDefault="00AC1E93" w:rsidP="008762A0">
      <w:pPr>
        <w:widowControl w:val="0"/>
        <w:numPr>
          <w:ilvl w:val="0"/>
          <w:numId w:val="406"/>
        </w:numPr>
        <w:tabs>
          <w:tab w:val="left" w:pos="540"/>
          <w:tab w:val="left" w:pos="8456"/>
        </w:tabs>
        <w:spacing w:line="360" w:lineRule="auto"/>
        <w:ind w:right="-23"/>
        <w:contextualSpacing/>
        <w:rPr>
          <w:rFonts w:ascii="Arial" w:hAnsi="Arial"/>
          <w:sz w:val="22"/>
          <w:szCs w:val="22"/>
        </w:rPr>
      </w:pP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RCC framed structure class room.</w:t>
      </w:r>
    </w:p>
    <w:p w14:paraId="7645A129"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RCC framed structure class room.</w:t>
      </w:r>
    </w:p>
    <w:p w14:paraId="6844A3D1"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 xml:space="preserve">RCC framed structure class room </w:t>
      </w:r>
      <w:r w:rsidRPr="00AC1E93">
        <w:rPr>
          <w:rFonts w:ascii="Arial" w:hAnsi="Arial"/>
          <w:spacing w:val="-3"/>
          <w:sz w:val="22"/>
          <w:szCs w:val="22"/>
        </w:rPr>
        <w:t>c</w:t>
      </w:r>
      <w:r w:rsidRPr="00AC1E93">
        <w:rPr>
          <w:rFonts w:ascii="Arial" w:hAnsi="Arial"/>
          <w:spacing w:val="-2"/>
          <w:sz w:val="22"/>
          <w:szCs w:val="22"/>
        </w:rPr>
        <w:t>om</w:t>
      </w:r>
      <w:r w:rsidRPr="00AC1E93">
        <w:rPr>
          <w:rFonts w:ascii="Arial" w:hAnsi="Arial"/>
          <w:spacing w:val="-5"/>
          <w:sz w:val="22"/>
          <w:szCs w:val="22"/>
        </w:rPr>
        <w:t>po</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pacing w:val="-2"/>
          <w:sz w:val="22"/>
          <w:szCs w:val="22"/>
        </w:rPr>
        <w:t>nts</w:t>
      </w:r>
      <w:r w:rsidRPr="00AC1E93">
        <w:rPr>
          <w:rFonts w:ascii="Arial" w:hAnsi="Arial"/>
          <w:sz w:val="22"/>
          <w:szCs w:val="22"/>
        </w:rPr>
        <w:t>.</w:t>
      </w:r>
    </w:p>
    <w:p w14:paraId="2C4D87EE" w14:textId="77777777" w:rsidR="00AC1E93" w:rsidRPr="00AC1E93" w:rsidRDefault="00AC1E93" w:rsidP="008762A0">
      <w:pPr>
        <w:numPr>
          <w:ilvl w:val="0"/>
          <w:numId w:val="406"/>
        </w:numPr>
        <w:tabs>
          <w:tab w:val="left" w:pos="900"/>
        </w:tabs>
        <w:spacing w:line="360" w:lineRule="auto"/>
        <w:ind w:right="171"/>
        <w:contextualSpacing/>
        <w:rPr>
          <w:rFonts w:ascii="Arial" w:hAnsi="Arial"/>
          <w:spacing w:val="-1"/>
          <w:sz w:val="22"/>
          <w:szCs w:val="22"/>
        </w:rPr>
      </w:pPr>
      <w:r w:rsidRPr="00AC1E93">
        <w:rPr>
          <w:rFonts w:ascii="Arial" w:hAnsi="Arial"/>
          <w:spacing w:val="-1"/>
          <w:sz w:val="22"/>
          <w:szCs w:val="22"/>
        </w:rPr>
        <w:t xml:space="preserve">Design of RCC slabs, lintels, T &amp; L beams, columns and column footings </w:t>
      </w:r>
      <w:r w:rsidRPr="00AC1E93">
        <w:rPr>
          <w:rFonts w:ascii="Arial" w:hAnsi="Arial"/>
          <w:sz w:val="22"/>
          <w:szCs w:val="22"/>
        </w:rPr>
        <w:t>RCC framed structure class room.</w:t>
      </w:r>
    </w:p>
    <w:p w14:paraId="35648ABB"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for RCC framed structure class room.</w:t>
      </w:r>
    </w:p>
    <w:p w14:paraId="6D2AF688"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5"/>
          <w:sz w:val="22"/>
          <w:szCs w:val="22"/>
        </w:rPr>
        <w:t>L</w:t>
      </w:r>
      <w:r w:rsidRPr="00AC1E93">
        <w:rPr>
          <w:rFonts w:ascii="Arial" w:hAnsi="Arial"/>
          <w:spacing w:val="1"/>
          <w:sz w:val="22"/>
          <w:szCs w:val="22"/>
        </w:rPr>
        <w:t>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of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w:t>
      </w:r>
      <w:r w:rsidRPr="00AC1E93">
        <w:rPr>
          <w:rFonts w:ascii="Arial" w:hAnsi="Arial"/>
          <w:spacing w:val="-1"/>
          <w:sz w:val="22"/>
          <w:szCs w:val="22"/>
        </w:rPr>
        <w:t>planning</w:t>
      </w:r>
      <w:r w:rsidRPr="00AC1E93">
        <w:rPr>
          <w:rFonts w:ascii="Arial" w:hAnsi="Arial"/>
          <w:sz w:val="22"/>
          <w:szCs w:val="22"/>
        </w:rPr>
        <w:t xml:space="preserve"> chart for RCC framed structure class room.</w:t>
      </w:r>
    </w:p>
    <w:p w14:paraId="2440AE01" w14:textId="77777777" w:rsidR="00AC1E93" w:rsidRPr="00AC1E93" w:rsidRDefault="00AC1E93" w:rsidP="00894F63">
      <w:pPr>
        <w:spacing w:line="360" w:lineRule="auto"/>
        <w:ind w:left="360"/>
        <w:rPr>
          <w:rFonts w:ascii="Arial" w:hAnsi="Arial"/>
          <w:noProof/>
          <w:lang w:val="en-GB"/>
        </w:rPr>
      </w:pPr>
    </w:p>
    <w:p w14:paraId="606013BC" w14:textId="77777777" w:rsidR="00AC1E93" w:rsidRPr="00AC1E93" w:rsidRDefault="00AC1E93" w:rsidP="00894F63">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AC1E93" w:rsidRPr="00AC1E93" w14:paraId="1222CD59" w14:textId="77777777" w:rsidTr="00894F63">
        <w:tc>
          <w:tcPr>
            <w:tcW w:w="930" w:type="dxa"/>
          </w:tcPr>
          <w:p w14:paraId="60E1F60D"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57A939FF"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30FD4C46" w14:textId="77777777" w:rsidTr="00894F63">
        <w:tc>
          <w:tcPr>
            <w:tcW w:w="930" w:type="dxa"/>
          </w:tcPr>
          <w:p w14:paraId="5C2C7D69"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31D41A2F"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7D904160" w14:textId="77777777" w:rsidTr="00894F63">
        <w:tc>
          <w:tcPr>
            <w:tcW w:w="930" w:type="dxa"/>
          </w:tcPr>
          <w:p w14:paraId="0063F30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156FD021"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3E7C97AB" w14:textId="77777777" w:rsidTr="00894F63">
        <w:tc>
          <w:tcPr>
            <w:tcW w:w="930" w:type="dxa"/>
          </w:tcPr>
          <w:p w14:paraId="222901B6"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1A335625"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AC1E93" w:rsidRPr="00AC1E93" w14:paraId="63501C93" w14:textId="77777777" w:rsidTr="00894F63">
        <w:tc>
          <w:tcPr>
            <w:tcW w:w="930" w:type="dxa"/>
          </w:tcPr>
          <w:p w14:paraId="4CD346E0"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4</w:t>
            </w:r>
          </w:p>
        </w:tc>
        <w:tc>
          <w:tcPr>
            <w:tcW w:w="6095" w:type="dxa"/>
          </w:tcPr>
          <w:p w14:paraId="6052CB5A"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r w:rsidR="00AC1E93" w:rsidRPr="00AC1E93" w14:paraId="39812256" w14:textId="77777777" w:rsidTr="00894F63">
        <w:tc>
          <w:tcPr>
            <w:tcW w:w="930" w:type="dxa"/>
          </w:tcPr>
          <w:p w14:paraId="13652E4A"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5</w:t>
            </w:r>
          </w:p>
        </w:tc>
        <w:tc>
          <w:tcPr>
            <w:tcW w:w="6095" w:type="dxa"/>
          </w:tcPr>
          <w:p w14:paraId="2BAD7C2A"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Survey Lab Equipment</w:t>
            </w:r>
          </w:p>
        </w:tc>
      </w:tr>
      <w:tr w:rsidR="00AC1E93" w:rsidRPr="00AC1E93" w14:paraId="7DF00124" w14:textId="77777777" w:rsidTr="00894F63">
        <w:tc>
          <w:tcPr>
            <w:tcW w:w="930" w:type="dxa"/>
          </w:tcPr>
          <w:p w14:paraId="2A0F173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6</w:t>
            </w:r>
          </w:p>
        </w:tc>
        <w:tc>
          <w:tcPr>
            <w:tcW w:w="6095" w:type="dxa"/>
          </w:tcPr>
          <w:p w14:paraId="1FFB120B"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AutoCAD/ Computer Lab Equipment</w:t>
            </w:r>
          </w:p>
        </w:tc>
      </w:tr>
      <w:tr w:rsidR="00AC1E93" w:rsidRPr="00AC1E93" w14:paraId="78600512" w14:textId="77777777" w:rsidTr="00894F63">
        <w:tc>
          <w:tcPr>
            <w:tcW w:w="930" w:type="dxa"/>
          </w:tcPr>
          <w:p w14:paraId="7B68B76A"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7</w:t>
            </w:r>
          </w:p>
        </w:tc>
        <w:tc>
          <w:tcPr>
            <w:tcW w:w="6095" w:type="dxa"/>
          </w:tcPr>
          <w:p w14:paraId="7B5148BA"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Materials Testing Lab Equipment</w:t>
            </w:r>
          </w:p>
        </w:tc>
      </w:tr>
    </w:tbl>
    <w:p w14:paraId="16AF8D56" w14:textId="77777777" w:rsidR="00AC1E93" w:rsidRPr="00AC1E93" w:rsidRDefault="00AC1E93" w:rsidP="00894F63">
      <w:pPr>
        <w:spacing w:line="360" w:lineRule="auto"/>
        <w:rPr>
          <w:rFonts w:ascii="Arial" w:hAnsi="Arial"/>
          <w:lang w:val="en-GB"/>
        </w:rPr>
      </w:pPr>
    </w:p>
    <w:p w14:paraId="67CDD137" w14:textId="77777777" w:rsidR="00AC1E93" w:rsidRPr="00AC1E93" w:rsidRDefault="00AC1E93" w:rsidP="00894F63">
      <w:pPr>
        <w:spacing w:line="360" w:lineRule="auto"/>
        <w:rPr>
          <w:rFonts w:ascii="Arial" w:hAnsi="Arial"/>
          <w:lang w:val="en-GB"/>
        </w:rPr>
      </w:pPr>
      <w:r w:rsidRPr="00AC1E93">
        <w:rPr>
          <w:rFonts w:ascii="Arial" w:hAnsi="Arial"/>
          <w:lang w:val="en-GB"/>
        </w:rPr>
        <w:br w:type="page"/>
      </w:r>
    </w:p>
    <w:p w14:paraId="5DE014ED" w14:textId="1BE126E8" w:rsidR="00AC1E93" w:rsidRPr="00F06450" w:rsidRDefault="00AC1E93" w:rsidP="005C14E4">
      <w:pPr>
        <w:pStyle w:val="Heading3"/>
        <w:numPr>
          <w:ilvl w:val="0"/>
          <w:numId w:val="1426"/>
        </w:numPr>
        <w:shd w:val="clear" w:color="auto" w:fill="FFC000"/>
        <w:ind w:left="2160" w:hanging="1800"/>
        <w:rPr>
          <w:rFonts w:eastAsia="Calibri"/>
          <w:lang w:val="en-GB"/>
        </w:rPr>
      </w:pPr>
      <w:bookmarkStart w:id="112" w:name="_Toc133222957"/>
      <w:r w:rsidRPr="00F06450">
        <w:rPr>
          <w:rFonts w:eastAsia="Calibri"/>
          <w:lang w:val="en-GB"/>
        </w:rPr>
        <w:lastRenderedPageBreak/>
        <w:t xml:space="preserve">Develop Project plan for construction of RCC OHR of </w:t>
      </w:r>
      <w:r w:rsidR="00831A98" w:rsidRPr="00F06450">
        <w:rPr>
          <w:rFonts w:eastAsia="Calibri"/>
          <w:lang w:val="en-GB"/>
        </w:rPr>
        <w:t>10000-gal</w:t>
      </w:r>
      <w:r w:rsidRPr="00F06450">
        <w:rPr>
          <w:rFonts w:eastAsia="Calibri"/>
          <w:lang w:val="en-GB"/>
        </w:rPr>
        <w:t xml:space="preserve"> (UK) capacity.</w:t>
      </w:r>
      <w:bookmarkEnd w:id="112"/>
    </w:p>
    <w:p w14:paraId="788FC227"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3E184E40" w14:textId="77777777" w:rsidR="00AC1E93" w:rsidRPr="00AC1E93" w:rsidRDefault="00AC1E93" w:rsidP="00894F63">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perform structural design,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Design of RCC slabs, T &amp; L beams, columns and column footings</w:t>
      </w:r>
      <w:r w:rsidRPr="00AC1E93">
        <w:rPr>
          <w:rFonts w:ascii="Arial" w:hAnsi="Arial"/>
          <w:spacing w:val="-3"/>
          <w:sz w:val="22"/>
          <w:szCs w:val="22"/>
        </w:rPr>
        <w:t xml:space="preserve"> 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conduct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j</w:t>
      </w:r>
      <w:r w:rsidRPr="00AC1E93">
        <w:rPr>
          <w:rFonts w:ascii="Arial" w:hAnsi="Arial"/>
          <w:spacing w:val="-3"/>
          <w:sz w:val="22"/>
          <w:szCs w:val="22"/>
        </w:rPr>
        <w:t>ec</w:t>
      </w:r>
      <w:r w:rsidRPr="00AC1E93">
        <w:rPr>
          <w:rFonts w:ascii="Arial" w:hAnsi="Arial"/>
          <w:spacing w:val="-2"/>
          <w:sz w:val="22"/>
          <w:szCs w:val="22"/>
        </w:rPr>
        <w:t>t for RCC OHR 10000 gal (UK) capacity</w:t>
      </w:r>
      <w:r w:rsidRPr="00AC1E93">
        <w:rPr>
          <w:rFonts w:ascii="Arial" w:hAnsi="Arial"/>
          <w:sz w:val="22"/>
          <w:szCs w:val="22"/>
        </w:rPr>
        <w:t>.</w:t>
      </w:r>
    </w:p>
    <w:tbl>
      <w:tblPr>
        <w:tblStyle w:val="TableGrid"/>
        <w:tblW w:w="9900" w:type="dxa"/>
        <w:tblInd w:w="-5" w:type="dxa"/>
        <w:tblLook w:val="04A0" w:firstRow="1" w:lastRow="0" w:firstColumn="1" w:lastColumn="0" w:noHBand="0" w:noVBand="1"/>
      </w:tblPr>
      <w:tblGrid>
        <w:gridCol w:w="3686"/>
        <w:gridCol w:w="6214"/>
      </w:tblGrid>
      <w:tr w:rsidR="00AC1E93" w:rsidRPr="00AC1E93" w14:paraId="2FE8D44E" w14:textId="77777777" w:rsidTr="00894F63">
        <w:tc>
          <w:tcPr>
            <w:tcW w:w="3686" w:type="dxa"/>
            <w:shd w:val="clear" w:color="auto" w:fill="B4C6E7"/>
          </w:tcPr>
          <w:p w14:paraId="457EBF4C" w14:textId="77777777" w:rsidR="00AC1E93" w:rsidRPr="00AC1E93" w:rsidRDefault="00AC1E93" w:rsidP="00894F63">
            <w:pPr>
              <w:spacing w:line="360" w:lineRule="auto"/>
              <w:rPr>
                <w:rFonts w:ascii="Arial" w:hAnsi="Arial"/>
                <w:b/>
                <w:bCs/>
              </w:rPr>
            </w:pPr>
            <w:r w:rsidRPr="00AC1E93">
              <w:rPr>
                <w:rFonts w:ascii="Arial" w:hAnsi="Arial"/>
                <w:b/>
                <w:bCs/>
              </w:rPr>
              <w:t>Competency Unit</w:t>
            </w:r>
          </w:p>
        </w:tc>
        <w:tc>
          <w:tcPr>
            <w:tcW w:w="6214" w:type="dxa"/>
            <w:shd w:val="clear" w:color="auto" w:fill="B4C6E7"/>
          </w:tcPr>
          <w:p w14:paraId="2A7D9C7B" w14:textId="77777777" w:rsidR="00AC1E93" w:rsidRPr="00AC1E93" w:rsidRDefault="00AC1E93" w:rsidP="00894F63">
            <w:pPr>
              <w:spacing w:line="360" w:lineRule="auto"/>
              <w:rPr>
                <w:rFonts w:ascii="Arial" w:hAnsi="Arial"/>
                <w:b/>
                <w:bCs/>
              </w:rPr>
            </w:pPr>
            <w:r w:rsidRPr="00AC1E93">
              <w:rPr>
                <w:rFonts w:ascii="Arial" w:hAnsi="Arial"/>
                <w:b/>
                <w:bCs/>
              </w:rPr>
              <w:t>Performance Criteria</w:t>
            </w:r>
          </w:p>
        </w:tc>
      </w:tr>
      <w:tr w:rsidR="00AC1E93" w:rsidRPr="00AC1E93" w14:paraId="68E85B4A" w14:textId="77777777" w:rsidTr="00894F63">
        <w:tc>
          <w:tcPr>
            <w:tcW w:w="3686" w:type="dxa"/>
          </w:tcPr>
          <w:p w14:paraId="122581F7" w14:textId="77777777" w:rsidR="00AC1E93" w:rsidRPr="00AC1E93" w:rsidRDefault="00AC1E93" w:rsidP="008762A0">
            <w:pPr>
              <w:widowControl w:val="0"/>
              <w:numPr>
                <w:ilvl w:val="0"/>
                <w:numId w:val="412"/>
              </w:numPr>
              <w:spacing w:line="360" w:lineRule="auto"/>
              <w:ind w:left="663" w:right="-23" w:hanging="561"/>
              <w:contextualSpacing/>
              <w:rPr>
                <w:rFonts w:ascii="Arial" w:hAnsi="Arial"/>
              </w:rPr>
            </w:pPr>
            <w:r w:rsidRPr="00AC1E93">
              <w:rPr>
                <w:rFonts w:ascii="Arial" w:hAnsi="Arial"/>
                <w:spacing w:val="-3"/>
              </w:rPr>
              <w:t>Conduct L</w:t>
            </w:r>
            <w:r w:rsidRPr="00AC1E93">
              <w:rPr>
                <w:rFonts w:ascii="Arial" w:hAnsi="Arial"/>
              </w:rPr>
              <w:t>o</w:t>
            </w:r>
            <w:r w:rsidRPr="00AC1E93">
              <w:rPr>
                <w:rFonts w:ascii="Arial" w:hAnsi="Arial"/>
                <w:spacing w:val="1"/>
              </w:rPr>
              <w:t>c</w:t>
            </w:r>
            <w:r w:rsidRPr="00AC1E93">
              <w:rPr>
                <w:rFonts w:ascii="Arial" w:hAnsi="Arial"/>
                <w:spacing w:val="-1"/>
              </w:rPr>
              <w:t>a</w:t>
            </w:r>
            <w:r w:rsidRPr="00AC1E93">
              <w:rPr>
                <w:rFonts w:ascii="Arial" w:hAnsi="Arial"/>
              </w:rPr>
              <w:t>t</w:t>
            </w:r>
            <w:r w:rsidRPr="00AC1E93">
              <w:rPr>
                <w:rFonts w:ascii="Arial" w:hAnsi="Arial"/>
                <w:spacing w:val="1"/>
              </w:rPr>
              <w:t>i</w:t>
            </w:r>
            <w:r w:rsidRPr="00AC1E93">
              <w:rPr>
                <w:rFonts w:ascii="Arial" w:hAnsi="Arial"/>
              </w:rPr>
              <w:t xml:space="preserve">on </w:t>
            </w:r>
            <w:r w:rsidRPr="00AC1E93">
              <w:rPr>
                <w:rFonts w:ascii="Arial" w:hAnsi="Arial"/>
                <w:spacing w:val="1"/>
              </w:rPr>
              <w:t>S</w:t>
            </w:r>
            <w:r w:rsidRPr="00AC1E93">
              <w:rPr>
                <w:rFonts w:ascii="Arial" w:hAnsi="Arial"/>
              </w:rPr>
              <w:t>u</w:t>
            </w:r>
            <w:r w:rsidRPr="00AC1E93">
              <w:rPr>
                <w:rFonts w:ascii="Arial" w:hAnsi="Arial"/>
                <w:spacing w:val="-1"/>
              </w:rPr>
              <w:t>r</w:t>
            </w:r>
            <w:r w:rsidRPr="00AC1E93">
              <w:rPr>
                <w:rFonts w:ascii="Arial" w:hAnsi="Arial"/>
              </w:rPr>
              <w:t>v</w:t>
            </w:r>
            <w:r w:rsidRPr="00AC1E93">
              <w:rPr>
                <w:rFonts w:ascii="Arial" w:hAnsi="Arial"/>
                <w:spacing w:val="4"/>
              </w:rPr>
              <w:t>e</w:t>
            </w:r>
            <w:r w:rsidRPr="00AC1E93">
              <w:rPr>
                <w:rFonts w:ascii="Arial" w:hAnsi="Arial"/>
              </w:rPr>
              <w:t>y</w:t>
            </w:r>
            <w:r w:rsidRPr="00AC1E93">
              <w:rPr>
                <w:rFonts w:ascii="Arial" w:hAnsi="Arial"/>
                <w:spacing w:val="-5"/>
              </w:rPr>
              <w:t xml:space="preserve"> </w:t>
            </w:r>
            <w:r w:rsidRPr="00AC1E93">
              <w:rPr>
                <w:rFonts w:ascii="Arial" w:hAnsi="Arial"/>
                <w:spacing w:val="-1"/>
              </w:rPr>
              <w:t>a</w:t>
            </w:r>
            <w:r w:rsidRPr="00AC1E93">
              <w:rPr>
                <w:rFonts w:ascii="Arial" w:hAnsi="Arial"/>
              </w:rPr>
              <w:t>nd p</w:t>
            </w:r>
            <w:r w:rsidRPr="00AC1E93">
              <w:rPr>
                <w:rFonts w:ascii="Arial" w:hAnsi="Arial"/>
                <w:spacing w:val="1"/>
              </w:rPr>
              <w:t>re</w:t>
            </w:r>
            <w:r w:rsidRPr="00AC1E93">
              <w:rPr>
                <w:rFonts w:ascii="Arial" w:hAnsi="Arial"/>
              </w:rPr>
              <w:t>p</w:t>
            </w:r>
            <w:r w:rsidRPr="00AC1E93">
              <w:rPr>
                <w:rFonts w:ascii="Arial" w:hAnsi="Arial"/>
                <w:spacing w:val="-1"/>
              </w:rPr>
              <w:t>a</w:t>
            </w:r>
            <w:r w:rsidRPr="00AC1E93">
              <w:rPr>
                <w:rFonts w:ascii="Arial" w:hAnsi="Arial"/>
              </w:rPr>
              <w:t>r</w:t>
            </w:r>
            <w:r w:rsidRPr="00AC1E93">
              <w:rPr>
                <w:rFonts w:ascii="Arial" w:hAnsi="Arial"/>
                <w:spacing w:val="-2"/>
              </w:rPr>
              <w:t>a</w:t>
            </w:r>
            <w:r w:rsidRPr="00AC1E93">
              <w:rPr>
                <w:rFonts w:ascii="Arial" w:hAnsi="Arial"/>
              </w:rPr>
              <w:t>t</w:t>
            </w:r>
            <w:r w:rsidRPr="00AC1E93">
              <w:rPr>
                <w:rFonts w:ascii="Arial" w:hAnsi="Arial"/>
                <w:spacing w:val="1"/>
              </w:rPr>
              <w:t>i</w:t>
            </w:r>
            <w:r w:rsidRPr="00AC1E93">
              <w:rPr>
                <w:rFonts w:ascii="Arial" w:hAnsi="Arial"/>
              </w:rPr>
              <w:t>on of</w:t>
            </w:r>
            <w:r w:rsidRPr="00AC1E93">
              <w:rPr>
                <w:rFonts w:ascii="Arial" w:hAnsi="Arial"/>
                <w:spacing w:val="-1"/>
              </w:rPr>
              <w:t xml:space="preserve"> </w:t>
            </w:r>
            <w:r w:rsidRPr="00AC1E93">
              <w:rPr>
                <w:rFonts w:ascii="Arial" w:hAnsi="Arial"/>
              </w:rPr>
              <w:t>map of</w:t>
            </w:r>
            <w:r w:rsidRPr="00AC1E93">
              <w:rPr>
                <w:rFonts w:ascii="Arial" w:hAnsi="Arial"/>
                <w:spacing w:val="-1"/>
              </w:rPr>
              <w:t xml:space="preserve"> </w:t>
            </w:r>
            <w:r w:rsidRPr="00AC1E93">
              <w:rPr>
                <w:rFonts w:ascii="Arial" w:hAnsi="Arial"/>
                <w:spacing w:val="2"/>
              </w:rPr>
              <w:t>p</w:t>
            </w:r>
            <w:r w:rsidRPr="00AC1E93">
              <w:rPr>
                <w:rFonts w:ascii="Arial" w:hAnsi="Arial"/>
              </w:rPr>
              <w:t>rop</w:t>
            </w:r>
            <w:r w:rsidRPr="00AC1E93">
              <w:rPr>
                <w:rFonts w:ascii="Arial" w:hAnsi="Arial"/>
                <w:spacing w:val="1"/>
              </w:rPr>
              <w:t>o</w:t>
            </w:r>
            <w:r w:rsidRPr="00AC1E93">
              <w:rPr>
                <w:rFonts w:ascii="Arial" w:hAnsi="Arial"/>
              </w:rPr>
              <w:t>s</w:t>
            </w:r>
            <w:r w:rsidRPr="00AC1E93">
              <w:rPr>
                <w:rFonts w:ascii="Arial" w:hAnsi="Arial"/>
                <w:spacing w:val="-1"/>
              </w:rPr>
              <w:t>e</w:t>
            </w:r>
            <w:r w:rsidRPr="00AC1E93">
              <w:rPr>
                <w:rFonts w:ascii="Arial" w:hAnsi="Arial"/>
              </w:rPr>
              <w:t>d site of OHR.</w:t>
            </w:r>
          </w:p>
        </w:tc>
        <w:tc>
          <w:tcPr>
            <w:tcW w:w="6214" w:type="dxa"/>
          </w:tcPr>
          <w:p w14:paraId="43F79B1A" w14:textId="77777777" w:rsidR="00AC1E93" w:rsidRPr="00AC1E93" w:rsidRDefault="00AC1E93" w:rsidP="008762A0">
            <w:pPr>
              <w:widowControl w:val="0"/>
              <w:numPr>
                <w:ilvl w:val="0"/>
                <w:numId w:val="413"/>
              </w:numPr>
              <w:spacing w:line="360" w:lineRule="auto"/>
              <w:ind w:left="320" w:right="-20"/>
              <w:contextualSpacing/>
              <w:rPr>
                <w:rFonts w:ascii="Arial" w:hAnsi="Arial"/>
              </w:rPr>
            </w:pPr>
            <w:r w:rsidRPr="00AC1E93">
              <w:rPr>
                <w:rFonts w:ascii="Arial" w:hAnsi="Arial"/>
              </w:rPr>
              <w:t>Perform survey of area.</w:t>
            </w:r>
          </w:p>
          <w:p w14:paraId="0D05FB08" w14:textId="77777777" w:rsidR="00AC1E93" w:rsidRPr="00AC1E93" w:rsidRDefault="00AC1E93" w:rsidP="008762A0">
            <w:pPr>
              <w:widowControl w:val="0"/>
              <w:numPr>
                <w:ilvl w:val="0"/>
                <w:numId w:val="413"/>
              </w:numPr>
              <w:spacing w:line="360" w:lineRule="auto"/>
              <w:ind w:left="320" w:right="-20"/>
              <w:contextualSpacing/>
              <w:rPr>
                <w:rFonts w:ascii="Arial" w:hAnsi="Arial"/>
              </w:rPr>
            </w:pPr>
            <w:r w:rsidRPr="00AC1E93">
              <w:rPr>
                <w:rFonts w:ascii="Arial" w:hAnsi="Arial"/>
              </w:rPr>
              <w:t>Perform contouring, x-sectioning &amp; long sectioning.</w:t>
            </w:r>
          </w:p>
          <w:p w14:paraId="397C196E" w14:textId="77777777" w:rsidR="00AC1E93" w:rsidRPr="00AC1E93" w:rsidRDefault="00AC1E93" w:rsidP="008762A0">
            <w:pPr>
              <w:widowControl w:val="0"/>
              <w:numPr>
                <w:ilvl w:val="0"/>
                <w:numId w:val="413"/>
              </w:numPr>
              <w:spacing w:line="360" w:lineRule="auto"/>
              <w:ind w:left="320" w:right="-20"/>
              <w:contextualSpacing/>
              <w:rPr>
                <w:rFonts w:ascii="Arial" w:hAnsi="Arial"/>
              </w:rPr>
            </w:pPr>
            <w:r w:rsidRPr="00AC1E93">
              <w:rPr>
                <w:rFonts w:ascii="Arial" w:hAnsi="Arial"/>
              </w:rPr>
              <w:t>Prepare the map.</w:t>
            </w:r>
          </w:p>
        </w:tc>
      </w:tr>
      <w:tr w:rsidR="00AC1E93" w:rsidRPr="00AC1E93" w14:paraId="449B4728" w14:textId="77777777" w:rsidTr="00894F63">
        <w:tc>
          <w:tcPr>
            <w:tcW w:w="3686" w:type="dxa"/>
          </w:tcPr>
          <w:p w14:paraId="350306EA" w14:textId="77777777" w:rsidR="00AC1E93" w:rsidRPr="00AC1E93" w:rsidRDefault="00AC1E93" w:rsidP="008762A0">
            <w:pPr>
              <w:widowControl w:val="0"/>
              <w:numPr>
                <w:ilvl w:val="0"/>
                <w:numId w:val="412"/>
              </w:numPr>
              <w:spacing w:line="360" w:lineRule="auto"/>
              <w:ind w:left="653" w:right="-23" w:hanging="567"/>
              <w:contextualSpacing/>
              <w:rPr>
                <w:rFonts w:ascii="Arial" w:hAnsi="Arial"/>
                <w:spacing w:val="-1"/>
              </w:rPr>
            </w:pPr>
            <w:r w:rsidRPr="00AC1E93">
              <w:rPr>
                <w:rFonts w:ascii="Arial" w:hAnsi="Arial"/>
                <w:spacing w:val="-1"/>
              </w:rPr>
              <w:t>Design structural elements of OHR.</w:t>
            </w:r>
          </w:p>
        </w:tc>
        <w:tc>
          <w:tcPr>
            <w:tcW w:w="6214" w:type="dxa"/>
          </w:tcPr>
          <w:p w14:paraId="502D2177" w14:textId="77777777" w:rsidR="00AC1E93" w:rsidRPr="00AC1E93" w:rsidRDefault="00AC1E93" w:rsidP="008762A0">
            <w:pPr>
              <w:widowControl w:val="0"/>
              <w:numPr>
                <w:ilvl w:val="0"/>
                <w:numId w:val="419"/>
              </w:numPr>
              <w:spacing w:line="360" w:lineRule="auto"/>
              <w:ind w:left="320" w:right="-20"/>
              <w:contextualSpacing/>
              <w:rPr>
                <w:rFonts w:ascii="Arial" w:hAnsi="Arial"/>
              </w:rPr>
            </w:pPr>
            <w:r w:rsidRPr="00AC1E93">
              <w:rPr>
                <w:rFonts w:ascii="Arial" w:hAnsi="Arial"/>
              </w:rPr>
              <w:t>Design RCC slabs</w:t>
            </w:r>
          </w:p>
          <w:p w14:paraId="6E699FA1" w14:textId="77777777" w:rsidR="00AC1E93" w:rsidRPr="00AC1E93" w:rsidRDefault="00AC1E93" w:rsidP="008762A0">
            <w:pPr>
              <w:widowControl w:val="0"/>
              <w:numPr>
                <w:ilvl w:val="0"/>
                <w:numId w:val="419"/>
              </w:numPr>
              <w:spacing w:line="360" w:lineRule="auto"/>
              <w:ind w:left="320" w:right="-20"/>
              <w:contextualSpacing/>
              <w:rPr>
                <w:rFonts w:ascii="Arial" w:hAnsi="Arial"/>
              </w:rPr>
            </w:pPr>
            <w:r w:rsidRPr="00AC1E93">
              <w:rPr>
                <w:rFonts w:ascii="Arial" w:hAnsi="Arial"/>
              </w:rPr>
              <w:t>Design RCC T &amp; L beams.</w:t>
            </w:r>
          </w:p>
          <w:p w14:paraId="651DD5AD" w14:textId="77777777" w:rsidR="00AC1E93" w:rsidRPr="00AC1E93" w:rsidRDefault="00AC1E93" w:rsidP="008762A0">
            <w:pPr>
              <w:widowControl w:val="0"/>
              <w:numPr>
                <w:ilvl w:val="0"/>
                <w:numId w:val="419"/>
              </w:numPr>
              <w:spacing w:line="360" w:lineRule="auto"/>
              <w:ind w:left="320" w:right="-20"/>
              <w:contextualSpacing/>
              <w:rPr>
                <w:rFonts w:ascii="Arial" w:hAnsi="Arial"/>
              </w:rPr>
            </w:pPr>
            <w:r w:rsidRPr="00AC1E93">
              <w:rPr>
                <w:rFonts w:ascii="Arial" w:hAnsi="Arial"/>
              </w:rPr>
              <w:t>Design RCC Columns &amp; column footings.</w:t>
            </w:r>
          </w:p>
        </w:tc>
      </w:tr>
      <w:tr w:rsidR="00AC1E93" w:rsidRPr="00AC1E93" w14:paraId="438AB7A6" w14:textId="77777777" w:rsidTr="00894F63">
        <w:tc>
          <w:tcPr>
            <w:tcW w:w="3686" w:type="dxa"/>
          </w:tcPr>
          <w:p w14:paraId="1405A64C" w14:textId="77777777" w:rsidR="00AC1E93" w:rsidRPr="00AC1E93" w:rsidRDefault="00AC1E93" w:rsidP="008762A0">
            <w:pPr>
              <w:widowControl w:val="0"/>
              <w:numPr>
                <w:ilvl w:val="0"/>
                <w:numId w:val="412"/>
              </w:numPr>
              <w:spacing w:line="360" w:lineRule="auto"/>
              <w:ind w:left="653" w:right="-23" w:hanging="567"/>
              <w:contextualSpacing/>
              <w:rPr>
                <w:rFonts w:ascii="Arial" w:hAnsi="Arial"/>
              </w:rPr>
            </w:pPr>
            <w:r w:rsidRPr="00AC1E93">
              <w:rPr>
                <w:rFonts w:ascii="Arial" w:hAnsi="Arial"/>
                <w:spacing w:val="-1"/>
              </w:rPr>
              <w:t>P</w:t>
            </w:r>
            <w:r w:rsidRPr="00AC1E93">
              <w:rPr>
                <w:rFonts w:ascii="Arial" w:hAnsi="Arial"/>
                <w:spacing w:val="-3"/>
              </w:rPr>
              <w:t>re</w:t>
            </w:r>
            <w:r w:rsidRPr="00AC1E93">
              <w:rPr>
                <w:rFonts w:ascii="Arial" w:hAnsi="Arial"/>
                <w:spacing w:val="-2"/>
              </w:rPr>
              <w:t>p</w:t>
            </w:r>
            <w:r w:rsidRPr="00AC1E93">
              <w:rPr>
                <w:rFonts w:ascii="Arial" w:hAnsi="Arial"/>
                <w:spacing w:val="-3"/>
              </w:rPr>
              <w:t>are</w:t>
            </w:r>
            <w:r w:rsidRPr="00AC1E93">
              <w:rPr>
                <w:rFonts w:ascii="Arial" w:hAnsi="Arial"/>
                <w:spacing w:val="-5"/>
              </w:rPr>
              <w:t xml:space="preserve"> </w:t>
            </w:r>
            <w:r w:rsidRPr="00AC1E93">
              <w:rPr>
                <w:rFonts w:ascii="Arial" w:hAnsi="Arial"/>
                <w:spacing w:val="-2"/>
              </w:rPr>
              <w:t>o</w:t>
            </w:r>
            <w:r w:rsidRPr="00AC1E93">
              <w:rPr>
                <w:rFonts w:ascii="Arial" w:hAnsi="Arial"/>
              </w:rPr>
              <w:t>f</w:t>
            </w:r>
            <w:r w:rsidRPr="00AC1E93">
              <w:rPr>
                <w:rFonts w:ascii="Arial" w:hAnsi="Arial"/>
                <w:spacing w:val="-8"/>
              </w:rPr>
              <w:t xml:space="preserve"> </w:t>
            </w:r>
            <w:r w:rsidRPr="00AC1E93">
              <w:rPr>
                <w:rFonts w:ascii="Arial" w:hAnsi="Arial"/>
                <w:spacing w:val="-2"/>
              </w:rPr>
              <w:t>Co</w:t>
            </w:r>
            <w:r w:rsidRPr="00AC1E93">
              <w:rPr>
                <w:rFonts w:ascii="Arial" w:hAnsi="Arial"/>
                <w:spacing w:val="-5"/>
              </w:rPr>
              <w:t>n</w:t>
            </w:r>
            <w:r w:rsidRPr="00AC1E93">
              <w:rPr>
                <w:rFonts w:ascii="Arial" w:hAnsi="Arial"/>
                <w:spacing w:val="-2"/>
              </w:rPr>
              <w:t>t</w:t>
            </w:r>
            <w:r w:rsidRPr="00AC1E93">
              <w:rPr>
                <w:rFonts w:ascii="Arial" w:hAnsi="Arial"/>
                <w:spacing w:val="-3"/>
              </w:rPr>
              <w:t>rac</w:t>
            </w:r>
            <w:r w:rsidRPr="00AC1E93">
              <w:rPr>
                <w:rFonts w:ascii="Arial" w:hAnsi="Arial"/>
              </w:rPr>
              <w:t>t</w:t>
            </w:r>
            <w:r w:rsidRPr="00AC1E93">
              <w:rPr>
                <w:rFonts w:ascii="Arial" w:hAnsi="Arial"/>
                <w:spacing w:val="-4"/>
              </w:rPr>
              <w:t xml:space="preserve"> </w:t>
            </w:r>
            <w:r w:rsidRPr="00AC1E93">
              <w:rPr>
                <w:rFonts w:ascii="Arial" w:hAnsi="Arial"/>
                <w:spacing w:val="-5"/>
              </w:rPr>
              <w:t>D</w:t>
            </w:r>
            <w:r w:rsidRPr="00AC1E93">
              <w:rPr>
                <w:rFonts w:ascii="Arial" w:hAnsi="Arial"/>
                <w:spacing w:val="-2"/>
              </w:rPr>
              <w:t>o</w:t>
            </w:r>
            <w:r w:rsidRPr="00AC1E93">
              <w:rPr>
                <w:rFonts w:ascii="Arial" w:hAnsi="Arial"/>
                <w:spacing w:val="-3"/>
              </w:rPr>
              <w:t>c</w:t>
            </w:r>
            <w:r w:rsidRPr="00AC1E93">
              <w:rPr>
                <w:rFonts w:ascii="Arial" w:hAnsi="Arial"/>
                <w:spacing w:val="-2"/>
              </w:rPr>
              <w:t>um</w:t>
            </w:r>
            <w:r w:rsidRPr="00AC1E93">
              <w:rPr>
                <w:rFonts w:ascii="Arial" w:hAnsi="Arial"/>
                <w:spacing w:val="-3"/>
              </w:rPr>
              <w:t>e</w:t>
            </w:r>
            <w:r w:rsidRPr="00AC1E93">
              <w:rPr>
                <w:rFonts w:ascii="Arial" w:hAnsi="Arial"/>
                <w:spacing w:val="-2"/>
              </w:rPr>
              <w:t>n</w:t>
            </w:r>
            <w:r w:rsidRPr="00AC1E93">
              <w:rPr>
                <w:rFonts w:ascii="Arial" w:hAnsi="Arial"/>
                <w:spacing w:val="-4"/>
              </w:rPr>
              <w:t>t</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2"/>
              </w:rPr>
              <w:t xml:space="preserve"> OHR</w:t>
            </w:r>
            <w:r w:rsidRPr="00AC1E93">
              <w:rPr>
                <w:rFonts w:ascii="Arial" w:hAnsi="Arial"/>
              </w:rPr>
              <w:t>.</w:t>
            </w:r>
          </w:p>
        </w:tc>
        <w:tc>
          <w:tcPr>
            <w:tcW w:w="6214" w:type="dxa"/>
          </w:tcPr>
          <w:p w14:paraId="37C96024" w14:textId="77777777" w:rsidR="00AC1E93" w:rsidRPr="00AC1E93" w:rsidRDefault="00AC1E93" w:rsidP="008762A0">
            <w:pPr>
              <w:keepNext/>
              <w:keepLines/>
              <w:numPr>
                <w:ilvl w:val="0"/>
                <w:numId w:val="414"/>
              </w:numPr>
              <w:spacing w:line="360" w:lineRule="auto"/>
              <w:ind w:left="320"/>
              <w:contextualSpacing/>
              <w:jc w:val="both"/>
              <w:rPr>
                <w:rFonts w:ascii="Arial" w:hAnsi="Arial"/>
                <w:lang w:val="en-GB"/>
              </w:rPr>
            </w:pPr>
            <w:r w:rsidRPr="00AC1E93">
              <w:rPr>
                <w:rFonts w:ascii="Arial" w:hAnsi="Arial"/>
                <w:lang w:val="en-GB"/>
              </w:rPr>
              <w:t>Identify &amp; get formed procurement team.</w:t>
            </w:r>
          </w:p>
          <w:p w14:paraId="437A1733" w14:textId="77777777" w:rsidR="00AC1E93" w:rsidRPr="00AC1E93" w:rsidRDefault="00AC1E93" w:rsidP="008762A0">
            <w:pPr>
              <w:keepNext/>
              <w:keepLines/>
              <w:numPr>
                <w:ilvl w:val="0"/>
                <w:numId w:val="414"/>
              </w:numPr>
              <w:spacing w:line="360" w:lineRule="auto"/>
              <w:ind w:left="320"/>
              <w:contextualSpacing/>
              <w:jc w:val="both"/>
              <w:rPr>
                <w:rFonts w:ascii="Arial" w:hAnsi="Arial"/>
                <w:lang w:val="en-GB"/>
              </w:rPr>
            </w:pPr>
            <w:r w:rsidRPr="00AC1E93">
              <w:rPr>
                <w:rFonts w:ascii="Arial" w:hAnsi="Arial"/>
                <w:lang w:val="en-GB"/>
              </w:rPr>
              <w:t>Download latest bidding documents from PEC web site.</w:t>
            </w:r>
          </w:p>
          <w:p w14:paraId="3DD8DC5D" w14:textId="77777777" w:rsidR="00AC1E93" w:rsidRPr="00AC1E93" w:rsidRDefault="00AC1E93" w:rsidP="008762A0">
            <w:pPr>
              <w:widowControl w:val="0"/>
              <w:numPr>
                <w:ilvl w:val="0"/>
                <w:numId w:val="414"/>
              </w:numPr>
              <w:tabs>
                <w:tab w:val="left" w:pos="540"/>
              </w:tabs>
              <w:spacing w:line="360" w:lineRule="auto"/>
              <w:ind w:left="320" w:right="-20"/>
              <w:contextualSpacing/>
              <w:rPr>
                <w:rFonts w:ascii="Arial" w:hAnsi="Arial"/>
              </w:rPr>
            </w:pPr>
            <w:r w:rsidRPr="00AC1E93">
              <w:rPr>
                <w:rFonts w:ascii="Arial" w:hAnsi="Arial"/>
                <w:lang w:val="en-GB"/>
              </w:rPr>
              <w:t xml:space="preserve">Identify &amp; Prepare tender document observing PEC directions- </w:t>
            </w:r>
            <w:r w:rsidRPr="00AC1E93">
              <w:rPr>
                <w:rFonts w:ascii="Arial" w:hAnsi="Arial"/>
              </w:rPr>
              <w:t xml:space="preserve">Instructions to Bidders, </w:t>
            </w:r>
            <w:r w:rsidRPr="00AC1E93">
              <w:rPr>
                <w:rFonts w:ascii="Arial" w:hAnsi="Arial"/>
                <w:lang w:val="en-GB"/>
              </w:rPr>
              <w:t xml:space="preserve">Bidding Data, General Conditions of Contract Part-I (GCC), Particular Conditions of Contract Part-II (PCC), </w:t>
            </w:r>
            <w:r w:rsidRPr="00AC1E93">
              <w:rPr>
                <w:rFonts w:ascii="Arial" w:hAnsi="Arial"/>
              </w:rPr>
              <w:t xml:space="preserve">Specifications - Special Provisions, Specifications - Technical Provisions, </w:t>
            </w:r>
            <w:r w:rsidRPr="00AC1E93">
              <w:rPr>
                <w:rFonts w:ascii="Arial" w:hAnsi="Arial"/>
                <w:lang w:val="en-GB"/>
              </w:rPr>
              <w:t>Form of Bid &amp; Appendices to Bid, Bill of Quantities, Form of Bid Security, Form of Agreement, Form of Performance Security/Bond &amp; Mobilization Advance Guarantee/Bond, and Drawings.</w:t>
            </w:r>
          </w:p>
        </w:tc>
      </w:tr>
      <w:tr w:rsidR="00AC1E93" w:rsidRPr="00AC1E93" w14:paraId="4A9CAD49" w14:textId="77777777" w:rsidTr="00894F63">
        <w:tc>
          <w:tcPr>
            <w:tcW w:w="3686" w:type="dxa"/>
          </w:tcPr>
          <w:p w14:paraId="3BB4294E" w14:textId="77777777" w:rsidR="00AC1E93" w:rsidRPr="00AC1E93" w:rsidRDefault="00AC1E93" w:rsidP="008762A0">
            <w:pPr>
              <w:widowControl w:val="0"/>
              <w:numPr>
                <w:ilvl w:val="0"/>
                <w:numId w:val="412"/>
              </w:numPr>
              <w:spacing w:line="360" w:lineRule="auto"/>
              <w:ind w:left="653" w:right="-23" w:hanging="567"/>
              <w:contextualSpacing/>
              <w:rPr>
                <w:rFonts w:ascii="Arial" w:hAnsi="Arial"/>
              </w:rPr>
            </w:pPr>
            <w:r w:rsidRPr="00AC1E93">
              <w:rPr>
                <w:rFonts w:ascii="Arial" w:hAnsi="Arial"/>
                <w:spacing w:val="-1"/>
              </w:rPr>
              <w:t>Prepare</w:t>
            </w:r>
            <w:r w:rsidRPr="00AC1E93">
              <w:rPr>
                <w:rFonts w:ascii="Arial" w:hAnsi="Arial"/>
                <w:spacing w:val="-5"/>
              </w:rPr>
              <w:t xml:space="preserve"> </w:t>
            </w:r>
            <w:r w:rsidRPr="00AC1E93">
              <w:rPr>
                <w:rFonts w:ascii="Arial" w:hAnsi="Arial"/>
                <w:spacing w:val="-3"/>
              </w:rPr>
              <w:t>W</w:t>
            </w:r>
            <w:r w:rsidRPr="00AC1E93">
              <w:rPr>
                <w:rFonts w:ascii="Arial" w:hAnsi="Arial"/>
                <w:spacing w:val="-2"/>
              </w:rPr>
              <w:t>o</w:t>
            </w:r>
            <w:r w:rsidRPr="00AC1E93">
              <w:rPr>
                <w:rFonts w:ascii="Arial" w:hAnsi="Arial"/>
                <w:spacing w:val="-3"/>
              </w:rPr>
              <w:t>r</w:t>
            </w:r>
            <w:r w:rsidRPr="00AC1E93">
              <w:rPr>
                <w:rFonts w:ascii="Arial" w:hAnsi="Arial"/>
                <w:spacing w:val="-2"/>
              </w:rPr>
              <w:t>kin</w:t>
            </w:r>
            <w:r w:rsidRPr="00AC1E93">
              <w:rPr>
                <w:rFonts w:ascii="Arial" w:hAnsi="Arial"/>
              </w:rPr>
              <w:t>g</w:t>
            </w:r>
            <w:r w:rsidRPr="00AC1E93">
              <w:rPr>
                <w:rFonts w:ascii="Arial" w:hAnsi="Arial"/>
                <w:spacing w:val="-7"/>
              </w:rPr>
              <w:t xml:space="preserve"> </w:t>
            </w:r>
            <w:r w:rsidRPr="00AC1E93">
              <w:rPr>
                <w:rFonts w:ascii="Arial" w:hAnsi="Arial"/>
                <w:spacing w:val="-5"/>
              </w:rPr>
              <w:t>D</w:t>
            </w:r>
            <w:r w:rsidRPr="00AC1E93">
              <w:rPr>
                <w:rFonts w:ascii="Arial" w:hAnsi="Arial"/>
                <w:spacing w:val="-3"/>
              </w:rPr>
              <w:t>raw</w:t>
            </w:r>
            <w:r w:rsidRPr="00AC1E93">
              <w:rPr>
                <w:rFonts w:ascii="Arial" w:hAnsi="Arial"/>
                <w:spacing w:val="-2"/>
              </w:rPr>
              <w:t>in</w:t>
            </w:r>
            <w:r w:rsidRPr="00AC1E93">
              <w:rPr>
                <w:rFonts w:ascii="Arial" w:hAnsi="Arial"/>
                <w:spacing w:val="-5"/>
              </w:rPr>
              <w:t>g</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spacing w:val="-2"/>
              </w:rPr>
              <w:t>OHR</w:t>
            </w:r>
            <w:r w:rsidRPr="00AC1E93">
              <w:rPr>
                <w:rFonts w:ascii="Arial" w:hAnsi="Arial"/>
              </w:rPr>
              <w:t>.</w:t>
            </w:r>
          </w:p>
        </w:tc>
        <w:tc>
          <w:tcPr>
            <w:tcW w:w="6214" w:type="dxa"/>
          </w:tcPr>
          <w:p w14:paraId="09A1728D" w14:textId="77777777" w:rsidR="00AC1E93" w:rsidRPr="00AC1E93" w:rsidRDefault="00AC1E93" w:rsidP="008762A0">
            <w:pPr>
              <w:widowControl w:val="0"/>
              <w:numPr>
                <w:ilvl w:val="0"/>
                <w:numId w:val="415"/>
              </w:numPr>
              <w:spacing w:line="360" w:lineRule="auto"/>
              <w:ind w:left="320" w:right="-20"/>
              <w:contextualSpacing/>
              <w:rPr>
                <w:rFonts w:ascii="Arial" w:hAnsi="Arial"/>
              </w:rPr>
            </w:pPr>
            <w:r w:rsidRPr="00AC1E93">
              <w:rPr>
                <w:rFonts w:ascii="Arial" w:hAnsi="Arial"/>
              </w:rPr>
              <w:t>Identify the requirements of area.</w:t>
            </w:r>
          </w:p>
          <w:p w14:paraId="11B43D34" w14:textId="77777777" w:rsidR="00AC1E93" w:rsidRPr="00AC1E93" w:rsidRDefault="00AC1E93" w:rsidP="008762A0">
            <w:pPr>
              <w:widowControl w:val="0"/>
              <w:numPr>
                <w:ilvl w:val="0"/>
                <w:numId w:val="415"/>
              </w:numPr>
              <w:spacing w:line="360" w:lineRule="auto"/>
              <w:ind w:left="320" w:right="-20"/>
              <w:contextualSpacing/>
              <w:rPr>
                <w:rFonts w:ascii="Arial" w:hAnsi="Arial"/>
              </w:rPr>
            </w:pPr>
            <w:r w:rsidRPr="00AC1E93">
              <w:rPr>
                <w:rFonts w:ascii="Arial" w:hAnsi="Arial"/>
              </w:rPr>
              <w:t>Prepare plans, elevation, sections, and schedules.</w:t>
            </w:r>
          </w:p>
        </w:tc>
      </w:tr>
      <w:tr w:rsidR="00AC1E93" w:rsidRPr="00AC1E93" w14:paraId="07F23A98" w14:textId="77777777" w:rsidTr="00894F63">
        <w:tc>
          <w:tcPr>
            <w:tcW w:w="3686" w:type="dxa"/>
          </w:tcPr>
          <w:p w14:paraId="77B0A89A" w14:textId="77777777" w:rsidR="00AC1E93" w:rsidRPr="00AC1E93" w:rsidRDefault="00AC1E93" w:rsidP="008762A0">
            <w:pPr>
              <w:widowControl w:val="0"/>
              <w:numPr>
                <w:ilvl w:val="0"/>
                <w:numId w:val="412"/>
              </w:numPr>
              <w:spacing w:line="360" w:lineRule="auto"/>
              <w:ind w:left="653" w:right="-23" w:hanging="567"/>
              <w:contextualSpacing/>
              <w:rPr>
                <w:rFonts w:ascii="Arial" w:hAnsi="Arial"/>
              </w:rPr>
            </w:pPr>
            <w:r w:rsidRPr="00AC1E93">
              <w:rPr>
                <w:rFonts w:ascii="Arial" w:hAnsi="Arial"/>
                <w:spacing w:val="-1"/>
              </w:rPr>
              <w:t>Document</w:t>
            </w:r>
            <w:r w:rsidRPr="00AC1E93">
              <w:rPr>
                <w:rFonts w:ascii="Arial" w:hAnsi="Arial"/>
                <w:spacing w:val="-8"/>
              </w:rPr>
              <w:t xml:space="preserve"> </w:t>
            </w:r>
            <w:r w:rsidRPr="00AC1E93">
              <w:rPr>
                <w:rFonts w:ascii="Arial" w:hAnsi="Arial"/>
                <w:spacing w:val="-1"/>
              </w:rPr>
              <w:t>S</w:t>
            </w:r>
            <w:r w:rsidRPr="00AC1E93">
              <w:rPr>
                <w:rFonts w:ascii="Arial" w:hAnsi="Arial"/>
                <w:spacing w:val="-2"/>
              </w:rPr>
              <w:t>p</w:t>
            </w:r>
            <w:r w:rsidRPr="00AC1E93">
              <w:rPr>
                <w:rFonts w:ascii="Arial" w:hAnsi="Arial"/>
                <w:spacing w:val="-3"/>
              </w:rPr>
              <w:t>e</w:t>
            </w:r>
            <w:r w:rsidRPr="00AC1E93">
              <w:rPr>
                <w:rFonts w:ascii="Arial" w:hAnsi="Arial"/>
                <w:spacing w:val="-6"/>
              </w:rPr>
              <w:t>c</w:t>
            </w:r>
            <w:r w:rsidRPr="00AC1E93">
              <w:rPr>
                <w:rFonts w:ascii="Arial" w:hAnsi="Arial"/>
                <w:spacing w:val="-2"/>
              </w:rPr>
              <w:t>i</w:t>
            </w:r>
            <w:r w:rsidRPr="00AC1E93">
              <w:rPr>
                <w:rFonts w:ascii="Arial" w:hAnsi="Arial"/>
                <w:spacing w:val="-3"/>
              </w:rPr>
              <w:t>f</w:t>
            </w:r>
            <w:r w:rsidRPr="00AC1E93">
              <w:rPr>
                <w:rFonts w:ascii="Arial" w:hAnsi="Arial"/>
                <w:spacing w:val="-2"/>
              </w:rPr>
              <w:t>i</w:t>
            </w:r>
            <w:r w:rsidRPr="00AC1E93">
              <w:rPr>
                <w:rFonts w:ascii="Arial" w:hAnsi="Arial"/>
                <w:spacing w:val="-3"/>
              </w:rPr>
              <w:t>ca</w:t>
            </w:r>
            <w:r w:rsidRPr="00AC1E93">
              <w:rPr>
                <w:rFonts w:ascii="Arial" w:hAnsi="Arial"/>
                <w:spacing w:val="-4"/>
              </w:rPr>
              <w:t>ti</w:t>
            </w:r>
            <w:r w:rsidRPr="00AC1E93">
              <w:rPr>
                <w:rFonts w:ascii="Arial" w:hAnsi="Arial"/>
                <w:spacing w:val="-2"/>
              </w:rPr>
              <w:t>on</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spacing w:val="-2"/>
              </w:rPr>
              <w:t>OHR</w:t>
            </w:r>
            <w:r w:rsidRPr="00AC1E93">
              <w:rPr>
                <w:rFonts w:ascii="Arial" w:hAnsi="Arial"/>
                <w:spacing w:val="-7"/>
              </w:rPr>
              <w:t xml:space="preserve"> </w:t>
            </w:r>
            <w:r w:rsidRPr="00AC1E93">
              <w:rPr>
                <w:rFonts w:ascii="Arial" w:hAnsi="Arial"/>
                <w:spacing w:val="-3"/>
              </w:rPr>
              <w:t>c</w:t>
            </w:r>
            <w:r w:rsidRPr="00AC1E93">
              <w:rPr>
                <w:rFonts w:ascii="Arial" w:hAnsi="Arial"/>
                <w:spacing w:val="-2"/>
              </w:rPr>
              <w:t>om</w:t>
            </w:r>
            <w:r w:rsidRPr="00AC1E93">
              <w:rPr>
                <w:rFonts w:ascii="Arial" w:hAnsi="Arial"/>
                <w:spacing w:val="-5"/>
              </w:rPr>
              <w:t>po</w:t>
            </w:r>
            <w:r w:rsidRPr="00AC1E93">
              <w:rPr>
                <w:rFonts w:ascii="Arial" w:hAnsi="Arial"/>
                <w:spacing w:val="-2"/>
              </w:rPr>
              <w:t>n</w:t>
            </w:r>
            <w:r w:rsidRPr="00AC1E93">
              <w:rPr>
                <w:rFonts w:ascii="Arial" w:hAnsi="Arial"/>
                <w:spacing w:val="-3"/>
              </w:rPr>
              <w:t>e</w:t>
            </w:r>
            <w:r w:rsidRPr="00AC1E93">
              <w:rPr>
                <w:rFonts w:ascii="Arial" w:hAnsi="Arial"/>
                <w:spacing w:val="-2"/>
              </w:rPr>
              <w:t>nts</w:t>
            </w:r>
            <w:r w:rsidRPr="00AC1E93">
              <w:rPr>
                <w:rFonts w:ascii="Arial" w:hAnsi="Arial"/>
              </w:rPr>
              <w:t>.</w:t>
            </w:r>
          </w:p>
        </w:tc>
        <w:tc>
          <w:tcPr>
            <w:tcW w:w="6214" w:type="dxa"/>
          </w:tcPr>
          <w:p w14:paraId="4F41090A" w14:textId="77777777" w:rsidR="00AC1E93" w:rsidRPr="00AC1E93" w:rsidRDefault="00AC1E93" w:rsidP="008762A0">
            <w:pPr>
              <w:widowControl w:val="0"/>
              <w:numPr>
                <w:ilvl w:val="0"/>
                <w:numId w:val="416"/>
              </w:numPr>
              <w:spacing w:line="360" w:lineRule="auto"/>
              <w:ind w:left="320" w:right="-20"/>
              <w:contextualSpacing/>
              <w:rPr>
                <w:rFonts w:ascii="Arial" w:hAnsi="Arial"/>
              </w:rPr>
            </w:pPr>
            <w:r w:rsidRPr="00AC1E93">
              <w:rPr>
                <w:rFonts w:ascii="Arial" w:hAnsi="Arial"/>
              </w:rPr>
              <w:t>Write down general specifications as per design.</w:t>
            </w:r>
          </w:p>
          <w:p w14:paraId="0D04B075" w14:textId="77777777" w:rsidR="00AC1E93" w:rsidRPr="00AC1E93" w:rsidRDefault="00AC1E93" w:rsidP="008762A0">
            <w:pPr>
              <w:widowControl w:val="0"/>
              <w:numPr>
                <w:ilvl w:val="0"/>
                <w:numId w:val="416"/>
              </w:numPr>
              <w:spacing w:line="360" w:lineRule="auto"/>
              <w:ind w:left="320" w:right="-20"/>
              <w:contextualSpacing/>
              <w:rPr>
                <w:rFonts w:ascii="Arial" w:hAnsi="Arial"/>
              </w:rPr>
            </w:pPr>
            <w:r w:rsidRPr="00AC1E93">
              <w:rPr>
                <w:rFonts w:ascii="Arial" w:hAnsi="Arial"/>
              </w:rPr>
              <w:t>Draft detailed &amp; special specifications of building.</w:t>
            </w:r>
          </w:p>
        </w:tc>
      </w:tr>
      <w:tr w:rsidR="00AC1E93" w:rsidRPr="00AC1E93" w14:paraId="5659F721" w14:textId="77777777" w:rsidTr="00894F63">
        <w:tc>
          <w:tcPr>
            <w:tcW w:w="3686" w:type="dxa"/>
          </w:tcPr>
          <w:p w14:paraId="72BE94A2" w14:textId="77777777" w:rsidR="00AC1E93" w:rsidRPr="00AC1E93" w:rsidRDefault="00AC1E93" w:rsidP="008762A0">
            <w:pPr>
              <w:widowControl w:val="0"/>
              <w:numPr>
                <w:ilvl w:val="0"/>
                <w:numId w:val="412"/>
              </w:numPr>
              <w:spacing w:line="360" w:lineRule="auto"/>
              <w:ind w:left="653" w:right="-23" w:hanging="567"/>
              <w:contextualSpacing/>
              <w:rPr>
                <w:rFonts w:ascii="Arial" w:hAnsi="Arial"/>
              </w:rPr>
            </w:pPr>
            <w:r w:rsidRPr="00AC1E93">
              <w:rPr>
                <w:rFonts w:ascii="Arial" w:hAnsi="Arial"/>
                <w:spacing w:val="-3"/>
              </w:rPr>
              <w:lastRenderedPageBreak/>
              <w:t>Prepare</w:t>
            </w:r>
            <w:r w:rsidRPr="00AC1E93">
              <w:rPr>
                <w:rFonts w:ascii="Arial" w:hAnsi="Arial"/>
                <w:spacing w:val="-7"/>
              </w:rPr>
              <w:t xml:space="preserve"> </w:t>
            </w:r>
            <w:r w:rsidRPr="00AC1E93">
              <w:rPr>
                <w:rFonts w:ascii="Arial" w:hAnsi="Arial"/>
                <w:spacing w:val="-3"/>
              </w:rPr>
              <w:t>E</w:t>
            </w:r>
            <w:r w:rsidRPr="00AC1E93">
              <w:rPr>
                <w:rFonts w:ascii="Arial" w:hAnsi="Arial"/>
                <w:spacing w:val="-2"/>
              </w:rPr>
              <w:t>s</w:t>
            </w:r>
            <w:r w:rsidRPr="00AC1E93">
              <w:rPr>
                <w:rFonts w:ascii="Arial" w:hAnsi="Arial"/>
                <w:spacing w:val="-4"/>
              </w:rPr>
              <w:t>t</w:t>
            </w:r>
            <w:r w:rsidRPr="00AC1E93">
              <w:rPr>
                <w:rFonts w:ascii="Arial" w:hAnsi="Arial"/>
                <w:spacing w:val="-2"/>
              </w:rPr>
              <w:t>im</w:t>
            </w:r>
            <w:r w:rsidRPr="00AC1E93">
              <w:rPr>
                <w:rFonts w:ascii="Arial" w:hAnsi="Arial"/>
                <w:spacing w:val="-3"/>
              </w:rPr>
              <w:t>a</w:t>
            </w:r>
            <w:r w:rsidRPr="00AC1E93">
              <w:rPr>
                <w:rFonts w:ascii="Arial" w:hAnsi="Arial"/>
                <w:spacing w:val="-4"/>
              </w:rPr>
              <w:t>t</w:t>
            </w:r>
            <w:r w:rsidRPr="00AC1E93">
              <w:rPr>
                <w:rFonts w:ascii="Arial" w:hAnsi="Arial"/>
                <w:spacing w:val="-2"/>
              </w:rPr>
              <w:t>es-</w:t>
            </w:r>
            <w:r w:rsidRPr="00AC1E93">
              <w:rPr>
                <w:rFonts w:ascii="Arial" w:hAnsi="Arial"/>
                <w:spacing w:val="-7"/>
              </w:rPr>
              <w:t xml:space="preserve"> </w:t>
            </w:r>
            <w:r w:rsidRPr="00AC1E93">
              <w:rPr>
                <w:rFonts w:ascii="Arial" w:hAnsi="Arial"/>
                <w:spacing w:val="-2"/>
              </w:rPr>
              <w:t>Co</w:t>
            </w:r>
            <w:r w:rsidRPr="00AC1E93">
              <w:rPr>
                <w:rFonts w:ascii="Arial" w:hAnsi="Arial"/>
                <w:spacing w:val="-5"/>
              </w:rPr>
              <w:t>s</w:t>
            </w:r>
            <w:r w:rsidRPr="00AC1E93">
              <w:rPr>
                <w:rFonts w:ascii="Arial" w:hAnsi="Arial"/>
                <w:spacing w:val="-2"/>
              </w:rPr>
              <w:t>t</w:t>
            </w:r>
            <w:r w:rsidRPr="00AC1E93">
              <w:rPr>
                <w:rFonts w:ascii="Arial" w:hAnsi="Arial"/>
              </w:rPr>
              <w:t>,</w:t>
            </w:r>
            <w:r w:rsidRPr="00AC1E93">
              <w:rPr>
                <w:rFonts w:ascii="Arial" w:hAnsi="Arial"/>
                <w:spacing w:val="-7"/>
              </w:rPr>
              <w:t xml:space="preserve"> </w:t>
            </w:r>
            <w:r w:rsidRPr="00AC1E93">
              <w:rPr>
                <w:rFonts w:ascii="Arial" w:hAnsi="Arial"/>
                <w:spacing w:val="-2"/>
              </w:rPr>
              <w:t>M</w:t>
            </w:r>
            <w:r w:rsidRPr="00AC1E93">
              <w:rPr>
                <w:rFonts w:ascii="Arial" w:hAnsi="Arial"/>
                <w:spacing w:val="-3"/>
              </w:rPr>
              <w:t>a</w:t>
            </w:r>
            <w:r w:rsidRPr="00AC1E93">
              <w:rPr>
                <w:rFonts w:ascii="Arial" w:hAnsi="Arial"/>
                <w:spacing w:val="-2"/>
              </w:rPr>
              <w:t>t</w:t>
            </w:r>
            <w:r w:rsidRPr="00AC1E93">
              <w:rPr>
                <w:rFonts w:ascii="Arial" w:hAnsi="Arial"/>
                <w:spacing w:val="-3"/>
              </w:rPr>
              <w:t>er</w:t>
            </w:r>
            <w:r w:rsidRPr="00AC1E93">
              <w:rPr>
                <w:rFonts w:ascii="Arial" w:hAnsi="Arial"/>
                <w:spacing w:val="-4"/>
              </w:rPr>
              <w:t>i</w:t>
            </w:r>
            <w:r w:rsidRPr="00AC1E93">
              <w:rPr>
                <w:rFonts w:ascii="Arial" w:hAnsi="Arial"/>
                <w:spacing w:val="-3"/>
              </w:rPr>
              <w:t>a</w:t>
            </w:r>
            <w:r w:rsidRPr="00AC1E93">
              <w:rPr>
                <w:rFonts w:ascii="Arial" w:hAnsi="Arial"/>
                <w:spacing w:val="-2"/>
              </w:rPr>
              <w:t>ls</w:t>
            </w:r>
            <w:r w:rsidRPr="00AC1E93">
              <w:rPr>
                <w:rFonts w:ascii="Arial" w:hAnsi="Arial"/>
              </w:rPr>
              <w:t>,</w:t>
            </w:r>
            <w:r w:rsidRPr="00AC1E93">
              <w:rPr>
                <w:rFonts w:ascii="Arial" w:hAnsi="Arial"/>
                <w:spacing w:val="-5"/>
              </w:rPr>
              <w:t xml:space="preserve"> T</w:t>
            </w:r>
            <w:r w:rsidRPr="00AC1E93">
              <w:rPr>
                <w:rFonts w:ascii="Arial" w:hAnsi="Arial"/>
                <w:spacing w:val="-2"/>
              </w:rPr>
              <w:t>im</w:t>
            </w:r>
            <w:r w:rsidRPr="00AC1E93">
              <w:rPr>
                <w:rFonts w:ascii="Arial" w:hAnsi="Arial"/>
              </w:rPr>
              <w:t>e</w:t>
            </w:r>
            <w:r w:rsidRPr="00AC1E93">
              <w:rPr>
                <w:rFonts w:ascii="Arial" w:hAnsi="Arial"/>
                <w:spacing w:val="-6"/>
              </w:rPr>
              <w:t xml:space="preserve"> </w:t>
            </w:r>
            <w:r w:rsidRPr="00AC1E93">
              <w:rPr>
                <w:rFonts w:ascii="Arial" w:hAnsi="Arial"/>
                <w:spacing w:val="-3"/>
              </w:rPr>
              <w:t>(</w:t>
            </w:r>
            <w:r w:rsidRPr="00AC1E93">
              <w:rPr>
                <w:rFonts w:ascii="Arial" w:hAnsi="Arial"/>
                <w:spacing w:val="-7"/>
              </w:rPr>
              <w:t>L</w:t>
            </w:r>
            <w:r w:rsidRPr="00AC1E93">
              <w:rPr>
                <w:rFonts w:ascii="Arial" w:hAnsi="Arial"/>
                <w:spacing w:val="-3"/>
              </w:rPr>
              <w:t>a</w:t>
            </w:r>
            <w:r w:rsidRPr="00AC1E93">
              <w:rPr>
                <w:rFonts w:ascii="Arial" w:hAnsi="Arial"/>
                <w:spacing w:val="-2"/>
              </w:rPr>
              <w:t>bou</w:t>
            </w:r>
            <w:r w:rsidRPr="00AC1E93">
              <w:rPr>
                <w:rFonts w:ascii="Arial" w:hAnsi="Arial"/>
                <w:spacing w:val="-3"/>
              </w:rPr>
              <w:t>r</w:t>
            </w:r>
            <w:r w:rsidRPr="00AC1E93">
              <w:rPr>
                <w:rFonts w:ascii="Arial" w:hAnsi="Arial"/>
              </w:rPr>
              <w:t>,</w:t>
            </w:r>
            <w:r w:rsidRPr="00AC1E93">
              <w:rPr>
                <w:rFonts w:ascii="Arial" w:hAnsi="Arial"/>
                <w:spacing w:val="-5"/>
              </w:rPr>
              <w:t xml:space="preserve"> </w:t>
            </w:r>
            <w:r w:rsidRPr="00AC1E93">
              <w:rPr>
                <w:rFonts w:ascii="Arial" w:hAnsi="Arial"/>
                <w:spacing w:val="-2"/>
              </w:rPr>
              <w:t>m</w:t>
            </w:r>
            <w:r w:rsidRPr="00AC1E93">
              <w:rPr>
                <w:rFonts w:ascii="Arial" w:hAnsi="Arial"/>
                <w:spacing w:val="-3"/>
              </w:rPr>
              <w:t>ac</w:t>
            </w:r>
            <w:r w:rsidRPr="00AC1E93">
              <w:rPr>
                <w:rFonts w:ascii="Arial" w:hAnsi="Arial"/>
                <w:spacing w:val="-2"/>
              </w:rPr>
              <w:t>h</w:t>
            </w:r>
            <w:r w:rsidRPr="00AC1E93">
              <w:rPr>
                <w:rFonts w:ascii="Arial" w:hAnsi="Arial"/>
                <w:spacing w:val="-4"/>
              </w:rPr>
              <w:t>i</w:t>
            </w:r>
            <w:r w:rsidRPr="00AC1E93">
              <w:rPr>
                <w:rFonts w:ascii="Arial" w:hAnsi="Arial"/>
                <w:spacing w:val="-2"/>
              </w:rPr>
              <w:t>n</w:t>
            </w:r>
            <w:r w:rsidRPr="00AC1E93">
              <w:rPr>
                <w:rFonts w:ascii="Arial" w:hAnsi="Arial"/>
                <w:spacing w:val="-3"/>
              </w:rPr>
              <w:t>e</w:t>
            </w:r>
            <w:r w:rsidRPr="00AC1E93">
              <w:rPr>
                <w:rFonts w:ascii="Arial" w:hAnsi="Arial"/>
              </w:rPr>
              <w:t>r</w:t>
            </w:r>
            <w:r w:rsidRPr="00AC1E93">
              <w:rPr>
                <w:rFonts w:ascii="Arial" w:hAnsi="Arial"/>
                <w:spacing w:val="-8"/>
              </w:rPr>
              <w:t>y</w:t>
            </w:r>
            <w:r w:rsidRPr="00AC1E93">
              <w:rPr>
                <w:rFonts w:ascii="Arial" w:hAnsi="Arial"/>
              </w:rPr>
              <w:t>) for OHR.</w:t>
            </w:r>
          </w:p>
        </w:tc>
        <w:tc>
          <w:tcPr>
            <w:tcW w:w="6214" w:type="dxa"/>
          </w:tcPr>
          <w:p w14:paraId="14590CA1" w14:textId="77777777" w:rsidR="00AC1E93" w:rsidRPr="00AC1E93" w:rsidRDefault="00AC1E93" w:rsidP="008762A0">
            <w:pPr>
              <w:widowControl w:val="0"/>
              <w:numPr>
                <w:ilvl w:val="0"/>
                <w:numId w:val="417"/>
              </w:numPr>
              <w:spacing w:line="360" w:lineRule="auto"/>
              <w:ind w:left="320" w:right="-20"/>
              <w:contextualSpacing/>
              <w:rPr>
                <w:rFonts w:ascii="Arial" w:hAnsi="Arial"/>
              </w:rPr>
            </w:pPr>
            <w:r w:rsidRPr="00AC1E93">
              <w:rPr>
                <w:rFonts w:ascii="Arial" w:hAnsi="Arial"/>
              </w:rPr>
              <w:t>Prepare abstract of quantities, BoQ &amp; cost as per CSR.</w:t>
            </w:r>
          </w:p>
          <w:p w14:paraId="3746470B" w14:textId="77777777" w:rsidR="00AC1E93" w:rsidRPr="00AC1E93" w:rsidRDefault="00AC1E93" w:rsidP="008762A0">
            <w:pPr>
              <w:widowControl w:val="0"/>
              <w:numPr>
                <w:ilvl w:val="0"/>
                <w:numId w:val="417"/>
              </w:numPr>
              <w:spacing w:line="360" w:lineRule="auto"/>
              <w:ind w:left="320" w:right="-20"/>
              <w:contextualSpacing/>
              <w:rPr>
                <w:rFonts w:ascii="Arial" w:hAnsi="Arial"/>
              </w:rPr>
            </w:pPr>
            <w:r w:rsidRPr="00AC1E93">
              <w:rPr>
                <w:rFonts w:ascii="Arial" w:hAnsi="Arial"/>
              </w:rPr>
              <w:t>Prepare materials statement for OHR</w:t>
            </w:r>
          </w:p>
          <w:p w14:paraId="1E204093" w14:textId="77777777" w:rsidR="00AC1E93" w:rsidRPr="00AC1E93" w:rsidRDefault="00AC1E93" w:rsidP="008762A0">
            <w:pPr>
              <w:widowControl w:val="0"/>
              <w:numPr>
                <w:ilvl w:val="0"/>
                <w:numId w:val="417"/>
              </w:numPr>
              <w:spacing w:line="360" w:lineRule="auto"/>
              <w:ind w:left="320" w:right="-20"/>
              <w:contextualSpacing/>
              <w:rPr>
                <w:rFonts w:ascii="Arial" w:hAnsi="Arial"/>
              </w:rPr>
            </w:pPr>
            <w:r w:rsidRPr="00AC1E93">
              <w:rPr>
                <w:rFonts w:ascii="Arial" w:hAnsi="Arial"/>
              </w:rPr>
              <w:t>Calculate the time for labour &amp; machinery required to be employed.</w:t>
            </w:r>
          </w:p>
        </w:tc>
      </w:tr>
      <w:tr w:rsidR="00AC1E93" w:rsidRPr="00AC1E93" w14:paraId="64DB61FC" w14:textId="77777777" w:rsidTr="00894F63">
        <w:tc>
          <w:tcPr>
            <w:tcW w:w="3686" w:type="dxa"/>
          </w:tcPr>
          <w:p w14:paraId="546AA1E0" w14:textId="77777777" w:rsidR="00AC1E93" w:rsidRPr="00AC1E93" w:rsidRDefault="00AC1E93" w:rsidP="008762A0">
            <w:pPr>
              <w:widowControl w:val="0"/>
              <w:numPr>
                <w:ilvl w:val="0"/>
                <w:numId w:val="412"/>
              </w:numPr>
              <w:spacing w:line="360" w:lineRule="auto"/>
              <w:ind w:left="653" w:right="-23" w:hanging="567"/>
              <w:contextualSpacing/>
              <w:rPr>
                <w:rFonts w:ascii="Arial" w:hAnsi="Arial"/>
              </w:rPr>
            </w:pPr>
            <w:r w:rsidRPr="00AC1E93">
              <w:rPr>
                <w:rFonts w:ascii="Arial" w:hAnsi="Arial"/>
                <w:spacing w:val="-5"/>
              </w:rPr>
              <w:t>L</w:t>
            </w:r>
            <w:r w:rsidRPr="00AC1E93">
              <w:rPr>
                <w:rFonts w:ascii="Arial" w:hAnsi="Arial"/>
                <w:spacing w:val="1"/>
              </w:rPr>
              <w:t>a</w:t>
            </w:r>
            <w:r w:rsidRPr="00AC1E93">
              <w:rPr>
                <w:rFonts w:ascii="Arial" w:hAnsi="Arial"/>
                <w:spacing w:val="-10"/>
              </w:rPr>
              <w:t>y</w:t>
            </w:r>
            <w:r w:rsidRPr="00AC1E93">
              <w:rPr>
                <w:rFonts w:ascii="Arial" w:hAnsi="Arial"/>
                <w:spacing w:val="-2"/>
              </w:rPr>
              <w:t>ou</w:t>
            </w:r>
            <w:r w:rsidRPr="00AC1E93">
              <w:rPr>
                <w:rFonts w:ascii="Arial" w:hAnsi="Arial"/>
              </w:rPr>
              <w:t>t</w:t>
            </w:r>
            <w:r w:rsidRPr="00AC1E93">
              <w:rPr>
                <w:rFonts w:ascii="Arial" w:hAnsi="Arial"/>
                <w:spacing w:val="-4"/>
              </w:rPr>
              <w:t xml:space="preserve"> </w:t>
            </w:r>
            <w:r w:rsidRPr="00AC1E93">
              <w:rPr>
                <w:rFonts w:ascii="Arial" w:hAnsi="Arial"/>
                <w:spacing w:val="-1"/>
              </w:rPr>
              <w:t>S</w:t>
            </w:r>
            <w:r w:rsidRPr="00AC1E93">
              <w:rPr>
                <w:rFonts w:ascii="Arial" w:hAnsi="Arial"/>
                <w:spacing w:val="-2"/>
              </w:rPr>
              <w:t>t</w:t>
            </w:r>
            <w:r w:rsidRPr="00AC1E93">
              <w:rPr>
                <w:rFonts w:ascii="Arial" w:hAnsi="Arial"/>
                <w:spacing w:val="-3"/>
              </w:rPr>
              <w:t>r</w:t>
            </w:r>
            <w:r w:rsidRPr="00AC1E93">
              <w:rPr>
                <w:rFonts w:ascii="Arial" w:hAnsi="Arial"/>
                <w:spacing w:val="-2"/>
              </w:rPr>
              <w:t>u</w:t>
            </w:r>
            <w:r w:rsidRPr="00AC1E93">
              <w:rPr>
                <w:rFonts w:ascii="Arial" w:hAnsi="Arial"/>
                <w:spacing w:val="-6"/>
              </w:rPr>
              <w:t>c</w:t>
            </w:r>
            <w:r w:rsidRPr="00AC1E93">
              <w:rPr>
                <w:rFonts w:ascii="Arial" w:hAnsi="Arial"/>
                <w:spacing w:val="-2"/>
              </w:rPr>
              <w:t>tu</w:t>
            </w:r>
            <w:r w:rsidRPr="00AC1E93">
              <w:rPr>
                <w:rFonts w:ascii="Arial" w:hAnsi="Arial"/>
                <w:spacing w:val="-3"/>
              </w:rPr>
              <w:t>re</w:t>
            </w:r>
            <w:r w:rsidRPr="00AC1E93">
              <w:rPr>
                <w:rFonts w:ascii="Arial" w:hAnsi="Arial"/>
              </w:rPr>
              <w:t>s</w:t>
            </w:r>
            <w:r w:rsidRPr="00AC1E93">
              <w:rPr>
                <w:rFonts w:ascii="Arial" w:hAnsi="Arial"/>
                <w:spacing w:val="-5"/>
              </w:rPr>
              <w:t xml:space="preserve"> </w:t>
            </w:r>
            <w:r w:rsidRPr="00AC1E93">
              <w:rPr>
                <w:rFonts w:ascii="Arial" w:hAnsi="Arial"/>
                <w:spacing w:val="-3"/>
              </w:rPr>
              <w:t>a</w:t>
            </w:r>
            <w:r w:rsidRPr="00AC1E93">
              <w:rPr>
                <w:rFonts w:ascii="Arial" w:hAnsi="Arial"/>
                <w:spacing w:val="-2"/>
              </w:rPr>
              <w:t>n</w:t>
            </w:r>
            <w:r w:rsidRPr="00AC1E93">
              <w:rPr>
                <w:rFonts w:ascii="Arial" w:hAnsi="Arial"/>
              </w:rPr>
              <w:t>d</w:t>
            </w:r>
            <w:r w:rsidRPr="00AC1E93">
              <w:rPr>
                <w:rFonts w:ascii="Arial" w:hAnsi="Arial"/>
                <w:spacing w:val="-10"/>
              </w:rPr>
              <w:t xml:space="preserve"> conduct </w:t>
            </w:r>
            <w:r w:rsidRPr="00AC1E93">
              <w:rPr>
                <w:rFonts w:ascii="Arial" w:hAnsi="Arial"/>
                <w:spacing w:val="-1"/>
              </w:rPr>
              <w:t>planning</w:t>
            </w:r>
            <w:r w:rsidRPr="00AC1E93">
              <w:rPr>
                <w:rFonts w:ascii="Arial" w:hAnsi="Arial"/>
                <w:spacing w:val="-7"/>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spacing w:val="-2"/>
              </w:rPr>
              <w:t>OHR.</w:t>
            </w:r>
          </w:p>
        </w:tc>
        <w:tc>
          <w:tcPr>
            <w:tcW w:w="6214" w:type="dxa"/>
          </w:tcPr>
          <w:p w14:paraId="19D0F601" w14:textId="77777777" w:rsidR="00AC1E93" w:rsidRPr="00AC1E93" w:rsidRDefault="00AC1E93" w:rsidP="008762A0">
            <w:pPr>
              <w:widowControl w:val="0"/>
              <w:numPr>
                <w:ilvl w:val="0"/>
                <w:numId w:val="423"/>
              </w:numPr>
              <w:spacing w:line="360" w:lineRule="auto"/>
              <w:ind w:left="317" w:right="-20"/>
              <w:contextualSpacing/>
              <w:rPr>
                <w:rFonts w:ascii="Arial" w:hAnsi="Arial"/>
              </w:rPr>
            </w:pPr>
            <w:r w:rsidRPr="00AC1E93">
              <w:rPr>
                <w:rFonts w:ascii="Arial" w:hAnsi="Arial"/>
              </w:rPr>
              <w:t>Read layout drawing of OHR</w:t>
            </w:r>
          </w:p>
          <w:p w14:paraId="007A3FDC" w14:textId="77777777" w:rsidR="00AC1E93" w:rsidRPr="00AC1E93" w:rsidRDefault="00AC1E93" w:rsidP="008762A0">
            <w:pPr>
              <w:widowControl w:val="0"/>
              <w:numPr>
                <w:ilvl w:val="0"/>
                <w:numId w:val="423"/>
              </w:numPr>
              <w:spacing w:line="360" w:lineRule="auto"/>
              <w:ind w:left="317" w:right="-20"/>
              <w:contextualSpacing/>
              <w:rPr>
                <w:rFonts w:ascii="Arial" w:hAnsi="Arial"/>
              </w:rPr>
            </w:pPr>
            <w:r w:rsidRPr="00AC1E93">
              <w:rPr>
                <w:rFonts w:ascii="Arial" w:hAnsi="Arial"/>
              </w:rPr>
              <w:t>Use instruments for layout as per present circumstances.</w:t>
            </w:r>
          </w:p>
          <w:p w14:paraId="6CF096F0" w14:textId="77777777" w:rsidR="00AC1E93" w:rsidRPr="00AC1E93" w:rsidRDefault="00AC1E93" w:rsidP="008762A0">
            <w:pPr>
              <w:widowControl w:val="0"/>
              <w:numPr>
                <w:ilvl w:val="0"/>
                <w:numId w:val="423"/>
              </w:numPr>
              <w:spacing w:line="360" w:lineRule="auto"/>
              <w:ind w:left="317" w:right="-20"/>
              <w:contextualSpacing/>
              <w:rPr>
                <w:rFonts w:ascii="Arial" w:hAnsi="Arial"/>
              </w:rPr>
            </w:pPr>
            <w:r w:rsidRPr="00AC1E93">
              <w:rPr>
                <w:rFonts w:ascii="Arial" w:hAnsi="Arial"/>
              </w:rPr>
              <w:t>Establish control points &amp; set out OHR elements.</w:t>
            </w:r>
          </w:p>
        </w:tc>
      </w:tr>
    </w:tbl>
    <w:p w14:paraId="4F4ADC09" w14:textId="77777777" w:rsidR="00AC1E93" w:rsidRPr="00AC1E93" w:rsidRDefault="00AC1E93" w:rsidP="00894F63">
      <w:pPr>
        <w:tabs>
          <w:tab w:val="left" w:pos="540"/>
        </w:tabs>
        <w:spacing w:line="360" w:lineRule="auto"/>
        <w:ind w:left="220" w:right="-20"/>
        <w:rPr>
          <w:rFonts w:ascii="Arial" w:hAnsi="Arial"/>
        </w:rPr>
      </w:pPr>
    </w:p>
    <w:p w14:paraId="05E816CC"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33BF3533" w14:textId="77777777" w:rsidR="00AC1E93" w:rsidRPr="00AC1E93" w:rsidRDefault="00AC1E93" w:rsidP="00894F63">
      <w:pPr>
        <w:spacing w:line="360" w:lineRule="auto"/>
        <w:rPr>
          <w:rFonts w:ascii="Arial" w:hAnsi="Arial"/>
          <w:lang w:val="en-GB"/>
        </w:rPr>
      </w:pPr>
    </w:p>
    <w:p w14:paraId="4968BBFF" w14:textId="77777777" w:rsidR="00AC1E93" w:rsidRPr="00AC1E93" w:rsidRDefault="00AC1E93" w:rsidP="00894F63">
      <w:pPr>
        <w:keepNext/>
        <w:keepLines/>
        <w:spacing w:line="360" w:lineRule="auto"/>
        <w:ind w:right="171"/>
        <w:contextualSpacing/>
        <w:jc w:val="both"/>
        <w:rPr>
          <w:rFonts w:ascii="Arial" w:hAnsi="Arial"/>
          <w:szCs w:val="22"/>
          <w:lang w:val="en-AU"/>
        </w:rPr>
      </w:pPr>
      <w:r w:rsidRPr="00AC1E93">
        <w:rPr>
          <w:rFonts w:ascii="Arial" w:hAnsi="Arial"/>
          <w:szCs w:val="22"/>
          <w:lang w:val="en-AU"/>
        </w:rPr>
        <w:t>The candidate must be able to demonstrate underpinning knowledge and understanding required to carry out the tasks covered in this competency standard. This includes the knowledge of:</w:t>
      </w:r>
    </w:p>
    <w:p w14:paraId="5200F0A4" w14:textId="77777777" w:rsidR="00AC1E93" w:rsidRPr="00AC1E93" w:rsidRDefault="00AC1E93" w:rsidP="008762A0">
      <w:pPr>
        <w:numPr>
          <w:ilvl w:val="0"/>
          <w:numId w:val="420"/>
        </w:numPr>
        <w:spacing w:line="360" w:lineRule="auto"/>
        <w:ind w:right="171" w:hanging="578"/>
        <w:contextualSpacing/>
        <w:rPr>
          <w:rFonts w:ascii="Arial" w:hAnsi="Arial"/>
          <w:spacing w:val="-1"/>
          <w:sz w:val="22"/>
          <w:szCs w:val="22"/>
        </w:rPr>
      </w:pPr>
      <w:r w:rsidRPr="00AC1E93">
        <w:rPr>
          <w:rFonts w:ascii="Arial" w:hAnsi="Arial"/>
          <w:spacing w:val="-1"/>
          <w:sz w:val="22"/>
          <w:szCs w:val="22"/>
        </w:rPr>
        <w:t>Describe procedure of carrying out site survey along with production of site map of OHR.</w:t>
      </w:r>
    </w:p>
    <w:p w14:paraId="091C969A" w14:textId="77777777" w:rsidR="00AC1E93" w:rsidRPr="00AC1E93" w:rsidRDefault="00AC1E93" w:rsidP="008762A0">
      <w:pPr>
        <w:numPr>
          <w:ilvl w:val="0"/>
          <w:numId w:val="420"/>
        </w:numPr>
        <w:spacing w:line="360" w:lineRule="auto"/>
        <w:ind w:right="171" w:hanging="578"/>
        <w:contextualSpacing/>
        <w:rPr>
          <w:rFonts w:ascii="Arial" w:hAnsi="Arial"/>
          <w:spacing w:val="-1"/>
          <w:sz w:val="22"/>
          <w:szCs w:val="22"/>
        </w:rPr>
      </w:pPr>
      <w:r w:rsidRPr="00AC1E93">
        <w:rPr>
          <w:rFonts w:ascii="Arial" w:hAnsi="Arial"/>
          <w:spacing w:val="-1"/>
          <w:sz w:val="22"/>
          <w:szCs w:val="22"/>
        </w:rPr>
        <w:t>Design of RCC slabs, T &amp; L beams, columns and column footings for OHR.</w:t>
      </w:r>
    </w:p>
    <w:p w14:paraId="28CA4F50" w14:textId="77777777" w:rsidR="00AC1E93" w:rsidRPr="00AC1E93" w:rsidRDefault="00AC1E93" w:rsidP="008762A0">
      <w:pPr>
        <w:widowControl w:val="0"/>
        <w:numPr>
          <w:ilvl w:val="0"/>
          <w:numId w:val="420"/>
        </w:numPr>
        <w:spacing w:line="360" w:lineRule="auto"/>
        <w:ind w:hanging="578"/>
        <w:contextualSpacing/>
        <w:rPr>
          <w:rFonts w:ascii="Arial" w:hAnsi="Arial"/>
          <w:sz w:val="22"/>
          <w:szCs w:val="22"/>
        </w:rPr>
      </w:pPr>
      <w:r w:rsidRPr="00AC1E93">
        <w:rPr>
          <w:rFonts w:ascii="Arial" w:hAnsi="Arial"/>
          <w:spacing w:val="-1"/>
          <w:sz w:val="22"/>
          <w:szCs w:val="22"/>
        </w:rPr>
        <w:t>Describe p</w:t>
      </w:r>
      <w:r w:rsidRPr="00AC1E93">
        <w:rPr>
          <w:rFonts w:ascii="Arial" w:hAnsi="Arial"/>
          <w:spacing w:val="-3"/>
          <w:sz w:val="22"/>
          <w:szCs w:val="22"/>
        </w:rPr>
        <w:t>re-re</w:t>
      </w:r>
      <w:r w:rsidRPr="00AC1E93">
        <w:rPr>
          <w:rFonts w:ascii="Arial" w:hAnsi="Arial"/>
          <w:spacing w:val="-2"/>
          <w:sz w:val="22"/>
          <w:szCs w:val="22"/>
        </w:rPr>
        <w:t>qui</w:t>
      </w:r>
      <w:r w:rsidRPr="00AC1E93">
        <w:rPr>
          <w:rFonts w:ascii="Arial" w:hAnsi="Arial"/>
          <w:spacing w:val="-5"/>
          <w:sz w:val="22"/>
          <w:szCs w:val="22"/>
        </w:rPr>
        <w:t>s</w:t>
      </w:r>
      <w:r w:rsidRPr="00AC1E93">
        <w:rPr>
          <w:rFonts w:ascii="Arial" w:hAnsi="Arial"/>
          <w:spacing w:val="-2"/>
          <w:sz w:val="22"/>
          <w:szCs w:val="22"/>
        </w:rPr>
        <w:t>it</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6"/>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18"/>
          <w:sz w:val="22"/>
          <w:szCs w:val="22"/>
        </w:rPr>
        <w:t xml:space="preserve"> </w:t>
      </w:r>
      <w:r w:rsidRPr="00AC1E93">
        <w:rPr>
          <w:rFonts w:ascii="Arial" w:hAnsi="Arial"/>
          <w:spacing w:val="-2"/>
          <w:sz w:val="22"/>
          <w:szCs w:val="22"/>
        </w:rPr>
        <w:t>t</w:t>
      </w:r>
      <w:r w:rsidRPr="00AC1E93">
        <w:rPr>
          <w:rFonts w:ascii="Arial" w:hAnsi="Arial"/>
          <w:spacing w:val="-3"/>
          <w:sz w:val="22"/>
          <w:szCs w:val="22"/>
        </w:rPr>
        <w:t>e</w:t>
      </w:r>
      <w:r w:rsidRPr="00AC1E93">
        <w:rPr>
          <w:rFonts w:ascii="Arial" w:hAnsi="Arial"/>
          <w:spacing w:val="-5"/>
          <w:sz w:val="22"/>
          <w:szCs w:val="22"/>
        </w:rPr>
        <w:t>n</w:t>
      </w:r>
      <w:r w:rsidRPr="00AC1E93">
        <w:rPr>
          <w:rFonts w:ascii="Arial" w:hAnsi="Arial"/>
          <w:spacing w:val="-2"/>
          <w:sz w:val="22"/>
          <w:szCs w:val="22"/>
        </w:rPr>
        <w:t>d</w:t>
      </w:r>
      <w:r w:rsidRPr="00AC1E93">
        <w:rPr>
          <w:rFonts w:ascii="Arial" w:hAnsi="Arial"/>
          <w:spacing w:val="-3"/>
          <w:sz w:val="22"/>
          <w:szCs w:val="22"/>
        </w:rPr>
        <w:t>er</w:t>
      </w:r>
      <w:r w:rsidRPr="00AC1E93">
        <w:rPr>
          <w:rFonts w:ascii="Arial" w:hAnsi="Arial"/>
          <w:spacing w:val="-2"/>
          <w:sz w:val="22"/>
          <w:szCs w:val="22"/>
        </w:rPr>
        <w:t>i</w:t>
      </w:r>
      <w:r w:rsidRPr="00AC1E93">
        <w:rPr>
          <w:rFonts w:ascii="Arial" w:hAnsi="Arial"/>
          <w:spacing w:val="-5"/>
          <w:sz w:val="22"/>
          <w:szCs w:val="22"/>
        </w:rPr>
        <w:t>n</w:t>
      </w:r>
      <w:r w:rsidRPr="00AC1E93">
        <w:rPr>
          <w:rFonts w:ascii="Arial" w:hAnsi="Arial"/>
          <w:spacing w:val="-4"/>
          <w:sz w:val="22"/>
          <w:szCs w:val="22"/>
        </w:rPr>
        <w:t>g</w:t>
      </w:r>
      <w:r w:rsidRPr="00AC1E93">
        <w:rPr>
          <w:rFonts w:ascii="Arial" w:hAnsi="Arial"/>
          <w:spacing w:val="-3"/>
          <w:sz w:val="22"/>
          <w:szCs w:val="22"/>
        </w:rPr>
        <w:t>-a</w:t>
      </w:r>
      <w:r w:rsidRPr="00AC1E93">
        <w:rPr>
          <w:rFonts w:ascii="Arial" w:hAnsi="Arial"/>
          <w:spacing w:val="-2"/>
          <w:sz w:val="22"/>
          <w:szCs w:val="22"/>
        </w:rPr>
        <w:t>dmini</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pacing w:val="-3"/>
          <w:sz w:val="22"/>
          <w:szCs w:val="22"/>
        </w:rPr>
        <w:t>ra</w:t>
      </w:r>
      <w:r w:rsidRPr="00AC1E93">
        <w:rPr>
          <w:rFonts w:ascii="Arial" w:hAnsi="Arial"/>
          <w:spacing w:val="-2"/>
          <w:sz w:val="22"/>
          <w:szCs w:val="22"/>
        </w:rPr>
        <w:t>t</w:t>
      </w:r>
      <w:r w:rsidRPr="00AC1E93">
        <w:rPr>
          <w:rFonts w:ascii="Arial" w:hAnsi="Arial"/>
          <w:spacing w:val="-4"/>
          <w:sz w:val="22"/>
          <w:szCs w:val="22"/>
        </w:rPr>
        <w:t>i</w:t>
      </w:r>
      <w:r w:rsidRPr="00AC1E93">
        <w:rPr>
          <w:rFonts w:ascii="Arial" w:hAnsi="Arial"/>
          <w:spacing w:val="-2"/>
          <w:sz w:val="22"/>
          <w:szCs w:val="22"/>
        </w:rPr>
        <w:t>v</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3"/>
          <w:sz w:val="22"/>
          <w:szCs w:val="22"/>
        </w:rPr>
        <w:t>a</w:t>
      </w:r>
      <w:r w:rsidRPr="00AC1E93">
        <w:rPr>
          <w:rFonts w:ascii="Arial" w:hAnsi="Arial"/>
          <w:spacing w:val="-2"/>
          <w:sz w:val="22"/>
          <w:szCs w:val="22"/>
        </w:rPr>
        <w:t>pp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v</w:t>
      </w:r>
      <w:r w:rsidRPr="00AC1E93">
        <w:rPr>
          <w:rFonts w:ascii="Arial" w:hAnsi="Arial"/>
          <w:spacing w:val="-3"/>
          <w:sz w:val="22"/>
          <w:szCs w:val="22"/>
        </w:rPr>
        <w:t>a</w:t>
      </w:r>
      <w:r w:rsidRPr="00AC1E93">
        <w:rPr>
          <w:rFonts w:ascii="Arial" w:hAnsi="Arial"/>
          <w:spacing w:val="-4"/>
          <w:sz w:val="22"/>
          <w:szCs w:val="22"/>
        </w:rPr>
        <w:t>l</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2"/>
          <w:sz w:val="22"/>
          <w:szCs w:val="22"/>
        </w:rPr>
        <w:t>t</w:t>
      </w:r>
      <w:r w:rsidRPr="00AC1E93">
        <w:rPr>
          <w:rFonts w:ascii="Arial" w:hAnsi="Arial"/>
          <w:spacing w:val="-3"/>
          <w:sz w:val="22"/>
          <w:szCs w:val="22"/>
        </w:rPr>
        <w:t>ec</w:t>
      </w:r>
      <w:r w:rsidRPr="00AC1E93">
        <w:rPr>
          <w:rFonts w:ascii="Arial" w:hAnsi="Arial"/>
          <w:spacing w:val="-2"/>
          <w:sz w:val="22"/>
          <w:szCs w:val="22"/>
        </w:rPr>
        <w:t>h</w:t>
      </w:r>
      <w:r w:rsidRPr="00AC1E93">
        <w:rPr>
          <w:rFonts w:ascii="Arial" w:hAnsi="Arial"/>
          <w:spacing w:val="-5"/>
          <w:sz w:val="22"/>
          <w:szCs w:val="22"/>
        </w:rPr>
        <w:t>n</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z w:val="22"/>
          <w:szCs w:val="22"/>
        </w:rPr>
        <w:t>l</w:t>
      </w:r>
      <w:r w:rsidRPr="00AC1E93">
        <w:rPr>
          <w:rFonts w:ascii="Arial" w:hAnsi="Arial"/>
          <w:spacing w:val="19"/>
          <w:sz w:val="22"/>
          <w:szCs w:val="22"/>
        </w:rPr>
        <w:t xml:space="preserve"> </w:t>
      </w:r>
      <w:r w:rsidRPr="00AC1E93">
        <w:rPr>
          <w:rFonts w:ascii="Arial" w:hAnsi="Arial"/>
          <w:spacing w:val="-2"/>
          <w:sz w:val="22"/>
          <w:szCs w:val="22"/>
        </w:rPr>
        <w:t>s</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6"/>
          <w:sz w:val="22"/>
          <w:szCs w:val="22"/>
        </w:rPr>
        <w:t>c</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pacing w:val="-2"/>
          <w:sz w:val="22"/>
          <w:szCs w:val="22"/>
        </w:rPr>
        <w:t>n</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4"/>
          <w:sz w:val="22"/>
          <w:szCs w:val="22"/>
        </w:rPr>
        <w:t>B</w:t>
      </w:r>
      <w:r w:rsidRPr="00AC1E93">
        <w:rPr>
          <w:rFonts w:ascii="Arial" w:hAnsi="Arial"/>
          <w:spacing w:val="-2"/>
          <w:sz w:val="22"/>
          <w:szCs w:val="22"/>
        </w:rPr>
        <w:t>u</w:t>
      </w:r>
      <w:r w:rsidRPr="00AC1E93">
        <w:rPr>
          <w:rFonts w:ascii="Arial" w:hAnsi="Arial"/>
          <w:spacing w:val="-5"/>
          <w:sz w:val="22"/>
          <w:szCs w:val="22"/>
        </w:rPr>
        <w:t>dg</w:t>
      </w:r>
      <w:r w:rsidRPr="00AC1E93">
        <w:rPr>
          <w:rFonts w:ascii="Arial" w:hAnsi="Arial"/>
          <w:spacing w:val="-3"/>
          <w:sz w:val="22"/>
          <w:szCs w:val="22"/>
        </w:rPr>
        <w:t>e</w:t>
      </w:r>
      <w:r w:rsidRPr="00AC1E93">
        <w:rPr>
          <w:rFonts w:ascii="Arial" w:hAnsi="Arial"/>
          <w:sz w:val="22"/>
          <w:szCs w:val="22"/>
        </w:rPr>
        <w:t>t</w:t>
      </w:r>
    </w:p>
    <w:p w14:paraId="745180D5" w14:textId="77777777" w:rsidR="00AC1E93" w:rsidRPr="00AC1E93" w:rsidRDefault="00AC1E93" w:rsidP="008762A0">
      <w:pPr>
        <w:numPr>
          <w:ilvl w:val="0"/>
          <w:numId w:val="420"/>
        </w:numPr>
        <w:tabs>
          <w:tab w:val="left" w:pos="900"/>
        </w:tabs>
        <w:spacing w:line="360" w:lineRule="auto"/>
        <w:ind w:right="171" w:hanging="578"/>
        <w:contextualSpacing/>
        <w:rPr>
          <w:rFonts w:ascii="Arial" w:hAnsi="Arial"/>
          <w:spacing w:val="-1"/>
          <w:sz w:val="22"/>
          <w:szCs w:val="22"/>
        </w:rPr>
      </w:pPr>
      <w:r w:rsidRPr="00AC1E93">
        <w:rPr>
          <w:rFonts w:ascii="Arial" w:hAnsi="Arial"/>
          <w:spacing w:val="-1"/>
          <w:sz w:val="22"/>
          <w:szCs w:val="22"/>
        </w:rPr>
        <w:t>Define tender, contract, tender notice and tender documents.</w:t>
      </w:r>
    </w:p>
    <w:p w14:paraId="75C8643C" w14:textId="77777777" w:rsidR="00AC1E93" w:rsidRPr="00AC1E93" w:rsidRDefault="00AC1E93" w:rsidP="008762A0">
      <w:pPr>
        <w:numPr>
          <w:ilvl w:val="0"/>
          <w:numId w:val="420"/>
        </w:numPr>
        <w:tabs>
          <w:tab w:val="left" w:pos="900"/>
        </w:tabs>
        <w:spacing w:line="360" w:lineRule="auto"/>
        <w:ind w:right="171" w:hanging="578"/>
        <w:contextualSpacing/>
        <w:rPr>
          <w:rFonts w:ascii="Arial" w:hAnsi="Arial"/>
          <w:spacing w:val="-1"/>
          <w:sz w:val="22"/>
          <w:szCs w:val="22"/>
        </w:rPr>
      </w:pPr>
      <w:r w:rsidRPr="00AC1E93">
        <w:rPr>
          <w:rFonts w:ascii="Arial" w:hAnsi="Arial"/>
          <w:spacing w:val="-1"/>
          <w:sz w:val="22"/>
          <w:szCs w:val="22"/>
        </w:rPr>
        <w:t>Describe contracting procedure for OHR.</w:t>
      </w:r>
    </w:p>
    <w:p w14:paraId="23BA518D" w14:textId="77777777" w:rsidR="00AC1E93" w:rsidRPr="00AC1E93" w:rsidRDefault="00AC1E93" w:rsidP="008762A0">
      <w:pPr>
        <w:numPr>
          <w:ilvl w:val="0"/>
          <w:numId w:val="420"/>
        </w:numPr>
        <w:spacing w:line="360" w:lineRule="auto"/>
        <w:ind w:right="171" w:hanging="578"/>
        <w:rPr>
          <w:rFonts w:ascii="Arial" w:hAnsi="Arial"/>
          <w:sz w:val="22"/>
          <w:szCs w:val="22"/>
          <w:lang w:val="en-GB"/>
        </w:rPr>
      </w:pPr>
      <w:r w:rsidRPr="00AC1E93">
        <w:rPr>
          <w:rFonts w:ascii="Arial" w:hAnsi="Arial"/>
          <w:spacing w:val="-1"/>
          <w:sz w:val="22"/>
          <w:szCs w:val="22"/>
        </w:rPr>
        <w:t>Prepare tender documents for OHR-</w:t>
      </w:r>
      <w:r w:rsidRPr="00AC1E93">
        <w:rPr>
          <w:rFonts w:ascii="Arial" w:hAnsi="Arial"/>
          <w:sz w:val="22"/>
          <w:szCs w:val="22"/>
        </w:rPr>
        <w:t xml:space="preserve"> Instructions to Bidders, </w:t>
      </w:r>
      <w:r w:rsidRPr="00AC1E93">
        <w:rPr>
          <w:rFonts w:ascii="Arial" w:hAnsi="Arial"/>
          <w:sz w:val="22"/>
          <w:szCs w:val="22"/>
          <w:lang w:val="en-GB"/>
        </w:rPr>
        <w:t xml:space="preserve">Bidding Data, General Conditions of Contract Part-I (GCC), Particular Conditions of Contract Part-II (PCC), </w:t>
      </w:r>
      <w:r w:rsidRPr="00AC1E93">
        <w:rPr>
          <w:rFonts w:ascii="Arial" w:hAnsi="Arial"/>
          <w:sz w:val="22"/>
          <w:szCs w:val="22"/>
        </w:rPr>
        <w:t xml:space="preserve">Specifications - Special Provisions, Specifications - Technical Provisions, </w:t>
      </w:r>
      <w:r w:rsidRPr="00AC1E93">
        <w:rPr>
          <w:rFonts w:ascii="Arial" w:hAnsi="Arial"/>
          <w:sz w:val="22"/>
          <w:szCs w:val="22"/>
          <w:lang w:val="en-GB"/>
        </w:rPr>
        <w:t>Form of Bid &amp; Appendices to Bid, Bill of Quantities, Form of Bid Security, Form of Agreement, Form of Performance Security/Bond &amp; Mobilization Advance Guarantee/Bond, and drawings.</w:t>
      </w:r>
    </w:p>
    <w:p w14:paraId="3DD75C86" w14:textId="77777777" w:rsidR="00AC1E93" w:rsidRPr="00AC1E93" w:rsidRDefault="00AC1E93" w:rsidP="008762A0">
      <w:pPr>
        <w:numPr>
          <w:ilvl w:val="0"/>
          <w:numId w:val="420"/>
        </w:numPr>
        <w:spacing w:line="360" w:lineRule="auto"/>
        <w:ind w:right="171" w:hanging="578"/>
        <w:rPr>
          <w:rFonts w:ascii="Arial" w:hAnsi="Arial"/>
          <w:sz w:val="22"/>
          <w:szCs w:val="22"/>
          <w:lang w:val="en-GB"/>
        </w:rPr>
      </w:pPr>
      <w:r w:rsidRPr="00AC1E93">
        <w:rPr>
          <w:rFonts w:ascii="Arial" w:hAnsi="Arial"/>
          <w:sz w:val="22"/>
          <w:szCs w:val="22"/>
          <w:lang w:val="en-GB"/>
        </w:rPr>
        <w:t>Calculate construction materials, time of machinery &amp; labour to be employed for OHR.</w:t>
      </w:r>
    </w:p>
    <w:p w14:paraId="0A055367" w14:textId="77777777" w:rsidR="00AC1E93" w:rsidRPr="00AC1E93" w:rsidRDefault="00AC1E93" w:rsidP="008762A0">
      <w:pPr>
        <w:numPr>
          <w:ilvl w:val="0"/>
          <w:numId w:val="420"/>
        </w:numPr>
        <w:spacing w:line="360" w:lineRule="auto"/>
        <w:ind w:right="171" w:hanging="578"/>
        <w:rPr>
          <w:rFonts w:ascii="Arial" w:hAnsi="Arial"/>
          <w:sz w:val="22"/>
          <w:szCs w:val="22"/>
          <w:lang w:val="en-GB"/>
        </w:rPr>
      </w:pPr>
      <w:r w:rsidRPr="00AC1E93">
        <w:rPr>
          <w:rFonts w:ascii="Arial" w:hAnsi="Arial"/>
          <w:sz w:val="22"/>
          <w:szCs w:val="22"/>
          <w:lang w:val="en-GB"/>
        </w:rPr>
        <w:t>Describe the procedure of layout and planning of OHR.</w:t>
      </w:r>
    </w:p>
    <w:p w14:paraId="095D5E47"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lang w:val="en-GB"/>
        </w:rPr>
      </w:pPr>
      <w:r w:rsidRPr="00AC1E93">
        <w:rPr>
          <w:rFonts w:ascii="Arial" w:hAnsi="Arial"/>
          <w:b/>
          <w:lang w:val="en-GB"/>
        </w:rPr>
        <w:t>Critical Evidence(s) Required</w:t>
      </w:r>
    </w:p>
    <w:p w14:paraId="5DF684AF"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554D24EF"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M</w:t>
      </w:r>
      <w:r w:rsidRPr="00AC1E93">
        <w:rPr>
          <w:rFonts w:ascii="Arial" w:hAnsi="Arial"/>
          <w:sz w:val="22"/>
          <w:szCs w:val="22"/>
        </w:rPr>
        <w:t>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of OHR.</w:t>
      </w:r>
    </w:p>
    <w:p w14:paraId="0B8ECC3B" w14:textId="77777777" w:rsidR="00AC1E93" w:rsidRPr="00AC1E93" w:rsidRDefault="00AC1E93" w:rsidP="008762A0">
      <w:pPr>
        <w:widowControl w:val="0"/>
        <w:numPr>
          <w:ilvl w:val="0"/>
          <w:numId w:val="406"/>
        </w:numPr>
        <w:tabs>
          <w:tab w:val="left" w:pos="540"/>
          <w:tab w:val="left" w:pos="8456"/>
        </w:tabs>
        <w:spacing w:line="360" w:lineRule="auto"/>
        <w:ind w:right="-23"/>
        <w:contextualSpacing/>
        <w:rPr>
          <w:rFonts w:ascii="Arial" w:hAnsi="Arial"/>
          <w:sz w:val="22"/>
          <w:szCs w:val="22"/>
        </w:rPr>
      </w:pP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pacing w:val="-2"/>
          <w:sz w:val="22"/>
          <w:szCs w:val="22"/>
        </w:rPr>
        <w:t>OHR</w:t>
      </w:r>
      <w:r w:rsidRPr="00AC1E93">
        <w:rPr>
          <w:rFonts w:ascii="Arial" w:hAnsi="Arial"/>
          <w:sz w:val="22"/>
          <w:szCs w:val="22"/>
        </w:rPr>
        <w:t>.</w:t>
      </w:r>
    </w:p>
    <w:p w14:paraId="003D9A07"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OHR.</w:t>
      </w:r>
    </w:p>
    <w:p w14:paraId="564AA08F"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 xml:space="preserve">OHR </w:t>
      </w:r>
      <w:r w:rsidRPr="00AC1E93">
        <w:rPr>
          <w:rFonts w:ascii="Arial" w:hAnsi="Arial"/>
          <w:spacing w:val="-3"/>
          <w:sz w:val="22"/>
          <w:szCs w:val="22"/>
        </w:rPr>
        <w:t>c</w:t>
      </w:r>
      <w:r w:rsidRPr="00AC1E93">
        <w:rPr>
          <w:rFonts w:ascii="Arial" w:hAnsi="Arial"/>
          <w:spacing w:val="-2"/>
          <w:sz w:val="22"/>
          <w:szCs w:val="22"/>
        </w:rPr>
        <w:t>om</w:t>
      </w:r>
      <w:r w:rsidRPr="00AC1E93">
        <w:rPr>
          <w:rFonts w:ascii="Arial" w:hAnsi="Arial"/>
          <w:spacing w:val="-5"/>
          <w:sz w:val="22"/>
          <w:szCs w:val="22"/>
        </w:rPr>
        <w:t>po</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pacing w:val="-2"/>
          <w:sz w:val="22"/>
          <w:szCs w:val="22"/>
        </w:rPr>
        <w:t>nts</w:t>
      </w:r>
      <w:r w:rsidRPr="00AC1E93">
        <w:rPr>
          <w:rFonts w:ascii="Arial" w:hAnsi="Arial"/>
          <w:sz w:val="22"/>
          <w:szCs w:val="22"/>
        </w:rPr>
        <w:t>.</w:t>
      </w:r>
    </w:p>
    <w:p w14:paraId="07FE79A0" w14:textId="77777777" w:rsidR="00AC1E93" w:rsidRPr="00AC1E93" w:rsidRDefault="00AC1E93" w:rsidP="008762A0">
      <w:pPr>
        <w:numPr>
          <w:ilvl w:val="0"/>
          <w:numId w:val="406"/>
        </w:numPr>
        <w:tabs>
          <w:tab w:val="left" w:pos="900"/>
        </w:tabs>
        <w:spacing w:line="360" w:lineRule="auto"/>
        <w:ind w:right="171"/>
        <w:contextualSpacing/>
        <w:rPr>
          <w:rFonts w:ascii="Arial" w:hAnsi="Arial"/>
          <w:spacing w:val="-1"/>
          <w:sz w:val="22"/>
          <w:szCs w:val="22"/>
        </w:rPr>
      </w:pPr>
      <w:r w:rsidRPr="00AC1E93">
        <w:rPr>
          <w:rFonts w:ascii="Arial" w:hAnsi="Arial"/>
          <w:spacing w:val="-1"/>
          <w:sz w:val="22"/>
          <w:szCs w:val="22"/>
        </w:rPr>
        <w:t xml:space="preserve">Design of RCC slabs, lintels, T &amp; L beams, columns and column footings </w:t>
      </w:r>
      <w:r w:rsidRPr="00AC1E93">
        <w:rPr>
          <w:rFonts w:ascii="Arial" w:hAnsi="Arial"/>
          <w:sz w:val="22"/>
          <w:szCs w:val="22"/>
        </w:rPr>
        <w:t>OHR.</w:t>
      </w:r>
    </w:p>
    <w:p w14:paraId="488CB1A9"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lastRenderedPageBreak/>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for OHR.</w:t>
      </w:r>
    </w:p>
    <w:p w14:paraId="5888859F"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5"/>
          <w:sz w:val="22"/>
          <w:szCs w:val="22"/>
        </w:rPr>
        <w:t>L</w:t>
      </w:r>
      <w:r w:rsidRPr="00AC1E93">
        <w:rPr>
          <w:rFonts w:ascii="Arial" w:hAnsi="Arial"/>
          <w:spacing w:val="1"/>
          <w:sz w:val="22"/>
          <w:szCs w:val="22"/>
        </w:rPr>
        <w:t>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of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w:t>
      </w:r>
      <w:r w:rsidRPr="00AC1E93">
        <w:rPr>
          <w:rFonts w:ascii="Arial" w:hAnsi="Arial"/>
          <w:spacing w:val="-1"/>
          <w:sz w:val="22"/>
          <w:szCs w:val="22"/>
        </w:rPr>
        <w:t>planning</w:t>
      </w:r>
      <w:r w:rsidRPr="00AC1E93">
        <w:rPr>
          <w:rFonts w:ascii="Arial" w:hAnsi="Arial"/>
          <w:sz w:val="22"/>
          <w:szCs w:val="22"/>
        </w:rPr>
        <w:t xml:space="preserve"> chart of</w:t>
      </w:r>
      <w:r w:rsidRPr="00AC1E93">
        <w:rPr>
          <w:rFonts w:ascii="Arial" w:hAnsi="Arial"/>
          <w:spacing w:val="-6"/>
          <w:sz w:val="22"/>
          <w:szCs w:val="22"/>
        </w:rPr>
        <w:t xml:space="preserve"> </w:t>
      </w:r>
      <w:r w:rsidRPr="00AC1E93">
        <w:rPr>
          <w:rFonts w:ascii="Arial" w:hAnsi="Arial"/>
          <w:sz w:val="22"/>
          <w:szCs w:val="22"/>
        </w:rPr>
        <w:t>OHR.</w:t>
      </w:r>
    </w:p>
    <w:p w14:paraId="087B0DD1" w14:textId="77777777" w:rsidR="00AC1E93" w:rsidRPr="00AC1E93" w:rsidRDefault="00AC1E93" w:rsidP="00894F63">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AC1E93" w:rsidRPr="00AC1E93" w14:paraId="45EE1DC5" w14:textId="77777777" w:rsidTr="00894F63">
        <w:tc>
          <w:tcPr>
            <w:tcW w:w="930" w:type="dxa"/>
          </w:tcPr>
          <w:p w14:paraId="73CDB15C"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351A1D98"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062964A5" w14:textId="77777777" w:rsidTr="00894F63">
        <w:trPr>
          <w:trHeight w:val="260"/>
        </w:trPr>
        <w:tc>
          <w:tcPr>
            <w:tcW w:w="930" w:type="dxa"/>
            <w:vAlign w:val="center"/>
          </w:tcPr>
          <w:p w14:paraId="5AF8E854"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vAlign w:val="center"/>
          </w:tcPr>
          <w:p w14:paraId="19F5CF96"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76C13A87" w14:textId="77777777" w:rsidTr="00894F63">
        <w:trPr>
          <w:trHeight w:val="20"/>
        </w:trPr>
        <w:tc>
          <w:tcPr>
            <w:tcW w:w="930" w:type="dxa"/>
            <w:vAlign w:val="center"/>
          </w:tcPr>
          <w:p w14:paraId="7D06B56D"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vAlign w:val="center"/>
          </w:tcPr>
          <w:p w14:paraId="056B0C3D"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7B162840" w14:textId="77777777" w:rsidTr="00894F63">
        <w:trPr>
          <w:trHeight w:val="20"/>
        </w:trPr>
        <w:tc>
          <w:tcPr>
            <w:tcW w:w="930" w:type="dxa"/>
            <w:vAlign w:val="center"/>
          </w:tcPr>
          <w:p w14:paraId="6DEF39F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vAlign w:val="center"/>
          </w:tcPr>
          <w:p w14:paraId="0D907CF3"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AC1E93" w:rsidRPr="00AC1E93" w14:paraId="425D500E" w14:textId="77777777" w:rsidTr="00894F63">
        <w:trPr>
          <w:trHeight w:val="20"/>
        </w:trPr>
        <w:tc>
          <w:tcPr>
            <w:tcW w:w="930" w:type="dxa"/>
            <w:vAlign w:val="center"/>
          </w:tcPr>
          <w:p w14:paraId="1C132560"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4</w:t>
            </w:r>
          </w:p>
        </w:tc>
        <w:tc>
          <w:tcPr>
            <w:tcW w:w="6095" w:type="dxa"/>
            <w:vAlign w:val="center"/>
          </w:tcPr>
          <w:p w14:paraId="258D8CBF"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r w:rsidR="00AC1E93" w:rsidRPr="00AC1E93" w14:paraId="1FD197BF" w14:textId="77777777" w:rsidTr="00894F63">
        <w:trPr>
          <w:trHeight w:val="20"/>
        </w:trPr>
        <w:tc>
          <w:tcPr>
            <w:tcW w:w="930" w:type="dxa"/>
            <w:vAlign w:val="center"/>
          </w:tcPr>
          <w:p w14:paraId="10D50CAB"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5</w:t>
            </w:r>
          </w:p>
        </w:tc>
        <w:tc>
          <w:tcPr>
            <w:tcW w:w="6095" w:type="dxa"/>
            <w:vAlign w:val="center"/>
          </w:tcPr>
          <w:p w14:paraId="5853BEF5"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Survey Lab Equipment</w:t>
            </w:r>
          </w:p>
        </w:tc>
      </w:tr>
      <w:tr w:rsidR="00AC1E93" w:rsidRPr="00AC1E93" w14:paraId="4EB9B040" w14:textId="77777777" w:rsidTr="00894F63">
        <w:trPr>
          <w:trHeight w:val="20"/>
        </w:trPr>
        <w:tc>
          <w:tcPr>
            <w:tcW w:w="930" w:type="dxa"/>
            <w:vAlign w:val="center"/>
          </w:tcPr>
          <w:p w14:paraId="46B72C9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6</w:t>
            </w:r>
          </w:p>
        </w:tc>
        <w:tc>
          <w:tcPr>
            <w:tcW w:w="6095" w:type="dxa"/>
            <w:vAlign w:val="center"/>
          </w:tcPr>
          <w:p w14:paraId="7C366B27"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Computer Lab Equipment</w:t>
            </w:r>
          </w:p>
        </w:tc>
      </w:tr>
      <w:tr w:rsidR="00AC1E93" w:rsidRPr="00AC1E93" w14:paraId="550B4531" w14:textId="77777777" w:rsidTr="00894F63">
        <w:trPr>
          <w:trHeight w:val="287"/>
        </w:trPr>
        <w:tc>
          <w:tcPr>
            <w:tcW w:w="930" w:type="dxa"/>
            <w:vAlign w:val="center"/>
          </w:tcPr>
          <w:p w14:paraId="44AB7578"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7</w:t>
            </w:r>
          </w:p>
        </w:tc>
        <w:tc>
          <w:tcPr>
            <w:tcW w:w="6095" w:type="dxa"/>
            <w:vAlign w:val="center"/>
          </w:tcPr>
          <w:p w14:paraId="00C65DDB"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Materials Testing Lab Equipment</w:t>
            </w:r>
          </w:p>
        </w:tc>
      </w:tr>
    </w:tbl>
    <w:p w14:paraId="2C6A5034" w14:textId="39CBCAA2" w:rsidR="00F06450" w:rsidRDefault="00F06450" w:rsidP="00894F63">
      <w:pPr>
        <w:spacing w:line="360" w:lineRule="auto"/>
        <w:rPr>
          <w:rFonts w:ascii="Arial" w:hAnsi="Arial"/>
          <w:lang w:val="en-GB"/>
        </w:rPr>
      </w:pPr>
    </w:p>
    <w:p w14:paraId="5A298563" w14:textId="77777777" w:rsidR="00F06450" w:rsidRDefault="00F06450">
      <w:pPr>
        <w:spacing w:after="160" w:line="259" w:lineRule="auto"/>
        <w:rPr>
          <w:rFonts w:ascii="Arial" w:hAnsi="Arial"/>
          <w:lang w:val="en-GB"/>
        </w:rPr>
      </w:pPr>
      <w:r>
        <w:rPr>
          <w:rFonts w:ascii="Arial" w:hAnsi="Arial"/>
          <w:lang w:val="en-GB"/>
        </w:rPr>
        <w:br w:type="page"/>
      </w:r>
    </w:p>
    <w:p w14:paraId="0593B34F" w14:textId="6340F868" w:rsidR="00AC1E93" w:rsidRPr="00F06450" w:rsidRDefault="00AC1E93" w:rsidP="005C14E4">
      <w:pPr>
        <w:pStyle w:val="Heading3"/>
        <w:numPr>
          <w:ilvl w:val="0"/>
          <w:numId w:val="1426"/>
        </w:numPr>
        <w:shd w:val="clear" w:color="auto" w:fill="FFC000"/>
        <w:ind w:left="2160" w:hanging="1800"/>
        <w:rPr>
          <w:rFonts w:eastAsia="Calibri"/>
          <w:lang w:val="en-GB"/>
        </w:rPr>
      </w:pPr>
      <w:bookmarkStart w:id="113" w:name="_Toc133222958"/>
      <w:r w:rsidRPr="00F06450">
        <w:rPr>
          <w:rFonts w:eastAsia="Calibri"/>
          <w:lang w:val="en-GB"/>
        </w:rPr>
        <w:lastRenderedPageBreak/>
        <w:t>Develop Project plan for construction of Water Supply Scheme.</w:t>
      </w:r>
      <w:bookmarkEnd w:id="113"/>
    </w:p>
    <w:p w14:paraId="0E529E11"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1286A6C7" w14:textId="77777777" w:rsidR="00AC1E93" w:rsidRPr="00AC1E93" w:rsidRDefault="00AC1E93" w:rsidP="00894F63">
      <w:pPr>
        <w:spacing w:line="360" w:lineRule="auto"/>
        <w:ind w:left="567"/>
        <w:jc w:val="both"/>
        <w:rPr>
          <w:rFonts w:ascii="Arial" w:hAnsi="Arial"/>
          <w:sz w:val="22"/>
          <w:szCs w:val="22"/>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design water supply scheme-mark water supply lines &amp; prepare hydraulic statement,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conduct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j</w:t>
      </w:r>
      <w:r w:rsidRPr="00AC1E93">
        <w:rPr>
          <w:rFonts w:ascii="Arial" w:hAnsi="Arial"/>
          <w:spacing w:val="-3"/>
          <w:sz w:val="22"/>
          <w:szCs w:val="22"/>
        </w:rPr>
        <w:t>ec</w:t>
      </w:r>
      <w:r w:rsidRPr="00AC1E93">
        <w:rPr>
          <w:rFonts w:ascii="Arial" w:hAnsi="Arial"/>
          <w:spacing w:val="-2"/>
          <w:sz w:val="22"/>
          <w:szCs w:val="22"/>
        </w:rPr>
        <w:t xml:space="preserve">t for construction of water supply scheme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3"/>
          <w:sz w:val="22"/>
          <w:szCs w:val="22"/>
        </w:rPr>
        <w:t xml:space="preserve"> </w:t>
      </w:r>
      <w:r w:rsidRPr="00AC1E93">
        <w:rPr>
          <w:rFonts w:ascii="Arial" w:hAnsi="Arial"/>
          <w:sz w:val="22"/>
          <w:szCs w:val="22"/>
        </w:rPr>
        <w:t>a</w:t>
      </w:r>
      <w:r w:rsidRPr="00AC1E93">
        <w:rPr>
          <w:rFonts w:ascii="Arial" w:hAnsi="Arial"/>
          <w:spacing w:val="-3"/>
          <w:sz w:val="22"/>
          <w:szCs w:val="22"/>
        </w:rPr>
        <w:t xml:space="preserve"> </w:t>
      </w:r>
      <w:r w:rsidRPr="00AC1E93">
        <w:rPr>
          <w:rFonts w:ascii="Arial" w:hAnsi="Arial"/>
          <w:spacing w:val="-2"/>
          <w:sz w:val="22"/>
          <w:szCs w:val="22"/>
        </w:rPr>
        <w:t>sm</w:t>
      </w:r>
      <w:r w:rsidRPr="00AC1E93">
        <w:rPr>
          <w:rFonts w:ascii="Arial" w:hAnsi="Arial"/>
          <w:spacing w:val="-6"/>
          <w:sz w:val="22"/>
          <w:szCs w:val="22"/>
        </w:rPr>
        <w:t>a</w:t>
      </w:r>
      <w:r w:rsidRPr="00AC1E93">
        <w:rPr>
          <w:rFonts w:ascii="Arial" w:hAnsi="Arial"/>
          <w:spacing w:val="-2"/>
          <w:sz w:val="22"/>
          <w:szCs w:val="22"/>
        </w:rPr>
        <w:t>l</w:t>
      </w:r>
      <w:r w:rsidRPr="00AC1E93">
        <w:rPr>
          <w:rFonts w:ascii="Arial" w:hAnsi="Arial"/>
          <w:sz w:val="22"/>
          <w:szCs w:val="22"/>
        </w:rPr>
        <w:t>l</w:t>
      </w:r>
      <w:r w:rsidRPr="00AC1E93">
        <w:rPr>
          <w:rFonts w:ascii="Arial" w:hAnsi="Arial"/>
          <w:spacing w:val="-7"/>
          <w:sz w:val="22"/>
          <w:szCs w:val="22"/>
        </w:rPr>
        <w:t xml:space="preserve"> </w:t>
      </w:r>
      <w:r w:rsidRPr="00AC1E93">
        <w:rPr>
          <w:rFonts w:ascii="Arial" w:hAnsi="Arial"/>
          <w:spacing w:val="-3"/>
          <w:sz w:val="22"/>
          <w:szCs w:val="22"/>
        </w:rPr>
        <w:t>T</w:t>
      </w:r>
      <w:r w:rsidRPr="00AC1E93">
        <w:rPr>
          <w:rFonts w:ascii="Arial" w:hAnsi="Arial"/>
          <w:spacing w:val="-2"/>
          <w:sz w:val="22"/>
          <w:szCs w:val="22"/>
        </w:rPr>
        <w:t>o</w:t>
      </w:r>
      <w:r w:rsidRPr="00AC1E93">
        <w:rPr>
          <w:rFonts w:ascii="Arial" w:hAnsi="Arial"/>
          <w:spacing w:val="-3"/>
          <w:sz w:val="22"/>
          <w:szCs w:val="22"/>
        </w:rPr>
        <w:t>w</w:t>
      </w:r>
      <w:r w:rsidRPr="00AC1E93">
        <w:rPr>
          <w:rFonts w:ascii="Arial" w:hAnsi="Arial"/>
          <w:sz w:val="22"/>
          <w:szCs w:val="22"/>
        </w:rPr>
        <w:t>n</w:t>
      </w:r>
      <w:r w:rsidRPr="00AC1E93">
        <w:rPr>
          <w:rFonts w:ascii="Arial" w:hAnsi="Arial"/>
          <w:spacing w:val="-5"/>
          <w:sz w:val="22"/>
          <w:szCs w:val="22"/>
        </w:rPr>
        <w:t xml:space="preserve"> </w:t>
      </w:r>
      <w:r w:rsidRPr="00AC1E93">
        <w:rPr>
          <w:rFonts w:ascii="Arial" w:hAnsi="Arial"/>
          <w:spacing w:val="-3"/>
          <w:sz w:val="22"/>
          <w:szCs w:val="22"/>
        </w:rPr>
        <w:t>(</w:t>
      </w:r>
      <w:r w:rsidRPr="00AC1E93">
        <w:rPr>
          <w:rFonts w:ascii="Arial" w:hAnsi="Arial"/>
          <w:spacing w:val="-5"/>
          <w:sz w:val="22"/>
          <w:szCs w:val="22"/>
        </w:rPr>
        <w:t>2</w:t>
      </w:r>
      <w:r w:rsidRPr="00AC1E93">
        <w:rPr>
          <w:rFonts w:ascii="Arial" w:hAnsi="Arial"/>
          <w:spacing w:val="-2"/>
          <w:sz w:val="22"/>
          <w:szCs w:val="22"/>
        </w:rPr>
        <w:t>0</w:t>
      </w:r>
      <w:r w:rsidRPr="00AC1E93">
        <w:rPr>
          <w:rFonts w:ascii="Arial" w:hAnsi="Arial"/>
          <w:sz w:val="22"/>
          <w:szCs w:val="22"/>
        </w:rPr>
        <w:t>0</w:t>
      </w:r>
      <w:r w:rsidRPr="00AC1E93">
        <w:rPr>
          <w:rFonts w:ascii="Arial" w:hAnsi="Arial"/>
          <w:spacing w:val="-5"/>
          <w:sz w:val="22"/>
          <w:szCs w:val="22"/>
        </w:rPr>
        <w:t xml:space="preserve"> h</w:t>
      </w:r>
      <w:r w:rsidRPr="00AC1E93">
        <w:rPr>
          <w:rFonts w:ascii="Arial" w:hAnsi="Arial"/>
          <w:spacing w:val="-2"/>
          <w:sz w:val="22"/>
          <w:szCs w:val="22"/>
        </w:rPr>
        <w:t>o</w:t>
      </w:r>
      <w:r w:rsidRPr="00AC1E93">
        <w:rPr>
          <w:rFonts w:ascii="Arial" w:hAnsi="Arial"/>
          <w:spacing w:val="-5"/>
          <w:sz w:val="22"/>
          <w:szCs w:val="22"/>
        </w:rPr>
        <w:t>u</w:t>
      </w:r>
      <w:r w:rsidRPr="00AC1E93">
        <w:rPr>
          <w:rFonts w:ascii="Arial" w:hAnsi="Arial"/>
          <w:spacing w:val="-2"/>
          <w:sz w:val="22"/>
          <w:szCs w:val="22"/>
        </w:rPr>
        <w:t>s</w:t>
      </w:r>
      <w:r w:rsidRPr="00AC1E93">
        <w:rPr>
          <w:rFonts w:ascii="Arial" w:hAnsi="Arial"/>
          <w:spacing w:val="-3"/>
          <w:sz w:val="22"/>
          <w:szCs w:val="22"/>
        </w:rPr>
        <w:t>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2"/>
          <w:sz w:val="22"/>
          <w:szCs w:val="22"/>
        </w:rPr>
        <w:t>i</w:t>
      </w:r>
      <w:r w:rsidRPr="00AC1E93">
        <w:rPr>
          <w:rFonts w:ascii="Arial" w:hAnsi="Arial"/>
          <w:sz w:val="22"/>
          <w:szCs w:val="22"/>
        </w:rPr>
        <w:t>n</w:t>
      </w:r>
      <w:r w:rsidRPr="00AC1E93">
        <w:rPr>
          <w:rFonts w:ascii="Arial" w:hAnsi="Arial"/>
          <w:spacing w:val="-7"/>
          <w:sz w:val="22"/>
          <w:szCs w:val="22"/>
        </w:rPr>
        <w:t xml:space="preserve"> </w:t>
      </w:r>
      <w:r w:rsidRPr="00AC1E93">
        <w:rPr>
          <w:rFonts w:ascii="Arial" w:hAnsi="Arial"/>
          <w:spacing w:val="-2"/>
          <w:sz w:val="22"/>
          <w:szCs w:val="22"/>
        </w:rPr>
        <w:t>2</w:t>
      </w:r>
      <w:r w:rsidRPr="00AC1E93">
        <w:rPr>
          <w:rFonts w:ascii="Arial" w:hAnsi="Arial"/>
          <w:sz w:val="22"/>
          <w:szCs w:val="22"/>
        </w:rPr>
        <w:t>5</w:t>
      </w:r>
      <w:r w:rsidRPr="00AC1E93">
        <w:rPr>
          <w:rFonts w:ascii="Arial" w:hAnsi="Arial"/>
          <w:spacing w:val="-5"/>
          <w:sz w:val="22"/>
          <w:szCs w:val="22"/>
        </w:rPr>
        <w:t xml:space="preserve"> </w:t>
      </w:r>
      <w:r w:rsidRPr="00AC1E93">
        <w:rPr>
          <w:rFonts w:ascii="Arial" w:hAnsi="Arial"/>
          <w:spacing w:val="-3"/>
          <w:sz w:val="22"/>
          <w:szCs w:val="22"/>
        </w:rPr>
        <w:t>acre</w:t>
      </w:r>
      <w:r w:rsidRPr="00AC1E93">
        <w:rPr>
          <w:rFonts w:ascii="Arial" w:hAnsi="Arial"/>
          <w:spacing w:val="-2"/>
          <w:sz w:val="22"/>
          <w:szCs w:val="22"/>
        </w:rPr>
        <w:t>s</w:t>
      </w:r>
      <w:r w:rsidRPr="00AC1E93">
        <w:rPr>
          <w:rFonts w:ascii="Arial" w:hAnsi="Arial"/>
          <w:sz w:val="22"/>
          <w:szCs w:val="22"/>
        </w:rPr>
        <w:t>)</w:t>
      </w:r>
      <w:r w:rsidRPr="00AC1E93">
        <w:rPr>
          <w:rFonts w:ascii="Arial" w:hAnsi="Arial"/>
          <w:spacing w:val="-8"/>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p</w:t>
      </w:r>
      <w:r w:rsidRPr="00AC1E93">
        <w:rPr>
          <w:rFonts w:ascii="Arial" w:hAnsi="Arial"/>
          <w:spacing w:val="-5"/>
          <w:sz w:val="22"/>
          <w:szCs w:val="22"/>
        </w:rPr>
        <w:t>o</w:t>
      </w:r>
      <w:r w:rsidRPr="00AC1E93">
        <w:rPr>
          <w:rFonts w:ascii="Arial" w:hAnsi="Arial"/>
          <w:spacing w:val="-2"/>
          <w:sz w:val="22"/>
          <w:szCs w:val="22"/>
        </w:rPr>
        <w:t>pul</w:t>
      </w:r>
      <w:r w:rsidRPr="00AC1E93">
        <w:rPr>
          <w:rFonts w:ascii="Arial" w:hAnsi="Arial"/>
          <w:spacing w:val="-6"/>
          <w:sz w:val="22"/>
          <w:szCs w:val="22"/>
        </w:rPr>
        <w:t>a</w:t>
      </w:r>
      <w:r w:rsidRPr="00AC1E93">
        <w:rPr>
          <w:rFonts w:ascii="Arial" w:hAnsi="Arial"/>
          <w:spacing w:val="-2"/>
          <w:sz w:val="22"/>
          <w:szCs w:val="22"/>
        </w:rPr>
        <w:t>tio</w:t>
      </w:r>
      <w:r w:rsidRPr="00AC1E93">
        <w:rPr>
          <w:rFonts w:ascii="Arial" w:hAnsi="Arial"/>
          <w:sz w:val="22"/>
          <w:szCs w:val="22"/>
        </w:rPr>
        <w:t>n</w:t>
      </w:r>
      <w:r w:rsidRPr="00AC1E93">
        <w:rPr>
          <w:rFonts w:ascii="Arial" w:hAnsi="Arial"/>
          <w:spacing w:val="-7"/>
          <w:sz w:val="22"/>
          <w:szCs w:val="22"/>
        </w:rPr>
        <w:t xml:space="preserve"> </w:t>
      </w:r>
      <w:r w:rsidRPr="00AC1E93">
        <w:rPr>
          <w:rFonts w:ascii="Arial" w:hAnsi="Arial"/>
          <w:spacing w:val="-2"/>
          <w:sz w:val="22"/>
          <w:szCs w:val="22"/>
        </w:rPr>
        <w:t>o</w:t>
      </w:r>
      <w:r w:rsidRPr="00AC1E93">
        <w:rPr>
          <w:rFonts w:ascii="Arial" w:hAnsi="Arial"/>
          <w:sz w:val="22"/>
          <w:szCs w:val="22"/>
        </w:rPr>
        <w:t>f</w:t>
      </w:r>
      <w:r w:rsidRPr="00AC1E93">
        <w:rPr>
          <w:rFonts w:ascii="Arial" w:hAnsi="Arial"/>
          <w:spacing w:val="-6"/>
          <w:sz w:val="22"/>
          <w:szCs w:val="22"/>
        </w:rPr>
        <w:t xml:space="preserve"> </w:t>
      </w:r>
      <w:r w:rsidRPr="00AC1E93">
        <w:rPr>
          <w:rFonts w:ascii="Arial" w:hAnsi="Arial"/>
          <w:spacing w:val="-5"/>
          <w:sz w:val="22"/>
          <w:szCs w:val="22"/>
        </w:rPr>
        <w:t>1</w:t>
      </w:r>
      <w:r w:rsidRPr="00AC1E93">
        <w:rPr>
          <w:rFonts w:ascii="Arial" w:hAnsi="Arial"/>
          <w:spacing w:val="-2"/>
          <w:sz w:val="22"/>
          <w:szCs w:val="22"/>
        </w:rPr>
        <w:t>00</w:t>
      </w:r>
      <w:r w:rsidRPr="00AC1E93">
        <w:rPr>
          <w:rFonts w:ascii="Arial" w:hAnsi="Arial"/>
          <w:sz w:val="22"/>
          <w:szCs w:val="22"/>
        </w:rPr>
        <w:t>0</w:t>
      </w:r>
      <w:r w:rsidRPr="00AC1E93">
        <w:rPr>
          <w:rFonts w:ascii="Arial" w:hAnsi="Arial"/>
          <w:spacing w:val="-7"/>
          <w:sz w:val="22"/>
          <w:szCs w:val="22"/>
        </w:rPr>
        <w:t xml:space="preserve"> </w:t>
      </w:r>
      <w:r w:rsidRPr="00AC1E93">
        <w:rPr>
          <w:rFonts w:ascii="Arial" w:hAnsi="Arial"/>
          <w:spacing w:val="-2"/>
          <w:sz w:val="22"/>
          <w:szCs w:val="22"/>
        </w:rPr>
        <w:t>p</w:t>
      </w:r>
      <w:r w:rsidRPr="00AC1E93">
        <w:rPr>
          <w:rFonts w:ascii="Arial" w:hAnsi="Arial"/>
          <w:spacing w:val="-3"/>
          <w:sz w:val="22"/>
          <w:szCs w:val="22"/>
        </w:rPr>
        <w:t>er</w:t>
      </w:r>
      <w:r w:rsidRPr="00AC1E93">
        <w:rPr>
          <w:rFonts w:ascii="Arial" w:hAnsi="Arial"/>
          <w:spacing w:val="-2"/>
          <w:sz w:val="22"/>
          <w:szCs w:val="22"/>
        </w:rPr>
        <w:t>so</w:t>
      </w:r>
      <w:r w:rsidRPr="00AC1E93">
        <w:rPr>
          <w:rFonts w:ascii="Arial" w:hAnsi="Arial"/>
          <w:spacing w:val="-5"/>
          <w:sz w:val="22"/>
          <w:szCs w:val="22"/>
        </w:rPr>
        <w:t>n</w:t>
      </w:r>
      <w:r w:rsidRPr="00AC1E93">
        <w:rPr>
          <w:rFonts w:ascii="Arial" w:hAnsi="Arial"/>
          <w:sz w:val="22"/>
          <w:szCs w:val="22"/>
        </w:rPr>
        <w:t>s.</w:t>
      </w:r>
    </w:p>
    <w:tbl>
      <w:tblPr>
        <w:tblStyle w:val="TableGrid"/>
        <w:tblW w:w="9720" w:type="dxa"/>
        <w:tblInd w:w="355" w:type="dxa"/>
        <w:tblLook w:val="04A0" w:firstRow="1" w:lastRow="0" w:firstColumn="1" w:lastColumn="0" w:noHBand="0" w:noVBand="1"/>
      </w:tblPr>
      <w:tblGrid>
        <w:gridCol w:w="3056"/>
        <w:gridCol w:w="6664"/>
      </w:tblGrid>
      <w:tr w:rsidR="00AC1E93" w:rsidRPr="00AC1E93" w14:paraId="7256A2E7" w14:textId="77777777" w:rsidTr="00894F63">
        <w:tc>
          <w:tcPr>
            <w:tcW w:w="3056" w:type="dxa"/>
            <w:shd w:val="clear" w:color="auto" w:fill="B4C6E7"/>
          </w:tcPr>
          <w:p w14:paraId="52B8E766" w14:textId="77777777" w:rsidR="00AC1E93" w:rsidRPr="00AC1E93" w:rsidRDefault="00AC1E93" w:rsidP="00894F63">
            <w:pPr>
              <w:spacing w:line="360" w:lineRule="auto"/>
              <w:rPr>
                <w:rFonts w:ascii="Arial" w:hAnsi="Arial"/>
                <w:b/>
                <w:bCs/>
              </w:rPr>
            </w:pPr>
            <w:r w:rsidRPr="00AC1E93">
              <w:rPr>
                <w:rFonts w:ascii="Arial" w:hAnsi="Arial"/>
                <w:b/>
                <w:bCs/>
              </w:rPr>
              <w:t>Competency Unit</w:t>
            </w:r>
          </w:p>
        </w:tc>
        <w:tc>
          <w:tcPr>
            <w:tcW w:w="6664" w:type="dxa"/>
            <w:shd w:val="clear" w:color="auto" w:fill="B4C6E7"/>
          </w:tcPr>
          <w:p w14:paraId="1A921C5C" w14:textId="77777777" w:rsidR="00AC1E93" w:rsidRPr="00AC1E93" w:rsidRDefault="00AC1E93" w:rsidP="00894F63">
            <w:pPr>
              <w:spacing w:line="360" w:lineRule="auto"/>
              <w:rPr>
                <w:rFonts w:ascii="Arial" w:hAnsi="Arial"/>
                <w:b/>
                <w:bCs/>
              </w:rPr>
            </w:pPr>
            <w:r w:rsidRPr="00AC1E93">
              <w:rPr>
                <w:rFonts w:ascii="Arial" w:hAnsi="Arial"/>
                <w:b/>
                <w:bCs/>
              </w:rPr>
              <w:t>Performance Criteria</w:t>
            </w:r>
          </w:p>
        </w:tc>
      </w:tr>
      <w:tr w:rsidR="00AC1E93" w:rsidRPr="00AC1E93" w14:paraId="76502E02" w14:textId="77777777" w:rsidTr="00894F63">
        <w:tc>
          <w:tcPr>
            <w:tcW w:w="3056" w:type="dxa"/>
          </w:tcPr>
          <w:p w14:paraId="00B45B94" w14:textId="77777777" w:rsidR="00AC1E93" w:rsidRPr="00AC1E93" w:rsidRDefault="00AC1E93" w:rsidP="008762A0">
            <w:pPr>
              <w:widowControl w:val="0"/>
              <w:numPr>
                <w:ilvl w:val="0"/>
                <w:numId w:val="422"/>
              </w:numPr>
              <w:spacing w:line="360" w:lineRule="auto"/>
              <w:ind w:left="342" w:right="-23"/>
              <w:contextualSpacing/>
              <w:rPr>
                <w:rFonts w:ascii="Arial" w:hAnsi="Arial"/>
              </w:rPr>
            </w:pPr>
            <w:r w:rsidRPr="00AC1E93">
              <w:rPr>
                <w:rFonts w:ascii="Arial" w:hAnsi="Arial"/>
                <w:spacing w:val="-3"/>
              </w:rPr>
              <w:t>Conduct L</w:t>
            </w:r>
            <w:r w:rsidRPr="00AC1E93">
              <w:rPr>
                <w:rFonts w:ascii="Arial" w:hAnsi="Arial"/>
              </w:rPr>
              <w:t>o</w:t>
            </w:r>
            <w:r w:rsidRPr="00AC1E93">
              <w:rPr>
                <w:rFonts w:ascii="Arial" w:hAnsi="Arial"/>
                <w:spacing w:val="1"/>
              </w:rPr>
              <w:t>c</w:t>
            </w:r>
            <w:r w:rsidRPr="00AC1E93">
              <w:rPr>
                <w:rFonts w:ascii="Arial" w:hAnsi="Arial"/>
                <w:spacing w:val="-1"/>
              </w:rPr>
              <w:t>a</w:t>
            </w:r>
            <w:r w:rsidRPr="00AC1E93">
              <w:rPr>
                <w:rFonts w:ascii="Arial" w:hAnsi="Arial"/>
              </w:rPr>
              <w:t>t</w:t>
            </w:r>
            <w:r w:rsidRPr="00AC1E93">
              <w:rPr>
                <w:rFonts w:ascii="Arial" w:hAnsi="Arial"/>
                <w:spacing w:val="1"/>
              </w:rPr>
              <w:t>i</w:t>
            </w:r>
            <w:r w:rsidRPr="00AC1E93">
              <w:rPr>
                <w:rFonts w:ascii="Arial" w:hAnsi="Arial"/>
              </w:rPr>
              <w:t xml:space="preserve">on </w:t>
            </w:r>
            <w:r w:rsidRPr="00AC1E93">
              <w:rPr>
                <w:rFonts w:ascii="Arial" w:hAnsi="Arial"/>
                <w:spacing w:val="1"/>
              </w:rPr>
              <w:t>S</w:t>
            </w:r>
            <w:r w:rsidRPr="00AC1E93">
              <w:rPr>
                <w:rFonts w:ascii="Arial" w:hAnsi="Arial"/>
              </w:rPr>
              <w:t>u</w:t>
            </w:r>
            <w:r w:rsidRPr="00AC1E93">
              <w:rPr>
                <w:rFonts w:ascii="Arial" w:hAnsi="Arial"/>
                <w:spacing w:val="-1"/>
              </w:rPr>
              <w:t>r</w:t>
            </w:r>
            <w:r w:rsidRPr="00AC1E93">
              <w:rPr>
                <w:rFonts w:ascii="Arial" w:hAnsi="Arial"/>
              </w:rPr>
              <w:t>v</w:t>
            </w:r>
            <w:r w:rsidRPr="00AC1E93">
              <w:rPr>
                <w:rFonts w:ascii="Arial" w:hAnsi="Arial"/>
                <w:spacing w:val="4"/>
              </w:rPr>
              <w:t>e</w:t>
            </w:r>
            <w:r w:rsidRPr="00AC1E93">
              <w:rPr>
                <w:rFonts w:ascii="Arial" w:hAnsi="Arial"/>
              </w:rPr>
              <w:t>y</w:t>
            </w:r>
            <w:r w:rsidRPr="00AC1E93">
              <w:rPr>
                <w:rFonts w:ascii="Arial" w:hAnsi="Arial"/>
                <w:spacing w:val="-5"/>
              </w:rPr>
              <w:t xml:space="preserve"> </w:t>
            </w:r>
            <w:r w:rsidRPr="00AC1E93">
              <w:rPr>
                <w:rFonts w:ascii="Arial" w:hAnsi="Arial"/>
                <w:spacing w:val="-1"/>
              </w:rPr>
              <w:t>a</w:t>
            </w:r>
            <w:r w:rsidRPr="00AC1E93">
              <w:rPr>
                <w:rFonts w:ascii="Arial" w:hAnsi="Arial"/>
              </w:rPr>
              <w:t>nd p</w:t>
            </w:r>
            <w:r w:rsidRPr="00AC1E93">
              <w:rPr>
                <w:rFonts w:ascii="Arial" w:hAnsi="Arial"/>
                <w:spacing w:val="1"/>
              </w:rPr>
              <w:t>re</w:t>
            </w:r>
            <w:r w:rsidRPr="00AC1E93">
              <w:rPr>
                <w:rFonts w:ascii="Arial" w:hAnsi="Arial"/>
              </w:rPr>
              <w:t>p</w:t>
            </w:r>
            <w:r w:rsidRPr="00AC1E93">
              <w:rPr>
                <w:rFonts w:ascii="Arial" w:hAnsi="Arial"/>
                <w:spacing w:val="-1"/>
              </w:rPr>
              <w:t>a</w:t>
            </w:r>
            <w:r w:rsidRPr="00AC1E93">
              <w:rPr>
                <w:rFonts w:ascii="Arial" w:hAnsi="Arial"/>
              </w:rPr>
              <w:t>r</w:t>
            </w:r>
            <w:r w:rsidRPr="00AC1E93">
              <w:rPr>
                <w:rFonts w:ascii="Arial" w:hAnsi="Arial"/>
                <w:spacing w:val="-2"/>
              </w:rPr>
              <w:t>a</w:t>
            </w:r>
            <w:r w:rsidRPr="00AC1E93">
              <w:rPr>
                <w:rFonts w:ascii="Arial" w:hAnsi="Arial"/>
              </w:rPr>
              <w:t>t</w:t>
            </w:r>
            <w:r w:rsidRPr="00AC1E93">
              <w:rPr>
                <w:rFonts w:ascii="Arial" w:hAnsi="Arial"/>
                <w:spacing w:val="1"/>
              </w:rPr>
              <w:t>i</w:t>
            </w:r>
            <w:r w:rsidRPr="00AC1E93">
              <w:rPr>
                <w:rFonts w:ascii="Arial" w:hAnsi="Arial"/>
              </w:rPr>
              <w:t>on of</w:t>
            </w:r>
            <w:r w:rsidRPr="00AC1E93">
              <w:rPr>
                <w:rFonts w:ascii="Arial" w:hAnsi="Arial"/>
                <w:spacing w:val="-1"/>
              </w:rPr>
              <w:t xml:space="preserve"> </w:t>
            </w:r>
            <w:r w:rsidRPr="00AC1E93">
              <w:rPr>
                <w:rFonts w:ascii="Arial" w:hAnsi="Arial"/>
              </w:rPr>
              <w:t>map of</w:t>
            </w:r>
            <w:r w:rsidRPr="00AC1E93">
              <w:rPr>
                <w:rFonts w:ascii="Arial" w:hAnsi="Arial"/>
                <w:spacing w:val="-1"/>
              </w:rPr>
              <w:t xml:space="preserve"> </w:t>
            </w:r>
            <w:r w:rsidRPr="00AC1E93">
              <w:rPr>
                <w:rFonts w:ascii="Arial" w:hAnsi="Arial"/>
                <w:spacing w:val="2"/>
              </w:rPr>
              <w:t>p</w:t>
            </w:r>
            <w:r w:rsidRPr="00AC1E93">
              <w:rPr>
                <w:rFonts w:ascii="Arial" w:hAnsi="Arial"/>
              </w:rPr>
              <w:t>rop</w:t>
            </w:r>
            <w:r w:rsidRPr="00AC1E93">
              <w:rPr>
                <w:rFonts w:ascii="Arial" w:hAnsi="Arial"/>
                <w:spacing w:val="1"/>
              </w:rPr>
              <w:t>o</w:t>
            </w:r>
            <w:r w:rsidRPr="00AC1E93">
              <w:rPr>
                <w:rFonts w:ascii="Arial" w:hAnsi="Arial"/>
              </w:rPr>
              <w:t>s</w:t>
            </w:r>
            <w:r w:rsidRPr="00AC1E93">
              <w:rPr>
                <w:rFonts w:ascii="Arial" w:hAnsi="Arial"/>
                <w:spacing w:val="-1"/>
              </w:rPr>
              <w:t>e</w:t>
            </w:r>
            <w:r w:rsidRPr="00AC1E93">
              <w:rPr>
                <w:rFonts w:ascii="Arial" w:hAnsi="Arial"/>
              </w:rPr>
              <w:t>d site of water supply scheme.</w:t>
            </w:r>
          </w:p>
        </w:tc>
        <w:tc>
          <w:tcPr>
            <w:tcW w:w="6664" w:type="dxa"/>
          </w:tcPr>
          <w:p w14:paraId="2229E05C" w14:textId="77777777" w:rsidR="00AC1E93" w:rsidRPr="00AC1E93" w:rsidRDefault="00AC1E93" w:rsidP="008762A0">
            <w:pPr>
              <w:widowControl w:val="0"/>
              <w:numPr>
                <w:ilvl w:val="0"/>
                <w:numId w:val="421"/>
              </w:numPr>
              <w:spacing w:line="360" w:lineRule="auto"/>
              <w:ind w:left="317" w:right="-20"/>
              <w:contextualSpacing/>
              <w:rPr>
                <w:rFonts w:ascii="Arial" w:hAnsi="Arial"/>
              </w:rPr>
            </w:pPr>
            <w:r w:rsidRPr="00AC1E93">
              <w:rPr>
                <w:rFonts w:ascii="Arial" w:hAnsi="Arial"/>
              </w:rPr>
              <w:t>Perform survey of area.</w:t>
            </w:r>
          </w:p>
          <w:p w14:paraId="3B90E79D" w14:textId="77777777" w:rsidR="00AC1E93" w:rsidRPr="00AC1E93" w:rsidRDefault="00AC1E93" w:rsidP="008762A0">
            <w:pPr>
              <w:widowControl w:val="0"/>
              <w:numPr>
                <w:ilvl w:val="0"/>
                <w:numId w:val="421"/>
              </w:numPr>
              <w:spacing w:line="360" w:lineRule="auto"/>
              <w:ind w:left="320" w:right="-20"/>
              <w:contextualSpacing/>
              <w:rPr>
                <w:rFonts w:ascii="Arial" w:hAnsi="Arial"/>
              </w:rPr>
            </w:pPr>
            <w:r w:rsidRPr="00AC1E93">
              <w:rPr>
                <w:rFonts w:ascii="Arial" w:hAnsi="Arial"/>
              </w:rPr>
              <w:t>Perform long sectioning.</w:t>
            </w:r>
          </w:p>
          <w:p w14:paraId="41124E3C" w14:textId="77777777" w:rsidR="00AC1E93" w:rsidRPr="00AC1E93" w:rsidRDefault="00AC1E93" w:rsidP="008762A0">
            <w:pPr>
              <w:widowControl w:val="0"/>
              <w:numPr>
                <w:ilvl w:val="0"/>
                <w:numId w:val="421"/>
              </w:numPr>
              <w:spacing w:line="360" w:lineRule="auto"/>
              <w:ind w:left="320" w:right="-20"/>
              <w:contextualSpacing/>
              <w:rPr>
                <w:rFonts w:ascii="Arial" w:hAnsi="Arial"/>
              </w:rPr>
            </w:pPr>
            <w:r w:rsidRPr="00AC1E93">
              <w:rPr>
                <w:rFonts w:ascii="Arial" w:hAnsi="Arial"/>
              </w:rPr>
              <w:t>Prepare the map.</w:t>
            </w:r>
          </w:p>
        </w:tc>
      </w:tr>
      <w:tr w:rsidR="00AC1E93" w:rsidRPr="00AC1E93" w14:paraId="0A75F189" w14:textId="77777777" w:rsidTr="00894F63">
        <w:tc>
          <w:tcPr>
            <w:tcW w:w="3056" w:type="dxa"/>
          </w:tcPr>
          <w:p w14:paraId="7D01F73D" w14:textId="77777777" w:rsidR="00AC1E93" w:rsidRPr="00AC1E93" w:rsidRDefault="00AC1E93" w:rsidP="008762A0">
            <w:pPr>
              <w:widowControl w:val="0"/>
              <w:numPr>
                <w:ilvl w:val="0"/>
                <w:numId w:val="422"/>
              </w:numPr>
              <w:spacing w:line="360" w:lineRule="auto"/>
              <w:ind w:left="342" w:right="-23"/>
              <w:contextualSpacing/>
              <w:rPr>
                <w:rFonts w:ascii="Arial" w:hAnsi="Arial"/>
                <w:spacing w:val="-1"/>
              </w:rPr>
            </w:pPr>
            <w:r w:rsidRPr="00AC1E93">
              <w:rPr>
                <w:rFonts w:ascii="Arial" w:hAnsi="Arial"/>
                <w:spacing w:val="-1"/>
              </w:rPr>
              <w:t xml:space="preserve">Design structural elements of </w:t>
            </w:r>
            <w:r w:rsidRPr="00AC1E93">
              <w:rPr>
                <w:rFonts w:ascii="Arial" w:hAnsi="Arial"/>
              </w:rPr>
              <w:t>water supply scheme.</w:t>
            </w:r>
          </w:p>
        </w:tc>
        <w:tc>
          <w:tcPr>
            <w:tcW w:w="6664" w:type="dxa"/>
          </w:tcPr>
          <w:p w14:paraId="4F76CA62" w14:textId="77777777" w:rsidR="00AC1E93" w:rsidRPr="00AC1E93" w:rsidRDefault="00AC1E93" w:rsidP="008762A0">
            <w:pPr>
              <w:widowControl w:val="0"/>
              <w:numPr>
                <w:ilvl w:val="0"/>
                <w:numId w:val="426"/>
              </w:numPr>
              <w:spacing w:line="360" w:lineRule="auto"/>
              <w:ind w:left="317" w:right="-20"/>
              <w:contextualSpacing/>
              <w:rPr>
                <w:rFonts w:ascii="Arial" w:hAnsi="Arial"/>
              </w:rPr>
            </w:pPr>
            <w:r w:rsidRPr="00AC1E93">
              <w:rPr>
                <w:rFonts w:ascii="Arial" w:hAnsi="Arial"/>
              </w:rPr>
              <w:t>Mark the location of water supply lines on map.</w:t>
            </w:r>
          </w:p>
          <w:p w14:paraId="1B3EE8BF" w14:textId="77777777" w:rsidR="00AC1E93" w:rsidRPr="00AC1E93" w:rsidRDefault="00AC1E93" w:rsidP="008762A0">
            <w:pPr>
              <w:widowControl w:val="0"/>
              <w:numPr>
                <w:ilvl w:val="0"/>
                <w:numId w:val="426"/>
              </w:numPr>
              <w:spacing w:line="360" w:lineRule="auto"/>
              <w:ind w:left="320" w:right="-20"/>
              <w:contextualSpacing/>
              <w:rPr>
                <w:rFonts w:ascii="Arial" w:hAnsi="Arial"/>
              </w:rPr>
            </w:pPr>
            <w:r w:rsidRPr="00AC1E93">
              <w:rPr>
                <w:rFonts w:ascii="Arial" w:hAnsi="Arial"/>
              </w:rPr>
              <w:t>Interpret head losses in pipes.</w:t>
            </w:r>
          </w:p>
          <w:p w14:paraId="5773A461" w14:textId="77777777" w:rsidR="00AC1E93" w:rsidRPr="00AC1E93" w:rsidRDefault="00AC1E93" w:rsidP="008762A0">
            <w:pPr>
              <w:widowControl w:val="0"/>
              <w:numPr>
                <w:ilvl w:val="0"/>
                <w:numId w:val="426"/>
              </w:numPr>
              <w:spacing w:line="360" w:lineRule="auto"/>
              <w:ind w:left="320" w:right="-20"/>
              <w:contextualSpacing/>
              <w:rPr>
                <w:rFonts w:ascii="Arial" w:hAnsi="Arial"/>
              </w:rPr>
            </w:pPr>
            <w:r w:rsidRPr="00AC1E93">
              <w:rPr>
                <w:rFonts w:ascii="Arial" w:hAnsi="Arial"/>
              </w:rPr>
              <w:t>Prepare hydraulic statement of water supply scheme.</w:t>
            </w:r>
          </w:p>
        </w:tc>
      </w:tr>
      <w:tr w:rsidR="00AC1E93" w:rsidRPr="00AC1E93" w14:paraId="4412CB2F" w14:textId="77777777" w:rsidTr="00894F63">
        <w:tc>
          <w:tcPr>
            <w:tcW w:w="3056" w:type="dxa"/>
          </w:tcPr>
          <w:p w14:paraId="69BFD581" w14:textId="77777777" w:rsidR="00AC1E93" w:rsidRPr="00AC1E93" w:rsidRDefault="00AC1E93" w:rsidP="008762A0">
            <w:pPr>
              <w:widowControl w:val="0"/>
              <w:numPr>
                <w:ilvl w:val="0"/>
                <w:numId w:val="422"/>
              </w:numPr>
              <w:spacing w:line="360" w:lineRule="auto"/>
              <w:ind w:left="342" w:right="-23"/>
              <w:contextualSpacing/>
              <w:rPr>
                <w:rFonts w:ascii="Arial" w:hAnsi="Arial"/>
              </w:rPr>
            </w:pPr>
            <w:r w:rsidRPr="00AC1E93">
              <w:rPr>
                <w:rFonts w:ascii="Arial" w:hAnsi="Arial"/>
                <w:spacing w:val="-1"/>
              </w:rPr>
              <w:t>P</w:t>
            </w:r>
            <w:r w:rsidRPr="00AC1E93">
              <w:rPr>
                <w:rFonts w:ascii="Arial" w:hAnsi="Arial"/>
                <w:spacing w:val="-3"/>
              </w:rPr>
              <w:t>re</w:t>
            </w:r>
            <w:r w:rsidRPr="00AC1E93">
              <w:rPr>
                <w:rFonts w:ascii="Arial" w:hAnsi="Arial"/>
                <w:spacing w:val="-2"/>
              </w:rPr>
              <w:t>p</w:t>
            </w:r>
            <w:r w:rsidRPr="00AC1E93">
              <w:rPr>
                <w:rFonts w:ascii="Arial" w:hAnsi="Arial"/>
                <w:spacing w:val="-3"/>
              </w:rPr>
              <w:t>are</w:t>
            </w:r>
            <w:r w:rsidRPr="00AC1E93">
              <w:rPr>
                <w:rFonts w:ascii="Arial" w:hAnsi="Arial"/>
                <w:spacing w:val="-5"/>
              </w:rPr>
              <w:t xml:space="preserve"> </w:t>
            </w:r>
            <w:r w:rsidRPr="00AC1E93">
              <w:rPr>
                <w:rFonts w:ascii="Arial" w:hAnsi="Arial"/>
                <w:spacing w:val="-2"/>
              </w:rPr>
              <w:t>o</w:t>
            </w:r>
            <w:r w:rsidRPr="00AC1E93">
              <w:rPr>
                <w:rFonts w:ascii="Arial" w:hAnsi="Arial"/>
              </w:rPr>
              <w:t>f</w:t>
            </w:r>
            <w:r w:rsidRPr="00AC1E93">
              <w:rPr>
                <w:rFonts w:ascii="Arial" w:hAnsi="Arial"/>
                <w:spacing w:val="-8"/>
              </w:rPr>
              <w:t xml:space="preserve"> </w:t>
            </w:r>
            <w:r w:rsidRPr="00AC1E93">
              <w:rPr>
                <w:rFonts w:ascii="Arial" w:hAnsi="Arial"/>
                <w:spacing w:val="-2"/>
              </w:rPr>
              <w:t>Co</w:t>
            </w:r>
            <w:r w:rsidRPr="00AC1E93">
              <w:rPr>
                <w:rFonts w:ascii="Arial" w:hAnsi="Arial"/>
                <w:spacing w:val="-5"/>
              </w:rPr>
              <w:t>n</w:t>
            </w:r>
            <w:r w:rsidRPr="00AC1E93">
              <w:rPr>
                <w:rFonts w:ascii="Arial" w:hAnsi="Arial"/>
                <w:spacing w:val="-2"/>
              </w:rPr>
              <w:t>t</w:t>
            </w:r>
            <w:r w:rsidRPr="00AC1E93">
              <w:rPr>
                <w:rFonts w:ascii="Arial" w:hAnsi="Arial"/>
                <w:spacing w:val="-3"/>
              </w:rPr>
              <w:t>rac</w:t>
            </w:r>
            <w:r w:rsidRPr="00AC1E93">
              <w:rPr>
                <w:rFonts w:ascii="Arial" w:hAnsi="Arial"/>
              </w:rPr>
              <w:t>t</w:t>
            </w:r>
            <w:r w:rsidRPr="00AC1E93">
              <w:rPr>
                <w:rFonts w:ascii="Arial" w:hAnsi="Arial"/>
                <w:spacing w:val="-4"/>
              </w:rPr>
              <w:t xml:space="preserve"> </w:t>
            </w:r>
            <w:r w:rsidRPr="00AC1E93">
              <w:rPr>
                <w:rFonts w:ascii="Arial" w:hAnsi="Arial"/>
                <w:spacing w:val="-5"/>
              </w:rPr>
              <w:t>D</w:t>
            </w:r>
            <w:r w:rsidRPr="00AC1E93">
              <w:rPr>
                <w:rFonts w:ascii="Arial" w:hAnsi="Arial"/>
                <w:spacing w:val="-2"/>
              </w:rPr>
              <w:t>o</w:t>
            </w:r>
            <w:r w:rsidRPr="00AC1E93">
              <w:rPr>
                <w:rFonts w:ascii="Arial" w:hAnsi="Arial"/>
                <w:spacing w:val="-3"/>
              </w:rPr>
              <w:t>c</w:t>
            </w:r>
            <w:r w:rsidRPr="00AC1E93">
              <w:rPr>
                <w:rFonts w:ascii="Arial" w:hAnsi="Arial"/>
                <w:spacing w:val="-2"/>
              </w:rPr>
              <w:t>um</w:t>
            </w:r>
            <w:r w:rsidRPr="00AC1E93">
              <w:rPr>
                <w:rFonts w:ascii="Arial" w:hAnsi="Arial"/>
                <w:spacing w:val="-3"/>
              </w:rPr>
              <w:t>e</w:t>
            </w:r>
            <w:r w:rsidRPr="00AC1E93">
              <w:rPr>
                <w:rFonts w:ascii="Arial" w:hAnsi="Arial"/>
                <w:spacing w:val="-2"/>
              </w:rPr>
              <w:t>n</w:t>
            </w:r>
            <w:r w:rsidRPr="00AC1E93">
              <w:rPr>
                <w:rFonts w:ascii="Arial" w:hAnsi="Arial"/>
                <w:spacing w:val="-4"/>
              </w:rPr>
              <w:t>t</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2"/>
              </w:rPr>
              <w:t xml:space="preserve"> </w:t>
            </w:r>
            <w:r w:rsidRPr="00AC1E93">
              <w:rPr>
                <w:rFonts w:ascii="Arial" w:hAnsi="Arial"/>
              </w:rPr>
              <w:t>water supply scheme.</w:t>
            </w:r>
          </w:p>
        </w:tc>
        <w:tc>
          <w:tcPr>
            <w:tcW w:w="6664" w:type="dxa"/>
          </w:tcPr>
          <w:p w14:paraId="7F6EB3AA" w14:textId="77777777" w:rsidR="00AC1E93" w:rsidRPr="00AC1E93" w:rsidRDefault="00AC1E93" w:rsidP="008762A0">
            <w:pPr>
              <w:keepNext/>
              <w:keepLines/>
              <w:numPr>
                <w:ilvl w:val="0"/>
                <w:numId w:val="427"/>
              </w:numPr>
              <w:spacing w:line="360" w:lineRule="auto"/>
              <w:ind w:left="317"/>
              <w:contextualSpacing/>
              <w:jc w:val="both"/>
              <w:rPr>
                <w:rFonts w:ascii="Arial" w:hAnsi="Arial"/>
                <w:lang w:val="en-GB"/>
              </w:rPr>
            </w:pPr>
            <w:r w:rsidRPr="00AC1E93">
              <w:rPr>
                <w:rFonts w:ascii="Arial" w:hAnsi="Arial"/>
                <w:lang w:val="en-GB"/>
              </w:rPr>
              <w:t>Identify &amp; get formed procurement team.</w:t>
            </w:r>
          </w:p>
          <w:p w14:paraId="54EF7FFC" w14:textId="77777777" w:rsidR="00AC1E93" w:rsidRPr="00AC1E93" w:rsidRDefault="00AC1E93" w:rsidP="008762A0">
            <w:pPr>
              <w:keepNext/>
              <w:keepLines/>
              <w:numPr>
                <w:ilvl w:val="0"/>
                <w:numId w:val="427"/>
              </w:numPr>
              <w:spacing w:line="360" w:lineRule="auto"/>
              <w:ind w:left="320"/>
              <w:contextualSpacing/>
              <w:jc w:val="both"/>
              <w:rPr>
                <w:rFonts w:ascii="Arial" w:hAnsi="Arial"/>
                <w:lang w:val="en-GB"/>
              </w:rPr>
            </w:pPr>
            <w:r w:rsidRPr="00AC1E93">
              <w:rPr>
                <w:rFonts w:ascii="Arial" w:hAnsi="Arial"/>
                <w:lang w:val="en-GB"/>
              </w:rPr>
              <w:t>Download latest bidding documents from PEC web site.</w:t>
            </w:r>
          </w:p>
          <w:p w14:paraId="030DD0E0" w14:textId="77777777" w:rsidR="00AC1E93" w:rsidRPr="00AC1E93" w:rsidRDefault="00AC1E93" w:rsidP="008762A0">
            <w:pPr>
              <w:widowControl w:val="0"/>
              <w:numPr>
                <w:ilvl w:val="0"/>
                <w:numId w:val="427"/>
              </w:numPr>
              <w:tabs>
                <w:tab w:val="left" w:pos="540"/>
              </w:tabs>
              <w:spacing w:line="360" w:lineRule="auto"/>
              <w:ind w:left="320" w:right="-20"/>
              <w:contextualSpacing/>
              <w:rPr>
                <w:rFonts w:ascii="Arial" w:hAnsi="Arial"/>
              </w:rPr>
            </w:pPr>
            <w:r w:rsidRPr="00AC1E93">
              <w:rPr>
                <w:rFonts w:ascii="Arial" w:hAnsi="Arial"/>
                <w:lang w:val="en-GB"/>
              </w:rPr>
              <w:t xml:space="preserve">Identify &amp; Prepare tender document observing PEC directions- </w:t>
            </w:r>
            <w:r w:rsidRPr="00AC1E93">
              <w:rPr>
                <w:rFonts w:ascii="Arial" w:hAnsi="Arial"/>
              </w:rPr>
              <w:t xml:space="preserve">Instructions to Bidders, </w:t>
            </w:r>
            <w:r w:rsidRPr="00AC1E93">
              <w:rPr>
                <w:rFonts w:ascii="Arial" w:hAnsi="Arial"/>
                <w:lang w:val="en-GB"/>
              </w:rPr>
              <w:t xml:space="preserve">Bidding Data, General Conditions of Contract Part-I (GCC), Particular Conditions of Contract Part-II (PCC), </w:t>
            </w:r>
            <w:r w:rsidRPr="00AC1E93">
              <w:rPr>
                <w:rFonts w:ascii="Arial" w:hAnsi="Arial"/>
              </w:rPr>
              <w:t xml:space="preserve">Specifications - Special Provisions, Specifications - Technical Provisions, </w:t>
            </w:r>
            <w:r w:rsidRPr="00AC1E93">
              <w:rPr>
                <w:rFonts w:ascii="Arial" w:hAnsi="Arial"/>
                <w:lang w:val="en-GB"/>
              </w:rPr>
              <w:t>Form of Bid &amp; Appendices to Bid, Bill of Quantities, Form of Bid Security, Form of Agreement, Form of Performance Security/Bond &amp; Mobilization Advance Guarantee/Bond, and Drawings.</w:t>
            </w:r>
          </w:p>
        </w:tc>
      </w:tr>
      <w:tr w:rsidR="00AC1E93" w:rsidRPr="00AC1E93" w14:paraId="26FC4082" w14:textId="77777777" w:rsidTr="00894F63">
        <w:tc>
          <w:tcPr>
            <w:tcW w:w="3056" w:type="dxa"/>
          </w:tcPr>
          <w:p w14:paraId="2009B18E" w14:textId="77777777" w:rsidR="00AC1E93" w:rsidRPr="00AC1E93" w:rsidRDefault="00AC1E93" w:rsidP="008762A0">
            <w:pPr>
              <w:widowControl w:val="0"/>
              <w:numPr>
                <w:ilvl w:val="0"/>
                <w:numId w:val="422"/>
              </w:numPr>
              <w:spacing w:line="360" w:lineRule="auto"/>
              <w:ind w:left="342" w:right="-23"/>
              <w:contextualSpacing/>
              <w:rPr>
                <w:rFonts w:ascii="Arial" w:hAnsi="Arial"/>
              </w:rPr>
            </w:pPr>
            <w:r w:rsidRPr="00AC1E93">
              <w:rPr>
                <w:rFonts w:ascii="Arial" w:hAnsi="Arial"/>
                <w:spacing w:val="-1"/>
              </w:rPr>
              <w:t>Prepare</w:t>
            </w:r>
            <w:r w:rsidRPr="00AC1E93">
              <w:rPr>
                <w:rFonts w:ascii="Arial" w:hAnsi="Arial"/>
                <w:spacing w:val="-5"/>
              </w:rPr>
              <w:t xml:space="preserve"> </w:t>
            </w:r>
            <w:r w:rsidRPr="00AC1E93">
              <w:rPr>
                <w:rFonts w:ascii="Arial" w:hAnsi="Arial"/>
                <w:spacing w:val="-3"/>
              </w:rPr>
              <w:t>W</w:t>
            </w:r>
            <w:r w:rsidRPr="00AC1E93">
              <w:rPr>
                <w:rFonts w:ascii="Arial" w:hAnsi="Arial"/>
                <w:spacing w:val="-2"/>
              </w:rPr>
              <w:t>o</w:t>
            </w:r>
            <w:r w:rsidRPr="00AC1E93">
              <w:rPr>
                <w:rFonts w:ascii="Arial" w:hAnsi="Arial"/>
                <w:spacing w:val="-3"/>
              </w:rPr>
              <w:t>r</w:t>
            </w:r>
            <w:r w:rsidRPr="00AC1E93">
              <w:rPr>
                <w:rFonts w:ascii="Arial" w:hAnsi="Arial"/>
                <w:spacing w:val="-2"/>
              </w:rPr>
              <w:t>kin</w:t>
            </w:r>
            <w:r w:rsidRPr="00AC1E93">
              <w:rPr>
                <w:rFonts w:ascii="Arial" w:hAnsi="Arial"/>
              </w:rPr>
              <w:t>g</w:t>
            </w:r>
            <w:r w:rsidRPr="00AC1E93">
              <w:rPr>
                <w:rFonts w:ascii="Arial" w:hAnsi="Arial"/>
                <w:spacing w:val="-7"/>
              </w:rPr>
              <w:t xml:space="preserve"> </w:t>
            </w:r>
            <w:r w:rsidRPr="00AC1E93">
              <w:rPr>
                <w:rFonts w:ascii="Arial" w:hAnsi="Arial"/>
                <w:spacing w:val="-5"/>
              </w:rPr>
              <w:t>D</w:t>
            </w:r>
            <w:r w:rsidRPr="00AC1E93">
              <w:rPr>
                <w:rFonts w:ascii="Arial" w:hAnsi="Arial"/>
                <w:spacing w:val="-3"/>
              </w:rPr>
              <w:t>raw</w:t>
            </w:r>
            <w:r w:rsidRPr="00AC1E93">
              <w:rPr>
                <w:rFonts w:ascii="Arial" w:hAnsi="Arial"/>
                <w:spacing w:val="-2"/>
              </w:rPr>
              <w:t>in</w:t>
            </w:r>
            <w:r w:rsidRPr="00AC1E93">
              <w:rPr>
                <w:rFonts w:ascii="Arial" w:hAnsi="Arial"/>
                <w:spacing w:val="-5"/>
              </w:rPr>
              <w:t>g</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rPr>
              <w:t>water supply scheme.</w:t>
            </w:r>
          </w:p>
        </w:tc>
        <w:tc>
          <w:tcPr>
            <w:tcW w:w="6664" w:type="dxa"/>
          </w:tcPr>
          <w:p w14:paraId="2EED5926" w14:textId="77777777" w:rsidR="00AC1E93" w:rsidRPr="00AC1E93" w:rsidRDefault="00AC1E93" w:rsidP="008762A0">
            <w:pPr>
              <w:widowControl w:val="0"/>
              <w:numPr>
                <w:ilvl w:val="0"/>
                <w:numId w:val="415"/>
              </w:numPr>
              <w:spacing w:line="360" w:lineRule="auto"/>
              <w:ind w:left="320" w:right="-20"/>
              <w:contextualSpacing/>
              <w:rPr>
                <w:rFonts w:ascii="Arial" w:hAnsi="Arial"/>
              </w:rPr>
            </w:pPr>
            <w:r w:rsidRPr="00AC1E93">
              <w:rPr>
                <w:rFonts w:ascii="Arial" w:hAnsi="Arial"/>
              </w:rPr>
              <w:t>Identify the requirements of area.</w:t>
            </w:r>
          </w:p>
          <w:p w14:paraId="6281C1FF" w14:textId="77777777" w:rsidR="00AC1E93" w:rsidRPr="00AC1E93" w:rsidRDefault="00AC1E93" w:rsidP="008762A0">
            <w:pPr>
              <w:widowControl w:val="0"/>
              <w:numPr>
                <w:ilvl w:val="0"/>
                <w:numId w:val="415"/>
              </w:numPr>
              <w:spacing w:line="360" w:lineRule="auto"/>
              <w:ind w:left="320" w:right="-20"/>
              <w:contextualSpacing/>
              <w:rPr>
                <w:rFonts w:ascii="Arial" w:hAnsi="Arial"/>
              </w:rPr>
            </w:pPr>
            <w:r w:rsidRPr="00AC1E93">
              <w:rPr>
                <w:rFonts w:ascii="Arial" w:hAnsi="Arial"/>
              </w:rPr>
              <w:t>Prepare plans, elevation, sections, and schedules.</w:t>
            </w:r>
          </w:p>
        </w:tc>
      </w:tr>
      <w:tr w:rsidR="00AC1E93" w:rsidRPr="00AC1E93" w14:paraId="5A573506" w14:textId="77777777" w:rsidTr="00894F63">
        <w:tc>
          <w:tcPr>
            <w:tcW w:w="3056" w:type="dxa"/>
          </w:tcPr>
          <w:p w14:paraId="36439225" w14:textId="77777777" w:rsidR="00AC1E93" w:rsidRPr="00AC1E93" w:rsidRDefault="00AC1E93" w:rsidP="008762A0">
            <w:pPr>
              <w:widowControl w:val="0"/>
              <w:numPr>
                <w:ilvl w:val="0"/>
                <w:numId w:val="422"/>
              </w:numPr>
              <w:spacing w:line="360" w:lineRule="auto"/>
              <w:ind w:left="342" w:right="-23"/>
              <w:contextualSpacing/>
              <w:rPr>
                <w:rFonts w:ascii="Arial" w:hAnsi="Arial"/>
              </w:rPr>
            </w:pPr>
            <w:r w:rsidRPr="00AC1E93">
              <w:rPr>
                <w:rFonts w:ascii="Arial" w:hAnsi="Arial"/>
                <w:spacing w:val="-1"/>
              </w:rPr>
              <w:t>Document</w:t>
            </w:r>
            <w:r w:rsidRPr="00AC1E93">
              <w:rPr>
                <w:rFonts w:ascii="Arial" w:hAnsi="Arial"/>
                <w:spacing w:val="-8"/>
              </w:rPr>
              <w:t xml:space="preserve"> </w:t>
            </w:r>
            <w:r w:rsidRPr="00AC1E93">
              <w:rPr>
                <w:rFonts w:ascii="Arial" w:hAnsi="Arial"/>
                <w:spacing w:val="-1"/>
              </w:rPr>
              <w:lastRenderedPageBreak/>
              <w:t>S</w:t>
            </w:r>
            <w:r w:rsidRPr="00AC1E93">
              <w:rPr>
                <w:rFonts w:ascii="Arial" w:hAnsi="Arial"/>
                <w:spacing w:val="-2"/>
              </w:rPr>
              <w:t>p</w:t>
            </w:r>
            <w:r w:rsidRPr="00AC1E93">
              <w:rPr>
                <w:rFonts w:ascii="Arial" w:hAnsi="Arial"/>
                <w:spacing w:val="-3"/>
              </w:rPr>
              <w:t>e</w:t>
            </w:r>
            <w:r w:rsidRPr="00AC1E93">
              <w:rPr>
                <w:rFonts w:ascii="Arial" w:hAnsi="Arial"/>
                <w:spacing w:val="-6"/>
              </w:rPr>
              <w:t>c</w:t>
            </w:r>
            <w:r w:rsidRPr="00AC1E93">
              <w:rPr>
                <w:rFonts w:ascii="Arial" w:hAnsi="Arial"/>
                <w:spacing w:val="-2"/>
              </w:rPr>
              <w:t>i</w:t>
            </w:r>
            <w:r w:rsidRPr="00AC1E93">
              <w:rPr>
                <w:rFonts w:ascii="Arial" w:hAnsi="Arial"/>
                <w:spacing w:val="-3"/>
              </w:rPr>
              <w:t>f</w:t>
            </w:r>
            <w:r w:rsidRPr="00AC1E93">
              <w:rPr>
                <w:rFonts w:ascii="Arial" w:hAnsi="Arial"/>
                <w:spacing w:val="-2"/>
              </w:rPr>
              <w:t>i</w:t>
            </w:r>
            <w:r w:rsidRPr="00AC1E93">
              <w:rPr>
                <w:rFonts w:ascii="Arial" w:hAnsi="Arial"/>
                <w:spacing w:val="-3"/>
              </w:rPr>
              <w:t>ca</w:t>
            </w:r>
            <w:r w:rsidRPr="00AC1E93">
              <w:rPr>
                <w:rFonts w:ascii="Arial" w:hAnsi="Arial"/>
                <w:spacing w:val="-4"/>
              </w:rPr>
              <w:t>ti</w:t>
            </w:r>
            <w:r w:rsidRPr="00AC1E93">
              <w:rPr>
                <w:rFonts w:ascii="Arial" w:hAnsi="Arial"/>
                <w:spacing w:val="-2"/>
              </w:rPr>
              <w:t>on</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rPr>
              <w:t>water supply scheme</w:t>
            </w:r>
            <w:r w:rsidRPr="00AC1E93">
              <w:rPr>
                <w:rFonts w:ascii="Arial" w:hAnsi="Arial"/>
                <w:spacing w:val="-7"/>
              </w:rPr>
              <w:t xml:space="preserve"> </w:t>
            </w:r>
            <w:r w:rsidRPr="00AC1E93">
              <w:rPr>
                <w:rFonts w:ascii="Arial" w:hAnsi="Arial"/>
                <w:spacing w:val="-3"/>
              </w:rPr>
              <w:t>c</w:t>
            </w:r>
            <w:r w:rsidRPr="00AC1E93">
              <w:rPr>
                <w:rFonts w:ascii="Arial" w:hAnsi="Arial"/>
                <w:spacing w:val="-2"/>
              </w:rPr>
              <w:t>om</w:t>
            </w:r>
            <w:r w:rsidRPr="00AC1E93">
              <w:rPr>
                <w:rFonts w:ascii="Arial" w:hAnsi="Arial"/>
                <w:spacing w:val="-5"/>
              </w:rPr>
              <w:t>po</w:t>
            </w:r>
            <w:r w:rsidRPr="00AC1E93">
              <w:rPr>
                <w:rFonts w:ascii="Arial" w:hAnsi="Arial"/>
                <w:spacing w:val="-2"/>
              </w:rPr>
              <w:t>n</w:t>
            </w:r>
            <w:r w:rsidRPr="00AC1E93">
              <w:rPr>
                <w:rFonts w:ascii="Arial" w:hAnsi="Arial"/>
                <w:spacing w:val="-3"/>
              </w:rPr>
              <w:t>e</w:t>
            </w:r>
            <w:r w:rsidRPr="00AC1E93">
              <w:rPr>
                <w:rFonts w:ascii="Arial" w:hAnsi="Arial"/>
                <w:spacing w:val="-2"/>
              </w:rPr>
              <w:t>nts</w:t>
            </w:r>
            <w:r w:rsidRPr="00AC1E93">
              <w:rPr>
                <w:rFonts w:ascii="Arial" w:hAnsi="Arial"/>
              </w:rPr>
              <w:t>.</w:t>
            </w:r>
          </w:p>
        </w:tc>
        <w:tc>
          <w:tcPr>
            <w:tcW w:w="6664" w:type="dxa"/>
          </w:tcPr>
          <w:p w14:paraId="594A63E4" w14:textId="77777777" w:rsidR="00AC1E93" w:rsidRPr="00AC1E93" w:rsidRDefault="00AC1E93" w:rsidP="008762A0">
            <w:pPr>
              <w:widowControl w:val="0"/>
              <w:numPr>
                <w:ilvl w:val="0"/>
                <w:numId w:val="416"/>
              </w:numPr>
              <w:spacing w:line="360" w:lineRule="auto"/>
              <w:ind w:left="320" w:right="-20"/>
              <w:contextualSpacing/>
              <w:rPr>
                <w:rFonts w:ascii="Arial" w:hAnsi="Arial"/>
              </w:rPr>
            </w:pPr>
            <w:r w:rsidRPr="00AC1E93">
              <w:rPr>
                <w:rFonts w:ascii="Arial" w:hAnsi="Arial"/>
              </w:rPr>
              <w:lastRenderedPageBreak/>
              <w:t>Write down general specifications as per month.</w:t>
            </w:r>
          </w:p>
          <w:p w14:paraId="15E7027D" w14:textId="77777777" w:rsidR="00AC1E93" w:rsidRPr="00AC1E93" w:rsidRDefault="00AC1E93" w:rsidP="008762A0">
            <w:pPr>
              <w:widowControl w:val="0"/>
              <w:numPr>
                <w:ilvl w:val="0"/>
                <w:numId w:val="416"/>
              </w:numPr>
              <w:spacing w:line="360" w:lineRule="auto"/>
              <w:ind w:left="320" w:right="-20"/>
              <w:contextualSpacing/>
              <w:rPr>
                <w:rFonts w:ascii="Arial" w:hAnsi="Arial"/>
              </w:rPr>
            </w:pPr>
            <w:r w:rsidRPr="00AC1E93">
              <w:rPr>
                <w:rFonts w:ascii="Arial" w:hAnsi="Arial"/>
              </w:rPr>
              <w:lastRenderedPageBreak/>
              <w:t>Draft detailed &amp; special specifications of water supply scheme.</w:t>
            </w:r>
          </w:p>
        </w:tc>
      </w:tr>
      <w:tr w:rsidR="00AC1E93" w:rsidRPr="00AC1E93" w14:paraId="4013DA00" w14:textId="77777777" w:rsidTr="00894F63">
        <w:tc>
          <w:tcPr>
            <w:tcW w:w="3056" w:type="dxa"/>
          </w:tcPr>
          <w:p w14:paraId="5E9A092F" w14:textId="77777777" w:rsidR="00AC1E93" w:rsidRPr="00AC1E93" w:rsidRDefault="00AC1E93" w:rsidP="008762A0">
            <w:pPr>
              <w:widowControl w:val="0"/>
              <w:numPr>
                <w:ilvl w:val="0"/>
                <w:numId w:val="422"/>
              </w:numPr>
              <w:spacing w:line="360" w:lineRule="auto"/>
              <w:ind w:left="342" w:right="-23"/>
              <w:contextualSpacing/>
              <w:rPr>
                <w:rFonts w:ascii="Arial" w:hAnsi="Arial"/>
              </w:rPr>
            </w:pPr>
            <w:r w:rsidRPr="00AC1E93">
              <w:rPr>
                <w:rFonts w:ascii="Arial" w:hAnsi="Arial"/>
                <w:spacing w:val="-3"/>
              </w:rPr>
              <w:lastRenderedPageBreak/>
              <w:t>Prepare</w:t>
            </w:r>
            <w:r w:rsidRPr="00AC1E93">
              <w:rPr>
                <w:rFonts w:ascii="Arial" w:hAnsi="Arial"/>
                <w:spacing w:val="-7"/>
              </w:rPr>
              <w:t xml:space="preserve"> </w:t>
            </w:r>
            <w:r w:rsidRPr="00AC1E93">
              <w:rPr>
                <w:rFonts w:ascii="Arial" w:hAnsi="Arial"/>
                <w:spacing w:val="-3"/>
              </w:rPr>
              <w:t>E</w:t>
            </w:r>
            <w:r w:rsidRPr="00AC1E93">
              <w:rPr>
                <w:rFonts w:ascii="Arial" w:hAnsi="Arial"/>
                <w:spacing w:val="-2"/>
              </w:rPr>
              <w:t>s</w:t>
            </w:r>
            <w:r w:rsidRPr="00AC1E93">
              <w:rPr>
                <w:rFonts w:ascii="Arial" w:hAnsi="Arial"/>
                <w:spacing w:val="-4"/>
              </w:rPr>
              <w:t>t</w:t>
            </w:r>
            <w:r w:rsidRPr="00AC1E93">
              <w:rPr>
                <w:rFonts w:ascii="Arial" w:hAnsi="Arial"/>
                <w:spacing w:val="-2"/>
              </w:rPr>
              <w:t>im</w:t>
            </w:r>
            <w:r w:rsidRPr="00AC1E93">
              <w:rPr>
                <w:rFonts w:ascii="Arial" w:hAnsi="Arial"/>
                <w:spacing w:val="-3"/>
              </w:rPr>
              <w:t>a</w:t>
            </w:r>
            <w:r w:rsidRPr="00AC1E93">
              <w:rPr>
                <w:rFonts w:ascii="Arial" w:hAnsi="Arial"/>
                <w:spacing w:val="-4"/>
              </w:rPr>
              <w:t>t</w:t>
            </w:r>
            <w:r w:rsidRPr="00AC1E93">
              <w:rPr>
                <w:rFonts w:ascii="Arial" w:hAnsi="Arial"/>
                <w:spacing w:val="-2"/>
              </w:rPr>
              <w:t>es-</w:t>
            </w:r>
            <w:r w:rsidRPr="00AC1E93">
              <w:rPr>
                <w:rFonts w:ascii="Arial" w:hAnsi="Arial"/>
                <w:spacing w:val="-7"/>
              </w:rPr>
              <w:t xml:space="preserve"> </w:t>
            </w:r>
            <w:r w:rsidRPr="00AC1E93">
              <w:rPr>
                <w:rFonts w:ascii="Arial" w:hAnsi="Arial"/>
                <w:spacing w:val="-2"/>
              </w:rPr>
              <w:t>Co</w:t>
            </w:r>
            <w:r w:rsidRPr="00AC1E93">
              <w:rPr>
                <w:rFonts w:ascii="Arial" w:hAnsi="Arial"/>
                <w:spacing w:val="-5"/>
              </w:rPr>
              <w:t>s</w:t>
            </w:r>
            <w:r w:rsidRPr="00AC1E93">
              <w:rPr>
                <w:rFonts w:ascii="Arial" w:hAnsi="Arial"/>
                <w:spacing w:val="-2"/>
              </w:rPr>
              <w:t>t</w:t>
            </w:r>
            <w:r w:rsidRPr="00AC1E93">
              <w:rPr>
                <w:rFonts w:ascii="Arial" w:hAnsi="Arial"/>
              </w:rPr>
              <w:t>,</w:t>
            </w:r>
            <w:r w:rsidRPr="00AC1E93">
              <w:rPr>
                <w:rFonts w:ascii="Arial" w:hAnsi="Arial"/>
                <w:spacing w:val="-7"/>
              </w:rPr>
              <w:t xml:space="preserve"> </w:t>
            </w:r>
            <w:r w:rsidRPr="00AC1E93">
              <w:rPr>
                <w:rFonts w:ascii="Arial" w:hAnsi="Arial"/>
                <w:spacing w:val="-2"/>
              </w:rPr>
              <w:t>M</w:t>
            </w:r>
            <w:r w:rsidRPr="00AC1E93">
              <w:rPr>
                <w:rFonts w:ascii="Arial" w:hAnsi="Arial"/>
                <w:spacing w:val="-3"/>
              </w:rPr>
              <w:t>a</w:t>
            </w:r>
            <w:r w:rsidRPr="00AC1E93">
              <w:rPr>
                <w:rFonts w:ascii="Arial" w:hAnsi="Arial"/>
                <w:spacing w:val="-2"/>
              </w:rPr>
              <w:t>t</w:t>
            </w:r>
            <w:r w:rsidRPr="00AC1E93">
              <w:rPr>
                <w:rFonts w:ascii="Arial" w:hAnsi="Arial"/>
                <w:spacing w:val="-3"/>
              </w:rPr>
              <w:t>er</w:t>
            </w:r>
            <w:r w:rsidRPr="00AC1E93">
              <w:rPr>
                <w:rFonts w:ascii="Arial" w:hAnsi="Arial"/>
                <w:spacing w:val="-4"/>
              </w:rPr>
              <w:t>i</w:t>
            </w:r>
            <w:r w:rsidRPr="00AC1E93">
              <w:rPr>
                <w:rFonts w:ascii="Arial" w:hAnsi="Arial"/>
                <w:spacing w:val="-3"/>
              </w:rPr>
              <w:t>a</w:t>
            </w:r>
            <w:r w:rsidRPr="00AC1E93">
              <w:rPr>
                <w:rFonts w:ascii="Arial" w:hAnsi="Arial"/>
                <w:spacing w:val="-2"/>
              </w:rPr>
              <w:t>ls</w:t>
            </w:r>
            <w:r w:rsidRPr="00AC1E93">
              <w:rPr>
                <w:rFonts w:ascii="Arial" w:hAnsi="Arial"/>
              </w:rPr>
              <w:t>,</w:t>
            </w:r>
            <w:r w:rsidRPr="00AC1E93">
              <w:rPr>
                <w:rFonts w:ascii="Arial" w:hAnsi="Arial"/>
                <w:spacing w:val="-5"/>
              </w:rPr>
              <w:t xml:space="preserve"> T</w:t>
            </w:r>
            <w:r w:rsidRPr="00AC1E93">
              <w:rPr>
                <w:rFonts w:ascii="Arial" w:hAnsi="Arial"/>
                <w:spacing w:val="-2"/>
              </w:rPr>
              <w:t>im</w:t>
            </w:r>
            <w:r w:rsidRPr="00AC1E93">
              <w:rPr>
                <w:rFonts w:ascii="Arial" w:hAnsi="Arial"/>
              </w:rPr>
              <w:t>e</w:t>
            </w:r>
            <w:r w:rsidRPr="00AC1E93">
              <w:rPr>
                <w:rFonts w:ascii="Arial" w:hAnsi="Arial"/>
                <w:spacing w:val="-6"/>
              </w:rPr>
              <w:t xml:space="preserve"> </w:t>
            </w:r>
            <w:r w:rsidRPr="00AC1E93">
              <w:rPr>
                <w:rFonts w:ascii="Arial" w:hAnsi="Arial"/>
                <w:spacing w:val="-3"/>
              </w:rPr>
              <w:t>(</w:t>
            </w:r>
            <w:r w:rsidRPr="00AC1E93">
              <w:rPr>
                <w:rFonts w:ascii="Arial" w:hAnsi="Arial"/>
                <w:spacing w:val="-7"/>
              </w:rPr>
              <w:t>L</w:t>
            </w:r>
            <w:r w:rsidRPr="00AC1E93">
              <w:rPr>
                <w:rFonts w:ascii="Arial" w:hAnsi="Arial"/>
                <w:spacing w:val="-3"/>
              </w:rPr>
              <w:t>a</w:t>
            </w:r>
            <w:r w:rsidRPr="00AC1E93">
              <w:rPr>
                <w:rFonts w:ascii="Arial" w:hAnsi="Arial"/>
                <w:spacing w:val="-2"/>
              </w:rPr>
              <w:t>bou</w:t>
            </w:r>
            <w:r w:rsidRPr="00AC1E93">
              <w:rPr>
                <w:rFonts w:ascii="Arial" w:hAnsi="Arial"/>
                <w:spacing w:val="-3"/>
              </w:rPr>
              <w:t>r</w:t>
            </w:r>
            <w:r w:rsidRPr="00AC1E93">
              <w:rPr>
                <w:rFonts w:ascii="Arial" w:hAnsi="Arial"/>
              </w:rPr>
              <w:t>,</w:t>
            </w:r>
            <w:r w:rsidRPr="00AC1E93">
              <w:rPr>
                <w:rFonts w:ascii="Arial" w:hAnsi="Arial"/>
                <w:spacing w:val="-5"/>
              </w:rPr>
              <w:t xml:space="preserve"> </w:t>
            </w:r>
            <w:r w:rsidRPr="00AC1E93">
              <w:rPr>
                <w:rFonts w:ascii="Arial" w:hAnsi="Arial"/>
                <w:spacing w:val="-2"/>
              </w:rPr>
              <w:t>m</w:t>
            </w:r>
            <w:r w:rsidRPr="00AC1E93">
              <w:rPr>
                <w:rFonts w:ascii="Arial" w:hAnsi="Arial"/>
                <w:spacing w:val="-3"/>
              </w:rPr>
              <w:t>ac</w:t>
            </w:r>
            <w:r w:rsidRPr="00AC1E93">
              <w:rPr>
                <w:rFonts w:ascii="Arial" w:hAnsi="Arial"/>
                <w:spacing w:val="-2"/>
              </w:rPr>
              <w:t>h</w:t>
            </w:r>
            <w:r w:rsidRPr="00AC1E93">
              <w:rPr>
                <w:rFonts w:ascii="Arial" w:hAnsi="Arial"/>
                <w:spacing w:val="-4"/>
              </w:rPr>
              <w:t>i</w:t>
            </w:r>
            <w:r w:rsidRPr="00AC1E93">
              <w:rPr>
                <w:rFonts w:ascii="Arial" w:hAnsi="Arial"/>
                <w:spacing w:val="-2"/>
              </w:rPr>
              <w:t>n</w:t>
            </w:r>
            <w:r w:rsidRPr="00AC1E93">
              <w:rPr>
                <w:rFonts w:ascii="Arial" w:hAnsi="Arial"/>
                <w:spacing w:val="-3"/>
              </w:rPr>
              <w:t>e</w:t>
            </w:r>
            <w:r w:rsidRPr="00AC1E93">
              <w:rPr>
                <w:rFonts w:ascii="Arial" w:hAnsi="Arial"/>
              </w:rPr>
              <w:t>r</w:t>
            </w:r>
            <w:r w:rsidRPr="00AC1E93">
              <w:rPr>
                <w:rFonts w:ascii="Arial" w:hAnsi="Arial"/>
                <w:spacing w:val="-8"/>
              </w:rPr>
              <w:t>y</w:t>
            </w:r>
            <w:r w:rsidRPr="00AC1E93">
              <w:rPr>
                <w:rFonts w:ascii="Arial" w:hAnsi="Arial"/>
              </w:rPr>
              <w:t>) for water supply scheme.</w:t>
            </w:r>
          </w:p>
        </w:tc>
        <w:tc>
          <w:tcPr>
            <w:tcW w:w="6664" w:type="dxa"/>
          </w:tcPr>
          <w:p w14:paraId="565F4064" w14:textId="77777777" w:rsidR="00AC1E93" w:rsidRPr="00AC1E93" w:rsidRDefault="00AC1E93" w:rsidP="008762A0">
            <w:pPr>
              <w:widowControl w:val="0"/>
              <w:numPr>
                <w:ilvl w:val="0"/>
                <w:numId w:val="417"/>
              </w:numPr>
              <w:spacing w:line="360" w:lineRule="auto"/>
              <w:ind w:left="320" w:right="-20"/>
              <w:contextualSpacing/>
              <w:rPr>
                <w:rFonts w:ascii="Arial" w:hAnsi="Arial"/>
              </w:rPr>
            </w:pPr>
            <w:r w:rsidRPr="00AC1E93">
              <w:rPr>
                <w:rFonts w:ascii="Arial" w:hAnsi="Arial"/>
              </w:rPr>
              <w:t>Prepare abstract of quantities, BoQ &amp; cost as per CSR.</w:t>
            </w:r>
          </w:p>
          <w:p w14:paraId="1F3620E2" w14:textId="77777777" w:rsidR="00AC1E93" w:rsidRPr="00AC1E93" w:rsidRDefault="00AC1E93" w:rsidP="008762A0">
            <w:pPr>
              <w:widowControl w:val="0"/>
              <w:numPr>
                <w:ilvl w:val="0"/>
                <w:numId w:val="417"/>
              </w:numPr>
              <w:spacing w:line="360" w:lineRule="auto"/>
              <w:ind w:left="320" w:right="-20"/>
              <w:contextualSpacing/>
              <w:rPr>
                <w:rFonts w:ascii="Arial" w:hAnsi="Arial"/>
              </w:rPr>
            </w:pPr>
            <w:r w:rsidRPr="00AC1E93">
              <w:rPr>
                <w:rFonts w:ascii="Arial" w:hAnsi="Arial"/>
              </w:rPr>
              <w:t>Prepare materials statement for water supply scheme.</w:t>
            </w:r>
          </w:p>
          <w:p w14:paraId="7A984ECC" w14:textId="77777777" w:rsidR="00AC1E93" w:rsidRPr="00AC1E93" w:rsidRDefault="00AC1E93" w:rsidP="008762A0">
            <w:pPr>
              <w:widowControl w:val="0"/>
              <w:numPr>
                <w:ilvl w:val="0"/>
                <w:numId w:val="417"/>
              </w:numPr>
              <w:spacing w:line="360" w:lineRule="auto"/>
              <w:ind w:left="320" w:right="-20"/>
              <w:contextualSpacing/>
              <w:rPr>
                <w:rFonts w:ascii="Arial" w:hAnsi="Arial"/>
              </w:rPr>
            </w:pPr>
            <w:r w:rsidRPr="00AC1E93">
              <w:rPr>
                <w:rFonts w:ascii="Arial" w:hAnsi="Arial"/>
              </w:rPr>
              <w:t>Calculate the time for labour &amp; machinery required to be employed.</w:t>
            </w:r>
          </w:p>
        </w:tc>
      </w:tr>
      <w:tr w:rsidR="00AC1E93" w:rsidRPr="00AC1E93" w14:paraId="007BBBD0" w14:textId="77777777" w:rsidTr="00894F63">
        <w:tc>
          <w:tcPr>
            <w:tcW w:w="3056" w:type="dxa"/>
          </w:tcPr>
          <w:p w14:paraId="549F0F6F" w14:textId="77777777" w:rsidR="00AC1E93" w:rsidRPr="00AC1E93" w:rsidRDefault="00AC1E93" w:rsidP="008762A0">
            <w:pPr>
              <w:widowControl w:val="0"/>
              <w:numPr>
                <w:ilvl w:val="0"/>
                <w:numId w:val="422"/>
              </w:numPr>
              <w:spacing w:line="360" w:lineRule="auto"/>
              <w:ind w:left="342" w:right="-23"/>
              <w:contextualSpacing/>
              <w:rPr>
                <w:rFonts w:ascii="Arial" w:hAnsi="Arial"/>
              </w:rPr>
            </w:pPr>
            <w:r w:rsidRPr="00AC1E93">
              <w:rPr>
                <w:rFonts w:ascii="Arial" w:hAnsi="Arial"/>
                <w:spacing w:val="-5"/>
              </w:rPr>
              <w:t>L</w:t>
            </w:r>
            <w:r w:rsidRPr="00AC1E93">
              <w:rPr>
                <w:rFonts w:ascii="Arial" w:hAnsi="Arial"/>
                <w:spacing w:val="1"/>
              </w:rPr>
              <w:t>a</w:t>
            </w:r>
            <w:r w:rsidRPr="00AC1E93">
              <w:rPr>
                <w:rFonts w:ascii="Arial" w:hAnsi="Arial"/>
                <w:spacing w:val="-10"/>
              </w:rPr>
              <w:t>y</w:t>
            </w:r>
            <w:r w:rsidRPr="00AC1E93">
              <w:rPr>
                <w:rFonts w:ascii="Arial" w:hAnsi="Arial"/>
                <w:spacing w:val="-2"/>
              </w:rPr>
              <w:t>ou</w:t>
            </w:r>
            <w:r w:rsidRPr="00AC1E93">
              <w:rPr>
                <w:rFonts w:ascii="Arial" w:hAnsi="Arial"/>
              </w:rPr>
              <w:t>t</w:t>
            </w:r>
            <w:r w:rsidRPr="00AC1E93">
              <w:rPr>
                <w:rFonts w:ascii="Arial" w:hAnsi="Arial"/>
                <w:spacing w:val="-4"/>
              </w:rPr>
              <w:t xml:space="preserve"> </w:t>
            </w:r>
            <w:r w:rsidRPr="00AC1E93">
              <w:rPr>
                <w:rFonts w:ascii="Arial" w:hAnsi="Arial"/>
                <w:spacing w:val="-1"/>
              </w:rPr>
              <w:t>S</w:t>
            </w:r>
            <w:r w:rsidRPr="00AC1E93">
              <w:rPr>
                <w:rFonts w:ascii="Arial" w:hAnsi="Arial"/>
                <w:spacing w:val="-2"/>
              </w:rPr>
              <w:t>t</w:t>
            </w:r>
            <w:r w:rsidRPr="00AC1E93">
              <w:rPr>
                <w:rFonts w:ascii="Arial" w:hAnsi="Arial"/>
                <w:spacing w:val="-3"/>
              </w:rPr>
              <w:t>r</w:t>
            </w:r>
            <w:r w:rsidRPr="00AC1E93">
              <w:rPr>
                <w:rFonts w:ascii="Arial" w:hAnsi="Arial"/>
                <w:spacing w:val="-2"/>
              </w:rPr>
              <w:t>u</w:t>
            </w:r>
            <w:r w:rsidRPr="00AC1E93">
              <w:rPr>
                <w:rFonts w:ascii="Arial" w:hAnsi="Arial"/>
                <w:spacing w:val="-6"/>
              </w:rPr>
              <w:t>c</w:t>
            </w:r>
            <w:r w:rsidRPr="00AC1E93">
              <w:rPr>
                <w:rFonts w:ascii="Arial" w:hAnsi="Arial"/>
                <w:spacing w:val="-2"/>
              </w:rPr>
              <w:t>tu</w:t>
            </w:r>
            <w:r w:rsidRPr="00AC1E93">
              <w:rPr>
                <w:rFonts w:ascii="Arial" w:hAnsi="Arial"/>
                <w:spacing w:val="-3"/>
              </w:rPr>
              <w:t>re</w:t>
            </w:r>
            <w:r w:rsidRPr="00AC1E93">
              <w:rPr>
                <w:rFonts w:ascii="Arial" w:hAnsi="Arial"/>
              </w:rPr>
              <w:t>s</w:t>
            </w:r>
            <w:r w:rsidRPr="00AC1E93">
              <w:rPr>
                <w:rFonts w:ascii="Arial" w:hAnsi="Arial"/>
                <w:spacing w:val="-5"/>
              </w:rPr>
              <w:t xml:space="preserve"> </w:t>
            </w:r>
            <w:r w:rsidRPr="00AC1E93">
              <w:rPr>
                <w:rFonts w:ascii="Arial" w:hAnsi="Arial"/>
                <w:spacing w:val="-3"/>
              </w:rPr>
              <w:t>a</w:t>
            </w:r>
            <w:r w:rsidRPr="00AC1E93">
              <w:rPr>
                <w:rFonts w:ascii="Arial" w:hAnsi="Arial"/>
                <w:spacing w:val="-2"/>
              </w:rPr>
              <w:t>n</w:t>
            </w:r>
            <w:r w:rsidRPr="00AC1E93">
              <w:rPr>
                <w:rFonts w:ascii="Arial" w:hAnsi="Arial"/>
              </w:rPr>
              <w:t>d</w:t>
            </w:r>
            <w:r w:rsidRPr="00AC1E93">
              <w:rPr>
                <w:rFonts w:ascii="Arial" w:hAnsi="Arial"/>
                <w:spacing w:val="-10"/>
              </w:rPr>
              <w:t xml:space="preserve"> conduct </w:t>
            </w:r>
            <w:r w:rsidRPr="00AC1E93">
              <w:rPr>
                <w:rFonts w:ascii="Arial" w:hAnsi="Arial"/>
                <w:spacing w:val="-1"/>
              </w:rPr>
              <w:t>planning</w:t>
            </w:r>
            <w:r w:rsidRPr="00AC1E93">
              <w:rPr>
                <w:rFonts w:ascii="Arial" w:hAnsi="Arial"/>
                <w:spacing w:val="-7"/>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rPr>
              <w:t>water supply scheme.</w:t>
            </w:r>
          </w:p>
        </w:tc>
        <w:tc>
          <w:tcPr>
            <w:tcW w:w="6664" w:type="dxa"/>
          </w:tcPr>
          <w:p w14:paraId="75200291" w14:textId="77777777" w:rsidR="00AC1E93" w:rsidRPr="00AC1E93" w:rsidRDefault="00AC1E93" w:rsidP="00894F63">
            <w:pPr>
              <w:tabs>
                <w:tab w:val="left" w:pos="540"/>
              </w:tabs>
              <w:spacing w:line="360" w:lineRule="auto"/>
              <w:ind w:right="-20"/>
              <w:rPr>
                <w:rFonts w:ascii="Arial" w:hAnsi="Arial"/>
              </w:rPr>
            </w:pPr>
            <w:r w:rsidRPr="00AC1E93">
              <w:rPr>
                <w:rFonts w:ascii="Arial" w:hAnsi="Arial"/>
              </w:rPr>
              <w:t>Read layout drawing of water supply scheme.</w:t>
            </w:r>
          </w:p>
          <w:p w14:paraId="680F6E6F" w14:textId="77777777" w:rsidR="00AC1E93" w:rsidRPr="00AC1E93" w:rsidRDefault="00AC1E93" w:rsidP="00894F63">
            <w:pPr>
              <w:tabs>
                <w:tab w:val="left" w:pos="540"/>
              </w:tabs>
              <w:spacing w:line="360" w:lineRule="auto"/>
              <w:ind w:right="-20"/>
              <w:rPr>
                <w:rFonts w:ascii="Arial" w:hAnsi="Arial"/>
              </w:rPr>
            </w:pPr>
            <w:r w:rsidRPr="00AC1E93">
              <w:rPr>
                <w:rFonts w:ascii="Arial" w:hAnsi="Arial"/>
              </w:rPr>
              <w:t>Use instrument for layout as per present circumstances.</w:t>
            </w:r>
          </w:p>
          <w:p w14:paraId="330C789C" w14:textId="77777777" w:rsidR="00AC1E93" w:rsidRPr="00AC1E93" w:rsidRDefault="00AC1E93" w:rsidP="00894F63">
            <w:pPr>
              <w:tabs>
                <w:tab w:val="left" w:pos="540"/>
              </w:tabs>
              <w:spacing w:line="360" w:lineRule="auto"/>
              <w:ind w:right="-20"/>
              <w:rPr>
                <w:rFonts w:ascii="Arial" w:hAnsi="Arial"/>
              </w:rPr>
            </w:pPr>
            <w:r w:rsidRPr="00AC1E93">
              <w:rPr>
                <w:rFonts w:ascii="Arial" w:hAnsi="Arial"/>
              </w:rPr>
              <w:t>Establish control points &amp; set out water supply scheme elements.</w:t>
            </w:r>
          </w:p>
        </w:tc>
      </w:tr>
    </w:tbl>
    <w:p w14:paraId="25E0C473"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3ADD37DC" w14:textId="77777777" w:rsidR="00AC1E93" w:rsidRPr="00AC1E93" w:rsidRDefault="00AC1E93" w:rsidP="00894F63">
      <w:pPr>
        <w:spacing w:line="360" w:lineRule="auto"/>
        <w:rPr>
          <w:rFonts w:ascii="Arial" w:hAnsi="Arial"/>
          <w:lang w:val="en-GB"/>
        </w:rPr>
      </w:pPr>
    </w:p>
    <w:p w14:paraId="53B4CE39" w14:textId="77777777" w:rsidR="00AC1E93" w:rsidRPr="00AC1E93" w:rsidRDefault="00AC1E93" w:rsidP="00894F63">
      <w:pPr>
        <w:keepNext/>
        <w:keepLines/>
        <w:spacing w:line="360" w:lineRule="auto"/>
        <w:ind w:right="171"/>
        <w:contextualSpacing/>
        <w:jc w:val="both"/>
        <w:rPr>
          <w:rFonts w:ascii="Arial" w:hAnsi="Arial"/>
          <w:sz w:val="22"/>
          <w:szCs w:val="22"/>
          <w:lang w:val="en-AU"/>
        </w:rPr>
      </w:pPr>
      <w:r w:rsidRPr="00AC1E93">
        <w:rPr>
          <w:rFonts w:ascii="Arial" w:hAnsi="Arial"/>
          <w:sz w:val="22"/>
          <w:szCs w:val="22"/>
          <w:lang w:val="en-AU"/>
        </w:rPr>
        <w:t>The candidate must be able to demonstrate underpinning knowledge and understanding required to carry out the tasks covered in this competency standard. This includes the knowledge of:</w:t>
      </w:r>
    </w:p>
    <w:p w14:paraId="5A583407" w14:textId="77777777" w:rsidR="00AC1E93" w:rsidRPr="00AC1E93" w:rsidRDefault="00AC1E93" w:rsidP="008762A0">
      <w:pPr>
        <w:numPr>
          <w:ilvl w:val="0"/>
          <w:numId w:val="424"/>
        </w:numPr>
        <w:spacing w:line="360" w:lineRule="auto"/>
        <w:ind w:right="171" w:hanging="578"/>
        <w:contextualSpacing/>
        <w:rPr>
          <w:rFonts w:ascii="Arial" w:hAnsi="Arial"/>
          <w:spacing w:val="-1"/>
          <w:sz w:val="22"/>
          <w:szCs w:val="22"/>
        </w:rPr>
      </w:pPr>
      <w:r w:rsidRPr="00AC1E93">
        <w:rPr>
          <w:rFonts w:ascii="Arial" w:hAnsi="Arial"/>
          <w:spacing w:val="-1"/>
          <w:sz w:val="22"/>
          <w:szCs w:val="22"/>
        </w:rPr>
        <w:t>Describe procedure of carrying out site survey along with production of site map.</w:t>
      </w:r>
    </w:p>
    <w:p w14:paraId="04D0C9C9" w14:textId="77777777" w:rsidR="00AC1E93" w:rsidRPr="00AC1E93" w:rsidRDefault="00AC1E93" w:rsidP="008762A0">
      <w:pPr>
        <w:numPr>
          <w:ilvl w:val="0"/>
          <w:numId w:val="424"/>
        </w:numPr>
        <w:spacing w:line="360" w:lineRule="auto"/>
        <w:ind w:right="171" w:hanging="578"/>
        <w:contextualSpacing/>
        <w:rPr>
          <w:rFonts w:ascii="Arial" w:hAnsi="Arial"/>
          <w:spacing w:val="-1"/>
          <w:sz w:val="22"/>
          <w:szCs w:val="22"/>
        </w:rPr>
      </w:pPr>
      <w:r w:rsidRPr="00AC1E93">
        <w:rPr>
          <w:rFonts w:ascii="Arial" w:hAnsi="Arial"/>
          <w:spacing w:val="-1"/>
          <w:sz w:val="22"/>
          <w:szCs w:val="22"/>
        </w:rPr>
        <w:t>Design water Supply scheme- mark pipe lines &amp; prepare hydraulic statement.</w:t>
      </w:r>
    </w:p>
    <w:p w14:paraId="58D9E44F" w14:textId="77777777" w:rsidR="00AC1E93" w:rsidRPr="00AC1E93" w:rsidRDefault="00AC1E93" w:rsidP="008762A0">
      <w:pPr>
        <w:widowControl w:val="0"/>
        <w:numPr>
          <w:ilvl w:val="0"/>
          <w:numId w:val="424"/>
        </w:numPr>
        <w:spacing w:line="360" w:lineRule="auto"/>
        <w:ind w:hanging="578"/>
        <w:contextualSpacing/>
        <w:rPr>
          <w:rFonts w:ascii="Arial" w:hAnsi="Arial"/>
          <w:sz w:val="22"/>
          <w:szCs w:val="22"/>
        </w:rPr>
      </w:pPr>
      <w:r w:rsidRPr="00AC1E93">
        <w:rPr>
          <w:rFonts w:ascii="Arial" w:hAnsi="Arial"/>
          <w:spacing w:val="-1"/>
          <w:sz w:val="22"/>
          <w:szCs w:val="22"/>
        </w:rPr>
        <w:t>Describe p</w:t>
      </w:r>
      <w:r w:rsidRPr="00AC1E93">
        <w:rPr>
          <w:rFonts w:ascii="Arial" w:hAnsi="Arial"/>
          <w:spacing w:val="-3"/>
          <w:sz w:val="22"/>
          <w:szCs w:val="22"/>
        </w:rPr>
        <w:t>re-re</w:t>
      </w:r>
      <w:r w:rsidRPr="00AC1E93">
        <w:rPr>
          <w:rFonts w:ascii="Arial" w:hAnsi="Arial"/>
          <w:spacing w:val="-2"/>
          <w:sz w:val="22"/>
          <w:szCs w:val="22"/>
        </w:rPr>
        <w:t>qui</w:t>
      </w:r>
      <w:r w:rsidRPr="00AC1E93">
        <w:rPr>
          <w:rFonts w:ascii="Arial" w:hAnsi="Arial"/>
          <w:spacing w:val="-5"/>
          <w:sz w:val="22"/>
          <w:szCs w:val="22"/>
        </w:rPr>
        <w:t>s</w:t>
      </w:r>
      <w:r w:rsidRPr="00AC1E93">
        <w:rPr>
          <w:rFonts w:ascii="Arial" w:hAnsi="Arial"/>
          <w:spacing w:val="-2"/>
          <w:sz w:val="22"/>
          <w:szCs w:val="22"/>
        </w:rPr>
        <w:t>it</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6"/>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18"/>
          <w:sz w:val="22"/>
          <w:szCs w:val="22"/>
        </w:rPr>
        <w:t xml:space="preserve"> </w:t>
      </w:r>
      <w:r w:rsidRPr="00AC1E93">
        <w:rPr>
          <w:rFonts w:ascii="Arial" w:hAnsi="Arial"/>
          <w:spacing w:val="-2"/>
          <w:sz w:val="22"/>
          <w:szCs w:val="22"/>
        </w:rPr>
        <w:t>t</w:t>
      </w:r>
      <w:r w:rsidRPr="00AC1E93">
        <w:rPr>
          <w:rFonts w:ascii="Arial" w:hAnsi="Arial"/>
          <w:spacing w:val="-3"/>
          <w:sz w:val="22"/>
          <w:szCs w:val="22"/>
        </w:rPr>
        <w:t>e</w:t>
      </w:r>
      <w:r w:rsidRPr="00AC1E93">
        <w:rPr>
          <w:rFonts w:ascii="Arial" w:hAnsi="Arial"/>
          <w:spacing w:val="-5"/>
          <w:sz w:val="22"/>
          <w:szCs w:val="22"/>
        </w:rPr>
        <w:t>n</w:t>
      </w:r>
      <w:r w:rsidRPr="00AC1E93">
        <w:rPr>
          <w:rFonts w:ascii="Arial" w:hAnsi="Arial"/>
          <w:spacing w:val="-2"/>
          <w:sz w:val="22"/>
          <w:szCs w:val="22"/>
        </w:rPr>
        <w:t>d</w:t>
      </w:r>
      <w:r w:rsidRPr="00AC1E93">
        <w:rPr>
          <w:rFonts w:ascii="Arial" w:hAnsi="Arial"/>
          <w:spacing w:val="-3"/>
          <w:sz w:val="22"/>
          <w:szCs w:val="22"/>
        </w:rPr>
        <w:t>er</w:t>
      </w:r>
      <w:r w:rsidRPr="00AC1E93">
        <w:rPr>
          <w:rFonts w:ascii="Arial" w:hAnsi="Arial"/>
          <w:spacing w:val="-2"/>
          <w:sz w:val="22"/>
          <w:szCs w:val="22"/>
        </w:rPr>
        <w:t>i</w:t>
      </w:r>
      <w:r w:rsidRPr="00AC1E93">
        <w:rPr>
          <w:rFonts w:ascii="Arial" w:hAnsi="Arial"/>
          <w:spacing w:val="-5"/>
          <w:sz w:val="22"/>
          <w:szCs w:val="22"/>
        </w:rPr>
        <w:t>n</w:t>
      </w:r>
      <w:r w:rsidRPr="00AC1E93">
        <w:rPr>
          <w:rFonts w:ascii="Arial" w:hAnsi="Arial"/>
          <w:spacing w:val="-4"/>
          <w:sz w:val="22"/>
          <w:szCs w:val="22"/>
        </w:rPr>
        <w:t>g</w:t>
      </w:r>
      <w:r w:rsidRPr="00AC1E93">
        <w:rPr>
          <w:rFonts w:ascii="Arial" w:hAnsi="Arial"/>
          <w:spacing w:val="-3"/>
          <w:sz w:val="22"/>
          <w:szCs w:val="22"/>
        </w:rPr>
        <w:t>-a</w:t>
      </w:r>
      <w:r w:rsidRPr="00AC1E93">
        <w:rPr>
          <w:rFonts w:ascii="Arial" w:hAnsi="Arial"/>
          <w:spacing w:val="-2"/>
          <w:sz w:val="22"/>
          <w:szCs w:val="22"/>
        </w:rPr>
        <w:t>dmini</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pacing w:val="-3"/>
          <w:sz w:val="22"/>
          <w:szCs w:val="22"/>
        </w:rPr>
        <w:t>ra</w:t>
      </w:r>
      <w:r w:rsidRPr="00AC1E93">
        <w:rPr>
          <w:rFonts w:ascii="Arial" w:hAnsi="Arial"/>
          <w:spacing w:val="-2"/>
          <w:sz w:val="22"/>
          <w:szCs w:val="22"/>
        </w:rPr>
        <w:t>t</w:t>
      </w:r>
      <w:r w:rsidRPr="00AC1E93">
        <w:rPr>
          <w:rFonts w:ascii="Arial" w:hAnsi="Arial"/>
          <w:spacing w:val="-4"/>
          <w:sz w:val="22"/>
          <w:szCs w:val="22"/>
        </w:rPr>
        <w:t>i</w:t>
      </w:r>
      <w:r w:rsidRPr="00AC1E93">
        <w:rPr>
          <w:rFonts w:ascii="Arial" w:hAnsi="Arial"/>
          <w:spacing w:val="-2"/>
          <w:sz w:val="22"/>
          <w:szCs w:val="22"/>
        </w:rPr>
        <w:t>v</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3"/>
          <w:sz w:val="22"/>
          <w:szCs w:val="22"/>
        </w:rPr>
        <w:t>a</w:t>
      </w:r>
      <w:r w:rsidRPr="00AC1E93">
        <w:rPr>
          <w:rFonts w:ascii="Arial" w:hAnsi="Arial"/>
          <w:spacing w:val="-2"/>
          <w:sz w:val="22"/>
          <w:szCs w:val="22"/>
        </w:rPr>
        <w:t>pp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v</w:t>
      </w:r>
      <w:r w:rsidRPr="00AC1E93">
        <w:rPr>
          <w:rFonts w:ascii="Arial" w:hAnsi="Arial"/>
          <w:spacing w:val="-3"/>
          <w:sz w:val="22"/>
          <w:szCs w:val="22"/>
        </w:rPr>
        <w:t>a</w:t>
      </w:r>
      <w:r w:rsidRPr="00AC1E93">
        <w:rPr>
          <w:rFonts w:ascii="Arial" w:hAnsi="Arial"/>
          <w:spacing w:val="-4"/>
          <w:sz w:val="22"/>
          <w:szCs w:val="22"/>
        </w:rPr>
        <w:t>l</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2"/>
          <w:sz w:val="22"/>
          <w:szCs w:val="22"/>
        </w:rPr>
        <w:t>t</w:t>
      </w:r>
      <w:r w:rsidRPr="00AC1E93">
        <w:rPr>
          <w:rFonts w:ascii="Arial" w:hAnsi="Arial"/>
          <w:spacing w:val="-3"/>
          <w:sz w:val="22"/>
          <w:szCs w:val="22"/>
        </w:rPr>
        <w:t>ec</w:t>
      </w:r>
      <w:r w:rsidRPr="00AC1E93">
        <w:rPr>
          <w:rFonts w:ascii="Arial" w:hAnsi="Arial"/>
          <w:spacing w:val="-2"/>
          <w:sz w:val="22"/>
          <w:szCs w:val="22"/>
        </w:rPr>
        <w:t>h</w:t>
      </w:r>
      <w:r w:rsidRPr="00AC1E93">
        <w:rPr>
          <w:rFonts w:ascii="Arial" w:hAnsi="Arial"/>
          <w:spacing w:val="-5"/>
          <w:sz w:val="22"/>
          <w:szCs w:val="22"/>
        </w:rPr>
        <w:t>n</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z w:val="22"/>
          <w:szCs w:val="22"/>
        </w:rPr>
        <w:t>l</w:t>
      </w:r>
      <w:r w:rsidRPr="00AC1E93">
        <w:rPr>
          <w:rFonts w:ascii="Arial" w:hAnsi="Arial"/>
          <w:spacing w:val="19"/>
          <w:sz w:val="22"/>
          <w:szCs w:val="22"/>
        </w:rPr>
        <w:t xml:space="preserve"> </w:t>
      </w:r>
      <w:r w:rsidRPr="00AC1E93">
        <w:rPr>
          <w:rFonts w:ascii="Arial" w:hAnsi="Arial"/>
          <w:spacing w:val="-2"/>
          <w:sz w:val="22"/>
          <w:szCs w:val="22"/>
        </w:rPr>
        <w:t>s</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6"/>
          <w:sz w:val="22"/>
          <w:szCs w:val="22"/>
        </w:rPr>
        <w:t>c</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pacing w:val="-2"/>
          <w:sz w:val="22"/>
          <w:szCs w:val="22"/>
        </w:rPr>
        <w:t>n</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4"/>
          <w:sz w:val="22"/>
          <w:szCs w:val="22"/>
        </w:rPr>
        <w:t>B</w:t>
      </w:r>
      <w:r w:rsidRPr="00AC1E93">
        <w:rPr>
          <w:rFonts w:ascii="Arial" w:hAnsi="Arial"/>
          <w:spacing w:val="-2"/>
          <w:sz w:val="22"/>
          <w:szCs w:val="22"/>
        </w:rPr>
        <w:t>u</w:t>
      </w:r>
      <w:r w:rsidRPr="00AC1E93">
        <w:rPr>
          <w:rFonts w:ascii="Arial" w:hAnsi="Arial"/>
          <w:spacing w:val="-5"/>
          <w:sz w:val="22"/>
          <w:szCs w:val="22"/>
        </w:rPr>
        <w:t>dg</w:t>
      </w:r>
      <w:r w:rsidRPr="00AC1E93">
        <w:rPr>
          <w:rFonts w:ascii="Arial" w:hAnsi="Arial"/>
          <w:spacing w:val="-3"/>
          <w:sz w:val="22"/>
          <w:szCs w:val="22"/>
        </w:rPr>
        <w:t>e</w:t>
      </w:r>
      <w:r w:rsidRPr="00AC1E93">
        <w:rPr>
          <w:rFonts w:ascii="Arial" w:hAnsi="Arial"/>
          <w:sz w:val="22"/>
          <w:szCs w:val="22"/>
        </w:rPr>
        <w:t>t</w:t>
      </w:r>
    </w:p>
    <w:p w14:paraId="3A187EB2" w14:textId="77777777" w:rsidR="00AC1E93" w:rsidRPr="00AC1E93" w:rsidRDefault="00AC1E93" w:rsidP="008762A0">
      <w:pPr>
        <w:numPr>
          <w:ilvl w:val="0"/>
          <w:numId w:val="424"/>
        </w:numPr>
        <w:tabs>
          <w:tab w:val="left" w:pos="900"/>
        </w:tabs>
        <w:spacing w:line="360" w:lineRule="auto"/>
        <w:ind w:right="171" w:hanging="578"/>
        <w:contextualSpacing/>
        <w:rPr>
          <w:rFonts w:ascii="Arial" w:hAnsi="Arial"/>
          <w:spacing w:val="-1"/>
          <w:sz w:val="22"/>
          <w:szCs w:val="22"/>
        </w:rPr>
      </w:pPr>
      <w:r w:rsidRPr="00AC1E93">
        <w:rPr>
          <w:rFonts w:ascii="Arial" w:hAnsi="Arial"/>
          <w:spacing w:val="-1"/>
          <w:sz w:val="22"/>
          <w:szCs w:val="22"/>
        </w:rPr>
        <w:t>Define tender, contract, tender notice and tender documents.</w:t>
      </w:r>
    </w:p>
    <w:p w14:paraId="58C13DE4" w14:textId="77777777" w:rsidR="00AC1E93" w:rsidRPr="00AC1E93" w:rsidRDefault="00AC1E93" w:rsidP="008762A0">
      <w:pPr>
        <w:numPr>
          <w:ilvl w:val="0"/>
          <w:numId w:val="424"/>
        </w:numPr>
        <w:tabs>
          <w:tab w:val="left" w:pos="900"/>
        </w:tabs>
        <w:spacing w:line="360" w:lineRule="auto"/>
        <w:ind w:right="171" w:hanging="578"/>
        <w:contextualSpacing/>
        <w:rPr>
          <w:rFonts w:ascii="Arial" w:hAnsi="Arial"/>
          <w:spacing w:val="-1"/>
          <w:sz w:val="22"/>
          <w:szCs w:val="22"/>
        </w:rPr>
      </w:pPr>
      <w:r w:rsidRPr="00AC1E93">
        <w:rPr>
          <w:rFonts w:ascii="Arial" w:hAnsi="Arial"/>
          <w:spacing w:val="-1"/>
          <w:sz w:val="22"/>
          <w:szCs w:val="22"/>
        </w:rPr>
        <w:t xml:space="preserve">Describe contracting procedure </w:t>
      </w:r>
      <w:r w:rsidRPr="00AC1E93">
        <w:rPr>
          <w:rFonts w:ascii="Arial" w:hAnsi="Arial"/>
          <w:sz w:val="22"/>
          <w:szCs w:val="22"/>
        </w:rPr>
        <w:t>water supply scheme</w:t>
      </w:r>
      <w:r w:rsidRPr="00AC1E93">
        <w:rPr>
          <w:rFonts w:ascii="Arial" w:hAnsi="Arial"/>
          <w:spacing w:val="-1"/>
          <w:sz w:val="22"/>
          <w:szCs w:val="22"/>
        </w:rPr>
        <w:t>.</w:t>
      </w:r>
    </w:p>
    <w:p w14:paraId="08703BC2" w14:textId="77777777" w:rsidR="00AC1E93" w:rsidRPr="00AC1E93" w:rsidRDefault="00AC1E93" w:rsidP="008762A0">
      <w:pPr>
        <w:numPr>
          <w:ilvl w:val="0"/>
          <w:numId w:val="424"/>
        </w:numPr>
        <w:spacing w:line="360" w:lineRule="auto"/>
        <w:ind w:right="171" w:hanging="578"/>
        <w:rPr>
          <w:rFonts w:ascii="Arial" w:hAnsi="Arial"/>
          <w:sz w:val="22"/>
          <w:szCs w:val="22"/>
          <w:lang w:val="en-GB"/>
        </w:rPr>
      </w:pPr>
      <w:r w:rsidRPr="00AC1E93">
        <w:rPr>
          <w:rFonts w:ascii="Arial" w:hAnsi="Arial"/>
          <w:spacing w:val="-1"/>
          <w:sz w:val="22"/>
          <w:szCs w:val="22"/>
        </w:rPr>
        <w:t>Prepare tender documents-</w:t>
      </w:r>
      <w:r w:rsidRPr="00AC1E93">
        <w:rPr>
          <w:rFonts w:ascii="Arial" w:hAnsi="Arial"/>
          <w:sz w:val="22"/>
          <w:szCs w:val="22"/>
        </w:rPr>
        <w:t xml:space="preserve"> Instructions to Bidders, </w:t>
      </w:r>
      <w:r w:rsidRPr="00AC1E93">
        <w:rPr>
          <w:rFonts w:ascii="Arial" w:hAnsi="Arial"/>
          <w:sz w:val="22"/>
          <w:szCs w:val="22"/>
          <w:lang w:val="en-GB"/>
        </w:rPr>
        <w:t xml:space="preserve">Bidding Data, General Conditions of Contract Part-I (GCC), Particular Conditions of Contract Part-II (PCC), </w:t>
      </w:r>
      <w:r w:rsidRPr="00AC1E93">
        <w:rPr>
          <w:rFonts w:ascii="Arial" w:hAnsi="Arial"/>
          <w:sz w:val="22"/>
          <w:szCs w:val="22"/>
        </w:rPr>
        <w:t xml:space="preserve">Specifications - Special Provisions, Specifications - Technical Provisions, </w:t>
      </w:r>
      <w:r w:rsidRPr="00AC1E93">
        <w:rPr>
          <w:rFonts w:ascii="Arial" w:hAnsi="Arial"/>
          <w:sz w:val="22"/>
          <w:szCs w:val="22"/>
          <w:lang w:val="en-GB"/>
        </w:rPr>
        <w:t>Form of Bid &amp; Appendices to Bid, Bill of Quantities, Form of Bid Security, Form of Agreement, Form of Performance Security/Bond &amp; Mobilization Advance Guarantee/Bond, and drawings.</w:t>
      </w:r>
    </w:p>
    <w:p w14:paraId="54B1327B" w14:textId="77777777" w:rsidR="00AC1E93" w:rsidRPr="00AC1E93" w:rsidRDefault="00AC1E93" w:rsidP="008762A0">
      <w:pPr>
        <w:numPr>
          <w:ilvl w:val="0"/>
          <w:numId w:val="424"/>
        </w:numPr>
        <w:spacing w:line="360" w:lineRule="auto"/>
        <w:ind w:right="171" w:hanging="578"/>
        <w:rPr>
          <w:rFonts w:ascii="Arial" w:hAnsi="Arial"/>
          <w:sz w:val="22"/>
          <w:szCs w:val="22"/>
          <w:lang w:val="en-GB"/>
        </w:rPr>
      </w:pPr>
      <w:r w:rsidRPr="00AC1E93">
        <w:rPr>
          <w:rFonts w:ascii="Arial" w:hAnsi="Arial"/>
          <w:sz w:val="22"/>
          <w:szCs w:val="22"/>
          <w:lang w:val="en-GB"/>
        </w:rPr>
        <w:t>Calculate construction materials, time of machinery &amp; labour to be employed.</w:t>
      </w:r>
    </w:p>
    <w:p w14:paraId="2CEA6A95" w14:textId="77777777" w:rsidR="00AC1E93" w:rsidRPr="00AC1E93" w:rsidRDefault="00AC1E93" w:rsidP="008762A0">
      <w:pPr>
        <w:numPr>
          <w:ilvl w:val="0"/>
          <w:numId w:val="424"/>
        </w:numPr>
        <w:spacing w:line="360" w:lineRule="auto"/>
        <w:ind w:right="171" w:hanging="578"/>
        <w:rPr>
          <w:rFonts w:ascii="Arial" w:hAnsi="Arial"/>
          <w:sz w:val="22"/>
          <w:szCs w:val="22"/>
          <w:lang w:val="en-GB"/>
        </w:rPr>
      </w:pPr>
      <w:r w:rsidRPr="00AC1E93">
        <w:rPr>
          <w:rFonts w:ascii="Arial" w:hAnsi="Arial"/>
          <w:sz w:val="22"/>
          <w:szCs w:val="22"/>
          <w:lang w:val="en-GB"/>
        </w:rPr>
        <w:t xml:space="preserve">Describe the procedure of layout and planning of </w:t>
      </w:r>
      <w:r w:rsidRPr="00AC1E93">
        <w:rPr>
          <w:rFonts w:ascii="Arial" w:hAnsi="Arial"/>
          <w:sz w:val="22"/>
          <w:szCs w:val="22"/>
        </w:rPr>
        <w:t>water supply scheme.</w:t>
      </w:r>
    </w:p>
    <w:p w14:paraId="38079E10"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lang w:val="en-GB"/>
        </w:rPr>
      </w:pPr>
      <w:r w:rsidRPr="00AC1E93">
        <w:rPr>
          <w:rFonts w:ascii="Arial" w:hAnsi="Arial"/>
          <w:b/>
          <w:lang w:val="en-GB"/>
        </w:rPr>
        <w:t>Critical Evidence(s) Required</w:t>
      </w:r>
    </w:p>
    <w:p w14:paraId="17478DAD" w14:textId="77777777" w:rsidR="00AC1E93" w:rsidRPr="00AC1E93" w:rsidRDefault="00AC1E93" w:rsidP="00894F63">
      <w:pPr>
        <w:keepNext/>
        <w:keepLines/>
        <w:spacing w:line="360" w:lineRule="auto"/>
        <w:ind w:right="1027"/>
        <w:contextualSpacing/>
        <w:rPr>
          <w:rFonts w:ascii="Arial" w:hAnsi="Arial"/>
          <w:szCs w:val="22"/>
          <w:lang w:val="en-AU"/>
        </w:rPr>
      </w:pPr>
    </w:p>
    <w:p w14:paraId="2F12F2BA" w14:textId="77777777" w:rsidR="00AC1E93" w:rsidRPr="00AC1E93" w:rsidRDefault="00AC1E93" w:rsidP="00894F63">
      <w:pPr>
        <w:keepNext/>
        <w:keepLines/>
        <w:spacing w:line="360" w:lineRule="auto"/>
        <w:ind w:right="83"/>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04F68AFD"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M</w:t>
      </w:r>
      <w:r w:rsidRPr="00AC1E93">
        <w:rPr>
          <w:rFonts w:ascii="Arial" w:hAnsi="Arial"/>
          <w:sz w:val="22"/>
          <w:szCs w:val="22"/>
        </w:rPr>
        <w:t>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of water supply scheme.</w:t>
      </w:r>
    </w:p>
    <w:p w14:paraId="013EAEFB" w14:textId="77777777" w:rsidR="00AC1E93" w:rsidRPr="00AC1E93" w:rsidRDefault="00AC1E93" w:rsidP="008762A0">
      <w:pPr>
        <w:widowControl w:val="0"/>
        <w:numPr>
          <w:ilvl w:val="0"/>
          <w:numId w:val="406"/>
        </w:numPr>
        <w:tabs>
          <w:tab w:val="left" w:pos="540"/>
          <w:tab w:val="left" w:pos="8456"/>
        </w:tabs>
        <w:spacing w:line="360" w:lineRule="auto"/>
        <w:ind w:right="-23"/>
        <w:contextualSpacing/>
        <w:rPr>
          <w:rFonts w:ascii="Arial" w:hAnsi="Arial"/>
          <w:sz w:val="22"/>
          <w:szCs w:val="22"/>
        </w:rPr>
      </w:pP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water supply scheme.</w:t>
      </w:r>
    </w:p>
    <w:p w14:paraId="5CCB86F5"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lastRenderedPageBreak/>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water supply scheme.</w:t>
      </w:r>
    </w:p>
    <w:p w14:paraId="0705528E"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 xml:space="preserve">water supply scheme </w:t>
      </w:r>
      <w:r w:rsidRPr="00AC1E93">
        <w:rPr>
          <w:rFonts w:ascii="Arial" w:hAnsi="Arial"/>
          <w:spacing w:val="-3"/>
          <w:sz w:val="22"/>
          <w:szCs w:val="22"/>
        </w:rPr>
        <w:t>c</w:t>
      </w:r>
      <w:r w:rsidRPr="00AC1E93">
        <w:rPr>
          <w:rFonts w:ascii="Arial" w:hAnsi="Arial"/>
          <w:spacing w:val="-2"/>
          <w:sz w:val="22"/>
          <w:szCs w:val="22"/>
        </w:rPr>
        <w:t>om</w:t>
      </w:r>
      <w:r w:rsidRPr="00AC1E93">
        <w:rPr>
          <w:rFonts w:ascii="Arial" w:hAnsi="Arial"/>
          <w:spacing w:val="-5"/>
          <w:sz w:val="22"/>
          <w:szCs w:val="22"/>
        </w:rPr>
        <w:t>po</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pacing w:val="-2"/>
          <w:sz w:val="22"/>
          <w:szCs w:val="22"/>
        </w:rPr>
        <w:t>nts</w:t>
      </w:r>
      <w:r w:rsidRPr="00AC1E93">
        <w:rPr>
          <w:rFonts w:ascii="Arial" w:hAnsi="Arial"/>
          <w:sz w:val="22"/>
          <w:szCs w:val="22"/>
        </w:rPr>
        <w:t>.</w:t>
      </w:r>
    </w:p>
    <w:p w14:paraId="723CBF97" w14:textId="77777777" w:rsidR="00AC1E93" w:rsidRPr="00AC1E93" w:rsidRDefault="00AC1E93" w:rsidP="008762A0">
      <w:pPr>
        <w:numPr>
          <w:ilvl w:val="0"/>
          <w:numId w:val="406"/>
        </w:numPr>
        <w:tabs>
          <w:tab w:val="left" w:pos="900"/>
        </w:tabs>
        <w:spacing w:line="360" w:lineRule="auto"/>
        <w:ind w:right="171"/>
        <w:contextualSpacing/>
        <w:rPr>
          <w:rFonts w:ascii="Arial" w:hAnsi="Arial"/>
          <w:spacing w:val="-1"/>
          <w:sz w:val="22"/>
          <w:szCs w:val="22"/>
        </w:rPr>
      </w:pPr>
      <w:r w:rsidRPr="00AC1E93">
        <w:rPr>
          <w:rFonts w:ascii="Arial" w:hAnsi="Arial"/>
          <w:spacing w:val="-1"/>
          <w:sz w:val="22"/>
          <w:szCs w:val="22"/>
        </w:rPr>
        <w:t xml:space="preserve">Design of </w:t>
      </w:r>
      <w:r w:rsidRPr="00AC1E93">
        <w:rPr>
          <w:rFonts w:ascii="Arial" w:hAnsi="Arial"/>
          <w:sz w:val="22"/>
          <w:szCs w:val="22"/>
        </w:rPr>
        <w:t>water supply scheme-hydraulic statement.</w:t>
      </w:r>
    </w:p>
    <w:p w14:paraId="1F8EF1ED"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of water supply scheme.</w:t>
      </w:r>
    </w:p>
    <w:p w14:paraId="49E3E47E"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5"/>
          <w:sz w:val="22"/>
          <w:szCs w:val="22"/>
        </w:rPr>
        <w:t>L</w:t>
      </w:r>
      <w:r w:rsidRPr="00AC1E93">
        <w:rPr>
          <w:rFonts w:ascii="Arial" w:hAnsi="Arial"/>
          <w:spacing w:val="1"/>
          <w:sz w:val="22"/>
          <w:szCs w:val="22"/>
        </w:rPr>
        <w:t>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of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w:t>
      </w:r>
      <w:r w:rsidRPr="00AC1E93">
        <w:rPr>
          <w:rFonts w:ascii="Arial" w:hAnsi="Arial"/>
          <w:spacing w:val="-1"/>
          <w:sz w:val="22"/>
          <w:szCs w:val="22"/>
        </w:rPr>
        <w:t>planning</w:t>
      </w:r>
      <w:r w:rsidRPr="00AC1E93">
        <w:rPr>
          <w:rFonts w:ascii="Arial" w:hAnsi="Arial"/>
          <w:sz w:val="22"/>
          <w:szCs w:val="22"/>
        </w:rPr>
        <w:t xml:space="preserve"> chart of</w:t>
      </w:r>
      <w:r w:rsidRPr="00AC1E93">
        <w:rPr>
          <w:rFonts w:ascii="Arial" w:hAnsi="Arial"/>
          <w:spacing w:val="-6"/>
          <w:sz w:val="22"/>
          <w:szCs w:val="22"/>
        </w:rPr>
        <w:t xml:space="preserve"> </w:t>
      </w:r>
      <w:r w:rsidRPr="00AC1E93">
        <w:rPr>
          <w:rFonts w:ascii="Arial" w:hAnsi="Arial"/>
          <w:sz w:val="22"/>
          <w:szCs w:val="22"/>
        </w:rPr>
        <w:t>water supply scheme.</w:t>
      </w:r>
    </w:p>
    <w:p w14:paraId="46C195FB" w14:textId="77777777" w:rsidR="00AC1E93" w:rsidRPr="00AC1E93" w:rsidRDefault="00AC1E93" w:rsidP="00894F63">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AC1E93" w:rsidRPr="00AC1E93" w14:paraId="42E552E7" w14:textId="77777777" w:rsidTr="00894F63">
        <w:tc>
          <w:tcPr>
            <w:tcW w:w="930" w:type="dxa"/>
          </w:tcPr>
          <w:p w14:paraId="0BA3A0B8"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1F5960DA"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6FDE6BC7" w14:textId="77777777" w:rsidTr="00894F63">
        <w:tc>
          <w:tcPr>
            <w:tcW w:w="930" w:type="dxa"/>
          </w:tcPr>
          <w:p w14:paraId="72AA3B3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07AF6C67"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69B2A0B0" w14:textId="77777777" w:rsidTr="00894F63">
        <w:tc>
          <w:tcPr>
            <w:tcW w:w="930" w:type="dxa"/>
          </w:tcPr>
          <w:p w14:paraId="42D9B29F"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34A64505"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4DD025EA" w14:textId="77777777" w:rsidTr="00894F63">
        <w:tc>
          <w:tcPr>
            <w:tcW w:w="930" w:type="dxa"/>
          </w:tcPr>
          <w:p w14:paraId="04CB71E8"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0BDD8F53"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AC1E93" w:rsidRPr="00AC1E93" w14:paraId="406E5E1C" w14:textId="77777777" w:rsidTr="00894F63">
        <w:tc>
          <w:tcPr>
            <w:tcW w:w="930" w:type="dxa"/>
          </w:tcPr>
          <w:p w14:paraId="454B55C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4</w:t>
            </w:r>
          </w:p>
        </w:tc>
        <w:tc>
          <w:tcPr>
            <w:tcW w:w="6095" w:type="dxa"/>
          </w:tcPr>
          <w:p w14:paraId="76268FFA"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r w:rsidR="00AC1E93" w:rsidRPr="00AC1E93" w14:paraId="79B62D79" w14:textId="77777777" w:rsidTr="00894F63">
        <w:tc>
          <w:tcPr>
            <w:tcW w:w="930" w:type="dxa"/>
          </w:tcPr>
          <w:p w14:paraId="651D2E6A"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5</w:t>
            </w:r>
          </w:p>
        </w:tc>
        <w:tc>
          <w:tcPr>
            <w:tcW w:w="6095" w:type="dxa"/>
          </w:tcPr>
          <w:p w14:paraId="2B8A74F9"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Survey Lab Equipment</w:t>
            </w:r>
          </w:p>
        </w:tc>
      </w:tr>
      <w:tr w:rsidR="00AC1E93" w:rsidRPr="00AC1E93" w14:paraId="17FAEA47" w14:textId="77777777" w:rsidTr="00894F63">
        <w:tc>
          <w:tcPr>
            <w:tcW w:w="930" w:type="dxa"/>
          </w:tcPr>
          <w:p w14:paraId="5CFB83ED"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6</w:t>
            </w:r>
          </w:p>
        </w:tc>
        <w:tc>
          <w:tcPr>
            <w:tcW w:w="6095" w:type="dxa"/>
          </w:tcPr>
          <w:p w14:paraId="3800F670"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Computer Lab Equipment</w:t>
            </w:r>
          </w:p>
        </w:tc>
      </w:tr>
      <w:tr w:rsidR="00AC1E93" w:rsidRPr="00AC1E93" w14:paraId="5639AA04" w14:textId="77777777" w:rsidTr="00894F63">
        <w:tc>
          <w:tcPr>
            <w:tcW w:w="930" w:type="dxa"/>
          </w:tcPr>
          <w:p w14:paraId="0FFA5321"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7</w:t>
            </w:r>
          </w:p>
        </w:tc>
        <w:tc>
          <w:tcPr>
            <w:tcW w:w="6095" w:type="dxa"/>
          </w:tcPr>
          <w:p w14:paraId="1153C859"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Materials Testing Lab Equipment</w:t>
            </w:r>
          </w:p>
        </w:tc>
      </w:tr>
    </w:tbl>
    <w:p w14:paraId="0C84093D" w14:textId="77777777" w:rsidR="00F06450" w:rsidRPr="00AC1E93" w:rsidRDefault="00F06450" w:rsidP="00894F63">
      <w:pPr>
        <w:spacing w:line="360" w:lineRule="auto"/>
        <w:jc w:val="center"/>
        <w:rPr>
          <w:rFonts w:ascii="Arial" w:hAnsi="Arial"/>
          <w:lang w:val="en-GB"/>
        </w:rPr>
      </w:pPr>
    </w:p>
    <w:p w14:paraId="40632434" w14:textId="3670BDD3" w:rsidR="00F06450" w:rsidRDefault="00F06450">
      <w:pPr>
        <w:spacing w:after="160" w:line="259" w:lineRule="auto"/>
        <w:rPr>
          <w:rFonts w:ascii="Arial" w:eastAsia="Arial" w:hAnsi="Arial"/>
          <w:spacing w:val="-1"/>
          <w:lang w:val="en-GB"/>
        </w:rPr>
      </w:pPr>
      <w:r>
        <w:rPr>
          <w:rFonts w:ascii="Arial" w:eastAsia="Arial" w:hAnsi="Arial"/>
          <w:spacing w:val="-1"/>
          <w:lang w:val="en-GB"/>
        </w:rPr>
        <w:br w:type="page"/>
      </w:r>
    </w:p>
    <w:p w14:paraId="7D3C3151" w14:textId="4E8698B4" w:rsidR="00AC1E93" w:rsidRPr="00F06450" w:rsidRDefault="00AC1E93" w:rsidP="005C14E4">
      <w:pPr>
        <w:pStyle w:val="Heading3"/>
        <w:numPr>
          <w:ilvl w:val="0"/>
          <w:numId w:val="1426"/>
        </w:numPr>
        <w:shd w:val="clear" w:color="auto" w:fill="FFC000"/>
        <w:ind w:left="2160" w:hanging="1800"/>
        <w:rPr>
          <w:rFonts w:eastAsia="Calibri"/>
          <w:lang w:val="en-GB"/>
        </w:rPr>
      </w:pPr>
      <w:bookmarkStart w:id="114" w:name="_Toc133222959"/>
      <w:r w:rsidRPr="00F06450">
        <w:rPr>
          <w:rFonts w:eastAsia="Calibri"/>
          <w:lang w:val="en-GB"/>
        </w:rPr>
        <w:lastRenderedPageBreak/>
        <w:t>Develop Project plan for construction of sewerage scheme</w:t>
      </w:r>
      <w:bookmarkEnd w:id="114"/>
      <w:r w:rsidRPr="00F06450">
        <w:rPr>
          <w:rFonts w:eastAsia="Calibri"/>
          <w:lang w:val="en-GB"/>
        </w:rPr>
        <w:t xml:space="preserve"> </w:t>
      </w:r>
    </w:p>
    <w:p w14:paraId="093CF6C7"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02D3D7A2" w14:textId="77777777" w:rsidR="00AC1E93" w:rsidRPr="00AC1E93" w:rsidRDefault="00AC1E93" w:rsidP="00894F63">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mark sewerage line &amp; prepare hydraulic statement, design septic tank &amp; soakage pit,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conduct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a</w:t>
      </w:r>
      <w:r w:rsidRPr="00AC1E93">
        <w:rPr>
          <w:rFonts w:ascii="Arial" w:hAnsi="Arial"/>
          <w:spacing w:val="2"/>
          <w:sz w:val="22"/>
          <w:szCs w:val="22"/>
        </w:rPr>
        <w:t xml:space="preserve"> </w:t>
      </w:r>
      <w:r w:rsidRPr="00AC1E93">
        <w:rPr>
          <w:rFonts w:ascii="Arial" w:hAnsi="Arial"/>
          <w:spacing w:val="-3"/>
          <w:sz w:val="22"/>
          <w:szCs w:val="22"/>
        </w:rPr>
        <w:t>c</w:t>
      </w:r>
      <w:r w:rsidRPr="00AC1E93">
        <w:rPr>
          <w:rFonts w:ascii="Arial" w:hAnsi="Arial"/>
          <w:spacing w:val="-2"/>
          <w:sz w:val="22"/>
          <w:szCs w:val="22"/>
        </w:rPr>
        <w:t>olo</w:t>
      </w:r>
      <w:r w:rsidRPr="00AC1E93">
        <w:rPr>
          <w:rFonts w:ascii="Arial" w:hAnsi="Arial"/>
          <w:sz w:val="22"/>
          <w:szCs w:val="22"/>
        </w:rPr>
        <w:t>ny</w:t>
      </w:r>
      <w:r w:rsidRPr="00AC1E93">
        <w:rPr>
          <w:rFonts w:ascii="Arial" w:hAnsi="Arial"/>
          <w:spacing w:val="-12"/>
          <w:sz w:val="22"/>
          <w:szCs w:val="22"/>
        </w:rPr>
        <w:t xml:space="preserve"> </w:t>
      </w:r>
      <w:r w:rsidRPr="00AC1E93">
        <w:rPr>
          <w:rFonts w:ascii="Arial" w:hAnsi="Arial"/>
          <w:spacing w:val="-3"/>
          <w:sz w:val="22"/>
          <w:szCs w:val="22"/>
        </w:rPr>
        <w:t>(</w:t>
      </w:r>
      <w:r w:rsidRPr="00AC1E93">
        <w:rPr>
          <w:rFonts w:ascii="Arial" w:hAnsi="Arial"/>
          <w:spacing w:val="-2"/>
          <w:sz w:val="22"/>
          <w:szCs w:val="22"/>
        </w:rPr>
        <w:t>20</w:t>
      </w:r>
      <w:r w:rsidRPr="00AC1E93">
        <w:rPr>
          <w:rFonts w:ascii="Arial" w:hAnsi="Arial"/>
          <w:sz w:val="22"/>
          <w:szCs w:val="22"/>
        </w:rPr>
        <w:t>0</w:t>
      </w:r>
      <w:r w:rsidRPr="00AC1E93">
        <w:rPr>
          <w:rFonts w:ascii="Arial" w:hAnsi="Arial"/>
          <w:spacing w:val="-5"/>
          <w:sz w:val="22"/>
          <w:szCs w:val="22"/>
        </w:rPr>
        <w:t xml:space="preserve"> </w:t>
      </w:r>
      <w:r w:rsidRPr="00AC1E93">
        <w:rPr>
          <w:rFonts w:ascii="Arial" w:hAnsi="Arial"/>
          <w:spacing w:val="-2"/>
          <w:sz w:val="22"/>
          <w:szCs w:val="22"/>
        </w:rPr>
        <w:t>ho</w:t>
      </w:r>
      <w:r w:rsidRPr="00AC1E93">
        <w:rPr>
          <w:rFonts w:ascii="Arial" w:hAnsi="Arial"/>
          <w:spacing w:val="-5"/>
          <w:sz w:val="22"/>
          <w:szCs w:val="22"/>
        </w:rPr>
        <w:t>u</w:t>
      </w:r>
      <w:r w:rsidRPr="00AC1E93">
        <w:rPr>
          <w:rFonts w:ascii="Arial" w:hAnsi="Arial"/>
          <w:spacing w:val="-2"/>
          <w:sz w:val="22"/>
          <w:szCs w:val="22"/>
        </w:rPr>
        <w:t>s</w:t>
      </w:r>
      <w:r w:rsidRPr="00AC1E93">
        <w:rPr>
          <w:rFonts w:ascii="Arial" w:hAnsi="Arial"/>
          <w:spacing w:val="-3"/>
          <w:sz w:val="22"/>
          <w:szCs w:val="22"/>
        </w:rPr>
        <w:t>e</w:t>
      </w:r>
      <w:r w:rsidRPr="00AC1E93">
        <w:rPr>
          <w:rFonts w:ascii="Arial" w:hAnsi="Arial"/>
          <w:sz w:val="22"/>
          <w:szCs w:val="22"/>
        </w:rPr>
        <w:t>s</w:t>
      </w:r>
      <w:r w:rsidRPr="00AC1E93">
        <w:rPr>
          <w:rFonts w:ascii="Arial" w:hAnsi="Arial"/>
          <w:spacing w:val="-7"/>
          <w:sz w:val="22"/>
          <w:szCs w:val="22"/>
        </w:rPr>
        <w:t xml:space="preserve"> </w:t>
      </w:r>
      <w:r w:rsidRPr="00AC1E93">
        <w:rPr>
          <w:rFonts w:ascii="Arial" w:hAnsi="Arial"/>
          <w:spacing w:val="-2"/>
          <w:sz w:val="22"/>
          <w:szCs w:val="22"/>
        </w:rPr>
        <w:t>i</w:t>
      </w:r>
      <w:r w:rsidRPr="00AC1E93">
        <w:rPr>
          <w:rFonts w:ascii="Arial" w:hAnsi="Arial"/>
          <w:sz w:val="22"/>
          <w:szCs w:val="22"/>
        </w:rPr>
        <w:t>n</w:t>
      </w:r>
      <w:r w:rsidRPr="00AC1E93">
        <w:rPr>
          <w:rFonts w:ascii="Arial" w:hAnsi="Arial"/>
          <w:spacing w:val="-5"/>
          <w:sz w:val="22"/>
          <w:szCs w:val="22"/>
        </w:rPr>
        <w:t xml:space="preserve"> 2</w:t>
      </w:r>
      <w:r w:rsidRPr="00AC1E93">
        <w:rPr>
          <w:rFonts w:ascii="Arial" w:hAnsi="Arial"/>
          <w:sz w:val="22"/>
          <w:szCs w:val="22"/>
        </w:rPr>
        <w:t>5</w:t>
      </w:r>
      <w:r w:rsidRPr="00AC1E93">
        <w:rPr>
          <w:rFonts w:ascii="Arial" w:hAnsi="Arial"/>
          <w:spacing w:val="-5"/>
          <w:sz w:val="22"/>
          <w:szCs w:val="22"/>
        </w:rPr>
        <w:t xml:space="preserve"> </w:t>
      </w:r>
      <w:r w:rsidRPr="00AC1E93">
        <w:rPr>
          <w:rFonts w:ascii="Arial" w:hAnsi="Arial"/>
          <w:spacing w:val="-3"/>
          <w:sz w:val="22"/>
          <w:szCs w:val="22"/>
        </w:rPr>
        <w:t>acre</w:t>
      </w:r>
      <w:r w:rsidRPr="00AC1E93">
        <w:rPr>
          <w:rFonts w:ascii="Arial" w:hAnsi="Arial"/>
          <w:spacing w:val="-2"/>
          <w:sz w:val="22"/>
          <w:szCs w:val="22"/>
        </w:rPr>
        <w:t>s</w:t>
      </w:r>
      <w:r w:rsidRPr="00AC1E93">
        <w:rPr>
          <w:rFonts w:ascii="Arial" w:hAnsi="Arial"/>
          <w:sz w:val="22"/>
          <w:szCs w:val="22"/>
        </w:rPr>
        <w:t>)</w:t>
      </w:r>
      <w:r w:rsidRPr="00AC1E93">
        <w:rPr>
          <w:rFonts w:ascii="Arial" w:hAnsi="Arial"/>
          <w:spacing w:val="-6"/>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p</w:t>
      </w:r>
      <w:r w:rsidRPr="00AC1E93">
        <w:rPr>
          <w:rFonts w:ascii="Arial" w:hAnsi="Arial"/>
          <w:spacing w:val="-5"/>
          <w:sz w:val="22"/>
          <w:szCs w:val="22"/>
        </w:rPr>
        <w:t>o</w:t>
      </w:r>
      <w:r w:rsidRPr="00AC1E93">
        <w:rPr>
          <w:rFonts w:ascii="Arial" w:hAnsi="Arial"/>
          <w:spacing w:val="-2"/>
          <w:sz w:val="22"/>
          <w:szCs w:val="22"/>
        </w:rPr>
        <w:t>pul</w:t>
      </w:r>
      <w:r w:rsidRPr="00AC1E93">
        <w:rPr>
          <w:rFonts w:ascii="Arial" w:hAnsi="Arial"/>
          <w:spacing w:val="-6"/>
          <w:sz w:val="22"/>
          <w:szCs w:val="22"/>
        </w:rPr>
        <w:t>a</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z w:val="22"/>
          <w:szCs w:val="22"/>
        </w:rPr>
        <w:t>n</w:t>
      </w:r>
      <w:r w:rsidRPr="00AC1E93">
        <w:rPr>
          <w:rFonts w:ascii="Arial" w:hAnsi="Arial"/>
          <w:spacing w:val="-5"/>
          <w:sz w:val="22"/>
          <w:szCs w:val="22"/>
        </w:rPr>
        <w:t xml:space="preserve"> </w:t>
      </w:r>
      <w:r w:rsidRPr="00AC1E93">
        <w:rPr>
          <w:rFonts w:ascii="Arial" w:hAnsi="Arial"/>
          <w:spacing w:val="-2"/>
          <w:sz w:val="22"/>
          <w:szCs w:val="22"/>
        </w:rPr>
        <w:t>o</w:t>
      </w:r>
      <w:r w:rsidRPr="00AC1E93">
        <w:rPr>
          <w:rFonts w:ascii="Arial" w:hAnsi="Arial"/>
          <w:sz w:val="22"/>
          <w:szCs w:val="22"/>
        </w:rPr>
        <w:t>f</w:t>
      </w:r>
      <w:r w:rsidRPr="00AC1E93">
        <w:rPr>
          <w:rFonts w:ascii="Arial" w:hAnsi="Arial"/>
          <w:spacing w:val="-8"/>
          <w:sz w:val="22"/>
          <w:szCs w:val="22"/>
        </w:rPr>
        <w:t xml:space="preserve"> </w:t>
      </w:r>
      <w:r w:rsidRPr="00AC1E93">
        <w:rPr>
          <w:rFonts w:ascii="Arial" w:hAnsi="Arial"/>
          <w:spacing w:val="-2"/>
          <w:sz w:val="22"/>
          <w:szCs w:val="22"/>
        </w:rPr>
        <w:t>100</w:t>
      </w:r>
      <w:r w:rsidRPr="00AC1E93">
        <w:rPr>
          <w:rFonts w:ascii="Arial" w:hAnsi="Arial"/>
          <w:sz w:val="22"/>
          <w:szCs w:val="22"/>
        </w:rPr>
        <w:t>0</w:t>
      </w:r>
      <w:r w:rsidRPr="00AC1E93">
        <w:rPr>
          <w:rFonts w:ascii="Arial" w:hAnsi="Arial"/>
          <w:spacing w:val="-5"/>
          <w:sz w:val="22"/>
          <w:szCs w:val="22"/>
        </w:rPr>
        <w:t xml:space="preserve"> </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r</w:t>
      </w:r>
      <w:r w:rsidRPr="00AC1E93">
        <w:rPr>
          <w:rFonts w:ascii="Arial" w:hAnsi="Arial"/>
          <w:spacing w:val="-2"/>
          <w:sz w:val="22"/>
          <w:szCs w:val="22"/>
        </w:rPr>
        <w:t>son</w:t>
      </w:r>
      <w:r w:rsidRPr="00AC1E93">
        <w:rPr>
          <w:rFonts w:ascii="Arial" w:hAnsi="Arial"/>
          <w:spacing w:val="-5"/>
          <w:sz w:val="22"/>
          <w:szCs w:val="22"/>
        </w:rPr>
        <w:t>s</w:t>
      </w:r>
      <w:r w:rsidRPr="00AC1E93">
        <w:rPr>
          <w:rFonts w:ascii="Arial" w:hAnsi="Arial"/>
          <w:sz w:val="22"/>
          <w:szCs w:val="22"/>
        </w:rPr>
        <w:t>.</w:t>
      </w:r>
    </w:p>
    <w:tbl>
      <w:tblPr>
        <w:tblStyle w:val="TableGrid"/>
        <w:tblW w:w="9900" w:type="dxa"/>
        <w:tblInd w:w="85" w:type="dxa"/>
        <w:tblLook w:val="04A0" w:firstRow="1" w:lastRow="0" w:firstColumn="1" w:lastColumn="0" w:noHBand="0" w:noVBand="1"/>
      </w:tblPr>
      <w:tblGrid>
        <w:gridCol w:w="3596"/>
        <w:gridCol w:w="6304"/>
      </w:tblGrid>
      <w:tr w:rsidR="00AC1E93" w:rsidRPr="00AC1E93" w14:paraId="4F56EC9A" w14:textId="77777777" w:rsidTr="00894F63">
        <w:tc>
          <w:tcPr>
            <w:tcW w:w="3596" w:type="dxa"/>
            <w:shd w:val="clear" w:color="auto" w:fill="B4C6E7"/>
          </w:tcPr>
          <w:p w14:paraId="14042331" w14:textId="77777777" w:rsidR="00AC1E93" w:rsidRPr="00AC1E93" w:rsidRDefault="00AC1E93" w:rsidP="00894F63">
            <w:pPr>
              <w:spacing w:line="360" w:lineRule="auto"/>
              <w:rPr>
                <w:rFonts w:ascii="Arial" w:hAnsi="Arial"/>
                <w:b/>
                <w:bCs/>
              </w:rPr>
            </w:pPr>
            <w:r w:rsidRPr="00AC1E93">
              <w:rPr>
                <w:rFonts w:ascii="Arial" w:hAnsi="Arial"/>
                <w:b/>
                <w:bCs/>
              </w:rPr>
              <w:t>Competency Unit</w:t>
            </w:r>
          </w:p>
        </w:tc>
        <w:tc>
          <w:tcPr>
            <w:tcW w:w="6304" w:type="dxa"/>
            <w:shd w:val="clear" w:color="auto" w:fill="B4C6E7"/>
          </w:tcPr>
          <w:p w14:paraId="7DC6D143" w14:textId="77777777" w:rsidR="00AC1E93" w:rsidRPr="00AC1E93" w:rsidRDefault="00AC1E93" w:rsidP="00894F63">
            <w:pPr>
              <w:spacing w:line="360" w:lineRule="auto"/>
              <w:rPr>
                <w:rFonts w:ascii="Arial" w:hAnsi="Arial"/>
                <w:b/>
                <w:bCs/>
              </w:rPr>
            </w:pPr>
            <w:r w:rsidRPr="00AC1E93">
              <w:rPr>
                <w:rFonts w:ascii="Arial" w:hAnsi="Arial"/>
                <w:b/>
                <w:bCs/>
              </w:rPr>
              <w:t>Performance Criteria</w:t>
            </w:r>
          </w:p>
        </w:tc>
      </w:tr>
      <w:tr w:rsidR="00AC1E93" w:rsidRPr="00AC1E93" w14:paraId="7671E3DD" w14:textId="77777777" w:rsidTr="00894F63">
        <w:tc>
          <w:tcPr>
            <w:tcW w:w="3596" w:type="dxa"/>
          </w:tcPr>
          <w:p w14:paraId="54BFB420" w14:textId="77777777" w:rsidR="00AC1E93" w:rsidRPr="00AC1E93" w:rsidRDefault="00AC1E93" w:rsidP="008762A0">
            <w:pPr>
              <w:widowControl w:val="0"/>
              <w:numPr>
                <w:ilvl w:val="0"/>
                <w:numId w:val="425"/>
              </w:numPr>
              <w:spacing w:line="360" w:lineRule="auto"/>
              <w:ind w:left="663" w:right="-23" w:hanging="561"/>
              <w:contextualSpacing/>
              <w:rPr>
                <w:rFonts w:ascii="Arial" w:hAnsi="Arial"/>
              </w:rPr>
            </w:pPr>
            <w:r w:rsidRPr="00AC1E93">
              <w:rPr>
                <w:rFonts w:ascii="Arial" w:hAnsi="Arial"/>
                <w:spacing w:val="-3"/>
              </w:rPr>
              <w:t>Conduct L</w:t>
            </w:r>
            <w:r w:rsidRPr="00AC1E93">
              <w:rPr>
                <w:rFonts w:ascii="Arial" w:hAnsi="Arial"/>
              </w:rPr>
              <w:t>o</w:t>
            </w:r>
            <w:r w:rsidRPr="00AC1E93">
              <w:rPr>
                <w:rFonts w:ascii="Arial" w:hAnsi="Arial"/>
                <w:spacing w:val="1"/>
              </w:rPr>
              <w:t>c</w:t>
            </w:r>
            <w:r w:rsidRPr="00AC1E93">
              <w:rPr>
                <w:rFonts w:ascii="Arial" w:hAnsi="Arial"/>
                <w:spacing w:val="-1"/>
              </w:rPr>
              <w:t>a</w:t>
            </w:r>
            <w:r w:rsidRPr="00AC1E93">
              <w:rPr>
                <w:rFonts w:ascii="Arial" w:hAnsi="Arial"/>
              </w:rPr>
              <w:t>t</w:t>
            </w:r>
            <w:r w:rsidRPr="00AC1E93">
              <w:rPr>
                <w:rFonts w:ascii="Arial" w:hAnsi="Arial"/>
                <w:spacing w:val="1"/>
              </w:rPr>
              <w:t>i</w:t>
            </w:r>
            <w:r w:rsidRPr="00AC1E93">
              <w:rPr>
                <w:rFonts w:ascii="Arial" w:hAnsi="Arial"/>
              </w:rPr>
              <w:t xml:space="preserve">on </w:t>
            </w:r>
            <w:r w:rsidRPr="00AC1E93">
              <w:rPr>
                <w:rFonts w:ascii="Arial" w:hAnsi="Arial"/>
                <w:spacing w:val="1"/>
              </w:rPr>
              <w:t>S</w:t>
            </w:r>
            <w:r w:rsidRPr="00AC1E93">
              <w:rPr>
                <w:rFonts w:ascii="Arial" w:hAnsi="Arial"/>
              </w:rPr>
              <w:t>u</w:t>
            </w:r>
            <w:r w:rsidRPr="00AC1E93">
              <w:rPr>
                <w:rFonts w:ascii="Arial" w:hAnsi="Arial"/>
                <w:spacing w:val="-1"/>
              </w:rPr>
              <w:t>r</w:t>
            </w:r>
            <w:r w:rsidRPr="00AC1E93">
              <w:rPr>
                <w:rFonts w:ascii="Arial" w:hAnsi="Arial"/>
              </w:rPr>
              <w:t>v</w:t>
            </w:r>
            <w:r w:rsidRPr="00AC1E93">
              <w:rPr>
                <w:rFonts w:ascii="Arial" w:hAnsi="Arial"/>
                <w:spacing w:val="4"/>
              </w:rPr>
              <w:t>e</w:t>
            </w:r>
            <w:r w:rsidRPr="00AC1E93">
              <w:rPr>
                <w:rFonts w:ascii="Arial" w:hAnsi="Arial"/>
              </w:rPr>
              <w:t>y</w:t>
            </w:r>
            <w:r w:rsidRPr="00AC1E93">
              <w:rPr>
                <w:rFonts w:ascii="Arial" w:hAnsi="Arial"/>
                <w:spacing w:val="-5"/>
              </w:rPr>
              <w:t xml:space="preserve"> </w:t>
            </w:r>
            <w:r w:rsidRPr="00AC1E93">
              <w:rPr>
                <w:rFonts w:ascii="Arial" w:hAnsi="Arial"/>
                <w:spacing w:val="-1"/>
              </w:rPr>
              <w:t>a</w:t>
            </w:r>
            <w:r w:rsidRPr="00AC1E93">
              <w:rPr>
                <w:rFonts w:ascii="Arial" w:hAnsi="Arial"/>
              </w:rPr>
              <w:t>nd p</w:t>
            </w:r>
            <w:r w:rsidRPr="00AC1E93">
              <w:rPr>
                <w:rFonts w:ascii="Arial" w:hAnsi="Arial"/>
                <w:spacing w:val="1"/>
              </w:rPr>
              <w:t>re</w:t>
            </w:r>
            <w:r w:rsidRPr="00AC1E93">
              <w:rPr>
                <w:rFonts w:ascii="Arial" w:hAnsi="Arial"/>
              </w:rPr>
              <w:t>p</w:t>
            </w:r>
            <w:r w:rsidRPr="00AC1E93">
              <w:rPr>
                <w:rFonts w:ascii="Arial" w:hAnsi="Arial"/>
                <w:spacing w:val="-1"/>
              </w:rPr>
              <w:t>a</w:t>
            </w:r>
            <w:r w:rsidRPr="00AC1E93">
              <w:rPr>
                <w:rFonts w:ascii="Arial" w:hAnsi="Arial"/>
              </w:rPr>
              <w:t>r</w:t>
            </w:r>
            <w:r w:rsidRPr="00AC1E93">
              <w:rPr>
                <w:rFonts w:ascii="Arial" w:hAnsi="Arial"/>
                <w:spacing w:val="-2"/>
              </w:rPr>
              <w:t>a</w:t>
            </w:r>
            <w:r w:rsidRPr="00AC1E93">
              <w:rPr>
                <w:rFonts w:ascii="Arial" w:hAnsi="Arial"/>
              </w:rPr>
              <w:t>t</w:t>
            </w:r>
            <w:r w:rsidRPr="00AC1E93">
              <w:rPr>
                <w:rFonts w:ascii="Arial" w:hAnsi="Arial"/>
                <w:spacing w:val="1"/>
              </w:rPr>
              <w:t>i</w:t>
            </w:r>
            <w:r w:rsidRPr="00AC1E93">
              <w:rPr>
                <w:rFonts w:ascii="Arial" w:hAnsi="Arial"/>
              </w:rPr>
              <w:t>on of</w:t>
            </w:r>
            <w:r w:rsidRPr="00AC1E93">
              <w:rPr>
                <w:rFonts w:ascii="Arial" w:hAnsi="Arial"/>
                <w:spacing w:val="-1"/>
              </w:rPr>
              <w:t xml:space="preserve"> </w:t>
            </w:r>
            <w:r w:rsidRPr="00AC1E93">
              <w:rPr>
                <w:rFonts w:ascii="Arial" w:hAnsi="Arial"/>
              </w:rPr>
              <w:t>map of</w:t>
            </w:r>
            <w:r w:rsidRPr="00AC1E93">
              <w:rPr>
                <w:rFonts w:ascii="Arial" w:hAnsi="Arial"/>
                <w:spacing w:val="-1"/>
              </w:rPr>
              <w:t xml:space="preserve"> </w:t>
            </w:r>
            <w:r w:rsidRPr="00AC1E93">
              <w:rPr>
                <w:rFonts w:ascii="Arial" w:hAnsi="Arial"/>
                <w:spacing w:val="2"/>
              </w:rPr>
              <w:t>p</w:t>
            </w:r>
            <w:r w:rsidRPr="00AC1E93">
              <w:rPr>
                <w:rFonts w:ascii="Arial" w:hAnsi="Arial"/>
              </w:rPr>
              <w:t>rop</w:t>
            </w:r>
            <w:r w:rsidRPr="00AC1E93">
              <w:rPr>
                <w:rFonts w:ascii="Arial" w:hAnsi="Arial"/>
                <w:spacing w:val="1"/>
              </w:rPr>
              <w:t>o</w:t>
            </w:r>
            <w:r w:rsidRPr="00AC1E93">
              <w:rPr>
                <w:rFonts w:ascii="Arial" w:hAnsi="Arial"/>
              </w:rPr>
              <w:t>s</w:t>
            </w:r>
            <w:r w:rsidRPr="00AC1E93">
              <w:rPr>
                <w:rFonts w:ascii="Arial" w:hAnsi="Arial"/>
                <w:spacing w:val="-1"/>
              </w:rPr>
              <w:t>e</w:t>
            </w:r>
            <w:r w:rsidRPr="00AC1E93">
              <w:rPr>
                <w:rFonts w:ascii="Arial" w:hAnsi="Arial"/>
              </w:rPr>
              <w:t>d site of sewerage scheme.</w:t>
            </w:r>
          </w:p>
        </w:tc>
        <w:tc>
          <w:tcPr>
            <w:tcW w:w="6304" w:type="dxa"/>
          </w:tcPr>
          <w:p w14:paraId="596E03D8" w14:textId="77777777" w:rsidR="00AC1E93" w:rsidRPr="00AC1E93" w:rsidRDefault="00AC1E93" w:rsidP="008762A0">
            <w:pPr>
              <w:widowControl w:val="0"/>
              <w:numPr>
                <w:ilvl w:val="0"/>
                <w:numId w:val="429"/>
              </w:numPr>
              <w:spacing w:line="360" w:lineRule="auto"/>
              <w:ind w:left="317" w:right="-20"/>
              <w:contextualSpacing/>
              <w:rPr>
                <w:rFonts w:ascii="Arial" w:hAnsi="Arial"/>
              </w:rPr>
            </w:pPr>
            <w:r w:rsidRPr="00AC1E93">
              <w:rPr>
                <w:rFonts w:ascii="Arial" w:hAnsi="Arial"/>
              </w:rPr>
              <w:t>Perform survey of area.</w:t>
            </w:r>
          </w:p>
          <w:p w14:paraId="6C965599" w14:textId="77777777" w:rsidR="00AC1E93" w:rsidRPr="00AC1E93" w:rsidRDefault="00AC1E93" w:rsidP="008762A0">
            <w:pPr>
              <w:widowControl w:val="0"/>
              <w:numPr>
                <w:ilvl w:val="0"/>
                <w:numId w:val="429"/>
              </w:numPr>
              <w:spacing w:line="360" w:lineRule="auto"/>
              <w:ind w:left="320" w:right="-20"/>
              <w:contextualSpacing/>
              <w:rPr>
                <w:rFonts w:ascii="Arial" w:hAnsi="Arial"/>
              </w:rPr>
            </w:pPr>
            <w:r w:rsidRPr="00AC1E93">
              <w:rPr>
                <w:rFonts w:ascii="Arial" w:hAnsi="Arial"/>
              </w:rPr>
              <w:t>Perform contouring, x-sectioning &amp; long sectioning.</w:t>
            </w:r>
          </w:p>
          <w:p w14:paraId="5E5ED082" w14:textId="77777777" w:rsidR="00AC1E93" w:rsidRPr="00AC1E93" w:rsidRDefault="00AC1E93" w:rsidP="008762A0">
            <w:pPr>
              <w:widowControl w:val="0"/>
              <w:numPr>
                <w:ilvl w:val="0"/>
                <w:numId w:val="429"/>
              </w:numPr>
              <w:spacing w:line="360" w:lineRule="auto"/>
              <w:ind w:left="320" w:right="-20"/>
              <w:contextualSpacing/>
              <w:rPr>
                <w:rFonts w:ascii="Arial" w:hAnsi="Arial"/>
              </w:rPr>
            </w:pPr>
            <w:r w:rsidRPr="00AC1E93">
              <w:rPr>
                <w:rFonts w:ascii="Arial" w:hAnsi="Arial"/>
              </w:rPr>
              <w:t>Prepare the map.</w:t>
            </w:r>
          </w:p>
        </w:tc>
      </w:tr>
      <w:tr w:rsidR="00AC1E93" w:rsidRPr="00AC1E93" w14:paraId="5849EDD8" w14:textId="77777777" w:rsidTr="00894F63">
        <w:tc>
          <w:tcPr>
            <w:tcW w:w="3596" w:type="dxa"/>
          </w:tcPr>
          <w:p w14:paraId="0A3F90EC" w14:textId="77777777" w:rsidR="00AC1E93" w:rsidRPr="00AC1E93" w:rsidRDefault="00AC1E93" w:rsidP="008762A0">
            <w:pPr>
              <w:widowControl w:val="0"/>
              <w:numPr>
                <w:ilvl w:val="0"/>
                <w:numId w:val="425"/>
              </w:numPr>
              <w:spacing w:line="360" w:lineRule="auto"/>
              <w:ind w:left="653" w:right="-23" w:hanging="567"/>
              <w:contextualSpacing/>
              <w:rPr>
                <w:rFonts w:ascii="Arial" w:hAnsi="Arial"/>
                <w:spacing w:val="-1"/>
              </w:rPr>
            </w:pPr>
            <w:r w:rsidRPr="00AC1E93">
              <w:rPr>
                <w:rFonts w:ascii="Arial" w:hAnsi="Arial"/>
                <w:spacing w:val="-1"/>
              </w:rPr>
              <w:t xml:space="preserve">Design structural elements of </w:t>
            </w:r>
            <w:r w:rsidRPr="00AC1E93">
              <w:rPr>
                <w:rFonts w:ascii="Arial" w:hAnsi="Arial"/>
              </w:rPr>
              <w:t>sewerage scheme</w:t>
            </w:r>
            <w:r w:rsidRPr="00AC1E93">
              <w:rPr>
                <w:rFonts w:ascii="Arial" w:hAnsi="Arial"/>
                <w:spacing w:val="-1"/>
              </w:rPr>
              <w:t>.</w:t>
            </w:r>
          </w:p>
        </w:tc>
        <w:tc>
          <w:tcPr>
            <w:tcW w:w="6304" w:type="dxa"/>
          </w:tcPr>
          <w:p w14:paraId="43A7561F" w14:textId="77777777" w:rsidR="00AC1E93" w:rsidRPr="00AC1E93" w:rsidRDefault="00AC1E93" w:rsidP="008762A0">
            <w:pPr>
              <w:widowControl w:val="0"/>
              <w:numPr>
                <w:ilvl w:val="0"/>
                <w:numId w:val="428"/>
              </w:numPr>
              <w:spacing w:line="360" w:lineRule="auto"/>
              <w:ind w:left="317" w:right="-20"/>
              <w:contextualSpacing/>
              <w:rPr>
                <w:rFonts w:ascii="Arial" w:hAnsi="Arial"/>
              </w:rPr>
            </w:pPr>
            <w:r w:rsidRPr="00AC1E93">
              <w:rPr>
                <w:rFonts w:ascii="Arial" w:hAnsi="Arial"/>
              </w:rPr>
              <w:t>Mark the location of sewerage scheme lines on map.</w:t>
            </w:r>
          </w:p>
          <w:p w14:paraId="059FB96F" w14:textId="77777777" w:rsidR="00AC1E93" w:rsidRPr="00AC1E93" w:rsidRDefault="00AC1E93" w:rsidP="008762A0">
            <w:pPr>
              <w:widowControl w:val="0"/>
              <w:numPr>
                <w:ilvl w:val="0"/>
                <w:numId w:val="428"/>
              </w:numPr>
              <w:spacing w:line="360" w:lineRule="auto"/>
              <w:ind w:left="320" w:right="-20"/>
              <w:contextualSpacing/>
              <w:rPr>
                <w:rFonts w:ascii="Arial" w:hAnsi="Arial"/>
              </w:rPr>
            </w:pPr>
            <w:r w:rsidRPr="00AC1E93">
              <w:rPr>
                <w:rFonts w:ascii="Arial" w:hAnsi="Arial"/>
              </w:rPr>
              <w:t>Interpret velocity standards for type of pipe.</w:t>
            </w:r>
          </w:p>
          <w:p w14:paraId="5B998674" w14:textId="77777777" w:rsidR="00AC1E93" w:rsidRPr="00AC1E93" w:rsidRDefault="00AC1E93" w:rsidP="008762A0">
            <w:pPr>
              <w:widowControl w:val="0"/>
              <w:numPr>
                <w:ilvl w:val="0"/>
                <w:numId w:val="428"/>
              </w:numPr>
              <w:spacing w:line="360" w:lineRule="auto"/>
              <w:ind w:left="320" w:right="-20"/>
              <w:contextualSpacing/>
              <w:rPr>
                <w:rFonts w:ascii="Arial" w:hAnsi="Arial"/>
              </w:rPr>
            </w:pPr>
            <w:r w:rsidRPr="00AC1E93">
              <w:rPr>
                <w:rFonts w:ascii="Arial" w:hAnsi="Arial"/>
              </w:rPr>
              <w:t>Prepare hydraulic statement of sewerage scheme.</w:t>
            </w:r>
          </w:p>
          <w:p w14:paraId="2BC7F3A6" w14:textId="77777777" w:rsidR="00AC1E93" w:rsidRPr="00AC1E93" w:rsidRDefault="00AC1E93" w:rsidP="008762A0">
            <w:pPr>
              <w:widowControl w:val="0"/>
              <w:numPr>
                <w:ilvl w:val="0"/>
                <w:numId w:val="428"/>
              </w:numPr>
              <w:spacing w:line="360" w:lineRule="auto"/>
              <w:ind w:left="320" w:right="-20"/>
              <w:contextualSpacing/>
              <w:rPr>
                <w:rFonts w:ascii="Arial" w:hAnsi="Arial"/>
              </w:rPr>
            </w:pPr>
            <w:r w:rsidRPr="00AC1E93">
              <w:rPr>
                <w:rFonts w:ascii="Arial" w:hAnsi="Arial"/>
              </w:rPr>
              <w:t>Design Septic Tank for scheme.</w:t>
            </w:r>
          </w:p>
          <w:p w14:paraId="30DAE32C" w14:textId="77777777" w:rsidR="00AC1E93" w:rsidRPr="00AC1E93" w:rsidRDefault="00AC1E93" w:rsidP="008762A0">
            <w:pPr>
              <w:widowControl w:val="0"/>
              <w:numPr>
                <w:ilvl w:val="0"/>
                <w:numId w:val="428"/>
              </w:numPr>
              <w:spacing w:line="360" w:lineRule="auto"/>
              <w:ind w:left="320" w:right="-20"/>
              <w:contextualSpacing/>
              <w:rPr>
                <w:rFonts w:ascii="Arial" w:hAnsi="Arial"/>
              </w:rPr>
            </w:pPr>
            <w:r w:rsidRPr="00AC1E93">
              <w:rPr>
                <w:rFonts w:ascii="Arial" w:hAnsi="Arial"/>
              </w:rPr>
              <w:t>Design soakage pit for scheme.</w:t>
            </w:r>
          </w:p>
        </w:tc>
      </w:tr>
      <w:tr w:rsidR="00AC1E93" w:rsidRPr="00AC1E93" w14:paraId="25F0F73A" w14:textId="77777777" w:rsidTr="00894F63">
        <w:tc>
          <w:tcPr>
            <w:tcW w:w="3596" w:type="dxa"/>
          </w:tcPr>
          <w:p w14:paraId="27364FA9" w14:textId="77777777" w:rsidR="00AC1E93" w:rsidRPr="00AC1E93" w:rsidRDefault="00AC1E93" w:rsidP="008762A0">
            <w:pPr>
              <w:widowControl w:val="0"/>
              <w:numPr>
                <w:ilvl w:val="0"/>
                <w:numId w:val="425"/>
              </w:numPr>
              <w:spacing w:line="360" w:lineRule="auto"/>
              <w:ind w:left="653" w:right="-23" w:hanging="567"/>
              <w:contextualSpacing/>
              <w:rPr>
                <w:rFonts w:ascii="Arial" w:hAnsi="Arial"/>
              </w:rPr>
            </w:pPr>
            <w:r w:rsidRPr="00AC1E93">
              <w:rPr>
                <w:rFonts w:ascii="Arial" w:hAnsi="Arial"/>
                <w:spacing w:val="-1"/>
              </w:rPr>
              <w:t>P</w:t>
            </w:r>
            <w:r w:rsidRPr="00AC1E93">
              <w:rPr>
                <w:rFonts w:ascii="Arial" w:hAnsi="Arial"/>
                <w:spacing w:val="-3"/>
              </w:rPr>
              <w:t>re</w:t>
            </w:r>
            <w:r w:rsidRPr="00AC1E93">
              <w:rPr>
                <w:rFonts w:ascii="Arial" w:hAnsi="Arial"/>
                <w:spacing w:val="-2"/>
              </w:rPr>
              <w:t>p</w:t>
            </w:r>
            <w:r w:rsidRPr="00AC1E93">
              <w:rPr>
                <w:rFonts w:ascii="Arial" w:hAnsi="Arial"/>
                <w:spacing w:val="-3"/>
              </w:rPr>
              <w:t>are</w:t>
            </w:r>
            <w:r w:rsidRPr="00AC1E93">
              <w:rPr>
                <w:rFonts w:ascii="Arial" w:hAnsi="Arial"/>
                <w:spacing w:val="-5"/>
              </w:rPr>
              <w:t xml:space="preserve"> </w:t>
            </w:r>
            <w:r w:rsidRPr="00AC1E93">
              <w:rPr>
                <w:rFonts w:ascii="Arial" w:hAnsi="Arial"/>
                <w:spacing w:val="-2"/>
              </w:rPr>
              <w:t>o</w:t>
            </w:r>
            <w:r w:rsidRPr="00AC1E93">
              <w:rPr>
                <w:rFonts w:ascii="Arial" w:hAnsi="Arial"/>
              </w:rPr>
              <w:t>f</w:t>
            </w:r>
            <w:r w:rsidRPr="00AC1E93">
              <w:rPr>
                <w:rFonts w:ascii="Arial" w:hAnsi="Arial"/>
                <w:spacing w:val="-8"/>
              </w:rPr>
              <w:t xml:space="preserve"> </w:t>
            </w:r>
            <w:r w:rsidRPr="00AC1E93">
              <w:rPr>
                <w:rFonts w:ascii="Arial" w:hAnsi="Arial"/>
                <w:spacing w:val="-2"/>
              </w:rPr>
              <w:t>Co</w:t>
            </w:r>
            <w:r w:rsidRPr="00AC1E93">
              <w:rPr>
                <w:rFonts w:ascii="Arial" w:hAnsi="Arial"/>
                <w:spacing w:val="-5"/>
              </w:rPr>
              <w:t>n</w:t>
            </w:r>
            <w:r w:rsidRPr="00AC1E93">
              <w:rPr>
                <w:rFonts w:ascii="Arial" w:hAnsi="Arial"/>
                <w:spacing w:val="-2"/>
              </w:rPr>
              <w:t>t</w:t>
            </w:r>
            <w:r w:rsidRPr="00AC1E93">
              <w:rPr>
                <w:rFonts w:ascii="Arial" w:hAnsi="Arial"/>
                <w:spacing w:val="-3"/>
              </w:rPr>
              <w:t>rac</w:t>
            </w:r>
            <w:r w:rsidRPr="00AC1E93">
              <w:rPr>
                <w:rFonts w:ascii="Arial" w:hAnsi="Arial"/>
              </w:rPr>
              <w:t>t</w:t>
            </w:r>
            <w:r w:rsidRPr="00AC1E93">
              <w:rPr>
                <w:rFonts w:ascii="Arial" w:hAnsi="Arial"/>
                <w:spacing w:val="-4"/>
              </w:rPr>
              <w:t xml:space="preserve"> </w:t>
            </w:r>
            <w:r w:rsidRPr="00AC1E93">
              <w:rPr>
                <w:rFonts w:ascii="Arial" w:hAnsi="Arial"/>
                <w:spacing w:val="-5"/>
              </w:rPr>
              <w:t>D</w:t>
            </w:r>
            <w:r w:rsidRPr="00AC1E93">
              <w:rPr>
                <w:rFonts w:ascii="Arial" w:hAnsi="Arial"/>
                <w:spacing w:val="-2"/>
              </w:rPr>
              <w:t>o</w:t>
            </w:r>
            <w:r w:rsidRPr="00AC1E93">
              <w:rPr>
                <w:rFonts w:ascii="Arial" w:hAnsi="Arial"/>
                <w:spacing w:val="-3"/>
              </w:rPr>
              <w:t>c</w:t>
            </w:r>
            <w:r w:rsidRPr="00AC1E93">
              <w:rPr>
                <w:rFonts w:ascii="Arial" w:hAnsi="Arial"/>
                <w:spacing w:val="-2"/>
              </w:rPr>
              <w:t>um</w:t>
            </w:r>
            <w:r w:rsidRPr="00AC1E93">
              <w:rPr>
                <w:rFonts w:ascii="Arial" w:hAnsi="Arial"/>
                <w:spacing w:val="-3"/>
              </w:rPr>
              <w:t>e</w:t>
            </w:r>
            <w:r w:rsidRPr="00AC1E93">
              <w:rPr>
                <w:rFonts w:ascii="Arial" w:hAnsi="Arial"/>
                <w:spacing w:val="-2"/>
              </w:rPr>
              <w:t>n</w:t>
            </w:r>
            <w:r w:rsidRPr="00AC1E93">
              <w:rPr>
                <w:rFonts w:ascii="Arial" w:hAnsi="Arial"/>
                <w:spacing w:val="-4"/>
              </w:rPr>
              <w:t>t</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2"/>
              </w:rPr>
              <w:t xml:space="preserve"> </w:t>
            </w:r>
            <w:r w:rsidRPr="00AC1E93">
              <w:rPr>
                <w:rFonts w:ascii="Arial" w:hAnsi="Arial"/>
              </w:rPr>
              <w:t>sewerage scheme</w:t>
            </w:r>
            <w:r w:rsidRPr="00AC1E93">
              <w:rPr>
                <w:rFonts w:ascii="Arial" w:hAnsi="Arial"/>
                <w:spacing w:val="-1"/>
              </w:rPr>
              <w:t>.</w:t>
            </w:r>
          </w:p>
        </w:tc>
        <w:tc>
          <w:tcPr>
            <w:tcW w:w="6304" w:type="dxa"/>
          </w:tcPr>
          <w:p w14:paraId="699AD837" w14:textId="77777777" w:rsidR="00AC1E93" w:rsidRPr="00AC1E93" w:rsidRDefault="00AC1E93" w:rsidP="008762A0">
            <w:pPr>
              <w:keepNext/>
              <w:keepLines/>
              <w:numPr>
                <w:ilvl w:val="0"/>
                <w:numId w:val="430"/>
              </w:numPr>
              <w:spacing w:line="360" w:lineRule="auto"/>
              <w:ind w:left="317"/>
              <w:contextualSpacing/>
              <w:jc w:val="both"/>
              <w:rPr>
                <w:rFonts w:ascii="Arial" w:hAnsi="Arial"/>
                <w:lang w:val="en-GB"/>
              </w:rPr>
            </w:pPr>
            <w:r w:rsidRPr="00AC1E93">
              <w:rPr>
                <w:rFonts w:ascii="Arial" w:hAnsi="Arial"/>
                <w:lang w:val="en-GB"/>
              </w:rPr>
              <w:t>Identify &amp; get formed procurement team.</w:t>
            </w:r>
          </w:p>
          <w:p w14:paraId="74659D4E" w14:textId="77777777" w:rsidR="00AC1E93" w:rsidRPr="00AC1E93" w:rsidRDefault="00AC1E93" w:rsidP="008762A0">
            <w:pPr>
              <w:keepNext/>
              <w:keepLines/>
              <w:numPr>
                <w:ilvl w:val="0"/>
                <w:numId w:val="430"/>
              </w:numPr>
              <w:spacing w:line="360" w:lineRule="auto"/>
              <w:ind w:left="320"/>
              <w:contextualSpacing/>
              <w:jc w:val="both"/>
              <w:rPr>
                <w:rFonts w:ascii="Arial" w:hAnsi="Arial"/>
                <w:lang w:val="en-GB"/>
              </w:rPr>
            </w:pPr>
            <w:r w:rsidRPr="00AC1E93">
              <w:rPr>
                <w:rFonts w:ascii="Arial" w:hAnsi="Arial"/>
                <w:lang w:val="en-GB"/>
              </w:rPr>
              <w:t>Download latest bidding documents from PEC web site.</w:t>
            </w:r>
          </w:p>
          <w:p w14:paraId="7950A5AE" w14:textId="77777777" w:rsidR="00AC1E93" w:rsidRPr="00AC1E93" w:rsidRDefault="00AC1E93" w:rsidP="008762A0">
            <w:pPr>
              <w:widowControl w:val="0"/>
              <w:numPr>
                <w:ilvl w:val="0"/>
                <w:numId w:val="430"/>
              </w:numPr>
              <w:tabs>
                <w:tab w:val="left" w:pos="540"/>
              </w:tabs>
              <w:spacing w:line="360" w:lineRule="auto"/>
              <w:ind w:left="320" w:right="-20"/>
              <w:contextualSpacing/>
              <w:rPr>
                <w:rFonts w:ascii="Arial" w:hAnsi="Arial"/>
              </w:rPr>
            </w:pPr>
            <w:r w:rsidRPr="00AC1E93">
              <w:rPr>
                <w:rFonts w:ascii="Arial" w:hAnsi="Arial"/>
                <w:lang w:val="en-GB"/>
              </w:rPr>
              <w:t xml:space="preserve">Identify &amp; Prepare tender document observing PEC directions- </w:t>
            </w:r>
            <w:r w:rsidRPr="00AC1E93">
              <w:rPr>
                <w:rFonts w:ascii="Arial" w:hAnsi="Arial"/>
              </w:rPr>
              <w:t xml:space="preserve">Instructions to Bidders, </w:t>
            </w:r>
            <w:r w:rsidRPr="00AC1E93">
              <w:rPr>
                <w:rFonts w:ascii="Arial" w:hAnsi="Arial"/>
                <w:lang w:val="en-GB"/>
              </w:rPr>
              <w:t xml:space="preserve">Bidding Data, General Conditions of Contract Part-I (GCC), Particular Conditions of Contract Part-II (PCC), </w:t>
            </w:r>
            <w:r w:rsidRPr="00AC1E93">
              <w:rPr>
                <w:rFonts w:ascii="Arial" w:hAnsi="Arial"/>
              </w:rPr>
              <w:t xml:space="preserve">Specifications - Special Provisions, Specifications - Technical Provisions, </w:t>
            </w:r>
            <w:r w:rsidRPr="00AC1E93">
              <w:rPr>
                <w:rFonts w:ascii="Arial" w:hAnsi="Arial"/>
                <w:lang w:val="en-GB"/>
              </w:rPr>
              <w:t>Form of Bid &amp; Appendices to Bid, Bill of Quantities, Form of Bid Security, Form of Agreement, Form of Performance Security/Bond &amp; Mobilization Advance Guarantee/Bond, and Drawings.</w:t>
            </w:r>
          </w:p>
        </w:tc>
      </w:tr>
      <w:tr w:rsidR="00AC1E93" w:rsidRPr="00AC1E93" w14:paraId="39D7CE7F" w14:textId="77777777" w:rsidTr="00894F63">
        <w:tc>
          <w:tcPr>
            <w:tcW w:w="3596" w:type="dxa"/>
          </w:tcPr>
          <w:p w14:paraId="28493F05" w14:textId="77777777" w:rsidR="00AC1E93" w:rsidRPr="00AC1E93" w:rsidRDefault="00AC1E93" w:rsidP="008762A0">
            <w:pPr>
              <w:widowControl w:val="0"/>
              <w:numPr>
                <w:ilvl w:val="0"/>
                <w:numId w:val="425"/>
              </w:numPr>
              <w:spacing w:line="360" w:lineRule="auto"/>
              <w:ind w:left="653" w:right="-23" w:hanging="567"/>
              <w:contextualSpacing/>
              <w:rPr>
                <w:rFonts w:ascii="Arial" w:hAnsi="Arial"/>
              </w:rPr>
            </w:pPr>
            <w:r w:rsidRPr="00AC1E93">
              <w:rPr>
                <w:rFonts w:ascii="Arial" w:hAnsi="Arial"/>
                <w:spacing w:val="-1"/>
              </w:rPr>
              <w:t>Prepare</w:t>
            </w:r>
            <w:r w:rsidRPr="00AC1E93">
              <w:rPr>
                <w:rFonts w:ascii="Arial" w:hAnsi="Arial"/>
                <w:spacing w:val="-5"/>
              </w:rPr>
              <w:t xml:space="preserve"> </w:t>
            </w:r>
            <w:r w:rsidRPr="00AC1E93">
              <w:rPr>
                <w:rFonts w:ascii="Arial" w:hAnsi="Arial"/>
                <w:spacing w:val="-3"/>
              </w:rPr>
              <w:t>W</w:t>
            </w:r>
            <w:r w:rsidRPr="00AC1E93">
              <w:rPr>
                <w:rFonts w:ascii="Arial" w:hAnsi="Arial"/>
                <w:spacing w:val="-2"/>
              </w:rPr>
              <w:t>o</w:t>
            </w:r>
            <w:r w:rsidRPr="00AC1E93">
              <w:rPr>
                <w:rFonts w:ascii="Arial" w:hAnsi="Arial"/>
                <w:spacing w:val="-3"/>
              </w:rPr>
              <w:t>r</w:t>
            </w:r>
            <w:r w:rsidRPr="00AC1E93">
              <w:rPr>
                <w:rFonts w:ascii="Arial" w:hAnsi="Arial"/>
                <w:spacing w:val="-2"/>
              </w:rPr>
              <w:t>kin</w:t>
            </w:r>
            <w:r w:rsidRPr="00AC1E93">
              <w:rPr>
                <w:rFonts w:ascii="Arial" w:hAnsi="Arial"/>
              </w:rPr>
              <w:t>g</w:t>
            </w:r>
            <w:r w:rsidRPr="00AC1E93">
              <w:rPr>
                <w:rFonts w:ascii="Arial" w:hAnsi="Arial"/>
                <w:spacing w:val="-7"/>
              </w:rPr>
              <w:t xml:space="preserve"> </w:t>
            </w:r>
            <w:r w:rsidRPr="00AC1E93">
              <w:rPr>
                <w:rFonts w:ascii="Arial" w:hAnsi="Arial"/>
                <w:spacing w:val="-5"/>
              </w:rPr>
              <w:t>D</w:t>
            </w:r>
            <w:r w:rsidRPr="00AC1E93">
              <w:rPr>
                <w:rFonts w:ascii="Arial" w:hAnsi="Arial"/>
                <w:spacing w:val="-3"/>
              </w:rPr>
              <w:t>raw</w:t>
            </w:r>
            <w:r w:rsidRPr="00AC1E93">
              <w:rPr>
                <w:rFonts w:ascii="Arial" w:hAnsi="Arial"/>
                <w:spacing w:val="-2"/>
              </w:rPr>
              <w:t>in</w:t>
            </w:r>
            <w:r w:rsidRPr="00AC1E93">
              <w:rPr>
                <w:rFonts w:ascii="Arial" w:hAnsi="Arial"/>
                <w:spacing w:val="-5"/>
              </w:rPr>
              <w:t>g</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rPr>
              <w:t>sewerage scheme</w:t>
            </w:r>
            <w:r w:rsidRPr="00AC1E93">
              <w:rPr>
                <w:rFonts w:ascii="Arial" w:hAnsi="Arial"/>
                <w:spacing w:val="-1"/>
              </w:rPr>
              <w:t>.</w:t>
            </w:r>
          </w:p>
        </w:tc>
        <w:tc>
          <w:tcPr>
            <w:tcW w:w="6304" w:type="dxa"/>
          </w:tcPr>
          <w:p w14:paraId="1D035938" w14:textId="77777777" w:rsidR="00AC1E93" w:rsidRPr="00AC1E93" w:rsidRDefault="00AC1E93" w:rsidP="008762A0">
            <w:pPr>
              <w:widowControl w:val="0"/>
              <w:numPr>
                <w:ilvl w:val="0"/>
                <w:numId w:val="431"/>
              </w:numPr>
              <w:spacing w:line="360" w:lineRule="auto"/>
              <w:ind w:left="317" w:right="-20"/>
              <w:contextualSpacing/>
              <w:rPr>
                <w:rFonts w:ascii="Arial" w:hAnsi="Arial"/>
              </w:rPr>
            </w:pPr>
            <w:r w:rsidRPr="00AC1E93">
              <w:rPr>
                <w:rFonts w:ascii="Arial" w:hAnsi="Arial"/>
              </w:rPr>
              <w:t>Identify the requirements as per design.</w:t>
            </w:r>
          </w:p>
          <w:p w14:paraId="248267E0" w14:textId="77777777" w:rsidR="00AC1E93" w:rsidRPr="00AC1E93" w:rsidRDefault="00AC1E93" w:rsidP="008762A0">
            <w:pPr>
              <w:widowControl w:val="0"/>
              <w:numPr>
                <w:ilvl w:val="0"/>
                <w:numId w:val="431"/>
              </w:numPr>
              <w:spacing w:line="360" w:lineRule="auto"/>
              <w:ind w:left="320" w:right="-20"/>
              <w:contextualSpacing/>
              <w:rPr>
                <w:rFonts w:ascii="Arial" w:hAnsi="Arial"/>
              </w:rPr>
            </w:pPr>
            <w:r w:rsidRPr="00AC1E93">
              <w:rPr>
                <w:rFonts w:ascii="Arial" w:hAnsi="Arial"/>
              </w:rPr>
              <w:t>Prepare plans, elevation, sections, and schedules.</w:t>
            </w:r>
          </w:p>
        </w:tc>
      </w:tr>
      <w:tr w:rsidR="00AC1E93" w:rsidRPr="00AC1E93" w14:paraId="1063AB99" w14:textId="77777777" w:rsidTr="00894F63">
        <w:tc>
          <w:tcPr>
            <w:tcW w:w="3596" w:type="dxa"/>
          </w:tcPr>
          <w:p w14:paraId="2719BAFA" w14:textId="77777777" w:rsidR="00AC1E93" w:rsidRPr="00AC1E93" w:rsidRDefault="00AC1E93" w:rsidP="008762A0">
            <w:pPr>
              <w:widowControl w:val="0"/>
              <w:numPr>
                <w:ilvl w:val="0"/>
                <w:numId w:val="425"/>
              </w:numPr>
              <w:spacing w:line="360" w:lineRule="auto"/>
              <w:ind w:left="653" w:right="-23" w:hanging="567"/>
              <w:contextualSpacing/>
              <w:rPr>
                <w:rFonts w:ascii="Arial" w:hAnsi="Arial"/>
              </w:rPr>
            </w:pPr>
            <w:r w:rsidRPr="00AC1E93">
              <w:rPr>
                <w:rFonts w:ascii="Arial" w:hAnsi="Arial"/>
                <w:spacing w:val="-1"/>
              </w:rPr>
              <w:t>Document</w:t>
            </w:r>
            <w:r w:rsidRPr="00AC1E93">
              <w:rPr>
                <w:rFonts w:ascii="Arial" w:hAnsi="Arial"/>
                <w:spacing w:val="-8"/>
              </w:rPr>
              <w:t xml:space="preserve"> </w:t>
            </w:r>
            <w:r w:rsidRPr="00AC1E93">
              <w:rPr>
                <w:rFonts w:ascii="Arial" w:hAnsi="Arial"/>
                <w:spacing w:val="-1"/>
              </w:rPr>
              <w:t>S</w:t>
            </w:r>
            <w:r w:rsidRPr="00AC1E93">
              <w:rPr>
                <w:rFonts w:ascii="Arial" w:hAnsi="Arial"/>
                <w:spacing w:val="-2"/>
              </w:rPr>
              <w:t>p</w:t>
            </w:r>
            <w:r w:rsidRPr="00AC1E93">
              <w:rPr>
                <w:rFonts w:ascii="Arial" w:hAnsi="Arial"/>
                <w:spacing w:val="-3"/>
              </w:rPr>
              <w:t>e</w:t>
            </w:r>
            <w:r w:rsidRPr="00AC1E93">
              <w:rPr>
                <w:rFonts w:ascii="Arial" w:hAnsi="Arial"/>
                <w:spacing w:val="-6"/>
              </w:rPr>
              <w:t>c</w:t>
            </w:r>
            <w:r w:rsidRPr="00AC1E93">
              <w:rPr>
                <w:rFonts w:ascii="Arial" w:hAnsi="Arial"/>
                <w:spacing w:val="-2"/>
              </w:rPr>
              <w:t>i</w:t>
            </w:r>
            <w:r w:rsidRPr="00AC1E93">
              <w:rPr>
                <w:rFonts w:ascii="Arial" w:hAnsi="Arial"/>
                <w:spacing w:val="-3"/>
              </w:rPr>
              <w:t>f</w:t>
            </w:r>
            <w:r w:rsidRPr="00AC1E93">
              <w:rPr>
                <w:rFonts w:ascii="Arial" w:hAnsi="Arial"/>
                <w:spacing w:val="-2"/>
              </w:rPr>
              <w:t>i</w:t>
            </w:r>
            <w:r w:rsidRPr="00AC1E93">
              <w:rPr>
                <w:rFonts w:ascii="Arial" w:hAnsi="Arial"/>
                <w:spacing w:val="-3"/>
              </w:rPr>
              <w:t>ca</w:t>
            </w:r>
            <w:r w:rsidRPr="00AC1E93">
              <w:rPr>
                <w:rFonts w:ascii="Arial" w:hAnsi="Arial"/>
                <w:spacing w:val="-4"/>
              </w:rPr>
              <w:t>ti</w:t>
            </w:r>
            <w:r w:rsidRPr="00AC1E93">
              <w:rPr>
                <w:rFonts w:ascii="Arial" w:hAnsi="Arial"/>
                <w:spacing w:val="-2"/>
              </w:rPr>
              <w:t>on</w:t>
            </w:r>
            <w:r w:rsidRPr="00AC1E93">
              <w:rPr>
                <w:rFonts w:ascii="Arial" w:hAnsi="Arial"/>
              </w:rPr>
              <w:t>s</w:t>
            </w:r>
            <w:r w:rsidRPr="00AC1E93">
              <w:rPr>
                <w:rFonts w:ascii="Arial" w:hAnsi="Arial"/>
                <w:spacing w:val="-5"/>
              </w:rPr>
              <w:t xml:space="preserve"> </w:t>
            </w:r>
            <w:r w:rsidRPr="00AC1E93">
              <w:rPr>
                <w:rFonts w:ascii="Arial" w:hAnsi="Arial"/>
                <w:spacing w:val="-3"/>
              </w:rPr>
              <w:lastRenderedPageBreak/>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rPr>
              <w:t>sewerage scheme</w:t>
            </w:r>
            <w:r w:rsidRPr="00AC1E93">
              <w:rPr>
                <w:rFonts w:ascii="Arial" w:hAnsi="Arial"/>
                <w:spacing w:val="-7"/>
              </w:rPr>
              <w:t xml:space="preserve"> </w:t>
            </w:r>
            <w:r w:rsidRPr="00AC1E93">
              <w:rPr>
                <w:rFonts w:ascii="Arial" w:hAnsi="Arial"/>
                <w:spacing w:val="-3"/>
              </w:rPr>
              <w:t>c</w:t>
            </w:r>
            <w:r w:rsidRPr="00AC1E93">
              <w:rPr>
                <w:rFonts w:ascii="Arial" w:hAnsi="Arial"/>
                <w:spacing w:val="-2"/>
              </w:rPr>
              <w:t>om</w:t>
            </w:r>
            <w:r w:rsidRPr="00AC1E93">
              <w:rPr>
                <w:rFonts w:ascii="Arial" w:hAnsi="Arial"/>
                <w:spacing w:val="-5"/>
              </w:rPr>
              <w:t>po</w:t>
            </w:r>
            <w:r w:rsidRPr="00AC1E93">
              <w:rPr>
                <w:rFonts w:ascii="Arial" w:hAnsi="Arial"/>
                <w:spacing w:val="-2"/>
              </w:rPr>
              <w:t>n</w:t>
            </w:r>
            <w:r w:rsidRPr="00AC1E93">
              <w:rPr>
                <w:rFonts w:ascii="Arial" w:hAnsi="Arial"/>
                <w:spacing w:val="-3"/>
              </w:rPr>
              <w:t>e</w:t>
            </w:r>
            <w:r w:rsidRPr="00AC1E93">
              <w:rPr>
                <w:rFonts w:ascii="Arial" w:hAnsi="Arial"/>
                <w:spacing w:val="-2"/>
              </w:rPr>
              <w:t>nts</w:t>
            </w:r>
            <w:r w:rsidRPr="00AC1E93">
              <w:rPr>
                <w:rFonts w:ascii="Arial" w:hAnsi="Arial"/>
              </w:rPr>
              <w:t>.</w:t>
            </w:r>
          </w:p>
        </w:tc>
        <w:tc>
          <w:tcPr>
            <w:tcW w:w="6304" w:type="dxa"/>
          </w:tcPr>
          <w:p w14:paraId="2126BE52" w14:textId="77777777" w:rsidR="00AC1E93" w:rsidRPr="00AC1E93" w:rsidRDefault="00AC1E93" w:rsidP="008762A0">
            <w:pPr>
              <w:widowControl w:val="0"/>
              <w:numPr>
                <w:ilvl w:val="0"/>
                <w:numId w:val="432"/>
              </w:numPr>
              <w:spacing w:line="360" w:lineRule="auto"/>
              <w:ind w:left="317" w:right="-20"/>
              <w:contextualSpacing/>
              <w:rPr>
                <w:rFonts w:ascii="Arial" w:hAnsi="Arial"/>
              </w:rPr>
            </w:pPr>
            <w:r w:rsidRPr="00AC1E93">
              <w:rPr>
                <w:rFonts w:ascii="Arial" w:hAnsi="Arial"/>
              </w:rPr>
              <w:lastRenderedPageBreak/>
              <w:t>Write down general specifications as per design.</w:t>
            </w:r>
          </w:p>
          <w:p w14:paraId="66601DCA" w14:textId="77777777" w:rsidR="00AC1E93" w:rsidRPr="00AC1E93" w:rsidRDefault="00AC1E93" w:rsidP="008762A0">
            <w:pPr>
              <w:widowControl w:val="0"/>
              <w:numPr>
                <w:ilvl w:val="0"/>
                <w:numId w:val="432"/>
              </w:numPr>
              <w:spacing w:line="360" w:lineRule="auto"/>
              <w:ind w:left="320" w:right="-20"/>
              <w:contextualSpacing/>
              <w:rPr>
                <w:rFonts w:ascii="Arial" w:hAnsi="Arial"/>
              </w:rPr>
            </w:pPr>
            <w:r w:rsidRPr="00AC1E93">
              <w:rPr>
                <w:rFonts w:ascii="Arial" w:hAnsi="Arial"/>
              </w:rPr>
              <w:lastRenderedPageBreak/>
              <w:t>Draft detailed &amp; special specifications of design of scheme.</w:t>
            </w:r>
          </w:p>
        </w:tc>
      </w:tr>
      <w:tr w:rsidR="00AC1E93" w:rsidRPr="00AC1E93" w14:paraId="42E05090" w14:textId="77777777" w:rsidTr="00894F63">
        <w:tc>
          <w:tcPr>
            <w:tcW w:w="3596" w:type="dxa"/>
          </w:tcPr>
          <w:p w14:paraId="5ABABE8F" w14:textId="77777777" w:rsidR="00AC1E93" w:rsidRPr="00AC1E93" w:rsidRDefault="00AC1E93" w:rsidP="008762A0">
            <w:pPr>
              <w:widowControl w:val="0"/>
              <w:numPr>
                <w:ilvl w:val="0"/>
                <w:numId w:val="425"/>
              </w:numPr>
              <w:spacing w:line="360" w:lineRule="auto"/>
              <w:ind w:left="653" w:right="-23" w:hanging="567"/>
              <w:contextualSpacing/>
              <w:rPr>
                <w:rFonts w:ascii="Arial" w:hAnsi="Arial"/>
              </w:rPr>
            </w:pPr>
            <w:r w:rsidRPr="00AC1E93">
              <w:rPr>
                <w:rFonts w:ascii="Arial" w:hAnsi="Arial"/>
                <w:spacing w:val="-3"/>
              </w:rPr>
              <w:lastRenderedPageBreak/>
              <w:t>Prepare</w:t>
            </w:r>
            <w:r w:rsidRPr="00AC1E93">
              <w:rPr>
                <w:rFonts w:ascii="Arial" w:hAnsi="Arial"/>
                <w:spacing w:val="-7"/>
              </w:rPr>
              <w:t xml:space="preserve"> </w:t>
            </w:r>
            <w:r w:rsidRPr="00AC1E93">
              <w:rPr>
                <w:rFonts w:ascii="Arial" w:hAnsi="Arial"/>
                <w:spacing w:val="-3"/>
              </w:rPr>
              <w:t>E</w:t>
            </w:r>
            <w:r w:rsidRPr="00AC1E93">
              <w:rPr>
                <w:rFonts w:ascii="Arial" w:hAnsi="Arial"/>
                <w:spacing w:val="-2"/>
              </w:rPr>
              <w:t>s</w:t>
            </w:r>
            <w:r w:rsidRPr="00AC1E93">
              <w:rPr>
                <w:rFonts w:ascii="Arial" w:hAnsi="Arial"/>
                <w:spacing w:val="-4"/>
              </w:rPr>
              <w:t>t</w:t>
            </w:r>
            <w:r w:rsidRPr="00AC1E93">
              <w:rPr>
                <w:rFonts w:ascii="Arial" w:hAnsi="Arial"/>
                <w:spacing w:val="-2"/>
              </w:rPr>
              <w:t>im</w:t>
            </w:r>
            <w:r w:rsidRPr="00AC1E93">
              <w:rPr>
                <w:rFonts w:ascii="Arial" w:hAnsi="Arial"/>
                <w:spacing w:val="-3"/>
              </w:rPr>
              <w:t>a</w:t>
            </w:r>
            <w:r w:rsidRPr="00AC1E93">
              <w:rPr>
                <w:rFonts w:ascii="Arial" w:hAnsi="Arial"/>
                <w:spacing w:val="-4"/>
              </w:rPr>
              <w:t>t</w:t>
            </w:r>
            <w:r w:rsidRPr="00AC1E93">
              <w:rPr>
                <w:rFonts w:ascii="Arial" w:hAnsi="Arial"/>
                <w:spacing w:val="-2"/>
              </w:rPr>
              <w:t>es-</w:t>
            </w:r>
            <w:r w:rsidRPr="00AC1E93">
              <w:rPr>
                <w:rFonts w:ascii="Arial" w:hAnsi="Arial"/>
                <w:spacing w:val="-7"/>
              </w:rPr>
              <w:t xml:space="preserve"> </w:t>
            </w:r>
            <w:r w:rsidRPr="00AC1E93">
              <w:rPr>
                <w:rFonts w:ascii="Arial" w:hAnsi="Arial"/>
                <w:spacing w:val="-2"/>
              </w:rPr>
              <w:t>Co</w:t>
            </w:r>
            <w:r w:rsidRPr="00AC1E93">
              <w:rPr>
                <w:rFonts w:ascii="Arial" w:hAnsi="Arial"/>
                <w:spacing w:val="-5"/>
              </w:rPr>
              <w:t>s</w:t>
            </w:r>
            <w:r w:rsidRPr="00AC1E93">
              <w:rPr>
                <w:rFonts w:ascii="Arial" w:hAnsi="Arial"/>
                <w:spacing w:val="-2"/>
              </w:rPr>
              <w:t>t</w:t>
            </w:r>
            <w:r w:rsidRPr="00AC1E93">
              <w:rPr>
                <w:rFonts w:ascii="Arial" w:hAnsi="Arial"/>
              </w:rPr>
              <w:t>,</w:t>
            </w:r>
            <w:r w:rsidRPr="00AC1E93">
              <w:rPr>
                <w:rFonts w:ascii="Arial" w:hAnsi="Arial"/>
                <w:spacing w:val="-7"/>
              </w:rPr>
              <w:t xml:space="preserve"> </w:t>
            </w:r>
            <w:r w:rsidRPr="00AC1E93">
              <w:rPr>
                <w:rFonts w:ascii="Arial" w:hAnsi="Arial"/>
                <w:spacing w:val="-2"/>
              </w:rPr>
              <w:t>M</w:t>
            </w:r>
            <w:r w:rsidRPr="00AC1E93">
              <w:rPr>
                <w:rFonts w:ascii="Arial" w:hAnsi="Arial"/>
                <w:spacing w:val="-3"/>
              </w:rPr>
              <w:t>a</w:t>
            </w:r>
            <w:r w:rsidRPr="00AC1E93">
              <w:rPr>
                <w:rFonts w:ascii="Arial" w:hAnsi="Arial"/>
                <w:spacing w:val="-2"/>
              </w:rPr>
              <w:t>t</w:t>
            </w:r>
            <w:r w:rsidRPr="00AC1E93">
              <w:rPr>
                <w:rFonts w:ascii="Arial" w:hAnsi="Arial"/>
                <w:spacing w:val="-3"/>
              </w:rPr>
              <w:t>er</w:t>
            </w:r>
            <w:r w:rsidRPr="00AC1E93">
              <w:rPr>
                <w:rFonts w:ascii="Arial" w:hAnsi="Arial"/>
                <w:spacing w:val="-4"/>
              </w:rPr>
              <w:t>i</w:t>
            </w:r>
            <w:r w:rsidRPr="00AC1E93">
              <w:rPr>
                <w:rFonts w:ascii="Arial" w:hAnsi="Arial"/>
                <w:spacing w:val="-3"/>
              </w:rPr>
              <w:t>a</w:t>
            </w:r>
            <w:r w:rsidRPr="00AC1E93">
              <w:rPr>
                <w:rFonts w:ascii="Arial" w:hAnsi="Arial"/>
                <w:spacing w:val="-2"/>
              </w:rPr>
              <w:t>ls</w:t>
            </w:r>
            <w:r w:rsidRPr="00AC1E93">
              <w:rPr>
                <w:rFonts w:ascii="Arial" w:hAnsi="Arial"/>
              </w:rPr>
              <w:t>,</w:t>
            </w:r>
            <w:r w:rsidRPr="00AC1E93">
              <w:rPr>
                <w:rFonts w:ascii="Arial" w:hAnsi="Arial"/>
                <w:spacing w:val="-5"/>
              </w:rPr>
              <w:t xml:space="preserve"> T</w:t>
            </w:r>
            <w:r w:rsidRPr="00AC1E93">
              <w:rPr>
                <w:rFonts w:ascii="Arial" w:hAnsi="Arial"/>
                <w:spacing w:val="-2"/>
              </w:rPr>
              <w:t>im</w:t>
            </w:r>
            <w:r w:rsidRPr="00AC1E93">
              <w:rPr>
                <w:rFonts w:ascii="Arial" w:hAnsi="Arial"/>
              </w:rPr>
              <w:t>e</w:t>
            </w:r>
            <w:r w:rsidRPr="00AC1E93">
              <w:rPr>
                <w:rFonts w:ascii="Arial" w:hAnsi="Arial"/>
                <w:spacing w:val="-6"/>
              </w:rPr>
              <w:t xml:space="preserve"> </w:t>
            </w:r>
            <w:r w:rsidRPr="00AC1E93">
              <w:rPr>
                <w:rFonts w:ascii="Arial" w:hAnsi="Arial"/>
                <w:spacing w:val="-3"/>
              </w:rPr>
              <w:t>(</w:t>
            </w:r>
            <w:r w:rsidRPr="00AC1E93">
              <w:rPr>
                <w:rFonts w:ascii="Arial" w:hAnsi="Arial"/>
                <w:spacing w:val="-7"/>
              </w:rPr>
              <w:t>L</w:t>
            </w:r>
            <w:r w:rsidRPr="00AC1E93">
              <w:rPr>
                <w:rFonts w:ascii="Arial" w:hAnsi="Arial"/>
                <w:spacing w:val="-3"/>
              </w:rPr>
              <w:t>a</w:t>
            </w:r>
            <w:r w:rsidRPr="00AC1E93">
              <w:rPr>
                <w:rFonts w:ascii="Arial" w:hAnsi="Arial"/>
                <w:spacing w:val="-2"/>
              </w:rPr>
              <w:t>bou</w:t>
            </w:r>
            <w:r w:rsidRPr="00AC1E93">
              <w:rPr>
                <w:rFonts w:ascii="Arial" w:hAnsi="Arial"/>
                <w:spacing w:val="-3"/>
              </w:rPr>
              <w:t>r</w:t>
            </w:r>
            <w:r w:rsidRPr="00AC1E93">
              <w:rPr>
                <w:rFonts w:ascii="Arial" w:hAnsi="Arial"/>
              </w:rPr>
              <w:t>,</w:t>
            </w:r>
            <w:r w:rsidRPr="00AC1E93">
              <w:rPr>
                <w:rFonts w:ascii="Arial" w:hAnsi="Arial"/>
                <w:spacing w:val="-5"/>
              </w:rPr>
              <w:t xml:space="preserve"> </w:t>
            </w:r>
            <w:r w:rsidRPr="00AC1E93">
              <w:rPr>
                <w:rFonts w:ascii="Arial" w:hAnsi="Arial"/>
                <w:spacing w:val="-2"/>
              </w:rPr>
              <w:t>m</w:t>
            </w:r>
            <w:r w:rsidRPr="00AC1E93">
              <w:rPr>
                <w:rFonts w:ascii="Arial" w:hAnsi="Arial"/>
                <w:spacing w:val="-3"/>
              </w:rPr>
              <w:t>ac</w:t>
            </w:r>
            <w:r w:rsidRPr="00AC1E93">
              <w:rPr>
                <w:rFonts w:ascii="Arial" w:hAnsi="Arial"/>
                <w:spacing w:val="-2"/>
              </w:rPr>
              <w:t>h</w:t>
            </w:r>
            <w:r w:rsidRPr="00AC1E93">
              <w:rPr>
                <w:rFonts w:ascii="Arial" w:hAnsi="Arial"/>
                <w:spacing w:val="-4"/>
              </w:rPr>
              <w:t>i</w:t>
            </w:r>
            <w:r w:rsidRPr="00AC1E93">
              <w:rPr>
                <w:rFonts w:ascii="Arial" w:hAnsi="Arial"/>
                <w:spacing w:val="-2"/>
              </w:rPr>
              <w:t>n</w:t>
            </w:r>
            <w:r w:rsidRPr="00AC1E93">
              <w:rPr>
                <w:rFonts w:ascii="Arial" w:hAnsi="Arial"/>
                <w:spacing w:val="-3"/>
              </w:rPr>
              <w:t>e</w:t>
            </w:r>
            <w:r w:rsidRPr="00AC1E93">
              <w:rPr>
                <w:rFonts w:ascii="Arial" w:hAnsi="Arial"/>
              </w:rPr>
              <w:t>r</w:t>
            </w:r>
            <w:r w:rsidRPr="00AC1E93">
              <w:rPr>
                <w:rFonts w:ascii="Arial" w:hAnsi="Arial"/>
                <w:spacing w:val="-8"/>
              </w:rPr>
              <w:t>y</w:t>
            </w:r>
            <w:r w:rsidRPr="00AC1E93">
              <w:rPr>
                <w:rFonts w:ascii="Arial" w:hAnsi="Arial"/>
              </w:rPr>
              <w:t>) for sewerage scheme</w:t>
            </w:r>
            <w:r w:rsidRPr="00AC1E93">
              <w:rPr>
                <w:rFonts w:ascii="Arial" w:hAnsi="Arial"/>
                <w:spacing w:val="-1"/>
              </w:rPr>
              <w:t>.</w:t>
            </w:r>
          </w:p>
        </w:tc>
        <w:tc>
          <w:tcPr>
            <w:tcW w:w="6304" w:type="dxa"/>
          </w:tcPr>
          <w:p w14:paraId="492D53B5" w14:textId="77777777" w:rsidR="00AC1E93" w:rsidRPr="00AC1E93" w:rsidRDefault="00AC1E93" w:rsidP="008762A0">
            <w:pPr>
              <w:widowControl w:val="0"/>
              <w:numPr>
                <w:ilvl w:val="0"/>
                <w:numId w:val="433"/>
              </w:numPr>
              <w:spacing w:line="360" w:lineRule="auto"/>
              <w:ind w:left="317" w:right="-20"/>
              <w:contextualSpacing/>
              <w:rPr>
                <w:rFonts w:ascii="Arial" w:hAnsi="Arial"/>
              </w:rPr>
            </w:pPr>
            <w:r w:rsidRPr="00AC1E93">
              <w:rPr>
                <w:rFonts w:ascii="Arial" w:hAnsi="Arial"/>
              </w:rPr>
              <w:t>Prepare abstract of quantities, BoQ &amp; cost as per CSR.</w:t>
            </w:r>
          </w:p>
          <w:p w14:paraId="6AF125D6" w14:textId="77777777" w:rsidR="00AC1E93" w:rsidRPr="00AC1E93" w:rsidRDefault="00AC1E93" w:rsidP="008762A0">
            <w:pPr>
              <w:widowControl w:val="0"/>
              <w:numPr>
                <w:ilvl w:val="0"/>
                <w:numId w:val="433"/>
              </w:numPr>
              <w:spacing w:line="360" w:lineRule="auto"/>
              <w:ind w:left="320" w:right="-20"/>
              <w:contextualSpacing/>
              <w:rPr>
                <w:rFonts w:ascii="Arial" w:hAnsi="Arial"/>
              </w:rPr>
            </w:pPr>
            <w:r w:rsidRPr="00AC1E93">
              <w:rPr>
                <w:rFonts w:ascii="Arial" w:hAnsi="Arial"/>
              </w:rPr>
              <w:t>Prepare materials statement for project.</w:t>
            </w:r>
          </w:p>
          <w:p w14:paraId="40456FD7" w14:textId="77777777" w:rsidR="00AC1E93" w:rsidRPr="00AC1E93" w:rsidRDefault="00AC1E93" w:rsidP="008762A0">
            <w:pPr>
              <w:widowControl w:val="0"/>
              <w:numPr>
                <w:ilvl w:val="0"/>
                <w:numId w:val="433"/>
              </w:numPr>
              <w:spacing w:line="360" w:lineRule="auto"/>
              <w:ind w:left="320" w:right="-20"/>
              <w:contextualSpacing/>
              <w:rPr>
                <w:rFonts w:ascii="Arial" w:hAnsi="Arial"/>
              </w:rPr>
            </w:pPr>
            <w:r w:rsidRPr="00AC1E93">
              <w:rPr>
                <w:rFonts w:ascii="Arial" w:hAnsi="Arial"/>
              </w:rPr>
              <w:t>Calculate the time for labour &amp; machinery required to be employed.</w:t>
            </w:r>
          </w:p>
        </w:tc>
      </w:tr>
      <w:tr w:rsidR="00AC1E93" w:rsidRPr="00AC1E93" w14:paraId="33100A91" w14:textId="77777777" w:rsidTr="00894F63">
        <w:tc>
          <w:tcPr>
            <w:tcW w:w="3596" w:type="dxa"/>
          </w:tcPr>
          <w:p w14:paraId="327F8CC4" w14:textId="77777777" w:rsidR="00AC1E93" w:rsidRPr="00AC1E93" w:rsidRDefault="00AC1E93" w:rsidP="008762A0">
            <w:pPr>
              <w:widowControl w:val="0"/>
              <w:numPr>
                <w:ilvl w:val="0"/>
                <w:numId w:val="425"/>
              </w:numPr>
              <w:spacing w:line="360" w:lineRule="auto"/>
              <w:ind w:left="653" w:right="-23" w:hanging="567"/>
              <w:contextualSpacing/>
              <w:rPr>
                <w:rFonts w:ascii="Arial" w:hAnsi="Arial"/>
              </w:rPr>
            </w:pPr>
            <w:r w:rsidRPr="00AC1E93">
              <w:rPr>
                <w:rFonts w:ascii="Arial" w:hAnsi="Arial"/>
                <w:spacing w:val="-5"/>
              </w:rPr>
              <w:t>L</w:t>
            </w:r>
            <w:r w:rsidRPr="00AC1E93">
              <w:rPr>
                <w:rFonts w:ascii="Arial" w:hAnsi="Arial"/>
                <w:spacing w:val="1"/>
              </w:rPr>
              <w:t>a</w:t>
            </w:r>
            <w:r w:rsidRPr="00AC1E93">
              <w:rPr>
                <w:rFonts w:ascii="Arial" w:hAnsi="Arial"/>
                <w:spacing w:val="-10"/>
              </w:rPr>
              <w:t>y</w:t>
            </w:r>
            <w:r w:rsidRPr="00AC1E93">
              <w:rPr>
                <w:rFonts w:ascii="Arial" w:hAnsi="Arial"/>
                <w:spacing w:val="-2"/>
              </w:rPr>
              <w:t>ou</w:t>
            </w:r>
            <w:r w:rsidRPr="00AC1E93">
              <w:rPr>
                <w:rFonts w:ascii="Arial" w:hAnsi="Arial"/>
              </w:rPr>
              <w:t>t</w:t>
            </w:r>
            <w:r w:rsidRPr="00AC1E93">
              <w:rPr>
                <w:rFonts w:ascii="Arial" w:hAnsi="Arial"/>
                <w:spacing w:val="-4"/>
              </w:rPr>
              <w:t xml:space="preserve"> </w:t>
            </w:r>
            <w:r w:rsidRPr="00AC1E93">
              <w:rPr>
                <w:rFonts w:ascii="Arial" w:hAnsi="Arial"/>
                <w:spacing w:val="-1"/>
              </w:rPr>
              <w:t>S</w:t>
            </w:r>
            <w:r w:rsidRPr="00AC1E93">
              <w:rPr>
                <w:rFonts w:ascii="Arial" w:hAnsi="Arial"/>
                <w:spacing w:val="-2"/>
              </w:rPr>
              <w:t>t</w:t>
            </w:r>
            <w:r w:rsidRPr="00AC1E93">
              <w:rPr>
                <w:rFonts w:ascii="Arial" w:hAnsi="Arial"/>
                <w:spacing w:val="-3"/>
              </w:rPr>
              <w:t>r</w:t>
            </w:r>
            <w:r w:rsidRPr="00AC1E93">
              <w:rPr>
                <w:rFonts w:ascii="Arial" w:hAnsi="Arial"/>
                <w:spacing w:val="-2"/>
              </w:rPr>
              <w:t>u</w:t>
            </w:r>
            <w:r w:rsidRPr="00AC1E93">
              <w:rPr>
                <w:rFonts w:ascii="Arial" w:hAnsi="Arial"/>
                <w:spacing w:val="-6"/>
              </w:rPr>
              <w:t>c</w:t>
            </w:r>
            <w:r w:rsidRPr="00AC1E93">
              <w:rPr>
                <w:rFonts w:ascii="Arial" w:hAnsi="Arial"/>
                <w:spacing w:val="-2"/>
              </w:rPr>
              <w:t>tu</w:t>
            </w:r>
            <w:r w:rsidRPr="00AC1E93">
              <w:rPr>
                <w:rFonts w:ascii="Arial" w:hAnsi="Arial"/>
                <w:spacing w:val="-3"/>
              </w:rPr>
              <w:t>re</w:t>
            </w:r>
            <w:r w:rsidRPr="00AC1E93">
              <w:rPr>
                <w:rFonts w:ascii="Arial" w:hAnsi="Arial"/>
              </w:rPr>
              <w:t>s</w:t>
            </w:r>
            <w:r w:rsidRPr="00AC1E93">
              <w:rPr>
                <w:rFonts w:ascii="Arial" w:hAnsi="Arial"/>
                <w:spacing w:val="-5"/>
              </w:rPr>
              <w:t xml:space="preserve"> </w:t>
            </w:r>
            <w:r w:rsidRPr="00AC1E93">
              <w:rPr>
                <w:rFonts w:ascii="Arial" w:hAnsi="Arial"/>
                <w:spacing w:val="-3"/>
              </w:rPr>
              <w:t>a</w:t>
            </w:r>
            <w:r w:rsidRPr="00AC1E93">
              <w:rPr>
                <w:rFonts w:ascii="Arial" w:hAnsi="Arial"/>
                <w:spacing w:val="-2"/>
              </w:rPr>
              <w:t>n</w:t>
            </w:r>
            <w:r w:rsidRPr="00AC1E93">
              <w:rPr>
                <w:rFonts w:ascii="Arial" w:hAnsi="Arial"/>
              </w:rPr>
              <w:t>d</w:t>
            </w:r>
            <w:r w:rsidRPr="00AC1E93">
              <w:rPr>
                <w:rFonts w:ascii="Arial" w:hAnsi="Arial"/>
                <w:spacing w:val="-10"/>
              </w:rPr>
              <w:t xml:space="preserve"> conduct </w:t>
            </w:r>
            <w:r w:rsidRPr="00AC1E93">
              <w:rPr>
                <w:rFonts w:ascii="Arial" w:hAnsi="Arial"/>
                <w:spacing w:val="-1"/>
              </w:rPr>
              <w:t>planning</w:t>
            </w:r>
            <w:r w:rsidRPr="00AC1E93">
              <w:rPr>
                <w:rFonts w:ascii="Arial" w:hAnsi="Arial"/>
                <w:spacing w:val="-7"/>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rPr>
              <w:t>sewerage scheme</w:t>
            </w:r>
            <w:r w:rsidRPr="00AC1E93">
              <w:rPr>
                <w:rFonts w:ascii="Arial" w:hAnsi="Arial"/>
                <w:spacing w:val="-1"/>
              </w:rPr>
              <w:t>.</w:t>
            </w:r>
          </w:p>
        </w:tc>
        <w:tc>
          <w:tcPr>
            <w:tcW w:w="6304" w:type="dxa"/>
          </w:tcPr>
          <w:p w14:paraId="6247F69F" w14:textId="77777777" w:rsidR="00AC1E93" w:rsidRPr="00AC1E93" w:rsidRDefault="00AC1E93" w:rsidP="00894F63">
            <w:pPr>
              <w:tabs>
                <w:tab w:val="left" w:pos="540"/>
              </w:tabs>
              <w:spacing w:line="360" w:lineRule="auto"/>
              <w:ind w:right="-20"/>
              <w:rPr>
                <w:rFonts w:ascii="Arial" w:hAnsi="Arial"/>
              </w:rPr>
            </w:pPr>
            <w:r w:rsidRPr="00AC1E93">
              <w:rPr>
                <w:rFonts w:ascii="Arial" w:hAnsi="Arial"/>
              </w:rPr>
              <w:t>Read layout drawing of sewerage scheme</w:t>
            </w:r>
            <w:r w:rsidRPr="00AC1E93">
              <w:rPr>
                <w:rFonts w:ascii="Arial" w:hAnsi="Arial"/>
                <w:spacing w:val="-1"/>
              </w:rPr>
              <w:t>.</w:t>
            </w:r>
          </w:p>
          <w:p w14:paraId="7DCD0D2C" w14:textId="77777777" w:rsidR="00AC1E93" w:rsidRPr="00AC1E93" w:rsidRDefault="00AC1E93" w:rsidP="00894F63">
            <w:pPr>
              <w:tabs>
                <w:tab w:val="left" w:pos="540"/>
              </w:tabs>
              <w:spacing w:line="360" w:lineRule="auto"/>
              <w:ind w:right="-20"/>
              <w:rPr>
                <w:rFonts w:ascii="Arial" w:hAnsi="Arial"/>
              </w:rPr>
            </w:pPr>
            <w:r w:rsidRPr="00AC1E93">
              <w:rPr>
                <w:rFonts w:ascii="Arial" w:hAnsi="Arial"/>
              </w:rPr>
              <w:t>Use instrument for layout as per present circumstances.</w:t>
            </w:r>
          </w:p>
          <w:p w14:paraId="3E7F41E7" w14:textId="77777777" w:rsidR="00AC1E93" w:rsidRPr="00AC1E93" w:rsidRDefault="00AC1E93" w:rsidP="00894F63">
            <w:pPr>
              <w:tabs>
                <w:tab w:val="left" w:pos="540"/>
              </w:tabs>
              <w:spacing w:line="360" w:lineRule="auto"/>
              <w:ind w:right="-20"/>
              <w:rPr>
                <w:rFonts w:ascii="Arial" w:hAnsi="Arial"/>
              </w:rPr>
            </w:pPr>
            <w:r w:rsidRPr="00AC1E93">
              <w:rPr>
                <w:rFonts w:ascii="Arial" w:hAnsi="Arial"/>
              </w:rPr>
              <w:t>Establish control points &amp; set out sewerage scheme elements.</w:t>
            </w:r>
          </w:p>
        </w:tc>
      </w:tr>
    </w:tbl>
    <w:p w14:paraId="097239BE"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7E1DD20F" w14:textId="77777777" w:rsidR="00AC1E93" w:rsidRPr="00AC1E93" w:rsidRDefault="00AC1E93" w:rsidP="00894F63">
      <w:pPr>
        <w:spacing w:line="360" w:lineRule="auto"/>
        <w:rPr>
          <w:rFonts w:ascii="Arial" w:hAnsi="Arial"/>
          <w:lang w:val="en-GB"/>
        </w:rPr>
      </w:pPr>
    </w:p>
    <w:p w14:paraId="591097D0" w14:textId="77777777" w:rsidR="00AC1E93" w:rsidRPr="00AC1E93" w:rsidRDefault="00AC1E93" w:rsidP="00894F63">
      <w:pPr>
        <w:keepNext/>
        <w:keepLines/>
        <w:spacing w:line="360" w:lineRule="auto"/>
        <w:ind w:right="171"/>
        <w:contextualSpacing/>
        <w:jc w:val="both"/>
        <w:rPr>
          <w:rFonts w:ascii="Arial" w:hAnsi="Arial"/>
          <w:sz w:val="22"/>
          <w:szCs w:val="22"/>
          <w:lang w:val="en-AU"/>
        </w:rPr>
      </w:pPr>
      <w:r w:rsidRPr="00AC1E93">
        <w:rPr>
          <w:rFonts w:ascii="Arial" w:hAnsi="Arial"/>
          <w:sz w:val="22"/>
          <w:szCs w:val="22"/>
          <w:lang w:val="en-AU"/>
        </w:rPr>
        <w:t>The candidate must be able to demonstrate underpinning knowledge and understanding required to carry out the tasks covered in this competency standard. This includes the knowledge of:</w:t>
      </w:r>
    </w:p>
    <w:p w14:paraId="6C9CE4E5" w14:textId="77777777" w:rsidR="00AC1E93" w:rsidRPr="00AC1E93" w:rsidRDefault="00AC1E93" w:rsidP="008762A0">
      <w:pPr>
        <w:numPr>
          <w:ilvl w:val="0"/>
          <w:numId w:val="564"/>
        </w:numPr>
        <w:spacing w:line="360" w:lineRule="auto"/>
        <w:ind w:right="171" w:hanging="630"/>
        <w:contextualSpacing/>
        <w:rPr>
          <w:rFonts w:ascii="Arial" w:hAnsi="Arial"/>
          <w:spacing w:val="-1"/>
          <w:sz w:val="22"/>
          <w:szCs w:val="22"/>
        </w:rPr>
      </w:pPr>
      <w:r w:rsidRPr="00AC1E93">
        <w:rPr>
          <w:rFonts w:ascii="Arial" w:hAnsi="Arial"/>
          <w:spacing w:val="-1"/>
          <w:sz w:val="22"/>
          <w:szCs w:val="22"/>
        </w:rPr>
        <w:t>Describe procedure of carrying out site survey along with production of site map.</w:t>
      </w:r>
    </w:p>
    <w:p w14:paraId="5A061954" w14:textId="77777777" w:rsidR="00AC1E93" w:rsidRPr="00AC1E93" w:rsidRDefault="00AC1E93" w:rsidP="008762A0">
      <w:pPr>
        <w:numPr>
          <w:ilvl w:val="0"/>
          <w:numId w:val="564"/>
        </w:numPr>
        <w:spacing w:line="360" w:lineRule="auto"/>
        <w:ind w:right="171" w:hanging="630"/>
        <w:contextualSpacing/>
        <w:rPr>
          <w:rFonts w:ascii="Arial" w:hAnsi="Arial"/>
          <w:spacing w:val="-1"/>
          <w:sz w:val="22"/>
          <w:szCs w:val="22"/>
        </w:rPr>
      </w:pPr>
      <w:r w:rsidRPr="00AC1E93">
        <w:rPr>
          <w:rFonts w:ascii="Arial" w:hAnsi="Arial"/>
          <w:spacing w:val="-1"/>
          <w:sz w:val="22"/>
          <w:szCs w:val="22"/>
        </w:rPr>
        <w:t>Design of Septic tank, soakage and prepare hydraulic statement</w:t>
      </w:r>
    </w:p>
    <w:p w14:paraId="37069A56" w14:textId="77777777" w:rsidR="00AC1E93" w:rsidRPr="00AC1E93" w:rsidRDefault="00AC1E93" w:rsidP="008762A0">
      <w:pPr>
        <w:widowControl w:val="0"/>
        <w:numPr>
          <w:ilvl w:val="0"/>
          <w:numId w:val="564"/>
        </w:numPr>
        <w:spacing w:line="360" w:lineRule="auto"/>
        <w:ind w:hanging="630"/>
        <w:contextualSpacing/>
        <w:rPr>
          <w:rFonts w:ascii="Arial" w:hAnsi="Arial"/>
          <w:sz w:val="22"/>
          <w:szCs w:val="22"/>
        </w:rPr>
      </w:pPr>
      <w:r w:rsidRPr="00AC1E93">
        <w:rPr>
          <w:rFonts w:ascii="Arial" w:hAnsi="Arial"/>
          <w:spacing w:val="-1"/>
          <w:sz w:val="22"/>
          <w:szCs w:val="22"/>
        </w:rPr>
        <w:t>Describe p</w:t>
      </w:r>
      <w:r w:rsidRPr="00AC1E93">
        <w:rPr>
          <w:rFonts w:ascii="Arial" w:hAnsi="Arial"/>
          <w:spacing w:val="-3"/>
          <w:sz w:val="22"/>
          <w:szCs w:val="22"/>
        </w:rPr>
        <w:t>re-re</w:t>
      </w:r>
      <w:r w:rsidRPr="00AC1E93">
        <w:rPr>
          <w:rFonts w:ascii="Arial" w:hAnsi="Arial"/>
          <w:spacing w:val="-2"/>
          <w:sz w:val="22"/>
          <w:szCs w:val="22"/>
        </w:rPr>
        <w:t>qui</w:t>
      </w:r>
      <w:r w:rsidRPr="00AC1E93">
        <w:rPr>
          <w:rFonts w:ascii="Arial" w:hAnsi="Arial"/>
          <w:spacing w:val="-5"/>
          <w:sz w:val="22"/>
          <w:szCs w:val="22"/>
        </w:rPr>
        <w:t>s</w:t>
      </w:r>
      <w:r w:rsidRPr="00AC1E93">
        <w:rPr>
          <w:rFonts w:ascii="Arial" w:hAnsi="Arial"/>
          <w:spacing w:val="-2"/>
          <w:sz w:val="22"/>
          <w:szCs w:val="22"/>
        </w:rPr>
        <w:t>it</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6"/>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18"/>
          <w:sz w:val="22"/>
          <w:szCs w:val="22"/>
        </w:rPr>
        <w:t xml:space="preserve"> </w:t>
      </w:r>
      <w:r w:rsidRPr="00AC1E93">
        <w:rPr>
          <w:rFonts w:ascii="Arial" w:hAnsi="Arial"/>
          <w:spacing w:val="-2"/>
          <w:sz w:val="22"/>
          <w:szCs w:val="22"/>
        </w:rPr>
        <w:t>t</w:t>
      </w:r>
      <w:r w:rsidRPr="00AC1E93">
        <w:rPr>
          <w:rFonts w:ascii="Arial" w:hAnsi="Arial"/>
          <w:spacing w:val="-3"/>
          <w:sz w:val="22"/>
          <w:szCs w:val="22"/>
        </w:rPr>
        <w:t>e</w:t>
      </w:r>
      <w:r w:rsidRPr="00AC1E93">
        <w:rPr>
          <w:rFonts w:ascii="Arial" w:hAnsi="Arial"/>
          <w:spacing w:val="-5"/>
          <w:sz w:val="22"/>
          <w:szCs w:val="22"/>
        </w:rPr>
        <w:t>n</w:t>
      </w:r>
      <w:r w:rsidRPr="00AC1E93">
        <w:rPr>
          <w:rFonts w:ascii="Arial" w:hAnsi="Arial"/>
          <w:spacing w:val="-2"/>
          <w:sz w:val="22"/>
          <w:szCs w:val="22"/>
        </w:rPr>
        <w:t>d</w:t>
      </w:r>
      <w:r w:rsidRPr="00AC1E93">
        <w:rPr>
          <w:rFonts w:ascii="Arial" w:hAnsi="Arial"/>
          <w:spacing w:val="-3"/>
          <w:sz w:val="22"/>
          <w:szCs w:val="22"/>
        </w:rPr>
        <w:t>er</w:t>
      </w:r>
      <w:r w:rsidRPr="00AC1E93">
        <w:rPr>
          <w:rFonts w:ascii="Arial" w:hAnsi="Arial"/>
          <w:spacing w:val="-2"/>
          <w:sz w:val="22"/>
          <w:szCs w:val="22"/>
        </w:rPr>
        <w:t>i</w:t>
      </w:r>
      <w:r w:rsidRPr="00AC1E93">
        <w:rPr>
          <w:rFonts w:ascii="Arial" w:hAnsi="Arial"/>
          <w:spacing w:val="-5"/>
          <w:sz w:val="22"/>
          <w:szCs w:val="22"/>
        </w:rPr>
        <w:t>n</w:t>
      </w:r>
      <w:r w:rsidRPr="00AC1E93">
        <w:rPr>
          <w:rFonts w:ascii="Arial" w:hAnsi="Arial"/>
          <w:spacing w:val="-4"/>
          <w:sz w:val="22"/>
          <w:szCs w:val="22"/>
        </w:rPr>
        <w:t>g</w:t>
      </w:r>
      <w:r w:rsidRPr="00AC1E93">
        <w:rPr>
          <w:rFonts w:ascii="Arial" w:hAnsi="Arial"/>
          <w:spacing w:val="-3"/>
          <w:sz w:val="22"/>
          <w:szCs w:val="22"/>
        </w:rPr>
        <w:t>-a</w:t>
      </w:r>
      <w:r w:rsidRPr="00AC1E93">
        <w:rPr>
          <w:rFonts w:ascii="Arial" w:hAnsi="Arial"/>
          <w:spacing w:val="-2"/>
          <w:sz w:val="22"/>
          <w:szCs w:val="22"/>
        </w:rPr>
        <w:t>dmini</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pacing w:val="-3"/>
          <w:sz w:val="22"/>
          <w:szCs w:val="22"/>
        </w:rPr>
        <w:t>ra</w:t>
      </w:r>
      <w:r w:rsidRPr="00AC1E93">
        <w:rPr>
          <w:rFonts w:ascii="Arial" w:hAnsi="Arial"/>
          <w:spacing w:val="-2"/>
          <w:sz w:val="22"/>
          <w:szCs w:val="22"/>
        </w:rPr>
        <w:t>t</w:t>
      </w:r>
      <w:r w:rsidRPr="00AC1E93">
        <w:rPr>
          <w:rFonts w:ascii="Arial" w:hAnsi="Arial"/>
          <w:spacing w:val="-4"/>
          <w:sz w:val="22"/>
          <w:szCs w:val="22"/>
        </w:rPr>
        <w:t>i</w:t>
      </w:r>
      <w:r w:rsidRPr="00AC1E93">
        <w:rPr>
          <w:rFonts w:ascii="Arial" w:hAnsi="Arial"/>
          <w:spacing w:val="-2"/>
          <w:sz w:val="22"/>
          <w:szCs w:val="22"/>
        </w:rPr>
        <w:t>v</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3"/>
          <w:sz w:val="22"/>
          <w:szCs w:val="22"/>
        </w:rPr>
        <w:t>a</w:t>
      </w:r>
      <w:r w:rsidRPr="00AC1E93">
        <w:rPr>
          <w:rFonts w:ascii="Arial" w:hAnsi="Arial"/>
          <w:spacing w:val="-2"/>
          <w:sz w:val="22"/>
          <w:szCs w:val="22"/>
        </w:rPr>
        <w:t>pp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v</w:t>
      </w:r>
      <w:r w:rsidRPr="00AC1E93">
        <w:rPr>
          <w:rFonts w:ascii="Arial" w:hAnsi="Arial"/>
          <w:spacing w:val="-3"/>
          <w:sz w:val="22"/>
          <w:szCs w:val="22"/>
        </w:rPr>
        <w:t>a</w:t>
      </w:r>
      <w:r w:rsidRPr="00AC1E93">
        <w:rPr>
          <w:rFonts w:ascii="Arial" w:hAnsi="Arial"/>
          <w:spacing w:val="-4"/>
          <w:sz w:val="22"/>
          <w:szCs w:val="22"/>
        </w:rPr>
        <w:t>l</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2"/>
          <w:sz w:val="22"/>
          <w:szCs w:val="22"/>
        </w:rPr>
        <w:t>t</w:t>
      </w:r>
      <w:r w:rsidRPr="00AC1E93">
        <w:rPr>
          <w:rFonts w:ascii="Arial" w:hAnsi="Arial"/>
          <w:spacing w:val="-3"/>
          <w:sz w:val="22"/>
          <w:szCs w:val="22"/>
        </w:rPr>
        <w:t>ec</w:t>
      </w:r>
      <w:r w:rsidRPr="00AC1E93">
        <w:rPr>
          <w:rFonts w:ascii="Arial" w:hAnsi="Arial"/>
          <w:spacing w:val="-2"/>
          <w:sz w:val="22"/>
          <w:szCs w:val="22"/>
        </w:rPr>
        <w:t>h</w:t>
      </w:r>
      <w:r w:rsidRPr="00AC1E93">
        <w:rPr>
          <w:rFonts w:ascii="Arial" w:hAnsi="Arial"/>
          <w:spacing w:val="-5"/>
          <w:sz w:val="22"/>
          <w:szCs w:val="22"/>
        </w:rPr>
        <w:t>n</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z w:val="22"/>
          <w:szCs w:val="22"/>
        </w:rPr>
        <w:t>l</w:t>
      </w:r>
      <w:r w:rsidRPr="00AC1E93">
        <w:rPr>
          <w:rFonts w:ascii="Arial" w:hAnsi="Arial"/>
          <w:spacing w:val="19"/>
          <w:sz w:val="22"/>
          <w:szCs w:val="22"/>
        </w:rPr>
        <w:t xml:space="preserve"> </w:t>
      </w:r>
      <w:r w:rsidRPr="00AC1E93">
        <w:rPr>
          <w:rFonts w:ascii="Arial" w:hAnsi="Arial"/>
          <w:spacing w:val="-2"/>
          <w:sz w:val="22"/>
          <w:szCs w:val="22"/>
        </w:rPr>
        <w:t>s</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6"/>
          <w:sz w:val="22"/>
          <w:szCs w:val="22"/>
        </w:rPr>
        <w:t>c</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pacing w:val="-2"/>
          <w:sz w:val="22"/>
          <w:szCs w:val="22"/>
        </w:rPr>
        <w:t>n</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4"/>
          <w:sz w:val="22"/>
          <w:szCs w:val="22"/>
        </w:rPr>
        <w:t>B</w:t>
      </w:r>
      <w:r w:rsidRPr="00AC1E93">
        <w:rPr>
          <w:rFonts w:ascii="Arial" w:hAnsi="Arial"/>
          <w:spacing w:val="-2"/>
          <w:sz w:val="22"/>
          <w:szCs w:val="22"/>
        </w:rPr>
        <w:t>u</w:t>
      </w:r>
      <w:r w:rsidRPr="00AC1E93">
        <w:rPr>
          <w:rFonts w:ascii="Arial" w:hAnsi="Arial"/>
          <w:spacing w:val="-5"/>
          <w:sz w:val="22"/>
          <w:szCs w:val="22"/>
        </w:rPr>
        <w:t>dg</w:t>
      </w:r>
      <w:r w:rsidRPr="00AC1E93">
        <w:rPr>
          <w:rFonts w:ascii="Arial" w:hAnsi="Arial"/>
          <w:spacing w:val="-3"/>
          <w:sz w:val="22"/>
          <w:szCs w:val="22"/>
        </w:rPr>
        <w:t>e</w:t>
      </w:r>
      <w:r w:rsidRPr="00AC1E93">
        <w:rPr>
          <w:rFonts w:ascii="Arial" w:hAnsi="Arial"/>
          <w:sz w:val="22"/>
          <w:szCs w:val="22"/>
        </w:rPr>
        <w:t>t</w:t>
      </w:r>
    </w:p>
    <w:p w14:paraId="135BA186" w14:textId="77777777" w:rsidR="00AC1E93" w:rsidRPr="00AC1E93" w:rsidRDefault="00AC1E93" w:rsidP="008762A0">
      <w:pPr>
        <w:numPr>
          <w:ilvl w:val="0"/>
          <w:numId w:val="564"/>
        </w:numPr>
        <w:tabs>
          <w:tab w:val="left" w:pos="900"/>
        </w:tabs>
        <w:spacing w:line="360" w:lineRule="auto"/>
        <w:ind w:right="171" w:hanging="630"/>
        <w:contextualSpacing/>
        <w:rPr>
          <w:rFonts w:ascii="Arial" w:hAnsi="Arial"/>
          <w:spacing w:val="-1"/>
          <w:sz w:val="22"/>
          <w:szCs w:val="22"/>
        </w:rPr>
      </w:pPr>
      <w:r w:rsidRPr="00AC1E93">
        <w:rPr>
          <w:rFonts w:ascii="Arial" w:hAnsi="Arial"/>
          <w:spacing w:val="-1"/>
          <w:sz w:val="22"/>
          <w:szCs w:val="22"/>
        </w:rPr>
        <w:t xml:space="preserve">Define tender, contract, tender notice and tender documents </w:t>
      </w:r>
      <w:r w:rsidRPr="00AC1E93">
        <w:rPr>
          <w:rFonts w:ascii="Arial" w:hAnsi="Arial"/>
          <w:sz w:val="22"/>
          <w:szCs w:val="22"/>
        </w:rPr>
        <w:t>sewerage scheme</w:t>
      </w:r>
      <w:r w:rsidRPr="00AC1E93">
        <w:rPr>
          <w:rFonts w:ascii="Arial" w:hAnsi="Arial"/>
          <w:spacing w:val="-1"/>
          <w:sz w:val="22"/>
          <w:szCs w:val="22"/>
        </w:rPr>
        <w:t>.</w:t>
      </w:r>
    </w:p>
    <w:p w14:paraId="3D5041B6" w14:textId="77777777" w:rsidR="00AC1E93" w:rsidRPr="00AC1E93" w:rsidRDefault="00AC1E93" w:rsidP="008762A0">
      <w:pPr>
        <w:numPr>
          <w:ilvl w:val="0"/>
          <w:numId w:val="564"/>
        </w:numPr>
        <w:tabs>
          <w:tab w:val="left" w:pos="900"/>
        </w:tabs>
        <w:spacing w:line="360" w:lineRule="auto"/>
        <w:ind w:right="171" w:hanging="630"/>
        <w:contextualSpacing/>
        <w:rPr>
          <w:rFonts w:ascii="Arial" w:hAnsi="Arial"/>
          <w:spacing w:val="-1"/>
          <w:sz w:val="22"/>
          <w:szCs w:val="22"/>
        </w:rPr>
      </w:pPr>
      <w:r w:rsidRPr="00AC1E93">
        <w:rPr>
          <w:rFonts w:ascii="Arial" w:hAnsi="Arial"/>
          <w:spacing w:val="-1"/>
          <w:sz w:val="22"/>
          <w:szCs w:val="22"/>
        </w:rPr>
        <w:t xml:space="preserve">Describe contracting procedure </w:t>
      </w:r>
      <w:r w:rsidRPr="00AC1E93">
        <w:rPr>
          <w:rFonts w:ascii="Arial" w:hAnsi="Arial"/>
          <w:sz w:val="22"/>
          <w:szCs w:val="22"/>
        </w:rPr>
        <w:t>sewerage scheme</w:t>
      </w:r>
      <w:r w:rsidRPr="00AC1E93">
        <w:rPr>
          <w:rFonts w:ascii="Arial" w:hAnsi="Arial"/>
          <w:spacing w:val="-1"/>
          <w:sz w:val="22"/>
          <w:szCs w:val="22"/>
        </w:rPr>
        <w:t>.</w:t>
      </w:r>
    </w:p>
    <w:p w14:paraId="4AF5A727" w14:textId="77777777" w:rsidR="00AC1E93" w:rsidRPr="00AC1E93" w:rsidRDefault="00AC1E93" w:rsidP="008762A0">
      <w:pPr>
        <w:numPr>
          <w:ilvl w:val="0"/>
          <w:numId w:val="564"/>
        </w:numPr>
        <w:spacing w:line="360" w:lineRule="auto"/>
        <w:ind w:right="171" w:hanging="630"/>
        <w:rPr>
          <w:rFonts w:ascii="Arial" w:hAnsi="Arial"/>
          <w:sz w:val="22"/>
          <w:szCs w:val="22"/>
          <w:lang w:val="en-GB"/>
        </w:rPr>
      </w:pPr>
      <w:r w:rsidRPr="00AC1E93">
        <w:rPr>
          <w:rFonts w:ascii="Arial" w:hAnsi="Arial"/>
          <w:spacing w:val="-1"/>
          <w:sz w:val="22"/>
          <w:szCs w:val="22"/>
        </w:rPr>
        <w:t>Prepare tender documents-</w:t>
      </w:r>
      <w:r w:rsidRPr="00AC1E93">
        <w:rPr>
          <w:rFonts w:ascii="Arial" w:hAnsi="Arial"/>
          <w:sz w:val="22"/>
          <w:szCs w:val="22"/>
        </w:rPr>
        <w:t xml:space="preserve"> Instructions to Bidders, </w:t>
      </w:r>
      <w:r w:rsidRPr="00AC1E93">
        <w:rPr>
          <w:rFonts w:ascii="Arial" w:hAnsi="Arial"/>
          <w:sz w:val="22"/>
          <w:szCs w:val="22"/>
          <w:lang w:val="en-GB"/>
        </w:rPr>
        <w:t xml:space="preserve">Bidding Data, General Conditions of Contract Part-I (GCC), Particular Conditions of Contract Part-II (PCC), </w:t>
      </w:r>
      <w:r w:rsidRPr="00AC1E93">
        <w:rPr>
          <w:rFonts w:ascii="Arial" w:hAnsi="Arial"/>
          <w:sz w:val="22"/>
          <w:szCs w:val="22"/>
        </w:rPr>
        <w:t xml:space="preserve">Specifications - Special Provisions, Specifications - Technical Provisions, </w:t>
      </w:r>
      <w:r w:rsidRPr="00AC1E93">
        <w:rPr>
          <w:rFonts w:ascii="Arial" w:hAnsi="Arial"/>
          <w:sz w:val="22"/>
          <w:szCs w:val="22"/>
          <w:lang w:val="en-GB"/>
        </w:rPr>
        <w:t>Form of Bid &amp; Appendices to Bid, Bill of Quantities, Form of Bid Security, Form of Agreement, Form of Performance Security/Bond &amp; Mobilization Advance Guarantee/Bond, and drawings.</w:t>
      </w:r>
    </w:p>
    <w:p w14:paraId="4D1A5A4F" w14:textId="77777777" w:rsidR="00AC1E93" w:rsidRPr="00AC1E93" w:rsidRDefault="00AC1E93" w:rsidP="008762A0">
      <w:pPr>
        <w:numPr>
          <w:ilvl w:val="0"/>
          <w:numId w:val="564"/>
        </w:numPr>
        <w:spacing w:line="360" w:lineRule="auto"/>
        <w:ind w:right="171" w:hanging="630"/>
        <w:rPr>
          <w:rFonts w:ascii="Arial" w:hAnsi="Arial"/>
          <w:sz w:val="22"/>
          <w:szCs w:val="22"/>
          <w:lang w:val="en-GB"/>
        </w:rPr>
      </w:pPr>
      <w:r w:rsidRPr="00AC1E93">
        <w:rPr>
          <w:rFonts w:ascii="Arial" w:hAnsi="Arial"/>
          <w:sz w:val="22"/>
          <w:szCs w:val="22"/>
          <w:lang w:val="en-GB"/>
        </w:rPr>
        <w:t>Calculate construction materials, time of machinery &amp; labour to be employed.</w:t>
      </w:r>
    </w:p>
    <w:p w14:paraId="07076C0F" w14:textId="77777777" w:rsidR="00AC1E93" w:rsidRPr="00AC1E93" w:rsidRDefault="00AC1E93" w:rsidP="008762A0">
      <w:pPr>
        <w:numPr>
          <w:ilvl w:val="0"/>
          <w:numId w:val="564"/>
        </w:numPr>
        <w:spacing w:line="360" w:lineRule="auto"/>
        <w:ind w:right="171" w:hanging="630"/>
        <w:rPr>
          <w:rFonts w:ascii="Arial" w:hAnsi="Arial"/>
          <w:sz w:val="22"/>
          <w:szCs w:val="22"/>
          <w:lang w:val="en-GB"/>
        </w:rPr>
      </w:pPr>
      <w:r w:rsidRPr="00AC1E93">
        <w:rPr>
          <w:rFonts w:ascii="Arial" w:hAnsi="Arial"/>
          <w:sz w:val="22"/>
          <w:szCs w:val="22"/>
          <w:lang w:val="en-GB"/>
        </w:rPr>
        <w:t xml:space="preserve">Describe the procedure of layout and planning of </w:t>
      </w:r>
      <w:r w:rsidRPr="00AC1E93">
        <w:rPr>
          <w:rFonts w:ascii="Arial" w:hAnsi="Arial"/>
          <w:sz w:val="22"/>
          <w:szCs w:val="22"/>
        </w:rPr>
        <w:t>sewerage scheme</w:t>
      </w:r>
      <w:r w:rsidRPr="00AC1E93">
        <w:rPr>
          <w:rFonts w:ascii="Arial" w:hAnsi="Arial"/>
          <w:spacing w:val="-1"/>
          <w:sz w:val="22"/>
          <w:szCs w:val="22"/>
        </w:rPr>
        <w:t>.</w:t>
      </w:r>
    </w:p>
    <w:p w14:paraId="42C92961"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sz w:val="22"/>
          <w:szCs w:val="22"/>
          <w:lang w:val="en-GB"/>
        </w:rPr>
      </w:pPr>
      <w:r w:rsidRPr="00AC1E93">
        <w:rPr>
          <w:rFonts w:ascii="Arial" w:hAnsi="Arial"/>
          <w:b/>
          <w:sz w:val="22"/>
          <w:szCs w:val="22"/>
          <w:lang w:val="en-GB"/>
        </w:rPr>
        <w:t>Critical Evidence(s) Required</w:t>
      </w:r>
    </w:p>
    <w:p w14:paraId="3A455557"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10E7C20D"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M</w:t>
      </w:r>
      <w:r w:rsidRPr="00AC1E93">
        <w:rPr>
          <w:rFonts w:ascii="Arial" w:hAnsi="Arial"/>
          <w:sz w:val="22"/>
          <w:szCs w:val="22"/>
        </w:rPr>
        <w:t>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of sewerage scheme</w:t>
      </w:r>
      <w:r w:rsidRPr="00AC1E93">
        <w:rPr>
          <w:rFonts w:ascii="Arial" w:hAnsi="Arial"/>
          <w:spacing w:val="-1"/>
          <w:sz w:val="22"/>
          <w:szCs w:val="22"/>
        </w:rPr>
        <w:t>.</w:t>
      </w:r>
    </w:p>
    <w:p w14:paraId="260C1F3A" w14:textId="77777777" w:rsidR="00AC1E93" w:rsidRPr="00AC1E93" w:rsidRDefault="00AC1E93" w:rsidP="008762A0">
      <w:pPr>
        <w:widowControl w:val="0"/>
        <w:numPr>
          <w:ilvl w:val="0"/>
          <w:numId w:val="406"/>
        </w:numPr>
        <w:tabs>
          <w:tab w:val="left" w:pos="540"/>
          <w:tab w:val="left" w:pos="8456"/>
        </w:tabs>
        <w:spacing w:line="360" w:lineRule="auto"/>
        <w:ind w:right="-23"/>
        <w:contextualSpacing/>
        <w:rPr>
          <w:rFonts w:ascii="Arial" w:hAnsi="Arial"/>
          <w:sz w:val="22"/>
          <w:szCs w:val="22"/>
        </w:rPr>
      </w:pP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sewerage scheme</w:t>
      </w:r>
      <w:r w:rsidRPr="00AC1E93">
        <w:rPr>
          <w:rFonts w:ascii="Arial" w:hAnsi="Arial"/>
          <w:spacing w:val="-1"/>
          <w:sz w:val="22"/>
          <w:szCs w:val="22"/>
        </w:rPr>
        <w:t>.</w:t>
      </w:r>
    </w:p>
    <w:p w14:paraId="3A16B7E2"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sewerage scheme</w:t>
      </w:r>
      <w:r w:rsidRPr="00AC1E93">
        <w:rPr>
          <w:rFonts w:ascii="Arial" w:hAnsi="Arial"/>
          <w:spacing w:val="-1"/>
          <w:sz w:val="22"/>
          <w:szCs w:val="22"/>
        </w:rPr>
        <w:t>.</w:t>
      </w:r>
    </w:p>
    <w:p w14:paraId="14991B57"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sewerage scheme</w:t>
      </w:r>
      <w:r w:rsidRPr="00AC1E93">
        <w:rPr>
          <w:rFonts w:ascii="Arial" w:hAnsi="Arial"/>
          <w:spacing w:val="-1"/>
          <w:sz w:val="22"/>
          <w:szCs w:val="22"/>
        </w:rPr>
        <w:t xml:space="preserve"> </w:t>
      </w:r>
      <w:r w:rsidRPr="00AC1E93">
        <w:rPr>
          <w:rFonts w:ascii="Arial" w:hAnsi="Arial"/>
          <w:spacing w:val="-3"/>
          <w:sz w:val="22"/>
          <w:szCs w:val="22"/>
        </w:rPr>
        <w:t>c</w:t>
      </w:r>
      <w:r w:rsidRPr="00AC1E93">
        <w:rPr>
          <w:rFonts w:ascii="Arial" w:hAnsi="Arial"/>
          <w:spacing w:val="-2"/>
          <w:sz w:val="22"/>
          <w:szCs w:val="22"/>
        </w:rPr>
        <w:t>om</w:t>
      </w:r>
      <w:r w:rsidRPr="00AC1E93">
        <w:rPr>
          <w:rFonts w:ascii="Arial" w:hAnsi="Arial"/>
          <w:spacing w:val="-5"/>
          <w:sz w:val="22"/>
          <w:szCs w:val="22"/>
        </w:rPr>
        <w:t>po</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pacing w:val="-2"/>
          <w:sz w:val="22"/>
          <w:szCs w:val="22"/>
        </w:rPr>
        <w:t>nts</w:t>
      </w:r>
      <w:r w:rsidRPr="00AC1E93">
        <w:rPr>
          <w:rFonts w:ascii="Arial" w:hAnsi="Arial"/>
          <w:sz w:val="22"/>
          <w:szCs w:val="22"/>
        </w:rPr>
        <w:t>.</w:t>
      </w:r>
    </w:p>
    <w:p w14:paraId="50BAA1F6" w14:textId="77777777" w:rsidR="00AC1E93" w:rsidRPr="00AC1E93" w:rsidRDefault="00AC1E93" w:rsidP="008762A0">
      <w:pPr>
        <w:numPr>
          <w:ilvl w:val="0"/>
          <w:numId w:val="406"/>
        </w:numPr>
        <w:tabs>
          <w:tab w:val="left" w:pos="900"/>
        </w:tabs>
        <w:spacing w:line="360" w:lineRule="auto"/>
        <w:ind w:right="171"/>
        <w:contextualSpacing/>
        <w:rPr>
          <w:rFonts w:ascii="Arial" w:hAnsi="Arial"/>
          <w:spacing w:val="-1"/>
          <w:sz w:val="22"/>
          <w:szCs w:val="22"/>
        </w:rPr>
      </w:pPr>
      <w:r w:rsidRPr="00AC1E93">
        <w:rPr>
          <w:rFonts w:ascii="Arial" w:hAnsi="Arial"/>
          <w:spacing w:val="-1"/>
          <w:sz w:val="22"/>
          <w:szCs w:val="22"/>
        </w:rPr>
        <w:t>Design of Septic tank, soakage and prepare hydraulic statement</w:t>
      </w:r>
    </w:p>
    <w:p w14:paraId="22E42D8A"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lastRenderedPageBreak/>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of sewerage scheme</w:t>
      </w:r>
      <w:r w:rsidRPr="00AC1E93">
        <w:rPr>
          <w:rFonts w:ascii="Arial" w:hAnsi="Arial"/>
          <w:spacing w:val="-1"/>
          <w:sz w:val="22"/>
          <w:szCs w:val="22"/>
        </w:rPr>
        <w:t>.</w:t>
      </w:r>
    </w:p>
    <w:p w14:paraId="26B3D270"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5"/>
          <w:sz w:val="22"/>
          <w:szCs w:val="22"/>
        </w:rPr>
        <w:t>L</w:t>
      </w:r>
      <w:r w:rsidRPr="00AC1E93">
        <w:rPr>
          <w:rFonts w:ascii="Arial" w:hAnsi="Arial"/>
          <w:spacing w:val="1"/>
          <w:sz w:val="22"/>
          <w:szCs w:val="22"/>
        </w:rPr>
        <w:t>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of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w:t>
      </w:r>
      <w:r w:rsidRPr="00AC1E93">
        <w:rPr>
          <w:rFonts w:ascii="Arial" w:hAnsi="Arial"/>
          <w:spacing w:val="-1"/>
          <w:sz w:val="22"/>
          <w:szCs w:val="22"/>
        </w:rPr>
        <w:t>planning</w:t>
      </w:r>
      <w:r w:rsidRPr="00AC1E93">
        <w:rPr>
          <w:rFonts w:ascii="Arial" w:hAnsi="Arial"/>
          <w:sz w:val="22"/>
          <w:szCs w:val="22"/>
        </w:rPr>
        <w:t xml:space="preserve"> chart of</w:t>
      </w:r>
      <w:r w:rsidRPr="00AC1E93">
        <w:rPr>
          <w:rFonts w:ascii="Arial" w:hAnsi="Arial"/>
          <w:spacing w:val="-6"/>
          <w:sz w:val="22"/>
          <w:szCs w:val="22"/>
        </w:rPr>
        <w:t xml:space="preserve"> </w:t>
      </w:r>
      <w:r w:rsidRPr="00AC1E93">
        <w:rPr>
          <w:rFonts w:ascii="Arial" w:hAnsi="Arial"/>
          <w:sz w:val="22"/>
          <w:szCs w:val="22"/>
        </w:rPr>
        <w:t>sewerage scheme</w:t>
      </w:r>
      <w:r w:rsidRPr="00AC1E93">
        <w:rPr>
          <w:rFonts w:ascii="Arial" w:hAnsi="Arial"/>
          <w:spacing w:val="-1"/>
          <w:sz w:val="22"/>
          <w:szCs w:val="22"/>
        </w:rPr>
        <w:t>.</w:t>
      </w:r>
    </w:p>
    <w:p w14:paraId="5B9CDB37" w14:textId="77777777" w:rsidR="00AC1E93" w:rsidRPr="00AC1E93" w:rsidRDefault="00AC1E93" w:rsidP="00894F63">
      <w:pPr>
        <w:spacing w:line="360" w:lineRule="auto"/>
        <w:ind w:left="360"/>
        <w:rPr>
          <w:rFonts w:ascii="Arial" w:hAnsi="Arial"/>
          <w:b/>
          <w:bCs/>
          <w:sz w:val="22"/>
          <w:szCs w:val="22"/>
          <w:lang w:val="en-GB"/>
        </w:rPr>
      </w:pPr>
      <w:r w:rsidRPr="00AC1E93">
        <w:rPr>
          <w:rFonts w:ascii="Arial" w:hAnsi="Arial"/>
          <w:b/>
          <w:bCs/>
          <w:sz w:val="22"/>
          <w:szCs w:val="22"/>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AC1E93" w:rsidRPr="00AC1E93" w14:paraId="066FF367" w14:textId="77777777" w:rsidTr="00894F63">
        <w:tc>
          <w:tcPr>
            <w:tcW w:w="930" w:type="dxa"/>
          </w:tcPr>
          <w:p w14:paraId="2B92C697"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38D96121"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04BD6DC1" w14:textId="77777777" w:rsidTr="00894F63">
        <w:tc>
          <w:tcPr>
            <w:tcW w:w="930" w:type="dxa"/>
          </w:tcPr>
          <w:p w14:paraId="0FD963AE"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21D1B299"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58E578C6" w14:textId="77777777" w:rsidTr="00894F63">
        <w:tc>
          <w:tcPr>
            <w:tcW w:w="930" w:type="dxa"/>
          </w:tcPr>
          <w:p w14:paraId="7228343E"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0B691208"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7C9E144C" w14:textId="77777777" w:rsidTr="00894F63">
        <w:tc>
          <w:tcPr>
            <w:tcW w:w="930" w:type="dxa"/>
          </w:tcPr>
          <w:p w14:paraId="765722C9"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07DE7794"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AC1E93" w:rsidRPr="00AC1E93" w14:paraId="1CD50352" w14:textId="77777777" w:rsidTr="00894F63">
        <w:tc>
          <w:tcPr>
            <w:tcW w:w="930" w:type="dxa"/>
          </w:tcPr>
          <w:p w14:paraId="577D95E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4</w:t>
            </w:r>
          </w:p>
        </w:tc>
        <w:tc>
          <w:tcPr>
            <w:tcW w:w="6095" w:type="dxa"/>
          </w:tcPr>
          <w:p w14:paraId="07ECA726"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r w:rsidR="00AC1E93" w:rsidRPr="00AC1E93" w14:paraId="6BD499ED" w14:textId="77777777" w:rsidTr="00894F63">
        <w:tc>
          <w:tcPr>
            <w:tcW w:w="930" w:type="dxa"/>
          </w:tcPr>
          <w:p w14:paraId="32ED2234"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5</w:t>
            </w:r>
          </w:p>
        </w:tc>
        <w:tc>
          <w:tcPr>
            <w:tcW w:w="6095" w:type="dxa"/>
          </w:tcPr>
          <w:p w14:paraId="4E45EE52"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Survey Lab Equipment</w:t>
            </w:r>
          </w:p>
        </w:tc>
      </w:tr>
      <w:tr w:rsidR="00AC1E93" w:rsidRPr="00AC1E93" w14:paraId="4244044C" w14:textId="77777777" w:rsidTr="00894F63">
        <w:tc>
          <w:tcPr>
            <w:tcW w:w="930" w:type="dxa"/>
          </w:tcPr>
          <w:p w14:paraId="562206A4"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6</w:t>
            </w:r>
          </w:p>
        </w:tc>
        <w:tc>
          <w:tcPr>
            <w:tcW w:w="6095" w:type="dxa"/>
          </w:tcPr>
          <w:p w14:paraId="7265B0FE"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Computer Lab Equipment</w:t>
            </w:r>
          </w:p>
        </w:tc>
      </w:tr>
      <w:tr w:rsidR="00AC1E93" w:rsidRPr="00AC1E93" w14:paraId="632F5C1B" w14:textId="77777777" w:rsidTr="00894F63">
        <w:tc>
          <w:tcPr>
            <w:tcW w:w="930" w:type="dxa"/>
          </w:tcPr>
          <w:p w14:paraId="4665B38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7</w:t>
            </w:r>
          </w:p>
        </w:tc>
        <w:tc>
          <w:tcPr>
            <w:tcW w:w="6095" w:type="dxa"/>
          </w:tcPr>
          <w:p w14:paraId="46A5D6D4"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Materials Testing Lab Equipment</w:t>
            </w:r>
          </w:p>
        </w:tc>
      </w:tr>
    </w:tbl>
    <w:p w14:paraId="1C26E96E" w14:textId="77777777" w:rsidR="00F06450" w:rsidRPr="00AC1E93" w:rsidRDefault="00F06450" w:rsidP="00894F63">
      <w:pPr>
        <w:spacing w:line="360" w:lineRule="auto"/>
        <w:jc w:val="center"/>
        <w:rPr>
          <w:rFonts w:ascii="Arial" w:hAnsi="Arial"/>
          <w:lang w:val="en-GB"/>
        </w:rPr>
      </w:pPr>
    </w:p>
    <w:p w14:paraId="1BD5D7F6" w14:textId="75CAB847" w:rsidR="00F06450" w:rsidRDefault="00F06450">
      <w:pPr>
        <w:spacing w:after="160" w:line="259" w:lineRule="auto"/>
        <w:rPr>
          <w:rFonts w:ascii="Arial" w:eastAsia="Arial" w:hAnsi="Arial"/>
          <w:spacing w:val="-1"/>
          <w:lang w:val="en-GB"/>
        </w:rPr>
      </w:pPr>
      <w:r>
        <w:rPr>
          <w:rFonts w:ascii="Arial" w:eastAsia="Arial" w:hAnsi="Arial"/>
          <w:spacing w:val="-1"/>
          <w:lang w:val="en-GB"/>
        </w:rPr>
        <w:br w:type="page"/>
      </w:r>
    </w:p>
    <w:p w14:paraId="2AED5086" w14:textId="1C9D12F3" w:rsidR="00AC1E93" w:rsidRPr="00F06450" w:rsidRDefault="00AC1E93" w:rsidP="005C14E4">
      <w:pPr>
        <w:pStyle w:val="Heading3"/>
        <w:numPr>
          <w:ilvl w:val="0"/>
          <w:numId w:val="1426"/>
        </w:numPr>
        <w:shd w:val="clear" w:color="auto" w:fill="FFC000"/>
        <w:ind w:left="2160" w:hanging="1800"/>
        <w:rPr>
          <w:rFonts w:eastAsia="Calibri"/>
          <w:lang w:val="en-GB"/>
        </w:rPr>
      </w:pPr>
      <w:bookmarkStart w:id="115" w:name="_Toc133222960"/>
      <w:r w:rsidRPr="00F06450">
        <w:rPr>
          <w:rFonts w:eastAsia="Calibri"/>
          <w:lang w:val="en-GB"/>
        </w:rPr>
        <w:lastRenderedPageBreak/>
        <w:t>Develop Project plan for construction of Highway</w:t>
      </w:r>
      <w:bookmarkEnd w:id="115"/>
    </w:p>
    <w:p w14:paraId="6D3700EA"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722B01D9" w14:textId="77777777" w:rsidR="00AC1E93" w:rsidRPr="00AC1E93" w:rsidRDefault="00AC1E93" w:rsidP="00894F63">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topographic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Design the geometric &amp; structural components,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 xml:space="preserve">s-alignment </w:t>
      </w:r>
      <w:r w:rsidRPr="00AC1E93">
        <w:rPr>
          <w:rFonts w:ascii="Arial" w:hAnsi="Arial"/>
          <w:spacing w:val="-5"/>
          <w:sz w:val="22"/>
          <w:szCs w:val="22"/>
        </w:rPr>
        <w:t>and</w:t>
      </w:r>
      <w:r w:rsidRPr="00AC1E93">
        <w:rPr>
          <w:rFonts w:ascii="Arial" w:hAnsi="Arial"/>
          <w:spacing w:val="-10"/>
          <w:sz w:val="22"/>
          <w:szCs w:val="22"/>
        </w:rPr>
        <w:t xml:space="preserve"> curves, conduct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2km long road.</w:t>
      </w:r>
    </w:p>
    <w:tbl>
      <w:tblPr>
        <w:tblStyle w:val="TableGrid"/>
        <w:tblW w:w="0" w:type="auto"/>
        <w:tblInd w:w="-5" w:type="dxa"/>
        <w:tblLook w:val="04A0" w:firstRow="1" w:lastRow="0" w:firstColumn="1" w:lastColumn="0" w:noHBand="0" w:noVBand="1"/>
      </w:tblPr>
      <w:tblGrid>
        <w:gridCol w:w="3686"/>
        <w:gridCol w:w="6124"/>
      </w:tblGrid>
      <w:tr w:rsidR="00AC1E93" w:rsidRPr="00AC1E93" w14:paraId="266C3BD1" w14:textId="77777777" w:rsidTr="00894F63">
        <w:tc>
          <w:tcPr>
            <w:tcW w:w="3686" w:type="dxa"/>
            <w:shd w:val="clear" w:color="auto" w:fill="B4C6E7"/>
          </w:tcPr>
          <w:p w14:paraId="76F2D0F3" w14:textId="77777777" w:rsidR="00AC1E93" w:rsidRPr="00AC1E93" w:rsidRDefault="00AC1E93" w:rsidP="00894F63">
            <w:pPr>
              <w:spacing w:line="360" w:lineRule="auto"/>
              <w:rPr>
                <w:rFonts w:ascii="Arial" w:hAnsi="Arial"/>
                <w:b/>
                <w:bCs/>
              </w:rPr>
            </w:pPr>
            <w:r w:rsidRPr="00AC1E93">
              <w:rPr>
                <w:rFonts w:ascii="Arial" w:hAnsi="Arial"/>
                <w:b/>
                <w:bCs/>
              </w:rPr>
              <w:t>Competency Unit</w:t>
            </w:r>
          </w:p>
        </w:tc>
        <w:tc>
          <w:tcPr>
            <w:tcW w:w="6124" w:type="dxa"/>
            <w:shd w:val="clear" w:color="auto" w:fill="B4C6E7"/>
          </w:tcPr>
          <w:p w14:paraId="5C46E280" w14:textId="77777777" w:rsidR="00AC1E93" w:rsidRPr="00AC1E93" w:rsidRDefault="00AC1E93" w:rsidP="00894F63">
            <w:pPr>
              <w:spacing w:line="360" w:lineRule="auto"/>
              <w:rPr>
                <w:rFonts w:ascii="Arial" w:hAnsi="Arial"/>
                <w:b/>
                <w:bCs/>
              </w:rPr>
            </w:pPr>
            <w:r w:rsidRPr="00AC1E93">
              <w:rPr>
                <w:rFonts w:ascii="Arial" w:hAnsi="Arial"/>
                <w:b/>
                <w:bCs/>
              </w:rPr>
              <w:t>Performance Criteria</w:t>
            </w:r>
          </w:p>
        </w:tc>
      </w:tr>
      <w:tr w:rsidR="00AC1E93" w:rsidRPr="00AC1E93" w14:paraId="6EA27FBC" w14:textId="77777777" w:rsidTr="00894F63">
        <w:tc>
          <w:tcPr>
            <w:tcW w:w="3686" w:type="dxa"/>
          </w:tcPr>
          <w:p w14:paraId="213F894F" w14:textId="77777777" w:rsidR="00AC1E93" w:rsidRPr="00AC1E93" w:rsidRDefault="00AC1E93" w:rsidP="008762A0">
            <w:pPr>
              <w:widowControl w:val="0"/>
              <w:numPr>
                <w:ilvl w:val="0"/>
                <w:numId w:val="434"/>
              </w:numPr>
              <w:spacing w:line="360" w:lineRule="auto"/>
              <w:ind w:left="162" w:right="-23" w:hanging="180"/>
              <w:contextualSpacing/>
              <w:rPr>
                <w:rFonts w:ascii="Arial" w:hAnsi="Arial"/>
              </w:rPr>
            </w:pPr>
            <w:r w:rsidRPr="00AC1E93">
              <w:rPr>
                <w:rFonts w:ascii="Arial" w:hAnsi="Arial"/>
                <w:spacing w:val="-3"/>
              </w:rPr>
              <w:t>Conduct L</w:t>
            </w:r>
            <w:r w:rsidRPr="00AC1E93">
              <w:rPr>
                <w:rFonts w:ascii="Arial" w:hAnsi="Arial"/>
              </w:rPr>
              <w:t>o</w:t>
            </w:r>
            <w:r w:rsidRPr="00AC1E93">
              <w:rPr>
                <w:rFonts w:ascii="Arial" w:hAnsi="Arial"/>
                <w:spacing w:val="1"/>
              </w:rPr>
              <w:t>c</w:t>
            </w:r>
            <w:r w:rsidRPr="00AC1E93">
              <w:rPr>
                <w:rFonts w:ascii="Arial" w:hAnsi="Arial"/>
                <w:spacing w:val="-1"/>
              </w:rPr>
              <w:t>a</w:t>
            </w:r>
            <w:r w:rsidRPr="00AC1E93">
              <w:rPr>
                <w:rFonts w:ascii="Arial" w:hAnsi="Arial"/>
              </w:rPr>
              <w:t>t</w:t>
            </w:r>
            <w:r w:rsidRPr="00AC1E93">
              <w:rPr>
                <w:rFonts w:ascii="Arial" w:hAnsi="Arial"/>
                <w:spacing w:val="1"/>
              </w:rPr>
              <w:t>i</w:t>
            </w:r>
            <w:r w:rsidRPr="00AC1E93">
              <w:rPr>
                <w:rFonts w:ascii="Arial" w:hAnsi="Arial"/>
              </w:rPr>
              <w:t xml:space="preserve">on </w:t>
            </w:r>
            <w:r w:rsidRPr="00AC1E93">
              <w:rPr>
                <w:rFonts w:ascii="Arial" w:hAnsi="Arial"/>
                <w:spacing w:val="1"/>
              </w:rPr>
              <w:t>S</w:t>
            </w:r>
            <w:r w:rsidRPr="00AC1E93">
              <w:rPr>
                <w:rFonts w:ascii="Arial" w:hAnsi="Arial"/>
              </w:rPr>
              <w:t>u</w:t>
            </w:r>
            <w:r w:rsidRPr="00AC1E93">
              <w:rPr>
                <w:rFonts w:ascii="Arial" w:hAnsi="Arial"/>
                <w:spacing w:val="-1"/>
              </w:rPr>
              <w:t>r</w:t>
            </w:r>
            <w:r w:rsidRPr="00AC1E93">
              <w:rPr>
                <w:rFonts w:ascii="Arial" w:hAnsi="Arial"/>
              </w:rPr>
              <w:t>v</w:t>
            </w:r>
            <w:r w:rsidRPr="00AC1E93">
              <w:rPr>
                <w:rFonts w:ascii="Arial" w:hAnsi="Arial"/>
                <w:spacing w:val="4"/>
              </w:rPr>
              <w:t>e</w:t>
            </w:r>
            <w:r w:rsidRPr="00AC1E93">
              <w:rPr>
                <w:rFonts w:ascii="Arial" w:hAnsi="Arial"/>
              </w:rPr>
              <w:t>y</w:t>
            </w:r>
            <w:r w:rsidRPr="00AC1E93">
              <w:rPr>
                <w:rFonts w:ascii="Arial" w:hAnsi="Arial"/>
                <w:spacing w:val="-5"/>
              </w:rPr>
              <w:t xml:space="preserve"> </w:t>
            </w:r>
            <w:r w:rsidRPr="00AC1E93">
              <w:rPr>
                <w:rFonts w:ascii="Arial" w:hAnsi="Arial"/>
                <w:spacing w:val="-1"/>
              </w:rPr>
              <w:t>a</w:t>
            </w:r>
            <w:r w:rsidRPr="00AC1E93">
              <w:rPr>
                <w:rFonts w:ascii="Arial" w:hAnsi="Arial"/>
              </w:rPr>
              <w:t>nd p</w:t>
            </w:r>
            <w:r w:rsidRPr="00AC1E93">
              <w:rPr>
                <w:rFonts w:ascii="Arial" w:hAnsi="Arial"/>
                <w:spacing w:val="1"/>
              </w:rPr>
              <w:t>re</w:t>
            </w:r>
            <w:r w:rsidRPr="00AC1E93">
              <w:rPr>
                <w:rFonts w:ascii="Arial" w:hAnsi="Arial"/>
              </w:rPr>
              <w:t>p</w:t>
            </w:r>
            <w:r w:rsidRPr="00AC1E93">
              <w:rPr>
                <w:rFonts w:ascii="Arial" w:hAnsi="Arial"/>
                <w:spacing w:val="-1"/>
              </w:rPr>
              <w:t>a</w:t>
            </w:r>
            <w:r w:rsidRPr="00AC1E93">
              <w:rPr>
                <w:rFonts w:ascii="Arial" w:hAnsi="Arial"/>
              </w:rPr>
              <w:t>r</w:t>
            </w:r>
            <w:r w:rsidRPr="00AC1E93">
              <w:rPr>
                <w:rFonts w:ascii="Arial" w:hAnsi="Arial"/>
                <w:spacing w:val="-2"/>
              </w:rPr>
              <w:t>a</w:t>
            </w:r>
            <w:r w:rsidRPr="00AC1E93">
              <w:rPr>
                <w:rFonts w:ascii="Arial" w:hAnsi="Arial"/>
              </w:rPr>
              <w:t>t</w:t>
            </w:r>
            <w:r w:rsidRPr="00AC1E93">
              <w:rPr>
                <w:rFonts w:ascii="Arial" w:hAnsi="Arial"/>
                <w:spacing w:val="1"/>
              </w:rPr>
              <w:t>i</w:t>
            </w:r>
            <w:r w:rsidRPr="00AC1E93">
              <w:rPr>
                <w:rFonts w:ascii="Arial" w:hAnsi="Arial"/>
              </w:rPr>
              <w:t>on of</w:t>
            </w:r>
            <w:r w:rsidRPr="00AC1E93">
              <w:rPr>
                <w:rFonts w:ascii="Arial" w:hAnsi="Arial"/>
                <w:spacing w:val="-1"/>
              </w:rPr>
              <w:t xml:space="preserve"> </w:t>
            </w:r>
            <w:r w:rsidRPr="00AC1E93">
              <w:rPr>
                <w:rFonts w:ascii="Arial" w:hAnsi="Arial"/>
              </w:rPr>
              <w:t>map of</w:t>
            </w:r>
            <w:r w:rsidRPr="00AC1E93">
              <w:rPr>
                <w:rFonts w:ascii="Arial" w:hAnsi="Arial"/>
                <w:spacing w:val="-1"/>
              </w:rPr>
              <w:t xml:space="preserve"> </w:t>
            </w:r>
            <w:r w:rsidRPr="00AC1E93">
              <w:rPr>
                <w:rFonts w:ascii="Arial" w:hAnsi="Arial"/>
                <w:spacing w:val="2"/>
              </w:rPr>
              <w:t>p</w:t>
            </w:r>
            <w:r w:rsidRPr="00AC1E93">
              <w:rPr>
                <w:rFonts w:ascii="Arial" w:hAnsi="Arial"/>
              </w:rPr>
              <w:t>rop</w:t>
            </w:r>
            <w:r w:rsidRPr="00AC1E93">
              <w:rPr>
                <w:rFonts w:ascii="Arial" w:hAnsi="Arial"/>
                <w:spacing w:val="1"/>
              </w:rPr>
              <w:t>o</w:t>
            </w:r>
            <w:r w:rsidRPr="00AC1E93">
              <w:rPr>
                <w:rFonts w:ascii="Arial" w:hAnsi="Arial"/>
              </w:rPr>
              <w:t>s</w:t>
            </w:r>
            <w:r w:rsidRPr="00AC1E93">
              <w:rPr>
                <w:rFonts w:ascii="Arial" w:hAnsi="Arial"/>
                <w:spacing w:val="-1"/>
              </w:rPr>
              <w:t>e</w:t>
            </w:r>
            <w:r w:rsidRPr="00AC1E93">
              <w:rPr>
                <w:rFonts w:ascii="Arial" w:hAnsi="Arial"/>
              </w:rPr>
              <w:t xml:space="preserve">d site of </w:t>
            </w:r>
            <w:r w:rsidRPr="00AC1E93">
              <w:rPr>
                <w:rFonts w:ascii="Arial" w:hAnsi="Arial"/>
                <w:spacing w:val="-2"/>
              </w:rPr>
              <w:t>2km long road.</w:t>
            </w:r>
          </w:p>
        </w:tc>
        <w:tc>
          <w:tcPr>
            <w:tcW w:w="6124" w:type="dxa"/>
          </w:tcPr>
          <w:p w14:paraId="1D836103" w14:textId="77777777" w:rsidR="00AC1E93" w:rsidRPr="00AC1E93" w:rsidRDefault="00AC1E93" w:rsidP="008762A0">
            <w:pPr>
              <w:widowControl w:val="0"/>
              <w:numPr>
                <w:ilvl w:val="0"/>
                <w:numId w:val="435"/>
              </w:numPr>
              <w:spacing w:line="360" w:lineRule="auto"/>
              <w:ind w:left="317" w:right="-20"/>
              <w:contextualSpacing/>
              <w:rPr>
                <w:rFonts w:ascii="Arial" w:hAnsi="Arial"/>
              </w:rPr>
            </w:pPr>
            <w:r w:rsidRPr="00AC1E93">
              <w:rPr>
                <w:rFonts w:ascii="Arial" w:hAnsi="Arial"/>
              </w:rPr>
              <w:t>Perform survey along route of road.</w:t>
            </w:r>
          </w:p>
          <w:p w14:paraId="542D643D" w14:textId="77777777" w:rsidR="00AC1E93" w:rsidRPr="00AC1E93" w:rsidRDefault="00AC1E93" w:rsidP="008762A0">
            <w:pPr>
              <w:widowControl w:val="0"/>
              <w:numPr>
                <w:ilvl w:val="0"/>
                <w:numId w:val="435"/>
              </w:numPr>
              <w:spacing w:line="360" w:lineRule="auto"/>
              <w:ind w:left="320" w:right="-20"/>
              <w:contextualSpacing/>
              <w:rPr>
                <w:rFonts w:ascii="Arial" w:hAnsi="Arial"/>
              </w:rPr>
            </w:pPr>
            <w:r w:rsidRPr="00AC1E93">
              <w:rPr>
                <w:rFonts w:ascii="Arial" w:hAnsi="Arial"/>
              </w:rPr>
              <w:t>Perform contouring, x-sectioning &amp; long sectioning.</w:t>
            </w:r>
          </w:p>
          <w:p w14:paraId="6C6B622E" w14:textId="77777777" w:rsidR="00AC1E93" w:rsidRPr="00AC1E93" w:rsidRDefault="00AC1E93" w:rsidP="008762A0">
            <w:pPr>
              <w:widowControl w:val="0"/>
              <w:numPr>
                <w:ilvl w:val="0"/>
                <w:numId w:val="435"/>
              </w:numPr>
              <w:spacing w:line="360" w:lineRule="auto"/>
              <w:ind w:left="320" w:right="-20"/>
              <w:contextualSpacing/>
              <w:rPr>
                <w:rFonts w:ascii="Arial" w:hAnsi="Arial"/>
              </w:rPr>
            </w:pPr>
            <w:r w:rsidRPr="00AC1E93">
              <w:rPr>
                <w:rFonts w:ascii="Arial" w:hAnsi="Arial"/>
              </w:rPr>
              <w:t>Prepare the map.</w:t>
            </w:r>
          </w:p>
        </w:tc>
      </w:tr>
      <w:tr w:rsidR="00AC1E93" w:rsidRPr="00AC1E93" w14:paraId="67449470" w14:textId="77777777" w:rsidTr="00894F63">
        <w:tc>
          <w:tcPr>
            <w:tcW w:w="3686" w:type="dxa"/>
          </w:tcPr>
          <w:p w14:paraId="6B0B4768" w14:textId="77777777" w:rsidR="00AC1E93" w:rsidRPr="00AC1E93" w:rsidRDefault="00AC1E93" w:rsidP="008762A0">
            <w:pPr>
              <w:widowControl w:val="0"/>
              <w:numPr>
                <w:ilvl w:val="0"/>
                <w:numId w:val="434"/>
              </w:numPr>
              <w:spacing w:line="360" w:lineRule="auto"/>
              <w:ind w:left="162" w:right="-23" w:hanging="180"/>
              <w:contextualSpacing/>
              <w:rPr>
                <w:rFonts w:ascii="Arial" w:hAnsi="Arial"/>
                <w:spacing w:val="-1"/>
              </w:rPr>
            </w:pPr>
            <w:r w:rsidRPr="00AC1E93">
              <w:rPr>
                <w:rFonts w:ascii="Arial" w:hAnsi="Arial"/>
                <w:spacing w:val="-1"/>
              </w:rPr>
              <w:t xml:space="preserve">Design structural elements of </w:t>
            </w:r>
            <w:r w:rsidRPr="00AC1E93">
              <w:rPr>
                <w:rFonts w:ascii="Arial" w:hAnsi="Arial"/>
                <w:spacing w:val="-2"/>
              </w:rPr>
              <w:t>2km long road.</w:t>
            </w:r>
          </w:p>
        </w:tc>
        <w:tc>
          <w:tcPr>
            <w:tcW w:w="6124" w:type="dxa"/>
          </w:tcPr>
          <w:p w14:paraId="2ABF4137" w14:textId="77777777" w:rsidR="00AC1E93" w:rsidRPr="00AC1E93" w:rsidRDefault="00AC1E93" w:rsidP="008762A0">
            <w:pPr>
              <w:widowControl w:val="0"/>
              <w:numPr>
                <w:ilvl w:val="0"/>
                <w:numId w:val="436"/>
              </w:numPr>
              <w:spacing w:line="360" w:lineRule="auto"/>
              <w:ind w:left="317" w:right="-20" w:hanging="403"/>
              <w:contextualSpacing/>
              <w:rPr>
                <w:rFonts w:ascii="Arial" w:hAnsi="Arial"/>
              </w:rPr>
            </w:pPr>
            <w:r w:rsidRPr="00AC1E93">
              <w:rPr>
                <w:rFonts w:ascii="Arial" w:hAnsi="Arial"/>
              </w:rPr>
              <w:t>Design geometric components of road.</w:t>
            </w:r>
          </w:p>
          <w:p w14:paraId="0635AC22" w14:textId="77777777" w:rsidR="00AC1E93" w:rsidRPr="00AC1E93" w:rsidRDefault="00AC1E93" w:rsidP="008762A0">
            <w:pPr>
              <w:widowControl w:val="0"/>
              <w:numPr>
                <w:ilvl w:val="0"/>
                <w:numId w:val="436"/>
              </w:numPr>
              <w:spacing w:line="360" w:lineRule="auto"/>
              <w:ind w:left="320" w:right="-20"/>
              <w:contextualSpacing/>
              <w:rPr>
                <w:rFonts w:ascii="Arial" w:hAnsi="Arial"/>
              </w:rPr>
            </w:pPr>
            <w:r w:rsidRPr="00AC1E93">
              <w:rPr>
                <w:rFonts w:ascii="Arial" w:hAnsi="Arial"/>
              </w:rPr>
              <w:t>Perform tests for structural design of road components.</w:t>
            </w:r>
          </w:p>
          <w:p w14:paraId="54193CF6" w14:textId="77777777" w:rsidR="00AC1E93" w:rsidRPr="00AC1E93" w:rsidRDefault="00AC1E93" w:rsidP="008762A0">
            <w:pPr>
              <w:widowControl w:val="0"/>
              <w:numPr>
                <w:ilvl w:val="0"/>
                <w:numId w:val="436"/>
              </w:numPr>
              <w:spacing w:line="360" w:lineRule="auto"/>
              <w:ind w:left="320" w:right="-20"/>
              <w:contextualSpacing/>
              <w:rPr>
                <w:rFonts w:ascii="Arial" w:hAnsi="Arial"/>
              </w:rPr>
            </w:pPr>
            <w:r w:rsidRPr="00AC1E93">
              <w:rPr>
                <w:rFonts w:ascii="Arial" w:hAnsi="Arial"/>
              </w:rPr>
              <w:t>Design sub-base, base&amp; surfacing of road</w:t>
            </w:r>
          </w:p>
        </w:tc>
      </w:tr>
      <w:tr w:rsidR="00AC1E93" w:rsidRPr="00AC1E93" w14:paraId="770A8403" w14:textId="77777777" w:rsidTr="00894F63">
        <w:tc>
          <w:tcPr>
            <w:tcW w:w="3686" w:type="dxa"/>
          </w:tcPr>
          <w:p w14:paraId="4CFF7C2E" w14:textId="77777777" w:rsidR="00AC1E93" w:rsidRPr="00AC1E93" w:rsidRDefault="00AC1E93" w:rsidP="008762A0">
            <w:pPr>
              <w:widowControl w:val="0"/>
              <w:numPr>
                <w:ilvl w:val="0"/>
                <w:numId w:val="434"/>
              </w:numPr>
              <w:spacing w:line="360" w:lineRule="auto"/>
              <w:ind w:left="162" w:right="-23" w:hanging="180"/>
              <w:contextualSpacing/>
              <w:rPr>
                <w:rFonts w:ascii="Arial" w:hAnsi="Arial"/>
              </w:rPr>
            </w:pPr>
            <w:r w:rsidRPr="00AC1E93">
              <w:rPr>
                <w:rFonts w:ascii="Arial" w:hAnsi="Arial"/>
                <w:spacing w:val="-1"/>
              </w:rPr>
              <w:t>P</w:t>
            </w:r>
            <w:r w:rsidRPr="00AC1E93">
              <w:rPr>
                <w:rFonts w:ascii="Arial" w:hAnsi="Arial"/>
                <w:spacing w:val="-3"/>
              </w:rPr>
              <w:t>re</w:t>
            </w:r>
            <w:r w:rsidRPr="00AC1E93">
              <w:rPr>
                <w:rFonts w:ascii="Arial" w:hAnsi="Arial"/>
                <w:spacing w:val="-2"/>
              </w:rPr>
              <w:t>p</w:t>
            </w:r>
            <w:r w:rsidRPr="00AC1E93">
              <w:rPr>
                <w:rFonts w:ascii="Arial" w:hAnsi="Arial"/>
                <w:spacing w:val="-3"/>
              </w:rPr>
              <w:t>are</w:t>
            </w:r>
            <w:r w:rsidRPr="00AC1E93">
              <w:rPr>
                <w:rFonts w:ascii="Arial" w:hAnsi="Arial"/>
                <w:spacing w:val="-5"/>
              </w:rPr>
              <w:t xml:space="preserve"> </w:t>
            </w:r>
            <w:r w:rsidRPr="00AC1E93">
              <w:rPr>
                <w:rFonts w:ascii="Arial" w:hAnsi="Arial"/>
                <w:spacing w:val="-2"/>
              </w:rPr>
              <w:t>o</w:t>
            </w:r>
            <w:r w:rsidRPr="00AC1E93">
              <w:rPr>
                <w:rFonts w:ascii="Arial" w:hAnsi="Arial"/>
              </w:rPr>
              <w:t>f</w:t>
            </w:r>
            <w:r w:rsidRPr="00AC1E93">
              <w:rPr>
                <w:rFonts w:ascii="Arial" w:hAnsi="Arial"/>
                <w:spacing w:val="-8"/>
              </w:rPr>
              <w:t xml:space="preserve"> </w:t>
            </w:r>
            <w:r w:rsidRPr="00AC1E93">
              <w:rPr>
                <w:rFonts w:ascii="Arial" w:hAnsi="Arial"/>
                <w:spacing w:val="-2"/>
              </w:rPr>
              <w:t>Co</w:t>
            </w:r>
            <w:r w:rsidRPr="00AC1E93">
              <w:rPr>
                <w:rFonts w:ascii="Arial" w:hAnsi="Arial"/>
                <w:spacing w:val="-5"/>
              </w:rPr>
              <w:t>n</w:t>
            </w:r>
            <w:r w:rsidRPr="00AC1E93">
              <w:rPr>
                <w:rFonts w:ascii="Arial" w:hAnsi="Arial"/>
                <w:spacing w:val="-2"/>
              </w:rPr>
              <w:t>t</w:t>
            </w:r>
            <w:r w:rsidRPr="00AC1E93">
              <w:rPr>
                <w:rFonts w:ascii="Arial" w:hAnsi="Arial"/>
                <w:spacing w:val="-3"/>
              </w:rPr>
              <w:t>rac</w:t>
            </w:r>
            <w:r w:rsidRPr="00AC1E93">
              <w:rPr>
                <w:rFonts w:ascii="Arial" w:hAnsi="Arial"/>
              </w:rPr>
              <w:t>t</w:t>
            </w:r>
            <w:r w:rsidRPr="00AC1E93">
              <w:rPr>
                <w:rFonts w:ascii="Arial" w:hAnsi="Arial"/>
                <w:spacing w:val="-4"/>
              </w:rPr>
              <w:t xml:space="preserve"> </w:t>
            </w:r>
            <w:r w:rsidRPr="00AC1E93">
              <w:rPr>
                <w:rFonts w:ascii="Arial" w:hAnsi="Arial"/>
                <w:spacing w:val="-5"/>
              </w:rPr>
              <w:t>D</w:t>
            </w:r>
            <w:r w:rsidRPr="00AC1E93">
              <w:rPr>
                <w:rFonts w:ascii="Arial" w:hAnsi="Arial"/>
                <w:spacing w:val="-2"/>
              </w:rPr>
              <w:t>o</w:t>
            </w:r>
            <w:r w:rsidRPr="00AC1E93">
              <w:rPr>
                <w:rFonts w:ascii="Arial" w:hAnsi="Arial"/>
                <w:spacing w:val="-3"/>
              </w:rPr>
              <w:t>c</w:t>
            </w:r>
            <w:r w:rsidRPr="00AC1E93">
              <w:rPr>
                <w:rFonts w:ascii="Arial" w:hAnsi="Arial"/>
                <w:spacing w:val="-2"/>
              </w:rPr>
              <w:t>um</w:t>
            </w:r>
            <w:r w:rsidRPr="00AC1E93">
              <w:rPr>
                <w:rFonts w:ascii="Arial" w:hAnsi="Arial"/>
                <w:spacing w:val="-3"/>
              </w:rPr>
              <w:t>e</w:t>
            </w:r>
            <w:r w:rsidRPr="00AC1E93">
              <w:rPr>
                <w:rFonts w:ascii="Arial" w:hAnsi="Arial"/>
                <w:spacing w:val="-2"/>
              </w:rPr>
              <w:t>n</w:t>
            </w:r>
            <w:r w:rsidRPr="00AC1E93">
              <w:rPr>
                <w:rFonts w:ascii="Arial" w:hAnsi="Arial"/>
                <w:spacing w:val="-4"/>
              </w:rPr>
              <w:t>t</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2"/>
              </w:rPr>
              <w:t xml:space="preserve"> 2km long road.</w:t>
            </w:r>
          </w:p>
        </w:tc>
        <w:tc>
          <w:tcPr>
            <w:tcW w:w="6124" w:type="dxa"/>
          </w:tcPr>
          <w:p w14:paraId="004BD558" w14:textId="77777777" w:rsidR="00AC1E93" w:rsidRPr="00AC1E93" w:rsidRDefault="00AC1E93" w:rsidP="008762A0">
            <w:pPr>
              <w:keepNext/>
              <w:keepLines/>
              <w:numPr>
                <w:ilvl w:val="0"/>
                <w:numId w:val="437"/>
              </w:numPr>
              <w:spacing w:line="360" w:lineRule="auto"/>
              <w:ind w:left="317"/>
              <w:contextualSpacing/>
              <w:jc w:val="both"/>
              <w:rPr>
                <w:rFonts w:ascii="Arial" w:hAnsi="Arial"/>
                <w:lang w:val="en-GB"/>
              </w:rPr>
            </w:pPr>
            <w:r w:rsidRPr="00AC1E93">
              <w:rPr>
                <w:rFonts w:ascii="Arial" w:hAnsi="Arial"/>
                <w:lang w:val="en-GB"/>
              </w:rPr>
              <w:t>Identify &amp; get formed procurement team.</w:t>
            </w:r>
          </w:p>
          <w:p w14:paraId="78444245" w14:textId="77777777" w:rsidR="00AC1E93" w:rsidRPr="00AC1E93" w:rsidRDefault="00AC1E93" w:rsidP="008762A0">
            <w:pPr>
              <w:keepNext/>
              <w:keepLines/>
              <w:numPr>
                <w:ilvl w:val="0"/>
                <w:numId w:val="437"/>
              </w:numPr>
              <w:spacing w:line="360" w:lineRule="auto"/>
              <w:ind w:left="320"/>
              <w:contextualSpacing/>
              <w:jc w:val="both"/>
              <w:rPr>
                <w:rFonts w:ascii="Arial" w:hAnsi="Arial"/>
                <w:lang w:val="en-GB"/>
              </w:rPr>
            </w:pPr>
            <w:r w:rsidRPr="00AC1E93">
              <w:rPr>
                <w:rFonts w:ascii="Arial" w:hAnsi="Arial"/>
                <w:lang w:val="en-GB"/>
              </w:rPr>
              <w:t>Download latest bidding documents from PEC web site.</w:t>
            </w:r>
          </w:p>
          <w:p w14:paraId="6DAF3ED6" w14:textId="77777777" w:rsidR="00AC1E93" w:rsidRPr="00AC1E93" w:rsidRDefault="00AC1E93" w:rsidP="008762A0">
            <w:pPr>
              <w:widowControl w:val="0"/>
              <w:numPr>
                <w:ilvl w:val="0"/>
                <w:numId w:val="437"/>
              </w:numPr>
              <w:tabs>
                <w:tab w:val="left" w:pos="540"/>
              </w:tabs>
              <w:spacing w:line="360" w:lineRule="auto"/>
              <w:ind w:left="320" w:right="-20"/>
              <w:contextualSpacing/>
              <w:rPr>
                <w:rFonts w:ascii="Arial" w:hAnsi="Arial"/>
              </w:rPr>
            </w:pPr>
            <w:r w:rsidRPr="00AC1E93">
              <w:rPr>
                <w:rFonts w:ascii="Arial" w:hAnsi="Arial"/>
                <w:lang w:val="en-GB"/>
              </w:rPr>
              <w:t xml:space="preserve">Identify &amp; Prepare tender document observing PEC directions- </w:t>
            </w:r>
            <w:r w:rsidRPr="00AC1E93">
              <w:rPr>
                <w:rFonts w:ascii="Arial" w:hAnsi="Arial"/>
              </w:rPr>
              <w:t xml:space="preserve">Instructions to Bidders, </w:t>
            </w:r>
            <w:r w:rsidRPr="00AC1E93">
              <w:rPr>
                <w:rFonts w:ascii="Arial" w:hAnsi="Arial"/>
                <w:lang w:val="en-GB"/>
              </w:rPr>
              <w:t xml:space="preserve">Bidding Data, General Conditions of Contract Part-I (GCC), Particular Conditions of Contract Part-II (PCC), </w:t>
            </w:r>
            <w:r w:rsidRPr="00AC1E93">
              <w:rPr>
                <w:rFonts w:ascii="Arial" w:hAnsi="Arial"/>
              </w:rPr>
              <w:t xml:space="preserve">Specifications - Special Provisions, Specifications - Technical Provisions, </w:t>
            </w:r>
            <w:r w:rsidRPr="00AC1E93">
              <w:rPr>
                <w:rFonts w:ascii="Arial" w:hAnsi="Arial"/>
                <w:lang w:val="en-GB"/>
              </w:rPr>
              <w:t>Form of Bid &amp; Appendices to Bid, Bill of Quantities, Form of Bid Security, Form of Agreement, Form of Performance Security/Bond &amp; Mobilization Advance Guarantee/Bond, and Drawings.</w:t>
            </w:r>
          </w:p>
        </w:tc>
      </w:tr>
      <w:tr w:rsidR="00AC1E93" w:rsidRPr="00AC1E93" w14:paraId="61E7FA80" w14:textId="77777777" w:rsidTr="00894F63">
        <w:tc>
          <w:tcPr>
            <w:tcW w:w="3686" w:type="dxa"/>
          </w:tcPr>
          <w:p w14:paraId="6977530F" w14:textId="77777777" w:rsidR="00AC1E93" w:rsidRPr="00AC1E93" w:rsidRDefault="00AC1E93" w:rsidP="008762A0">
            <w:pPr>
              <w:widowControl w:val="0"/>
              <w:numPr>
                <w:ilvl w:val="0"/>
                <w:numId w:val="434"/>
              </w:numPr>
              <w:spacing w:line="360" w:lineRule="auto"/>
              <w:ind w:left="162" w:right="-23" w:hanging="180"/>
              <w:contextualSpacing/>
              <w:rPr>
                <w:rFonts w:ascii="Arial" w:hAnsi="Arial"/>
              </w:rPr>
            </w:pPr>
            <w:r w:rsidRPr="00AC1E93">
              <w:rPr>
                <w:rFonts w:ascii="Arial" w:hAnsi="Arial"/>
                <w:spacing w:val="-1"/>
              </w:rPr>
              <w:t>Prepare</w:t>
            </w:r>
            <w:r w:rsidRPr="00AC1E93">
              <w:rPr>
                <w:rFonts w:ascii="Arial" w:hAnsi="Arial"/>
                <w:spacing w:val="-5"/>
              </w:rPr>
              <w:t xml:space="preserve"> </w:t>
            </w:r>
            <w:r w:rsidRPr="00AC1E93">
              <w:rPr>
                <w:rFonts w:ascii="Arial" w:hAnsi="Arial"/>
                <w:spacing w:val="-3"/>
              </w:rPr>
              <w:t>W</w:t>
            </w:r>
            <w:r w:rsidRPr="00AC1E93">
              <w:rPr>
                <w:rFonts w:ascii="Arial" w:hAnsi="Arial"/>
                <w:spacing w:val="-2"/>
              </w:rPr>
              <w:t>o</w:t>
            </w:r>
            <w:r w:rsidRPr="00AC1E93">
              <w:rPr>
                <w:rFonts w:ascii="Arial" w:hAnsi="Arial"/>
                <w:spacing w:val="-3"/>
              </w:rPr>
              <w:t>r</w:t>
            </w:r>
            <w:r w:rsidRPr="00AC1E93">
              <w:rPr>
                <w:rFonts w:ascii="Arial" w:hAnsi="Arial"/>
                <w:spacing w:val="-2"/>
              </w:rPr>
              <w:t>kin</w:t>
            </w:r>
            <w:r w:rsidRPr="00AC1E93">
              <w:rPr>
                <w:rFonts w:ascii="Arial" w:hAnsi="Arial"/>
              </w:rPr>
              <w:t>g</w:t>
            </w:r>
            <w:r w:rsidRPr="00AC1E93">
              <w:rPr>
                <w:rFonts w:ascii="Arial" w:hAnsi="Arial"/>
                <w:spacing w:val="-7"/>
              </w:rPr>
              <w:t xml:space="preserve"> </w:t>
            </w:r>
            <w:r w:rsidRPr="00AC1E93">
              <w:rPr>
                <w:rFonts w:ascii="Arial" w:hAnsi="Arial"/>
                <w:spacing w:val="-5"/>
              </w:rPr>
              <w:t>D</w:t>
            </w:r>
            <w:r w:rsidRPr="00AC1E93">
              <w:rPr>
                <w:rFonts w:ascii="Arial" w:hAnsi="Arial"/>
                <w:spacing w:val="-3"/>
              </w:rPr>
              <w:t>raw</w:t>
            </w:r>
            <w:r w:rsidRPr="00AC1E93">
              <w:rPr>
                <w:rFonts w:ascii="Arial" w:hAnsi="Arial"/>
                <w:spacing w:val="-2"/>
              </w:rPr>
              <w:t>in</w:t>
            </w:r>
            <w:r w:rsidRPr="00AC1E93">
              <w:rPr>
                <w:rFonts w:ascii="Arial" w:hAnsi="Arial"/>
                <w:spacing w:val="-5"/>
              </w:rPr>
              <w:t>g</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spacing w:val="-2"/>
              </w:rPr>
              <w:t>2km long road.</w:t>
            </w:r>
          </w:p>
        </w:tc>
        <w:tc>
          <w:tcPr>
            <w:tcW w:w="6124" w:type="dxa"/>
          </w:tcPr>
          <w:p w14:paraId="21BA5CEA" w14:textId="77777777" w:rsidR="00AC1E93" w:rsidRPr="00AC1E93" w:rsidRDefault="00AC1E93" w:rsidP="008762A0">
            <w:pPr>
              <w:widowControl w:val="0"/>
              <w:numPr>
                <w:ilvl w:val="0"/>
                <w:numId w:val="438"/>
              </w:numPr>
              <w:spacing w:line="360" w:lineRule="auto"/>
              <w:ind w:left="317" w:right="-20"/>
              <w:contextualSpacing/>
              <w:rPr>
                <w:rFonts w:ascii="Arial" w:hAnsi="Arial"/>
              </w:rPr>
            </w:pPr>
            <w:r w:rsidRPr="00AC1E93">
              <w:rPr>
                <w:rFonts w:ascii="Arial" w:hAnsi="Arial"/>
              </w:rPr>
              <w:t>Identify the requirements of traffic.</w:t>
            </w:r>
          </w:p>
          <w:p w14:paraId="058B3728" w14:textId="77777777" w:rsidR="00AC1E93" w:rsidRPr="00AC1E93" w:rsidRDefault="00AC1E93" w:rsidP="008762A0">
            <w:pPr>
              <w:widowControl w:val="0"/>
              <w:numPr>
                <w:ilvl w:val="0"/>
                <w:numId w:val="438"/>
              </w:numPr>
              <w:spacing w:line="360" w:lineRule="auto"/>
              <w:ind w:left="320" w:right="-20"/>
              <w:contextualSpacing/>
              <w:rPr>
                <w:rFonts w:ascii="Arial" w:hAnsi="Arial"/>
              </w:rPr>
            </w:pPr>
            <w:r w:rsidRPr="00AC1E93">
              <w:rPr>
                <w:rFonts w:ascii="Arial" w:hAnsi="Arial"/>
              </w:rPr>
              <w:t>Observe the standards for lane and land width.</w:t>
            </w:r>
          </w:p>
          <w:p w14:paraId="48CFAB35" w14:textId="77777777" w:rsidR="00AC1E93" w:rsidRPr="00AC1E93" w:rsidRDefault="00AC1E93" w:rsidP="008762A0">
            <w:pPr>
              <w:widowControl w:val="0"/>
              <w:numPr>
                <w:ilvl w:val="0"/>
                <w:numId w:val="438"/>
              </w:numPr>
              <w:spacing w:line="360" w:lineRule="auto"/>
              <w:ind w:left="320" w:right="-20"/>
              <w:contextualSpacing/>
              <w:rPr>
                <w:rFonts w:ascii="Arial" w:hAnsi="Arial"/>
              </w:rPr>
            </w:pPr>
            <w:r w:rsidRPr="00AC1E93">
              <w:rPr>
                <w:rFonts w:ascii="Arial" w:hAnsi="Arial"/>
              </w:rPr>
              <w:t>Prepare plans, long &amp; cross sections, schedules.</w:t>
            </w:r>
          </w:p>
        </w:tc>
      </w:tr>
      <w:tr w:rsidR="00AC1E93" w:rsidRPr="00AC1E93" w14:paraId="1872521B" w14:textId="77777777" w:rsidTr="00894F63">
        <w:tc>
          <w:tcPr>
            <w:tcW w:w="3686" w:type="dxa"/>
          </w:tcPr>
          <w:p w14:paraId="1B81F012" w14:textId="77777777" w:rsidR="00AC1E93" w:rsidRPr="00AC1E93" w:rsidRDefault="00AC1E93" w:rsidP="008762A0">
            <w:pPr>
              <w:widowControl w:val="0"/>
              <w:numPr>
                <w:ilvl w:val="0"/>
                <w:numId w:val="434"/>
              </w:numPr>
              <w:spacing w:line="360" w:lineRule="auto"/>
              <w:ind w:left="162" w:right="-23" w:hanging="180"/>
              <w:contextualSpacing/>
              <w:rPr>
                <w:rFonts w:ascii="Arial" w:hAnsi="Arial"/>
              </w:rPr>
            </w:pPr>
            <w:r w:rsidRPr="00AC1E93">
              <w:rPr>
                <w:rFonts w:ascii="Arial" w:hAnsi="Arial"/>
                <w:spacing w:val="-1"/>
              </w:rPr>
              <w:t>Document</w:t>
            </w:r>
            <w:r w:rsidRPr="00AC1E93">
              <w:rPr>
                <w:rFonts w:ascii="Arial" w:hAnsi="Arial"/>
                <w:spacing w:val="-8"/>
              </w:rPr>
              <w:t xml:space="preserve"> </w:t>
            </w:r>
            <w:r w:rsidRPr="00AC1E93">
              <w:rPr>
                <w:rFonts w:ascii="Arial" w:hAnsi="Arial"/>
                <w:spacing w:val="-1"/>
              </w:rPr>
              <w:t>S</w:t>
            </w:r>
            <w:r w:rsidRPr="00AC1E93">
              <w:rPr>
                <w:rFonts w:ascii="Arial" w:hAnsi="Arial"/>
                <w:spacing w:val="-2"/>
              </w:rPr>
              <w:t>p</w:t>
            </w:r>
            <w:r w:rsidRPr="00AC1E93">
              <w:rPr>
                <w:rFonts w:ascii="Arial" w:hAnsi="Arial"/>
                <w:spacing w:val="-3"/>
              </w:rPr>
              <w:t>e</w:t>
            </w:r>
            <w:r w:rsidRPr="00AC1E93">
              <w:rPr>
                <w:rFonts w:ascii="Arial" w:hAnsi="Arial"/>
                <w:spacing w:val="-6"/>
              </w:rPr>
              <w:t>c</w:t>
            </w:r>
            <w:r w:rsidRPr="00AC1E93">
              <w:rPr>
                <w:rFonts w:ascii="Arial" w:hAnsi="Arial"/>
                <w:spacing w:val="-2"/>
              </w:rPr>
              <w:t>i</w:t>
            </w:r>
            <w:r w:rsidRPr="00AC1E93">
              <w:rPr>
                <w:rFonts w:ascii="Arial" w:hAnsi="Arial"/>
                <w:spacing w:val="-3"/>
              </w:rPr>
              <w:t>f</w:t>
            </w:r>
            <w:r w:rsidRPr="00AC1E93">
              <w:rPr>
                <w:rFonts w:ascii="Arial" w:hAnsi="Arial"/>
                <w:spacing w:val="-2"/>
              </w:rPr>
              <w:t>i</w:t>
            </w:r>
            <w:r w:rsidRPr="00AC1E93">
              <w:rPr>
                <w:rFonts w:ascii="Arial" w:hAnsi="Arial"/>
                <w:spacing w:val="-3"/>
              </w:rPr>
              <w:t>ca</w:t>
            </w:r>
            <w:r w:rsidRPr="00AC1E93">
              <w:rPr>
                <w:rFonts w:ascii="Arial" w:hAnsi="Arial"/>
                <w:spacing w:val="-4"/>
              </w:rPr>
              <w:t>ti</w:t>
            </w:r>
            <w:r w:rsidRPr="00AC1E93">
              <w:rPr>
                <w:rFonts w:ascii="Arial" w:hAnsi="Arial"/>
                <w:spacing w:val="-2"/>
              </w:rPr>
              <w:t>on</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spacing w:val="-2"/>
              </w:rPr>
              <w:t>2km long road</w:t>
            </w:r>
            <w:r w:rsidRPr="00AC1E93">
              <w:rPr>
                <w:rFonts w:ascii="Arial" w:hAnsi="Arial"/>
                <w:spacing w:val="-7"/>
              </w:rPr>
              <w:t xml:space="preserve"> </w:t>
            </w:r>
            <w:r w:rsidRPr="00AC1E93">
              <w:rPr>
                <w:rFonts w:ascii="Arial" w:hAnsi="Arial"/>
                <w:spacing w:val="-3"/>
              </w:rPr>
              <w:t>c</w:t>
            </w:r>
            <w:r w:rsidRPr="00AC1E93">
              <w:rPr>
                <w:rFonts w:ascii="Arial" w:hAnsi="Arial"/>
                <w:spacing w:val="-2"/>
              </w:rPr>
              <w:t>om</w:t>
            </w:r>
            <w:r w:rsidRPr="00AC1E93">
              <w:rPr>
                <w:rFonts w:ascii="Arial" w:hAnsi="Arial"/>
                <w:spacing w:val="-5"/>
              </w:rPr>
              <w:t>po</w:t>
            </w:r>
            <w:r w:rsidRPr="00AC1E93">
              <w:rPr>
                <w:rFonts w:ascii="Arial" w:hAnsi="Arial"/>
                <w:spacing w:val="-2"/>
              </w:rPr>
              <w:t>n</w:t>
            </w:r>
            <w:r w:rsidRPr="00AC1E93">
              <w:rPr>
                <w:rFonts w:ascii="Arial" w:hAnsi="Arial"/>
                <w:spacing w:val="-3"/>
              </w:rPr>
              <w:t>e</w:t>
            </w:r>
            <w:r w:rsidRPr="00AC1E93">
              <w:rPr>
                <w:rFonts w:ascii="Arial" w:hAnsi="Arial"/>
                <w:spacing w:val="-2"/>
              </w:rPr>
              <w:t>nts</w:t>
            </w:r>
            <w:r w:rsidRPr="00AC1E93">
              <w:rPr>
                <w:rFonts w:ascii="Arial" w:hAnsi="Arial"/>
              </w:rPr>
              <w:t>.</w:t>
            </w:r>
          </w:p>
        </w:tc>
        <w:tc>
          <w:tcPr>
            <w:tcW w:w="6124" w:type="dxa"/>
          </w:tcPr>
          <w:p w14:paraId="62E3A7C5" w14:textId="77777777" w:rsidR="00AC1E93" w:rsidRPr="00AC1E93" w:rsidRDefault="00AC1E93" w:rsidP="008762A0">
            <w:pPr>
              <w:widowControl w:val="0"/>
              <w:numPr>
                <w:ilvl w:val="0"/>
                <w:numId w:val="439"/>
              </w:numPr>
              <w:spacing w:line="360" w:lineRule="auto"/>
              <w:ind w:left="317" w:right="-20"/>
              <w:contextualSpacing/>
              <w:rPr>
                <w:rFonts w:ascii="Arial" w:hAnsi="Arial"/>
              </w:rPr>
            </w:pPr>
            <w:r w:rsidRPr="00AC1E93">
              <w:rPr>
                <w:rFonts w:ascii="Arial" w:hAnsi="Arial"/>
              </w:rPr>
              <w:t>Write down general specifications as per class.</w:t>
            </w:r>
          </w:p>
          <w:p w14:paraId="52A82A79" w14:textId="77777777" w:rsidR="00AC1E93" w:rsidRPr="00AC1E93" w:rsidRDefault="00AC1E93" w:rsidP="008762A0">
            <w:pPr>
              <w:widowControl w:val="0"/>
              <w:numPr>
                <w:ilvl w:val="0"/>
                <w:numId w:val="439"/>
              </w:numPr>
              <w:spacing w:line="360" w:lineRule="auto"/>
              <w:ind w:left="320" w:right="-20"/>
              <w:contextualSpacing/>
              <w:rPr>
                <w:rFonts w:ascii="Arial" w:hAnsi="Arial"/>
              </w:rPr>
            </w:pPr>
            <w:r w:rsidRPr="00AC1E93">
              <w:rPr>
                <w:rFonts w:ascii="Arial" w:hAnsi="Arial"/>
              </w:rPr>
              <w:t>Draft detailed &amp; special specifications of building.</w:t>
            </w:r>
          </w:p>
        </w:tc>
      </w:tr>
      <w:tr w:rsidR="00AC1E93" w:rsidRPr="00AC1E93" w14:paraId="5569CE82" w14:textId="77777777" w:rsidTr="00894F63">
        <w:tc>
          <w:tcPr>
            <w:tcW w:w="3686" w:type="dxa"/>
          </w:tcPr>
          <w:p w14:paraId="74C489BB" w14:textId="77777777" w:rsidR="00AC1E93" w:rsidRPr="00AC1E93" w:rsidRDefault="00AC1E93" w:rsidP="008762A0">
            <w:pPr>
              <w:widowControl w:val="0"/>
              <w:numPr>
                <w:ilvl w:val="0"/>
                <w:numId w:val="434"/>
              </w:numPr>
              <w:spacing w:line="360" w:lineRule="auto"/>
              <w:ind w:left="162" w:right="-23" w:hanging="180"/>
              <w:contextualSpacing/>
              <w:rPr>
                <w:rFonts w:ascii="Arial" w:hAnsi="Arial"/>
              </w:rPr>
            </w:pPr>
            <w:r w:rsidRPr="00AC1E93">
              <w:rPr>
                <w:rFonts w:ascii="Arial" w:hAnsi="Arial"/>
                <w:spacing w:val="-3"/>
              </w:rPr>
              <w:lastRenderedPageBreak/>
              <w:t>Prepare</w:t>
            </w:r>
            <w:r w:rsidRPr="00AC1E93">
              <w:rPr>
                <w:rFonts w:ascii="Arial" w:hAnsi="Arial"/>
                <w:spacing w:val="-7"/>
              </w:rPr>
              <w:t xml:space="preserve"> </w:t>
            </w:r>
            <w:r w:rsidRPr="00AC1E93">
              <w:rPr>
                <w:rFonts w:ascii="Arial" w:hAnsi="Arial"/>
                <w:spacing w:val="-3"/>
              </w:rPr>
              <w:t>E</w:t>
            </w:r>
            <w:r w:rsidRPr="00AC1E93">
              <w:rPr>
                <w:rFonts w:ascii="Arial" w:hAnsi="Arial"/>
                <w:spacing w:val="-2"/>
              </w:rPr>
              <w:t>s</w:t>
            </w:r>
            <w:r w:rsidRPr="00AC1E93">
              <w:rPr>
                <w:rFonts w:ascii="Arial" w:hAnsi="Arial"/>
                <w:spacing w:val="-4"/>
              </w:rPr>
              <w:t>t</w:t>
            </w:r>
            <w:r w:rsidRPr="00AC1E93">
              <w:rPr>
                <w:rFonts w:ascii="Arial" w:hAnsi="Arial"/>
                <w:spacing w:val="-2"/>
              </w:rPr>
              <w:t>im</w:t>
            </w:r>
            <w:r w:rsidRPr="00AC1E93">
              <w:rPr>
                <w:rFonts w:ascii="Arial" w:hAnsi="Arial"/>
                <w:spacing w:val="-3"/>
              </w:rPr>
              <w:t>a</w:t>
            </w:r>
            <w:r w:rsidRPr="00AC1E93">
              <w:rPr>
                <w:rFonts w:ascii="Arial" w:hAnsi="Arial"/>
                <w:spacing w:val="-4"/>
              </w:rPr>
              <w:t>t</w:t>
            </w:r>
            <w:r w:rsidRPr="00AC1E93">
              <w:rPr>
                <w:rFonts w:ascii="Arial" w:hAnsi="Arial"/>
                <w:spacing w:val="-2"/>
              </w:rPr>
              <w:t>es-</w:t>
            </w:r>
            <w:r w:rsidRPr="00AC1E93">
              <w:rPr>
                <w:rFonts w:ascii="Arial" w:hAnsi="Arial"/>
                <w:spacing w:val="-7"/>
              </w:rPr>
              <w:t xml:space="preserve"> </w:t>
            </w:r>
            <w:r w:rsidRPr="00AC1E93">
              <w:rPr>
                <w:rFonts w:ascii="Arial" w:hAnsi="Arial"/>
                <w:spacing w:val="-2"/>
              </w:rPr>
              <w:t>Co</w:t>
            </w:r>
            <w:r w:rsidRPr="00AC1E93">
              <w:rPr>
                <w:rFonts w:ascii="Arial" w:hAnsi="Arial"/>
                <w:spacing w:val="-5"/>
              </w:rPr>
              <w:t>s</w:t>
            </w:r>
            <w:r w:rsidRPr="00AC1E93">
              <w:rPr>
                <w:rFonts w:ascii="Arial" w:hAnsi="Arial"/>
                <w:spacing w:val="-2"/>
              </w:rPr>
              <w:t>t</w:t>
            </w:r>
            <w:r w:rsidRPr="00AC1E93">
              <w:rPr>
                <w:rFonts w:ascii="Arial" w:hAnsi="Arial"/>
              </w:rPr>
              <w:t>,</w:t>
            </w:r>
            <w:r w:rsidRPr="00AC1E93">
              <w:rPr>
                <w:rFonts w:ascii="Arial" w:hAnsi="Arial"/>
                <w:spacing w:val="-7"/>
              </w:rPr>
              <w:t xml:space="preserve"> </w:t>
            </w:r>
            <w:r w:rsidRPr="00AC1E93">
              <w:rPr>
                <w:rFonts w:ascii="Arial" w:hAnsi="Arial"/>
                <w:spacing w:val="-2"/>
              </w:rPr>
              <w:t>M</w:t>
            </w:r>
            <w:r w:rsidRPr="00AC1E93">
              <w:rPr>
                <w:rFonts w:ascii="Arial" w:hAnsi="Arial"/>
                <w:spacing w:val="-3"/>
              </w:rPr>
              <w:t>a</w:t>
            </w:r>
            <w:r w:rsidRPr="00AC1E93">
              <w:rPr>
                <w:rFonts w:ascii="Arial" w:hAnsi="Arial"/>
                <w:spacing w:val="-2"/>
              </w:rPr>
              <w:t>t</w:t>
            </w:r>
            <w:r w:rsidRPr="00AC1E93">
              <w:rPr>
                <w:rFonts w:ascii="Arial" w:hAnsi="Arial"/>
                <w:spacing w:val="-3"/>
              </w:rPr>
              <w:t>er</w:t>
            </w:r>
            <w:r w:rsidRPr="00AC1E93">
              <w:rPr>
                <w:rFonts w:ascii="Arial" w:hAnsi="Arial"/>
                <w:spacing w:val="-4"/>
              </w:rPr>
              <w:t>i</w:t>
            </w:r>
            <w:r w:rsidRPr="00AC1E93">
              <w:rPr>
                <w:rFonts w:ascii="Arial" w:hAnsi="Arial"/>
                <w:spacing w:val="-3"/>
              </w:rPr>
              <w:t>a</w:t>
            </w:r>
            <w:r w:rsidRPr="00AC1E93">
              <w:rPr>
                <w:rFonts w:ascii="Arial" w:hAnsi="Arial"/>
                <w:spacing w:val="-2"/>
              </w:rPr>
              <w:t>ls</w:t>
            </w:r>
            <w:r w:rsidRPr="00AC1E93">
              <w:rPr>
                <w:rFonts w:ascii="Arial" w:hAnsi="Arial"/>
              </w:rPr>
              <w:t>,</w:t>
            </w:r>
            <w:r w:rsidRPr="00AC1E93">
              <w:rPr>
                <w:rFonts w:ascii="Arial" w:hAnsi="Arial"/>
                <w:spacing w:val="-5"/>
              </w:rPr>
              <w:t xml:space="preserve"> T</w:t>
            </w:r>
            <w:r w:rsidRPr="00AC1E93">
              <w:rPr>
                <w:rFonts w:ascii="Arial" w:hAnsi="Arial"/>
                <w:spacing w:val="-2"/>
              </w:rPr>
              <w:t>im</w:t>
            </w:r>
            <w:r w:rsidRPr="00AC1E93">
              <w:rPr>
                <w:rFonts w:ascii="Arial" w:hAnsi="Arial"/>
              </w:rPr>
              <w:t>e</w:t>
            </w:r>
            <w:r w:rsidRPr="00AC1E93">
              <w:rPr>
                <w:rFonts w:ascii="Arial" w:hAnsi="Arial"/>
                <w:spacing w:val="-6"/>
              </w:rPr>
              <w:t xml:space="preserve"> </w:t>
            </w:r>
            <w:r w:rsidRPr="00AC1E93">
              <w:rPr>
                <w:rFonts w:ascii="Arial" w:hAnsi="Arial"/>
                <w:spacing w:val="-3"/>
              </w:rPr>
              <w:t>(</w:t>
            </w:r>
            <w:r w:rsidRPr="00AC1E93">
              <w:rPr>
                <w:rFonts w:ascii="Arial" w:hAnsi="Arial"/>
                <w:spacing w:val="-7"/>
              </w:rPr>
              <w:t>L</w:t>
            </w:r>
            <w:r w:rsidRPr="00AC1E93">
              <w:rPr>
                <w:rFonts w:ascii="Arial" w:hAnsi="Arial"/>
                <w:spacing w:val="-3"/>
              </w:rPr>
              <w:t>a</w:t>
            </w:r>
            <w:r w:rsidRPr="00AC1E93">
              <w:rPr>
                <w:rFonts w:ascii="Arial" w:hAnsi="Arial"/>
                <w:spacing w:val="-2"/>
              </w:rPr>
              <w:t>bou</w:t>
            </w:r>
            <w:r w:rsidRPr="00AC1E93">
              <w:rPr>
                <w:rFonts w:ascii="Arial" w:hAnsi="Arial"/>
                <w:spacing w:val="-3"/>
              </w:rPr>
              <w:t>r</w:t>
            </w:r>
            <w:r w:rsidRPr="00AC1E93">
              <w:rPr>
                <w:rFonts w:ascii="Arial" w:hAnsi="Arial"/>
              </w:rPr>
              <w:t>,</w:t>
            </w:r>
            <w:r w:rsidRPr="00AC1E93">
              <w:rPr>
                <w:rFonts w:ascii="Arial" w:hAnsi="Arial"/>
                <w:spacing w:val="-5"/>
              </w:rPr>
              <w:t xml:space="preserve"> </w:t>
            </w:r>
            <w:r w:rsidRPr="00AC1E93">
              <w:rPr>
                <w:rFonts w:ascii="Arial" w:hAnsi="Arial"/>
                <w:spacing w:val="-2"/>
              </w:rPr>
              <w:t>m</w:t>
            </w:r>
            <w:r w:rsidRPr="00AC1E93">
              <w:rPr>
                <w:rFonts w:ascii="Arial" w:hAnsi="Arial"/>
                <w:spacing w:val="-3"/>
              </w:rPr>
              <w:t>ac</w:t>
            </w:r>
            <w:r w:rsidRPr="00AC1E93">
              <w:rPr>
                <w:rFonts w:ascii="Arial" w:hAnsi="Arial"/>
                <w:spacing w:val="-2"/>
              </w:rPr>
              <w:t>h</w:t>
            </w:r>
            <w:r w:rsidRPr="00AC1E93">
              <w:rPr>
                <w:rFonts w:ascii="Arial" w:hAnsi="Arial"/>
                <w:spacing w:val="-4"/>
              </w:rPr>
              <w:t>i</w:t>
            </w:r>
            <w:r w:rsidRPr="00AC1E93">
              <w:rPr>
                <w:rFonts w:ascii="Arial" w:hAnsi="Arial"/>
                <w:spacing w:val="-2"/>
              </w:rPr>
              <w:t>n</w:t>
            </w:r>
            <w:r w:rsidRPr="00AC1E93">
              <w:rPr>
                <w:rFonts w:ascii="Arial" w:hAnsi="Arial"/>
                <w:spacing w:val="-3"/>
              </w:rPr>
              <w:t>e</w:t>
            </w:r>
            <w:r w:rsidRPr="00AC1E93">
              <w:rPr>
                <w:rFonts w:ascii="Arial" w:hAnsi="Arial"/>
              </w:rPr>
              <w:t>r</w:t>
            </w:r>
            <w:r w:rsidRPr="00AC1E93">
              <w:rPr>
                <w:rFonts w:ascii="Arial" w:hAnsi="Arial"/>
                <w:spacing w:val="-8"/>
              </w:rPr>
              <w:t>y</w:t>
            </w:r>
            <w:r w:rsidRPr="00AC1E93">
              <w:rPr>
                <w:rFonts w:ascii="Arial" w:hAnsi="Arial"/>
              </w:rPr>
              <w:t xml:space="preserve">) for </w:t>
            </w:r>
            <w:r w:rsidRPr="00AC1E93">
              <w:rPr>
                <w:rFonts w:ascii="Arial" w:hAnsi="Arial"/>
                <w:spacing w:val="-2"/>
              </w:rPr>
              <w:t>2km long road.</w:t>
            </w:r>
          </w:p>
        </w:tc>
        <w:tc>
          <w:tcPr>
            <w:tcW w:w="6124" w:type="dxa"/>
          </w:tcPr>
          <w:p w14:paraId="32E4C66B" w14:textId="77777777" w:rsidR="00AC1E93" w:rsidRPr="00AC1E93" w:rsidRDefault="00AC1E93" w:rsidP="008762A0">
            <w:pPr>
              <w:widowControl w:val="0"/>
              <w:numPr>
                <w:ilvl w:val="0"/>
                <w:numId w:val="440"/>
              </w:numPr>
              <w:spacing w:line="360" w:lineRule="auto"/>
              <w:ind w:left="317" w:right="-20"/>
              <w:contextualSpacing/>
              <w:rPr>
                <w:rFonts w:ascii="Arial" w:hAnsi="Arial"/>
              </w:rPr>
            </w:pPr>
            <w:r w:rsidRPr="00AC1E93">
              <w:rPr>
                <w:rFonts w:ascii="Arial" w:hAnsi="Arial"/>
              </w:rPr>
              <w:t>Prepare abstract of quantities, BoQ &amp; cost as per CSR.</w:t>
            </w:r>
          </w:p>
          <w:p w14:paraId="0D9CB78A" w14:textId="77777777" w:rsidR="00AC1E93" w:rsidRPr="00AC1E93" w:rsidRDefault="00AC1E93" w:rsidP="008762A0">
            <w:pPr>
              <w:widowControl w:val="0"/>
              <w:numPr>
                <w:ilvl w:val="0"/>
                <w:numId w:val="440"/>
              </w:numPr>
              <w:spacing w:line="360" w:lineRule="auto"/>
              <w:ind w:left="320" w:right="-20"/>
              <w:contextualSpacing/>
              <w:rPr>
                <w:rFonts w:ascii="Arial" w:hAnsi="Arial"/>
              </w:rPr>
            </w:pPr>
            <w:r w:rsidRPr="00AC1E93">
              <w:rPr>
                <w:rFonts w:ascii="Arial" w:hAnsi="Arial"/>
              </w:rPr>
              <w:t>Prepare materials statement for road</w:t>
            </w:r>
          </w:p>
          <w:p w14:paraId="5039D33E" w14:textId="77777777" w:rsidR="00AC1E93" w:rsidRPr="00AC1E93" w:rsidRDefault="00AC1E93" w:rsidP="008762A0">
            <w:pPr>
              <w:widowControl w:val="0"/>
              <w:numPr>
                <w:ilvl w:val="0"/>
                <w:numId w:val="440"/>
              </w:numPr>
              <w:spacing w:line="360" w:lineRule="auto"/>
              <w:ind w:left="320" w:right="-20"/>
              <w:contextualSpacing/>
              <w:rPr>
                <w:rFonts w:ascii="Arial" w:hAnsi="Arial"/>
              </w:rPr>
            </w:pPr>
            <w:r w:rsidRPr="00AC1E93">
              <w:rPr>
                <w:rFonts w:ascii="Arial" w:hAnsi="Arial"/>
              </w:rPr>
              <w:t>Calculate the time for labour &amp; machinery required to be employed.</w:t>
            </w:r>
          </w:p>
        </w:tc>
      </w:tr>
      <w:tr w:rsidR="00AC1E93" w:rsidRPr="00AC1E93" w14:paraId="58A2802C" w14:textId="77777777" w:rsidTr="00894F63">
        <w:tc>
          <w:tcPr>
            <w:tcW w:w="3686" w:type="dxa"/>
          </w:tcPr>
          <w:p w14:paraId="57243B06" w14:textId="77777777" w:rsidR="00AC1E93" w:rsidRPr="00AC1E93" w:rsidRDefault="00AC1E93" w:rsidP="008762A0">
            <w:pPr>
              <w:widowControl w:val="0"/>
              <w:numPr>
                <w:ilvl w:val="0"/>
                <w:numId w:val="434"/>
              </w:numPr>
              <w:spacing w:line="360" w:lineRule="auto"/>
              <w:ind w:left="162" w:right="-23" w:hanging="180"/>
              <w:contextualSpacing/>
              <w:rPr>
                <w:rFonts w:ascii="Arial" w:hAnsi="Arial"/>
              </w:rPr>
            </w:pPr>
            <w:r w:rsidRPr="00AC1E93">
              <w:rPr>
                <w:rFonts w:ascii="Arial" w:hAnsi="Arial"/>
                <w:spacing w:val="-5"/>
              </w:rPr>
              <w:t>L</w:t>
            </w:r>
            <w:r w:rsidRPr="00AC1E93">
              <w:rPr>
                <w:rFonts w:ascii="Arial" w:hAnsi="Arial"/>
                <w:spacing w:val="1"/>
              </w:rPr>
              <w:t>a</w:t>
            </w:r>
            <w:r w:rsidRPr="00AC1E93">
              <w:rPr>
                <w:rFonts w:ascii="Arial" w:hAnsi="Arial"/>
                <w:spacing w:val="-10"/>
              </w:rPr>
              <w:t>y</w:t>
            </w:r>
            <w:r w:rsidRPr="00AC1E93">
              <w:rPr>
                <w:rFonts w:ascii="Arial" w:hAnsi="Arial"/>
                <w:spacing w:val="-2"/>
              </w:rPr>
              <w:t>ou</w:t>
            </w:r>
            <w:r w:rsidRPr="00AC1E93">
              <w:rPr>
                <w:rFonts w:ascii="Arial" w:hAnsi="Arial"/>
              </w:rPr>
              <w:t>t</w:t>
            </w:r>
            <w:r w:rsidRPr="00AC1E93">
              <w:rPr>
                <w:rFonts w:ascii="Arial" w:hAnsi="Arial"/>
                <w:spacing w:val="-4"/>
              </w:rPr>
              <w:t xml:space="preserve"> </w:t>
            </w:r>
            <w:r w:rsidRPr="00AC1E93">
              <w:rPr>
                <w:rFonts w:ascii="Arial" w:hAnsi="Arial"/>
                <w:spacing w:val="-1"/>
              </w:rPr>
              <w:t>S</w:t>
            </w:r>
            <w:r w:rsidRPr="00AC1E93">
              <w:rPr>
                <w:rFonts w:ascii="Arial" w:hAnsi="Arial"/>
                <w:spacing w:val="-2"/>
              </w:rPr>
              <w:t>t</w:t>
            </w:r>
            <w:r w:rsidRPr="00AC1E93">
              <w:rPr>
                <w:rFonts w:ascii="Arial" w:hAnsi="Arial"/>
                <w:spacing w:val="-3"/>
              </w:rPr>
              <w:t>r</w:t>
            </w:r>
            <w:r w:rsidRPr="00AC1E93">
              <w:rPr>
                <w:rFonts w:ascii="Arial" w:hAnsi="Arial"/>
                <w:spacing w:val="-2"/>
              </w:rPr>
              <w:t>u</w:t>
            </w:r>
            <w:r w:rsidRPr="00AC1E93">
              <w:rPr>
                <w:rFonts w:ascii="Arial" w:hAnsi="Arial"/>
                <w:spacing w:val="-6"/>
              </w:rPr>
              <w:t>c</w:t>
            </w:r>
            <w:r w:rsidRPr="00AC1E93">
              <w:rPr>
                <w:rFonts w:ascii="Arial" w:hAnsi="Arial"/>
                <w:spacing w:val="-2"/>
              </w:rPr>
              <w:t>tu</w:t>
            </w:r>
            <w:r w:rsidRPr="00AC1E93">
              <w:rPr>
                <w:rFonts w:ascii="Arial" w:hAnsi="Arial"/>
                <w:spacing w:val="-3"/>
              </w:rPr>
              <w:t>re</w:t>
            </w:r>
            <w:r w:rsidRPr="00AC1E93">
              <w:rPr>
                <w:rFonts w:ascii="Arial" w:hAnsi="Arial"/>
              </w:rPr>
              <w:t>s</w:t>
            </w:r>
            <w:r w:rsidRPr="00AC1E93">
              <w:rPr>
                <w:rFonts w:ascii="Arial" w:hAnsi="Arial"/>
                <w:spacing w:val="-5"/>
              </w:rPr>
              <w:t xml:space="preserve"> </w:t>
            </w:r>
            <w:r w:rsidRPr="00AC1E93">
              <w:rPr>
                <w:rFonts w:ascii="Arial" w:hAnsi="Arial"/>
                <w:spacing w:val="-3"/>
              </w:rPr>
              <w:t>a</w:t>
            </w:r>
            <w:r w:rsidRPr="00AC1E93">
              <w:rPr>
                <w:rFonts w:ascii="Arial" w:hAnsi="Arial"/>
                <w:spacing w:val="-2"/>
              </w:rPr>
              <w:t>n</w:t>
            </w:r>
            <w:r w:rsidRPr="00AC1E93">
              <w:rPr>
                <w:rFonts w:ascii="Arial" w:hAnsi="Arial"/>
              </w:rPr>
              <w:t>d</w:t>
            </w:r>
            <w:r w:rsidRPr="00AC1E93">
              <w:rPr>
                <w:rFonts w:ascii="Arial" w:hAnsi="Arial"/>
                <w:spacing w:val="-10"/>
              </w:rPr>
              <w:t xml:space="preserve"> conduct </w:t>
            </w:r>
            <w:r w:rsidRPr="00AC1E93">
              <w:rPr>
                <w:rFonts w:ascii="Arial" w:hAnsi="Arial"/>
                <w:spacing w:val="-1"/>
              </w:rPr>
              <w:t>planning</w:t>
            </w:r>
            <w:r w:rsidRPr="00AC1E93">
              <w:rPr>
                <w:rFonts w:ascii="Arial" w:hAnsi="Arial"/>
                <w:spacing w:val="-7"/>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spacing w:val="-2"/>
              </w:rPr>
              <w:t>2km long road.</w:t>
            </w:r>
          </w:p>
        </w:tc>
        <w:tc>
          <w:tcPr>
            <w:tcW w:w="6124" w:type="dxa"/>
          </w:tcPr>
          <w:p w14:paraId="23F9414E" w14:textId="77777777" w:rsidR="00AC1E93" w:rsidRPr="00AC1E93" w:rsidRDefault="00AC1E93" w:rsidP="008762A0">
            <w:pPr>
              <w:widowControl w:val="0"/>
              <w:numPr>
                <w:ilvl w:val="0"/>
                <w:numId w:val="441"/>
              </w:numPr>
              <w:tabs>
                <w:tab w:val="left" w:pos="540"/>
              </w:tabs>
              <w:spacing w:line="360" w:lineRule="auto"/>
              <w:ind w:left="317" w:right="-20"/>
              <w:contextualSpacing/>
              <w:rPr>
                <w:rFonts w:ascii="Arial" w:hAnsi="Arial"/>
              </w:rPr>
            </w:pPr>
            <w:r w:rsidRPr="00AC1E93">
              <w:rPr>
                <w:rFonts w:ascii="Arial" w:hAnsi="Arial"/>
              </w:rPr>
              <w:t>Read layout drawing of road.</w:t>
            </w:r>
          </w:p>
          <w:p w14:paraId="2C4B04EF" w14:textId="77777777" w:rsidR="00AC1E93" w:rsidRPr="00AC1E93" w:rsidRDefault="00AC1E93" w:rsidP="008762A0">
            <w:pPr>
              <w:widowControl w:val="0"/>
              <w:numPr>
                <w:ilvl w:val="0"/>
                <w:numId w:val="441"/>
              </w:numPr>
              <w:tabs>
                <w:tab w:val="left" w:pos="540"/>
              </w:tabs>
              <w:spacing w:line="360" w:lineRule="auto"/>
              <w:ind w:left="317" w:right="-20"/>
              <w:contextualSpacing/>
              <w:rPr>
                <w:rFonts w:ascii="Arial" w:hAnsi="Arial"/>
              </w:rPr>
            </w:pPr>
            <w:r w:rsidRPr="00AC1E93">
              <w:rPr>
                <w:rFonts w:ascii="Arial" w:hAnsi="Arial"/>
              </w:rPr>
              <w:t>Use instrument for layout as per present circumstances.</w:t>
            </w:r>
          </w:p>
          <w:p w14:paraId="5509161F" w14:textId="77777777" w:rsidR="00AC1E93" w:rsidRPr="00AC1E93" w:rsidRDefault="00AC1E93" w:rsidP="008762A0">
            <w:pPr>
              <w:widowControl w:val="0"/>
              <w:numPr>
                <w:ilvl w:val="0"/>
                <w:numId w:val="441"/>
              </w:numPr>
              <w:tabs>
                <w:tab w:val="left" w:pos="540"/>
              </w:tabs>
              <w:spacing w:line="360" w:lineRule="auto"/>
              <w:ind w:left="317" w:right="-20"/>
              <w:contextualSpacing/>
              <w:rPr>
                <w:rFonts w:ascii="Arial" w:hAnsi="Arial"/>
              </w:rPr>
            </w:pPr>
            <w:r w:rsidRPr="00AC1E93">
              <w:rPr>
                <w:rFonts w:ascii="Arial" w:hAnsi="Arial"/>
              </w:rPr>
              <w:t>Establish control points &amp; set out road elements.</w:t>
            </w:r>
          </w:p>
        </w:tc>
      </w:tr>
    </w:tbl>
    <w:p w14:paraId="6D1BFAD0" w14:textId="77777777" w:rsidR="00AC1E93" w:rsidRPr="00AC1E93" w:rsidRDefault="00AC1E93" w:rsidP="00894F63">
      <w:pPr>
        <w:tabs>
          <w:tab w:val="left" w:pos="540"/>
        </w:tabs>
        <w:spacing w:line="360" w:lineRule="auto"/>
        <w:ind w:left="220" w:right="-20"/>
        <w:rPr>
          <w:rFonts w:ascii="Arial" w:hAnsi="Arial"/>
        </w:rPr>
      </w:pPr>
    </w:p>
    <w:p w14:paraId="6571EDCE"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5EBCD592" w14:textId="77777777" w:rsidR="00AC1E93" w:rsidRPr="00AC1E93" w:rsidRDefault="00AC1E93" w:rsidP="00894F63">
      <w:pPr>
        <w:keepNext/>
        <w:keepLines/>
        <w:spacing w:line="360" w:lineRule="auto"/>
        <w:ind w:right="171"/>
        <w:contextualSpacing/>
        <w:jc w:val="both"/>
        <w:rPr>
          <w:rFonts w:ascii="Arial" w:hAnsi="Arial"/>
          <w:sz w:val="22"/>
          <w:szCs w:val="22"/>
          <w:lang w:val="en-AU"/>
        </w:rPr>
      </w:pPr>
      <w:r w:rsidRPr="00AC1E93">
        <w:rPr>
          <w:rFonts w:ascii="Arial" w:hAnsi="Arial"/>
          <w:sz w:val="22"/>
          <w:szCs w:val="22"/>
          <w:lang w:val="en-AU"/>
        </w:rPr>
        <w:t>The candidate must be able to demonstrate underpinning knowledge and understanding required to carry out the tasks covered in this competency standard. This includes the knowledge of:</w:t>
      </w:r>
    </w:p>
    <w:p w14:paraId="0D5A24CC" w14:textId="77777777" w:rsidR="00AC1E93" w:rsidRPr="00AC1E93" w:rsidRDefault="00AC1E93" w:rsidP="008762A0">
      <w:pPr>
        <w:numPr>
          <w:ilvl w:val="0"/>
          <w:numId w:val="565"/>
        </w:numPr>
        <w:spacing w:line="360" w:lineRule="auto"/>
        <w:ind w:right="171" w:hanging="720"/>
        <w:contextualSpacing/>
        <w:rPr>
          <w:rFonts w:ascii="Arial" w:hAnsi="Arial"/>
          <w:spacing w:val="-1"/>
          <w:sz w:val="22"/>
          <w:szCs w:val="22"/>
        </w:rPr>
      </w:pPr>
      <w:r w:rsidRPr="00AC1E93">
        <w:rPr>
          <w:rFonts w:ascii="Arial" w:hAnsi="Arial"/>
          <w:spacing w:val="-1"/>
          <w:sz w:val="22"/>
          <w:szCs w:val="22"/>
        </w:rPr>
        <w:t>Describe procedure of carrying out site survey along with production of site map.</w:t>
      </w:r>
    </w:p>
    <w:p w14:paraId="56426905" w14:textId="77777777" w:rsidR="00AC1E93" w:rsidRPr="00AC1E93" w:rsidRDefault="00AC1E93" w:rsidP="008762A0">
      <w:pPr>
        <w:numPr>
          <w:ilvl w:val="0"/>
          <w:numId w:val="565"/>
        </w:numPr>
        <w:spacing w:line="360" w:lineRule="auto"/>
        <w:ind w:right="171" w:hanging="720"/>
        <w:contextualSpacing/>
        <w:rPr>
          <w:rFonts w:ascii="Arial" w:hAnsi="Arial"/>
          <w:spacing w:val="-1"/>
          <w:sz w:val="22"/>
          <w:szCs w:val="22"/>
        </w:rPr>
      </w:pPr>
      <w:r w:rsidRPr="00AC1E93">
        <w:rPr>
          <w:rFonts w:ascii="Arial" w:hAnsi="Arial"/>
          <w:spacing w:val="-1"/>
          <w:sz w:val="22"/>
          <w:szCs w:val="22"/>
        </w:rPr>
        <w:t>Design of geometric &amp; structural components of road.</w:t>
      </w:r>
    </w:p>
    <w:p w14:paraId="4CC3C686" w14:textId="77777777" w:rsidR="00AC1E93" w:rsidRPr="00AC1E93" w:rsidRDefault="00AC1E93" w:rsidP="008762A0">
      <w:pPr>
        <w:widowControl w:val="0"/>
        <w:numPr>
          <w:ilvl w:val="0"/>
          <w:numId w:val="565"/>
        </w:numPr>
        <w:spacing w:line="360" w:lineRule="auto"/>
        <w:ind w:hanging="720"/>
        <w:contextualSpacing/>
        <w:rPr>
          <w:rFonts w:ascii="Arial" w:hAnsi="Arial"/>
          <w:sz w:val="22"/>
          <w:szCs w:val="22"/>
        </w:rPr>
      </w:pPr>
      <w:r w:rsidRPr="00AC1E93">
        <w:rPr>
          <w:rFonts w:ascii="Arial" w:hAnsi="Arial"/>
          <w:spacing w:val="-1"/>
          <w:sz w:val="22"/>
          <w:szCs w:val="22"/>
        </w:rPr>
        <w:t>Describe p</w:t>
      </w:r>
      <w:r w:rsidRPr="00AC1E93">
        <w:rPr>
          <w:rFonts w:ascii="Arial" w:hAnsi="Arial"/>
          <w:spacing w:val="-3"/>
          <w:sz w:val="22"/>
          <w:szCs w:val="22"/>
        </w:rPr>
        <w:t>re-re</w:t>
      </w:r>
      <w:r w:rsidRPr="00AC1E93">
        <w:rPr>
          <w:rFonts w:ascii="Arial" w:hAnsi="Arial"/>
          <w:spacing w:val="-2"/>
          <w:sz w:val="22"/>
          <w:szCs w:val="22"/>
        </w:rPr>
        <w:t>qui</w:t>
      </w:r>
      <w:r w:rsidRPr="00AC1E93">
        <w:rPr>
          <w:rFonts w:ascii="Arial" w:hAnsi="Arial"/>
          <w:spacing w:val="-5"/>
          <w:sz w:val="22"/>
          <w:szCs w:val="22"/>
        </w:rPr>
        <w:t>s</w:t>
      </w:r>
      <w:r w:rsidRPr="00AC1E93">
        <w:rPr>
          <w:rFonts w:ascii="Arial" w:hAnsi="Arial"/>
          <w:spacing w:val="-2"/>
          <w:sz w:val="22"/>
          <w:szCs w:val="22"/>
        </w:rPr>
        <w:t>it</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6"/>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18"/>
          <w:sz w:val="22"/>
          <w:szCs w:val="22"/>
        </w:rPr>
        <w:t xml:space="preserve"> </w:t>
      </w:r>
      <w:r w:rsidRPr="00AC1E93">
        <w:rPr>
          <w:rFonts w:ascii="Arial" w:hAnsi="Arial"/>
          <w:spacing w:val="-2"/>
          <w:sz w:val="22"/>
          <w:szCs w:val="22"/>
        </w:rPr>
        <w:t>t</w:t>
      </w:r>
      <w:r w:rsidRPr="00AC1E93">
        <w:rPr>
          <w:rFonts w:ascii="Arial" w:hAnsi="Arial"/>
          <w:spacing w:val="-3"/>
          <w:sz w:val="22"/>
          <w:szCs w:val="22"/>
        </w:rPr>
        <w:t>e</w:t>
      </w:r>
      <w:r w:rsidRPr="00AC1E93">
        <w:rPr>
          <w:rFonts w:ascii="Arial" w:hAnsi="Arial"/>
          <w:spacing w:val="-5"/>
          <w:sz w:val="22"/>
          <w:szCs w:val="22"/>
        </w:rPr>
        <w:t>n</w:t>
      </w:r>
      <w:r w:rsidRPr="00AC1E93">
        <w:rPr>
          <w:rFonts w:ascii="Arial" w:hAnsi="Arial"/>
          <w:spacing w:val="-2"/>
          <w:sz w:val="22"/>
          <w:szCs w:val="22"/>
        </w:rPr>
        <w:t>d</w:t>
      </w:r>
      <w:r w:rsidRPr="00AC1E93">
        <w:rPr>
          <w:rFonts w:ascii="Arial" w:hAnsi="Arial"/>
          <w:spacing w:val="-3"/>
          <w:sz w:val="22"/>
          <w:szCs w:val="22"/>
        </w:rPr>
        <w:t>er</w:t>
      </w:r>
      <w:r w:rsidRPr="00AC1E93">
        <w:rPr>
          <w:rFonts w:ascii="Arial" w:hAnsi="Arial"/>
          <w:spacing w:val="-2"/>
          <w:sz w:val="22"/>
          <w:szCs w:val="22"/>
        </w:rPr>
        <w:t>i</w:t>
      </w:r>
      <w:r w:rsidRPr="00AC1E93">
        <w:rPr>
          <w:rFonts w:ascii="Arial" w:hAnsi="Arial"/>
          <w:spacing w:val="-5"/>
          <w:sz w:val="22"/>
          <w:szCs w:val="22"/>
        </w:rPr>
        <w:t>n</w:t>
      </w:r>
      <w:r w:rsidRPr="00AC1E93">
        <w:rPr>
          <w:rFonts w:ascii="Arial" w:hAnsi="Arial"/>
          <w:spacing w:val="-4"/>
          <w:sz w:val="22"/>
          <w:szCs w:val="22"/>
        </w:rPr>
        <w:t>g</w:t>
      </w:r>
      <w:r w:rsidRPr="00AC1E93">
        <w:rPr>
          <w:rFonts w:ascii="Arial" w:hAnsi="Arial"/>
          <w:spacing w:val="-3"/>
          <w:sz w:val="22"/>
          <w:szCs w:val="22"/>
        </w:rPr>
        <w:t>-a</w:t>
      </w:r>
      <w:r w:rsidRPr="00AC1E93">
        <w:rPr>
          <w:rFonts w:ascii="Arial" w:hAnsi="Arial"/>
          <w:spacing w:val="-2"/>
          <w:sz w:val="22"/>
          <w:szCs w:val="22"/>
        </w:rPr>
        <w:t>dmini</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pacing w:val="-3"/>
          <w:sz w:val="22"/>
          <w:szCs w:val="22"/>
        </w:rPr>
        <w:t>ra</w:t>
      </w:r>
      <w:r w:rsidRPr="00AC1E93">
        <w:rPr>
          <w:rFonts w:ascii="Arial" w:hAnsi="Arial"/>
          <w:spacing w:val="-2"/>
          <w:sz w:val="22"/>
          <w:szCs w:val="22"/>
        </w:rPr>
        <w:t>t</w:t>
      </w:r>
      <w:r w:rsidRPr="00AC1E93">
        <w:rPr>
          <w:rFonts w:ascii="Arial" w:hAnsi="Arial"/>
          <w:spacing w:val="-4"/>
          <w:sz w:val="22"/>
          <w:szCs w:val="22"/>
        </w:rPr>
        <w:t>i</w:t>
      </w:r>
      <w:r w:rsidRPr="00AC1E93">
        <w:rPr>
          <w:rFonts w:ascii="Arial" w:hAnsi="Arial"/>
          <w:spacing w:val="-2"/>
          <w:sz w:val="22"/>
          <w:szCs w:val="22"/>
        </w:rPr>
        <w:t>v</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3"/>
          <w:sz w:val="22"/>
          <w:szCs w:val="22"/>
        </w:rPr>
        <w:t>a</w:t>
      </w:r>
      <w:r w:rsidRPr="00AC1E93">
        <w:rPr>
          <w:rFonts w:ascii="Arial" w:hAnsi="Arial"/>
          <w:spacing w:val="-2"/>
          <w:sz w:val="22"/>
          <w:szCs w:val="22"/>
        </w:rPr>
        <w:t>pp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v</w:t>
      </w:r>
      <w:r w:rsidRPr="00AC1E93">
        <w:rPr>
          <w:rFonts w:ascii="Arial" w:hAnsi="Arial"/>
          <w:spacing w:val="-3"/>
          <w:sz w:val="22"/>
          <w:szCs w:val="22"/>
        </w:rPr>
        <w:t>a</w:t>
      </w:r>
      <w:r w:rsidRPr="00AC1E93">
        <w:rPr>
          <w:rFonts w:ascii="Arial" w:hAnsi="Arial"/>
          <w:spacing w:val="-4"/>
          <w:sz w:val="22"/>
          <w:szCs w:val="22"/>
        </w:rPr>
        <w:t>l</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2"/>
          <w:sz w:val="22"/>
          <w:szCs w:val="22"/>
        </w:rPr>
        <w:t>t</w:t>
      </w:r>
      <w:r w:rsidRPr="00AC1E93">
        <w:rPr>
          <w:rFonts w:ascii="Arial" w:hAnsi="Arial"/>
          <w:spacing w:val="-3"/>
          <w:sz w:val="22"/>
          <w:szCs w:val="22"/>
        </w:rPr>
        <w:t>ec</w:t>
      </w:r>
      <w:r w:rsidRPr="00AC1E93">
        <w:rPr>
          <w:rFonts w:ascii="Arial" w:hAnsi="Arial"/>
          <w:spacing w:val="-2"/>
          <w:sz w:val="22"/>
          <w:szCs w:val="22"/>
        </w:rPr>
        <w:t>h</w:t>
      </w:r>
      <w:r w:rsidRPr="00AC1E93">
        <w:rPr>
          <w:rFonts w:ascii="Arial" w:hAnsi="Arial"/>
          <w:spacing w:val="-5"/>
          <w:sz w:val="22"/>
          <w:szCs w:val="22"/>
        </w:rPr>
        <w:t>n</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z w:val="22"/>
          <w:szCs w:val="22"/>
        </w:rPr>
        <w:t>l</w:t>
      </w:r>
      <w:r w:rsidRPr="00AC1E93">
        <w:rPr>
          <w:rFonts w:ascii="Arial" w:hAnsi="Arial"/>
          <w:spacing w:val="19"/>
          <w:sz w:val="22"/>
          <w:szCs w:val="22"/>
        </w:rPr>
        <w:t xml:space="preserve"> </w:t>
      </w:r>
      <w:r w:rsidRPr="00AC1E93">
        <w:rPr>
          <w:rFonts w:ascii="Arial" w:hAnsi="Arial"/>
          <w:spacing w:val="-2"/>
          <w:sz w:val="22"/>
          <w:szCs w:val="22"/>
        </w:rPr>
        <w:t>s</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6"/>
          <w:sz w:val="22"/>
          <w:szCs w:val="22"/>
        </w:rPr>
        <w:t>c</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pacing w:val="-2"/>
          <w:sz w:val="22"/>
          <w:szCs w:val="22"/>
        </w:rPr>
        <w:t>n</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4"/>
          <w:sz w:val="22"/>
          <w:szCs w:val="22"/>
        </w:rPr>
        <w:t>B</w:t>
      </w:r>
      <w:r w:rsidRPr="00AC1E93">
        <w:rPr>
          <w:rFonts w:ascii="Arial" w:hAnsi="Arial"/>
          <w:spacing w:val="-2"/>
          <w:sz w:val="22"/>
          <w:szCs w:val="22"/>
        </w:rPr>
        <w:t>u</w:t>
      </w:r>
      <w:r w:rsidRPr="00AC1E93">
        <w:rPr>
          <w:rFonts w:ascii="Arial" w:hAnsi="Arial"/>
          <w:spacing w:val="-5"/>
          <w:sz w:val="22"/>
          <w:szCs w:val="22"/>
        </w:rPr>
        <w:t>dg</w:t>
      </w:r>
      <w:r w:rsidRPr="00AC1E93">
        <w:rPr>
          <w:rFonts w:ascii="Arial" w:hAnsi="Arial"/>
          <w:spacing w:val="-3"/>
          <w:sz w:val="22"/>
          <w:szCs w:val="22"/>
        </w:rPr>
        <w:t>e</w:t>
      </w:r>
      <w:r w:rsidRPr="00AC1E93">
        <w:rPr>
          <w:rFonts w:ascii="Arial" w:hAnsi="Arial"/>
          <w:sz w:val="22"/>
          <w:szCs w:val="22"/>
        </w:rPr>
        <w:t>t</w:t>
      </w:r>
    </w:p>
    <w:p w14:paraId="0DA3D721" w14:textId="77777777" w:rsidR="00AC1E93" w:rsidRPr="00AC1E93" w:rsidRDefault="00AC1E93" w:rsidP="008762A0">
      <w:pPr>
        <w:numPr>
          <w:ilvl w:val="0"/>
          <w:numId w:val="565"/>
        </w:numPr>
        <w:tabs>
          <w:tab w:val="left" w:pos="900"/>
        </w:tabs>
        <w:spacing w:line="360" w:lineRule="auto"/>
        <w:ind w:right="171" w:hanging="720"/>
        <w:contextualSpacing/>
        <w:rPr>
          <w:rFonts w:ascii="Arial" w:hAnsi="Arial"/>
          <w:spacing w:val="-1"/>
          <w:sz w:val="22"/>
          <w:szCs w:val="22"/>
        </w:rPr>
      </w:pPr>
      <w:r w:rsidRPr="00AC1E93">
        <w:rPr>
          <w:rFonts w:ascii="Arial" w:hAnsi="Arial"/>
          <w:spacing w:val="-1"/>
          <w:sz w:val="22"/>
          <w:szCs w:val="22"/>
        </w:rPr>
        <w:t>Define tender, contract, tender notice and tender documents.</w:t>
      </w:r>
    </w:p>
    <w:p w14:paraId="6180B54C" w14:textId="77777777" w:rsidR="00AC1E93" w:rsidRPr="00AC1E93" w:rsidRDefault="00AC1E93" w:rsidP="008762A0">
      <w:pPr>
        <w:numPr>
          <w:ilvl w:val="0"/>
          <w:numId w:val="565"/>
        </w:numPr>
        <w:tabs>
          <w:tab w:val="left" w:pos="900"/>
        </w:tabs>
        <w:spacing w:line="360" w:lineRule="auto"/>
        <w:ind w:right="171" w:hanging="720"/>
        <w:contextualSpacing/>
        <w:rPr>
          <w:rFonts w:ascii="Arial" w:hAnsi="Arial"/>
          <w:spacing w:val="-1"/>
          <w:sz w:val="22"/>
          <w:szCs w:val="22"/>
        </w:rPr>
      </w:pPr>
      <w:r w:rsidRPr="00AC1E93">
        <w:rPr>
          <w:rFonts w:ascii="Arial" w:hAnsi="Arial"/>
          <w:spacing w:val="-1"/>
          <w:sz w:val="22"/>
          <w:szCs w:val="22"/>
        </w:rPr>
        <w:t>Describe contracting procedure.</w:t>
      </w:r>
    </w:p>
    <w:p w14:paraId="21B81A2D" w14:textId="77777777" w:rsidR="00AC1E93" w:rsidRPr="00AC1E93" w:rsidRDefault="00AC1E93" w:rsidP="008762A0">
      <w:pPr>
        <w:numPr>
          <w:ilvl w:val="0"/>
          <w:numId w:val="565"/>
        </w:numPr>
        <w:spacing w:line="360" w:lineRule="auto"/>
        <w:ind w:right="171" w:hanging="720"/>
        <w:rPr>
          <w:rFonts w:ascii="Arial" w:hAnsi="Arial"/>
          <w:sz w:val="22"/>
          <w:szCs w:val="22"/>
          <w:lang w:val="en-GB"/>
        </w:rPr>
      </w:pPr>
      <w:r w:rsidRPr="00AC1E93">
        <w:rPr>
          <w:rFonts w:ascii="Arial" w:hAnsi="Arial"/>
          <w:spacing w:val="-1"/>
          <w:sz w:val="22"/>
          <w:szCs w:val="22"/>
        </w:rPr>
        <w:t>Prepare tender documents for road-</w:t>
      </w:r>
      <w:r w:rsidRPr="00AC1E93">
        <w:rPr>
          <w:rFonts w:ascii="Arial" w:hAnsi="Arial"/>
          <w:sz w:val="22"/>
          <w:szCs w:val="22"/>
        </w:rPr>
        <w:t xml:space="preserve"> Instructions to Bidders, </w:t>
      </w:r>
      <w:r w:rsidRPr="00AC1E93">
        <w:rPr>
          <w:rFonts w:ascii="Arial" w:hAnsi="Arial"/>
          <w:sz w:val="22"/>
          <w:szCs w:val="22"/>
          <w:lang w:val="en-GB"/>
        </w:rPr>
        <w:t xml:space="preserve">Bidding Data, General Conditions of Contract Part-I (GCC), Particular Conditions of Contract Part-II (PCC), </w:t>
      </w:r>
      <w:r w:rsidRPr="00AC1E93">
        <w:rPr>
          <w:rFonts w:ascii="Arial" w:hAnsi="Arial"/>
          <w:sz w:val="22"/>
          <w:szCs w:val="22"/>
        </w:rPr>
        <w:t xml:space="preserve">Specifications - Special Provisions, Specifications - Technical Provisions, </w:t>
      </w:r>
      <w:r w:rsidRPr="00AC1E93">
        <w:rPr>
          <w:rFonts w:ascii="Arial" w:hAnsi="Arial"/>
          <w:sz w:val="22"/>
          <w:szCs w:val="22"/>
          <w:lang w:val="en-GB"/>
        </w:rPr>
        <w:t>Form of Bid &amp; Appendices to Bid, Bill of Quantities, Form of Bid Security, Form of Agreement, Form of Performance Security/Bond &amp; Mobilization Advance Guarantee/Bond, and drawings.</w:t>
      </w:r>
    </w:p>
    <w:p w14:paraId="2ED0E39A" w14:textId="77777777" w:rsidR="00AC1E93" w:rsidRPr="00AC1E93" w:rsidRDefault="00AC1E93" w:rsidP="008762A0">
      <w:pPr>
        <w:numPr>
          <w:ilvl w:val="0"/>
          <w:numId w:val="565"/>
        </w:numPr>
        <w:spacing w:line="360" w:lineRule="auto"/>
        <w:ind w:right="171" w:hanging="720"/>
        <w:rPr>
          <w:rFonts w:ascii="Arial" w:hAnsi="Arial"/>
          <w:sz w:val="22"/>
          <w:szCs w:val="22"/>
          <w:lang w:val="en-GB"/>
        </w:rPr>
      </w:pPr>
      <w:r w:rsidRPr="00AC1E93">
        <w:rPr>
          <w:rFonts w:ascii="Arial" w:hAnsi="Arial"/>
          <w:sz w:val="22"/>
          <w:szCs w:val="22"/>
          <w:lang w:val="en-GB"/>
        </w:rPr>
        <w:t>Calculate construction materials, time of machinery &amp; labour to be employed.</w:t>
      </w:r>
    </w:p>
    <w:p w14:paraId="1EB847B7" w14:textId="77777777" w:rsidR="00AC1E93" w:rsidRPr="00AC1E93" w:rsidRDefault="00AC1E93" w:rsidP="008762A0">
      <w:pPr>
        <w:numPr>
          <w:ilvl w:val="0"/>
          <w:numId w:val="565"/>
        </w:numPr>
        <w:spacing w:line="360" w:lineRule="auto"/>
        <w:ind w:right="171" w:hanging="720"/>
        <w:rPr>
          <w:rFonts w:ascii="Arial" w:hAnsi="Arial"/>
          <w:sz w:val="22"/>
          <w:szCs w:val="22"/>
          <w:lang w:val="en-GB"/>
        </w:rPr>
      </w:pPr>
      <w:r w:rsidRPr="00AC1E93">
        <w:rPr>
          <w:rFonts w:ascii="Arial" w:hAnsi="Arial"/>
          <w:sz w:val="22"/>
          <w:szCs w:val="22"/>
          <w:lang w:val="en-GB"/>
        </w:rPr>
        <w:t>Describe the procedure of layout and planning of 2 km long road.</w:t>
      </w:r>
    </w:p>
    <w:p w14:paraId="1EA3F6DF"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lang w:val="en-GB"/>
        </w:rPr>
      </w:pPr>
      <w:r w:rsidRPr="00AC1E93">
        <w:rPr>
          <w:rFonts w:ascii="Arial" w:hAnsi="Arial"/>
          <w:b/>
          <w:lang w:val="en-GB"/>
        </w:rPr>
        <w:t>Critical Evidence(s) Required</w:t>
      </w:r>
    </w:p>
    <w:p w14:paraId="1342961E"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7C85ACD9"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M</w:t>
      </w:r>
      <w:r w:rsidRPr="00AC1E93">
        <w:rPr>
          <w:rFonts w:ascii="Arial" w:hAnsi="Arial"/>
          <w:sz w:val="22"/>
          <w:szCs w:val="22"/>
        </w:rPr>
        <w:t>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of 2km long road.</w:t>
      </w:r>
    </w:p>
    <w:p w14:paraId="2F450AA0" w14:textId="77777777" w:rsidR="00AC1E93" w:rsidRPr="00AC1E93" w:rsidRDefault="00AC1E93" w:rsidP="008762A0">
      <w:pPr>
        <w:widowControl w:val="0"/>
        <w:numPr>
          <w:ilvl w:val="0"/>
          <w:numId w:val="406"/>
        </w:numPr>
        <w:tabs>
          <w:tab w:val="left" w:pos="540"/>
          <w:tab w:val="left" w:pos="8456"/>
        </w:tabs>
        <w:spacing w:line="360" w:lineRule="auto"/>
        <w:ind w:right="-23"/>
        <w:contextualSpacing/>
        <w:rPr>
          <w:rFonts w:ascii="Arial" w:hAnsi="Arial"/>
          <w:sz w:val="22"/>
          <w:szCs w:val="22"/>
        </w:rPr>
      </w:pP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2km long road.</w:t>
      </w:r>
    </w:p>
    <w:p w14:paraId="06B57777"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s-x-sections, long sections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2km long road.</w:t>
      </w:r>
    </w:p>
    <w:p w14:paraId="7AB4D3D0"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 xml:space="preserve">2km long road </w:t>
      </w:r>
      <w:r w:rsidRPr="00AC1E93">
        <w:rPr>
          <w:rFonts w:ascii="Arial" w:hAnsi="Arial"/>
          <w:spacing w:val="-3"/>
          <w:sz w:val="22"/>
          <w:szCs w:val="22"/>
        </w:rPr>
        <w:t>c</w:t>
      </w:r>
      <w:r w:rsidRPr="00AC1E93">
        <w:rPr>
          <w:rFonts w:ascii="Arial" w:hAnsi="Arial"/>
          <w:spacing w:val="-2"/>
          <w:sz w:val="22"/>
          <w:szCs w:val="22"/>
        </w:rPr>
        <w:t>om</w:t>
      </w:r>
      <w:r w:rsidRPr="00AC1E93">
        <w:rPr>
          <w:rFonts w:ascii="Arial" w:hAnsi="Arial"/>
          <w:spacing w:val="-5"/>
          <w:sz w:val="22"/>
          <w:szCs w:val="22"/>
        </w:rPr>
        <w:t>po</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pacing w:val="-2"/>
          <w:sz w:val="22"/>
          <w:szCs w:val="22"/>
        </w:rPr>
        <w:t>nts</w:t>
      </w:r>
      <w:r w:rsidRPr="00AC1E93">
        <w:rPr>
          <w:rFonts w:ascii="Arial" w:hAnsi="Arial"/>
          <w:sz w:val="22"/>
          <w:szCs w:val="22"/>
        </w:rPr>
        <w:t>.</w:t>
      </w:r>
    </w:p>
    <w:p w14:paraId="062ECCA0" w14:textId="77777777" w:rsidR="00AC1E93" w:rsidRPr="00AC1E93" w:rsidRDefault="00AC1E93" w:rsidP="008762A0">
      <w:pPr>
        <w:numPr>
          <w:ilvl w:val="0"/>
          <w:numId w:val="406"/>
        </w:numPr>
        <w:spacing w:line="360" w:lineRule="auto"/>
        <w:ind w:right="171"/>
        <w:contextualSpacing/>
        <w:rPr>
          <w:rFonts w:ascii="Arial" w:hAnsi="Arial"/>
          <w:spacing w:val="-1"/>
          <w:sz w:val="22"/>
          <w:szCs w:val="22"/>
        </w:rPr>
      </w:pPr>
      <w:r w:rsidRPr="00AC1E93">
        <w:rPr>
          <w:rFonts w:ascii="Arial" w:hAnsi="Arial"/>
          <w:spacing w:val="-1"/>
          <w:sz w:val="22"/>
          <w:szCs w:val="22"/>
        </w:rPr>
        <w:t>Design of geometric &amp; structural components of road.</w:t>
      </w:r>
    </w:p>
    <w:p w14:paraId="4C6CC58E"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2km long road.</w:t>
      </w:r>
    </w:p>
    <w:p w14:paraId="03E3B19B"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5"/>
          <w:sz w:val="22"/>
          <w:szCs w:val="22"/>
        </w:rPr>
        <w:t>L</w:t>
      </w:r>
      <w:r w:rsidRPr="00AC1E93">
        <w:rPr>
          <w:rFonts w:ascii="Arial" w:hAnsi="Arial"/>
          <w:spacing w:val="1"/>
          <w:sz w:val="22"/>
          <w:szCs w:val="22"/>
        </w:rPr>
        <w:t>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of </w:t>
      </w:r>
      <w:r w:rsidRPr="00AC1E93">
        <w:rPr>
          <w:rFonts w:ascii="Arial" w:hAnsi="Arial"/>
          <w:spacing w:val="-1"/>
          <w:sz w:val="22"/>
          <w:szCs w:val="22"/>
        </w:rPr>
        <w:t>road</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w:t>
      </w:r>
      <w:r w:rsidRPr="00AC1E93">
        <w:rPr>
          <w:rFonts w:ascii="Arial" w:hAnsi="Arial"/>
          <w:spacing w:val="-1"/>
          <w:sz w:val="22"/>
          <w:szCs w:val="22"/>
        </w:rPr>
        <w:t>P</w:t>
      </w:r>
      <w:r w:rsidRPr="00AC1E93">
        <w:rPr>
          <w:rFonts w:ascii="Arial" w:hAnsi="Arial"/>
          <w:spacing w:val="-2"/>
          <w:sz w:val="22"/>
          <w:szCs w:val="22"/>
        </w:rPr>
        <w:t>l</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5"/>
          <w:sz w:val="22"/>
          <w:szCs w:val="22"/>
        </w:rPr>
        <w:t>n</w:t>
      </w:r>
      <w:r w:rsidRPr="00AC1E93">
        <w:rPr>
          <w:rFonts w:ascii="Arial" w:hAnsi="Arial"/>
          <w:spacing w:val="-2"/>
          <w:sz w:val="22"/>
          <w:szCs w:val="22"/>
        </w:rPr>
        <w:t>in</w:t>
      </w:r>
      <w:r w:rsidRPr="00AC1E93">
        <w:rPr>
          <w:rFonts w:ascii="Arial" w:hAnsi="Arial"/>
          <w:sz w:val="22"/>
          <w:szCs w:val="22"/>
        </w:rPr>
        <w:t xml:space="preserve">g chart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2km long road.</w:t>
      </w:r>
    </w:p>
    <w:p w14:paraId="512132B1" w14:textId="77777777" w:rsidR="00AC1E93" w:rsidRPr="00AC1E93" w:rsidRDefault="00AC1E93" w:rsidP="00894F63">
      <w:pPr>
        <w:spacing w:line="360" w:lineRule="auto"/>
        <w:ind w:left="360"/>
        <w:rPr>
          <w:rFonts w:ascii="Arial" w:hAnsi="Arial"/>
          <w:b/>
          <w:bCs/>
          <w:lang w:val="en-GB"/>
        </w:rPr>
      </w:pPr>
      <w:r w:rsidRPr="00AC1E93">
        <w:rPr>
          <w:rFonts w:ascii="Arial" w:hAnsi="Arial"/>
          <w:b/>
          <w:bCs/>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AC1E93" w:rsidRPr="00AC1E93" w14:paraId="5D3993A0" w14:textId="77777777" w:rsidTr="00894F63">
        <w:tc>
          <w:tcPr>
            <w:tcW w:w="930" w:type="dxa"/>
          </w:tcPr>
          <w:p w14:paraId="01A290AA"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lastRenderedPageBreak/>
              <w:t>S No.</w:t>
            </w:r>
          </w:p>
        </w:tc>
        <w:tc>
          <w:tcPr>
            <w:tcW w:w="6095" w:type="dxa"/>
          </w:tcPr>
          <w:p w14:paraId="54946D7F"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49964E77" w14:textId="77777777" w:rsidTr="00894F63">
        <w:tc>
          <w:tcPr>
            <w:tcW w:w="930" w:type="dxa"/>
          </w:tcPr>
          <w:p w14:paraId="04E15B69"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547C8F67"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09061A2A" w14:textId="77777777" w:rsidTr="00894F63">
        <w:tc>
          <w:tcPr>
            <w:tcW w:w="930" w:type="dxa"/>
          </w:tcPr>
          <w:p w14:paraId="264D0239"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735B1A1F"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15B75A1E" w14:textId="77777777" w:rsidTr="00894F63">
        <w:tc>
          <w:tcPr>
            <w:tcW w:w="930" w:type="dxa"/>
          </w:tcPr>
          <w:p w14:paraId="4A267D52"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41A2983E"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AC1E93" w:rsidRPr="00AC1E93" w14:paraId="1CA04B56" w14:textId="77777777" w:rsidTr="00894F63">
        <w:tc>
          <w:tcPr>
            <w:tcW w:w="930" w:type="dxa"/>
          </w:tcPr>
          <w:p w14:paraId="3608F156"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4</w:t>
            </w:r>
          </w:p>
        </w:tc>
        <w:tc>
          <w:tcPr>
            <w:tcW w:w="6095" w:type="dxa"/>
          </w:tcPr>
          <w:p w14:paraId="101F522D"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r w:rsidR="00AC1E93" w:rsidRPr="00AC1E93" w14:paraId="71A918B1" w14:textId="77777777" w:rsidTr="00894F63">
        <w:tc>
          <w:tcPr>
            <w:tcW w:w="930" w:type="dxa"/>
          </w:tcPr>
          <w:p w14:paraId="4C76E48E"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5</w:t>
            </w:r>
          </w:p>
        </w:tc>
        <w:tc>
          <w:tcPr>
            <w:tcW w:w="6095" w:type="dxa"/>
          </w:tcPr>
          <w:p w14:paraId="082AEBEA"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Survey Lab Equipment</w:t>
            </w:r>
          </w:p>
        </w:tc>
      </w:tr>
      <w:tr w:rsidR="00AC1E93" w:rsidRPr="00AC1E93" w14:paraId="66806FA3" w14:textId="77777777" w:rsidTr="00894F63">
        <w:tc>
          <w:tcPr>
            <w:tcW w:w="930" w:type="dxa"/>
          </w:tcPr>
          <w:p w14:paraId="7F25305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6</w:t>
            </w:r>
          </w:p>
        </w:tc>
        <w:tc>
          <w:tcPr>
            <w:tcW w:w="6095" w:type="dxa"/>
          </w:tcPr>
          <w:p w14:paraId="50BC6520"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Computer Lab Equipment</w:t>
            </w:r>
          </w:p>
        </w:tc>
      </w:tr>
      <w:tr w:rsidR="00AC1E93" w:rsidRPr="00AC1E93" w14:paraId="467A280E" w14:textId="77777777" w:rsidTr="00894F63">
        <w:tc>
          <w:tcPr>
            <w:tcW w:w="930" w:type="dxa"/>
          </w:tcPr>
          <w:p w14:paraId="6847B972"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7</w:t>
            </w:r>
          </w:p>
        </w:tc>
        <w:tc>
          <w:tcPr>
            <w:tcW w:w="6095" w:type="dxa"/>
          </w:tcPr>
          <w:p w14:paraId="22A24693"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Materials Testing Lab Equipment</w:t>
            </w:r>
          </w:p>
        </w:tc>
      </w:tr>
      <w:tr w:rsidR="00AC1E93" w:rsidRPr="00AC1E93" w14:paraId="3FAB5DC4" w14:textId="77777777" w:rsidTr="00894F63">
        <w:tc>
          <w:tcPr>
            <w:tcW w:w="930" w:type="dxa"/>
          </w:tcPr>
          <w:p w14:paraId="575F72D5"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8</w:t>
            </w:r>
          </w:p>
        </w:tc>
        <w:tc>
          <w:tcPr>
            <w:tcW w:w="6095" w:type="dxa"/>
          </w:tcPr>
          <w:p w14:paraId="03C535BE"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Soil Mechanics Lab Equipment</w:t>
            </w:r>
          </w:p>
        </w:tc>
      </w:tr>
    </w:tbl>
    <w:p w14:paraId="2C38F455" w14:textId="77777777" w:rsidR="00AC1E93" w:rsidRPr="00AC1E93" w:rsidRDefault="00AC1E93" w:rsidP="00894F63">
      <w:pPr>
        <w:spacing w:line="360" w:lineRule="auto"/>
        <w:rPr>
          <w:rFonts w:ascii="Arial" w:hAnsi="Arial"/>
          <w:lang w:val="en-GB"/>
        </w:rPr>
      </w:pPr>
    </w:p>
    <w:p w14:paraId="20022956" w14:textId="420531E8" w:rsidR="00F06450" w:rsidRDefault="00F06450">
      <w:pPr>
        <w:spacing w:after="160" w:line="259" w:lineRule="auto"/>
        <w:rPr>
          <w:rFonts w:ascii="Arial" w:hAnsi="Arial"/>
          <w:lang w:val="en-GB"/>
        </w:rPr>
      </w:pPr>
      <w:r>
        <w:rPr>
          <w:rFonts w:ascii="Arial" w:hAnsi="Arial"/>
          <w:lang w:val="en-GB"/>
        </w:rPr>
        <w:br w:type="page"/>
      </w:r>
    </w:p>
    <w:p w14:paraId="0DF89486" w14:textId="50ECBAC9" w:rsidR="00AC1E93" w:rsidRPr="00F06450" w:rsidRDefault="00AC1E93" w:rsidP="005C14E4">
      <w:pPr>
        <w:pStyle w:val="Heading3"/>
        <w:numPr>
          <w:ilvl w:val="0"/>
          <w:numId w:val="1426"/>
        </w:numPr>
        <w:shd w:val="clear" w:color="auto" w:fill="FFC000"/>
        <w:ind w:left="2160" w:hanging="1800"/>
        <w:rPr>
          <w:rFonts w:eastAsia="Calibri"/>
          <w:lang w:val="en-GB"/>
        </w:rPr>
      </w:pPr>
      <w:bookmarkStart w:id="116" w:name="_Toc133222961"/>
      <w:r w:rsidRPr="00F06450">
        <w:rPr>
          <w:rFonts w:eastAsia="Calibri"/>
          <w:lang w:val="en-GB"/>
        </w:rPr>
        <w:lastRenderedPageBreak/>
        <w:t>Develop Project plan for construction of Irrigation Canal</w:t>
      </w:r>
      <w:bookmarkEnd w:id="116"/>
    </w:p>
    <w:p w14:paraId="146688B6"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3C977227" w14:textId="77777777" w:rsidR="00AC1E93" w:rsidRPr="00AC1E93" w:rsidRDefault="00AC1E93" w:rsidP="00894F63">
      <w:pPr>
        <w:autoSpaceDE w:val="0"/>
        <w:autoSpaceDN w:val="0"/>
        <w:adjustRightInd w:val="0"/>
        <w:spacing w:line="360" w:lineRule="auto"/>
        <w:ind w:right="387"/>
        <w:jc w:val="both"/>
        <w:rPr>
          <w:rFonts w:ascii="Arial" w:hAnsi="Arial"/>
          <w:sz w:val="22"/>
          <w:szCs w:val="22"/>
        </w:rPr>
      </w:pPr>
      <w:r w:rsidRPr="00AC1E93">
        <w:rPr>
          <w:rFonts w:ascii="Arial" w:hAnsi="Arial"/>
          <w:b/>
          <w:sz w:val="22"/>
          <w:szCs w:val="22"/>
          <w:lang w:val="en-GB"/>
        </w:rPr>
        <w:t xml:space="preserve">Overview: </w:t>
      </w:r>
      <w:r w:rsidRPr="00AC1E93">
        <w:rPr>
          <w:rFonts w:ascii="Arial" w:hAnsi="Arial"/>
          <w:sz w:val="22"/>
          <w:szCs w:val="22"/>
          <w:lang w:val="en-GB"/>
        </w:rPr>
        <w:t xml:space="preserve">This competency standard covers the skills and knowledge required to prepare </w:t>
      </w:r>
      <w:r w:rsidRPr="00AC1E93">
        <w:rPr>
          <w:rFonts w:ascii="Arial" w:hAnsi="Arial"/>
          <w:sz w:val="22"/>
          <w:szCs w:val="22"/>
        </w:rPr>
        <w:t>map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route, design the canal, p</w:t>
      </w:r>
      <w:r w:rsidRPr="00AC1E93">
        <w:rPr>
          <w:rFonts w:ascii="Arial" w:hAnsi="Arial"/>
          <w:spacing w:val="-3"/>
          <w:sz w:val="22"/>
          <w:szCs w:val="22"/>
        </w:rPr>
        <w:t>re</w:t>
      </w:r>
      <w:r w:rsidRPr="00AC1E93">
        <w:rPr>
          <w:rFonts w:ascii="Arial" w:hAnsi="Arial"/>
          <w:spacing w:val="-2"/>
          <w:sz w:val="22"/>
          <w:szCs w:val="22"/>
        </w:rPr>
        <w:t>p</w:t>
      </w:r>
      <w:r w:rsidRPr="00AC1E93">
        <w:rPr>
          <w:rFonts w:ascii="Arial" w:hAnsi="Arial"/>
          <w:spacing w:val="-3"/>
          <w:sz w:val="22"/>
          <w:szCs w:val="22"/>
        </w:rPr>
        <w:t>are</w:t>
      </w:r>
      <w:r w:rsidRPr="00AC1E93">
        <w:rPr>
          <w:rFonts w:ascii="Arial" w:hAnsi="Arial"/>
          <w:spacing w:val="-5"/>
          <w:sz w:val="22"/>
          <w:szCs w:val="22"/>
        </w:rPr>
        <w:t xml:space="preserve"> </w:t>
      </w: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pacing w:val="-1"/>
          <w:sz w:val="22"/>
          <w:szCs w:val="22"/>
        </w:rPr>
        <w:t>and prepare</w:t>
      </w:r>
      <w:r w:rsidRPr="00AC1E93">
        <w:rPr>
          <w:rFonts w:ascii="Arial" w:hAnsi="Arial"/>
          <w:spacing w:val="-5"/>
          <w:sz w:val="22"/>
          <w:szCs w:val="22"/>
        </w:rPr>
        <w:t xml:space="preserve"> </w:t>
      </w: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draft</w:t>
      </w:r>
      <w:r w:rsidRPr="00AC1E93">
        <w:rPr>
          <w:rFonts w:ascii="Arial" w:hAnsi="Arial"/>
          <w:spacing w:val="-8"/>
          <w:sz w:val="22"/>
          <w:szCs w:val="22"/>
        </w:rPr>
        <w:t xml:space="preserve"> </w:t>
      </w: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3"/>
          <w:sz w:val="22"/>
          <w:szCs w:val="22"/>
        </w:rPr>
        <w:t xml:space="preserve">, </w:t>
      </w:r>
      <w:r w:rsidRPr="00AC1E93">
        <w:rPr>
          <w:rFonts w:ascii="Arial" w:hAnsi="Arial"/>
          <w:spacing w:val="-1"/>
          <w:sz w:val="22"/>
          <w:szCs w:val="22"/>
        </w:rPr>
        <w:t>footings</w:t>
      </w:r>
      <w:r w:rsidRPr="00AC1E93">
        <w:rPr>
          <w:rFonts w:ascii="Arial" w:hAnsi="Arial"/>
          <w:spacing w:val="-3"/>
          <w:sz w:val="22"/>
          <w:szCs w:val="22"/>
        </w:rPr>
        <w:t xml:space="preserve"> prepare</w:t>
      </w:r>
      <w:r w:rsidRPr="00AC1E93">
        <w:rPr>
          <w:rFonts w:ascii="Arial" w:hAnsi="Arial"/>
          <w:spacing w:val="-7"/>
          <w:sz w:val="22"/>
          <w:szCs w:val="22"/>
        </w:rPr>
        <w:t xml:space="preserve"> </w:t>
      </w: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 la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1"/>
          <w:sz w:val="22"/>
          <w:szCs w:val="22"/>
        </w:rPr>
        <w:t>canal</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conduct </w:t>
      </w:r>
      <w:r w:rsidRPr="00AC1E93">
        <w:rPr>
          <w:rFonts w:ascii="Arial" w:hAnsi="Arial"/>
          <w:spacing w:val="-1"/>
          <w:sz w:val="22"/>
          <w:szCs w:val="22"/>
        </w:rPr>
        <w:t>planning</w:t>
      </w:r>
      <w:r w:rsidRPr="00AC1E93">
        <w:rPr>
          <w:rFonts w:ascii="Arial" w:hAnsi="Arial"/>
          <w:spacing w:val="-7"/>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pacing w:val="-2"/>
          <w:sz w:val="22"/>
          <w:szCs w:val="22"/>
        </w:rPr>
        <w:t>irrigation canal 2 RD long</w:t>
      </w:r>
    </w:p>
    <w:tbl>
      <w:tblPr>
        <w:tblStyle w:val="TableGrid"/>
        <w:tblW w:w="9540" w:type="dxa"/>
        <w:tblInd w:w="-5" w:type="dxa"/>
        <w:tblLook w:val="04A0" w:firstRow="1" w:lastRow="0" w:firstColumn="1" w:lastColumn="0" w:noHBand="0" w:noVBand="1"/>
      </w:tblPr>
      <w:tblGrid>
        <w:gridCol w:w="3360"/>
        <w:gridCol w:w="6180"/>
      </w:tblGrid>
      <w:tr w:rsidR="00AC1E93" w:rsidRPr="00AC1E93" w14:paraId="328A2062" w14:textId="77777777" w:rsidTr="00894F63">
        <w:tc>
          <w:tcPr>
            <w:tcW w:w="3360" w:type="dxa"/>
            <w:shd w:val="clear" w:color="auto" w:fill="B4C6E7"/>
          </w:tcPr>
          <w:p w14:paraId="19031950" w14:textId="77777777" w:rsidR="00AC1E93" w:rsidRPr="00AC1E93" w:rsidRDefault="00AC1E93" w:rsidP="00894F63">
            <w:pPr>
              <w:spacing w:line="360" w:lineRule="auto"/>
              <w:rPr>
                <w:rFonts w:ascii="Arial" w:hAnsi="Arial"/>
                <w:b/>
                <w:bCs/>
              </w:rPr>
            </w:pPr>
            <w:r w:rsidRPr="00AC1E93">
              <w:rPr>
                <w:rFonts w:ascii="Arial" w:hAnsi="Arial"/>
                <w:b/>
                <w:bCs/>
              </w:rPr>
              <w:t>Competency Unit</w:t>
            </w:r>
          </w:p>
        </w:tc>
        <w:tc>
          <w:tcPr>
            <w:tcW w:w="6180" w:type="dxa"/>
            <w:shd w:val="clear" w:color="auto" w:fill="B4C6E7"/>
          </w:tcPr>
          <w:p w14:paraId="26EECF0E" w14:textId="77777777" w:rsidR="00AC1E93" w:rsidRPr="00AC1E93" w:rsidRDefault="00AC1E93" w:rsidP="00894F63">
            <w:pPr>
              <w:spacing w:line="360" w:lineRule="auto"/>
              <w:rPr>
                <w:rFonts w:ascii="Arial" w:hAnsi="Arial"/>
                <w:b/>
                <w:bCs/>
              </w:rPr>
            </w:pPr>
            <w:r w:rsidRPr="00AC1E93">
              <w:rPr>
                <w:rFonts w:ascii="Arial" w:hAnsi="Arial"/>
                <w:b/>
                <w:bCs/>
              </w:rPr>
              <w:t>Performance Criteria</w:t>
            </w:r>
          </w:p>
        </w:tc>
      </w:tr>
      <w:tr w:rsidR="00AC1E93" w:rsidRPr="00AC1E93" w14:paraId="0FE8303B" w14:textId="77777777" w:rsidTr="00894F63">
        <w:tc>
          <w:tcPr>
            <w:tcW w:w="3360" w:type="dxa"/>
          </w:tcPr>
          <w:p w14:paraId="78091056" w14:textId="77777777" w:rsidR="00AC1E93" w:rsidRPr="00AC1E93" w:rsidRDefault="00AC1E93" w:rsidP="008762A0">
            <w:pPr>
              <w:widowControl w:val="0"/>
              <w:numPr>
                <w:ilvl w:val="0"/>
                <w:numId w:val="443"/>
              </w:numPr>
              <w:spacing w:line="360" w:lineRule="auto"/>
              <w:ind w:left="72" w:right="-23" w:hanging="72"/>
              <w:contextualSpacing/>
              <w:rPr>
                <w:rFonts w:ascii="Arial" w:hAnsi="Arial"/>
              </w:rPr>
            </w:pPr>
            <w:r w:rsidRPr="00AC1E93">
              <w:rPr>
                <w:rFonts w:ascii="Arial" w:hAnsi="Arial"/>
                <w:spacing w:val="-3"/>
              </w:rPr>
              <w:t>Conduct L</w:t>
            </w:r>
            <w:r w:rsidRPr="00AC1E93">
              <w:rPr>
                <w:rFonts w:ascii="Arial" w:hAnsi="Arial"/>
              </w:rPr>
              <w:t>o</w:t>
            </w:r>
            <w:r w:rsidRPr="00AC1E93">
              <w:rPr>
                <w:rFonts w:ascii="Arial" w:hAnsi="Arial"/>
                <w:spacing w:val="1"/>
              </w:rPr>
              <w:t>c</w:t>
            </w:r>
            <w:r w:rsidRPr="00AC1E93">
              <w:rPr>
                <w:rFonts w:ascii="Arial" w:hAnsi="Arial"/>
                <w:spacing w:val="-1"/>
              </w:rPr>
              <w:t>a</w:t>
            </w:r>
            <w:r w:rsidRPr="00AC1E93">
              <w:rPr>
                <w:rFonts w:ascii="Arial" w:hAnsi="Arial"/>
              </w:rPr>
              <w:t>t</w:t>
            </w:r>
            <w:r w:rsidRPr="00AC1E93">
              <w:rPr>
                <w:rFonts w:ascii="Arial" w:hAnsi="Arial"/>
                <w:spacing w:val="1"/>
              </w:rPr>
              <w:t>i</w:t>
            </w:r>
            <w:r w:rsidRPr="00AC1E93">
              <w:rPr>
                <w:rFonts w:ascii="Arial" w:hAnsi="Arial"/>
              </w:rPr>
              <w:t xml:space="preserve">on </w:t>
            </w:r>
            <w:r w:rsidRPr="00AC1E93">
              <w:rPr>
                <w:rFonts w:ascii="Arial" w:hAnsi="Arial"/>
                <w:spacing w:val="1"/>
              </w:rPr>
              <w:t>S</w:t>
            </w:r>
            <w:r w:rsidRPr="00AC1E93">
              <w:rPr>
                <w:rFonts w:ascii="Arial" w:hAnsi="Arial"/>
              </w:rPr>
              <w:t>u</w:t>
            </w:r>
            <w:r w:rsidRPr="00AC1E93">
              <w:rPr>
                <w:rFonts w:ascii="Arial" w:hAnsi="Arial"/>
                <w:spacing w:val="-1"/>
              </w:rPr>
              <w:t>r</w:t>
            </w:r>
            <w:r w:rsidRPr="00AC1E93">
              <w:rPr>
                <w:rFonts w:ascii="Arial" w:hAnsi="Arial"/>
              </w:rPr>
              <w:t>v</w:t>
            </w:r>
            <w:r w:rsidRPr="00AC1E93">
              <w:rPr>
                <w:rFonts w:ascii="Arial" w:hAnsi="Arial"/>
                <w:spacing w:val="4"/>
              </w:rPr>
              <w:t>e</w:t>
            </w:r>
            <w:r w:rsidRPr="00AC1E93">
              <w:rPr>
                <w:rFonts w:ascii="Arial" w:hAnsi="Arial"/>
              </w:rPr>
              <w:t>y</w:t>
            </w:r>
            <w:r w:rsidRPr="00AC1E93">
              <w:rPr>
                <w:rFonts w:ascii="Arial" w:hAnsi="Arial"/>
                <w:spacing w:val="-5"/>
              </w:rPr>
              <w:t xml:space="preserve"> </w:t>
            </w:r>
            <w:r w:rsidRPr="00AC1E93">
              <w:rPr>
                <w:rFonts w:ascii="Arial" w:hAnsi="Arial"/>
                <w:spacing w:val="-1"/>
              </w:rPr>
              <w:t>a</w:t>
            </w:r>
            <w:r w:rsidRPr="00AC1E93">
              <w:rPr>
                <w:rFonts w:ascii="Arial" w:hAnsi="Arial"/>
              </w:rPr>
              <w:t>nd p</w:t>
            </w:r>
            <w:r w:rsidRPr="00AC1E93">
              <w:rPr>
                <w:rFonts w:ascii="Arial" w:hAnsi="Arial"/>
                <w:spacing w:val="1"/>
              </w:rPr>
              <w:t>re</w:t>
            </w:r>
            <w:r w:rsidRPr="00AC1E93">
              <w:rPr>
                <w:rFonts w:ascii="Arial" w:hAnsi="Arial"/>
              </w:rPr>
              <w:t>p</w:t>
            </w:r>
            <w:r w:rsidRPr="00AC1E93">
              <w:rPr>
                <w:rFonts w:ascii="Arial" w:hAnsi="Arial"/>
                <w:spacing w:val="-1"/>
              </w:rPr>
              <w:t>a</w:t>
            </w:r>
            <w:r w:rsidRPr="00AC1E93">
              <w:rPr>
                <w:rFonts w:ascii="Arial" w:hAnsi="Arial"/>
              </w:rPr>
              <w:t>r</w:t>
            </w:r>
            <w:r w:rsidRPr="00AC1E93">
              <w:rPr>
                <w:rFonts w:ascii="Arial" w:hAnsi="Arial"/>
                <w:spacing w:val="-2"/>
              </w:rPr>
              <w:t>a</w:t>
            </w:r>
            <w:r w:rsidRPr="00AC1E93">
              <w:rPr>
                <w:rFonts w:ascii="Arial" w:hAnsi="Arial"/>
              </w:rPr>
              <w:t>t</w:t>
            </w:r>
            <w:r w:rsidRPr="00AC1E93">
              <w:rPr>
                <w:rFonts w:ascii="Arial" w:hAnsi="Arial"/>
                <w:spacing w:val="1"/>
              </w:rPr>
              <w:t>i</w:t>
            </w:r>
            <w:r w:rsidRPr="00AC1E93">
              <w:rPr>
                <w:rFonts w:ascii="Arial" w:hAnsi="Arial"/>
              </w:rPr>
              <w:t>on of</w:t>
            </w:r>
            <w:r w:rsidRPr="00AC1E93">
              <w:rPr>
                <w:rFonts w:ascii="Arial" w:hAnsi="Arial"/>
                <w:spacing w:val="-1"/>
              </w:rPr>
              <w:t xml:space="preserve"> </w:t>
            </w:r>
            <w:r w:rsidRPr="00AC1E93">
              <w:rPr>
                <w:rFonts w:ascii="Arial" w:hAnsi="Arial"/>
              </w:rPr>
              <w:t>map of</w:t>
            </w:r>
            <w:r w:rsidRPr="00AC1E93">
              <w:rPr>
                <w:rFonts w:ascii="Arial" w:hAnsi="Arial"/>
                <w:spacing w:val="-1"/>
              </w:rPr>
              <w:t xml:space="preserve"> </w:t>
            </w:r>
            <w:r w:rsidRPr="00AC1E93">
              <w:rPr>
                <w:rFonts w:ascii="Arial" w:hAnsi="Arial"/>
                <w:spacing w:val="2"/>
              </w:rPr>
              <w:t>p</w:t>
            </w:r>
            <w:r w:rsidRPr="00AC1E93">
              <w:rPr>
                <w:rFonts w:ascii="Arial" w:hAnsi="Arial"/>
              </w:rPr>
              <w:t>rop</w:t>
            </w:r>
            <w:r w:rsidRPr="00AC1E93">
              <w:rPr>
                <w:rFonts w:ascii="Arial" w:hAnsi="Arial"/>
                <w:spacing w:val="1"/>
              </w:rPr>
              <w:t>o</w:t>
            </w:r>
            <w:r w:rsidRPr="00AC1E93">
              <w:rPr>
                <w:rFonts w:ascii="Arial" w:hAnsi="Arial"/>
              </w:rPr>
              <w:t>s</w:t>
            </w:r>
            <w:r w:rsidRPr="00AC1E93">
              <w:rPr>
                <w:rFonts w:ascii="Arial" w:hAnsi="Arial"/>
                <w:spacing w:val="-1"/>
              </w:rPr>
              <w:t>e</w:t>
            </w:r>
            <w:r w:rsidRPr="00AC1E93">
              <w:rPr>
                <w:rFonts w:ascii="Arial" w:hAnsi="Arial"/>
              </w:rPr>
              <w:t>d site of 2 RD long canal.</w:t>
            </w:r>
          </w:p>
        </w:tc>
        <w:tc>
          <w:tcPr>
            <w:tcW w:w="6180" w:type="dxa"/>
          </w:tcPr>
          <w:p w14:paraId="0EC4B10D" w14:textId="77777777" w:rsidR="00AC1E93" w:rsidRPr="00AC1E93" w:rsidRDefault="00AC1E93" w:rsidP="008762A0">
            <w:pPr>
              <w:widowControl w:val="0"/>
              <w:numPr>
                <w:ilvl w:val="0"/>
                <w:numId w:val="442"/>
              </w:numPr>
              <w:spacing w:line="360" w:lineRule="auto"/>
              <w:ind w:left="317" w:right="-20"/>
              <w:contextualSpacing/>
              <w:rPr>
                <w:rFonts w:ascii="Arial" w:hAnsi="Arial"/>
              </w:rPr>
            </w:pPr>
            <w:r w:rsidRPr="00AC1E93">
              <w:rPr>
                <w:rFonts w:ascii="Arial" w:hAnsi="Arial"/>
              </w:rPr>
              <w:t>Perform survey for 2 RD long canal.</w:t>
            </w:r>
          </w:p>
          <w:p w14:paraId="2AC8F24D" w14:textId="77777777" w:rsidR="00AC1E93" w:rsidRPr="00AC1E93" w:rsidRDefault="00AC1E93" w:rsidP="008762A0">
            <w:pPr>
              <w:widowControl w:val="0"/>
              <w:numPr>
                <w:ilvl w:val="0"/>
                <w:numId w:val="442"/>
              </w:numPr>
              <w:spacing w:line="360" w:lineRule="auto"/>
              <w:ind w:left="320" w:right="-20"/>
              <w:contextualSpacing/>
              <w:rPr>
                <w:rFonts w:ascii="Arial" w:hAnsi="Arial"/>
              </w:rPr>
            </w:pPr>
            <w:r w:rsidRPr="00AC1E93">
              <w:rPr>
                <w:rFonts w:ascii="Arial" w:hAnsi="Arial"/>
              </w:rPr>
              <w:t>Perform contouring, x-sectioning &amp; long sectioning.</w:t>
            </w:r>
          </w:p>
          <w:p w14:paraId="7A043EBF" w14:textId="77777777" w:rsidR="00AC1E93" w:rsidRPr="00AC1E93" w:rsidRDefault="00AC1E93" w:rsidP="008762A0">
            <w:pPr>
              <w:widowControl w:val="0"/>
              <w:numPr>
                <w:ilvl w:val="0"/>
                <w:numId w:val="442"/>
              </w:numPr>
              <w:spacing w:line="360" w:lineRule="auto"/>
              <w:ind w:left="320" w:right="-20"/>
              <w:contextualSpacing/>
              <w:rPr>
                <w:rFonts w:ascii="Arial" w:hAnsi="Arial"/>
              </w:rPr>
            </w:pPr>
            <w:r w:rsidRPr="00AC1E93">
              <w:rPr>
                <w:rFonts w:ascii="Arial" w:hAnsi="Arial"/>
              </w:rPr>
              <w:t>Prepare map 2 RD long canal..</w:t>
            </w:r>
          </w:p>
        </w:tc>
      </w:tr>
      <w:tr w:rsidR="00AC1E93" w:rsidRPr="00AC1E93" w14:paraId="25DD99E2" w14:textId="77777777" w:rsidTr="00894F63">
        <w:tc>
          <w:tcPr>
            <w:tcW w:w="3360" w:type="dxa"/>
          </w:tcPr>
          <w:p w14:paraId="598F113D" w14:textId="77777777" w:rsidR="00AC1E93" w:rsidRPr="00AC1E93" w:rsidRDefault="00AC1E93" w:rsidP="008762A0">
            <w:pPr>
              <w:widowControl w:val="0"/>
              <w:numPr>
                <w:ilvl w:val="0"/>
                <w:numId w:val="443"/>
              </w:numPr>
              <w:spacing w:line="360" w:lineRule="auto"/>
              <w:ind w:left="72" w:right="-23" w:hanging="72"/>
              <w:contextualSpacing/>
              <w:rPr>
                <w:rFonts w:ascii="Arial" w:hAnsi="Arial"/>
                <w:spacing w:val="-1"/>
              </w:rPr>
            </w:pPr>
            <w:r w:rsidRPr="00AC1E93">
              <w:rPr>
                <w:rFonts w:ascii="Arial" w:hAnsi="Arial"/>
                <w:spacing w:val="-1"/>
              </w:rPr>
              <w:t xml:space="preserve">Design structural elements of </w:t>
            </w:r>
            <w:r w:rsidRPr="00AC1E93">
              <w:rPr>
                <w:rFonts w:ascii="Arial" w:hAnsi="Arial"/>
              </w:rPr>
              <w:t>2 RD long canal.</w:t>
            </w:r>
          </w:p>
        </w:tc>
        <w:tc>
          <w:tcPr>
            <w:tcW w:w="6180" w:type="dxa"/>
          </w:tcPr>
          <w:p w14:paraId="609527C7" w14:textId="77777777" w:rsidR="00AC1E93" w:rsidRPr="00AC1E93" w:rsidRDefault="00AC1E93" w:rsidP="008762A0">
            <w:pPr>
              <w:widowControl w:val="0"/>
              <w:numPr>
                <w:ilvl w:val="0"/>
                <w:numId w:val="448"/>
              </w:numPr>
              <w:spacing w:line="360" w:lineRule="auto"/>
              <w:ind w:left="364" w:right="-20" w:hanging="426"/>
              <w:contextualSpacing/>
              <w:rPr>
                <w:rFonts w:ascii="Arial" w:hAnsi="Arial"/>
              </w:rPr>
            </w:pPr>
            <w:r w:rsidRPr="00AC1E93">
              <w:rPr>
                <w:rFonts w:ascii="Arial" w:hAnsi="Arial"/>
              </w:rPr>
              <w:t>Design RCC slabs</w:t>
            </w:r>
          </w:p>
          <w:p w14:paraId="5523D63B" w14:textId="77777777" w:rsidR="00AC1E93" w:rsidRPr="00AC1E93" w:rsidRDefault="00AC1E93" w:rsidP="008762A0">
            <w:pPr>
              <w:widowControl w:val="0"/>
              <w:numPr>
                <w:ilvl w:val="0"/>
                <w:numId w:val="448"/>
              </w:numPr>
              <w:spacing w:line="360" w:lineRule="auto"/>
              <w:ind w:left="320" w:right="-20"/>
              <w:contextualSpacing/>
              <w:rPr>
                <w:rFonts w:ascii="Arial" w:hAnsi="Arial"/>
              </w:rPr>
            </w:pPr>
            <w:r w:rsidRPr="00AC1E93">
              <w:rPr>
                <w:rFonts w:ascii="Arial" w:hAnsi="Arial"/>
              </w:rPr>
              <w:t>Design RCC T &amp; L beams.</w:t>
            </w:r>
          </w:p>
          <w:p w14:paraId="5ADE8693" w14:textId="77777777" w:rsidR="00AC1E93" w:rsidRPr="00AC1E93" w:rsidRDefault="00AC1E93" w:rsidP="008762A0">
            <w:pPr>
              <w:widowControl w:val="0"/>
              <w:numPr>
                <w:ilvl w:val="0"/>
                <w:numId w:val="448"/>
              </w:numPr>
              <w:spacing w:line="360" w:lineRule="auto"/>
              <w:ind w:left="320" w:right="-20"/>
              <w:contextualSpacing/>
              <w:rPr>
                <w:rFonts w:ascii="Arial" w:hAnsi="Arial"/>
              </w:rPr>
            </w:pPr>
            <w:r w:rsidRPr="00AC1E93">
              <w:rPr>
                <w:rFonts w:ascii="Arial" w:hAnsi="Arial"/>
              </w:rPr>
              <w:t>Design RCC Columns &amp; column footings.</w:t>
            </w:r>
          </w:p>
        </w:tc>
      </w:tr>
      <w:tr w:rsidR="00AC1E93" w:rsidRPr="00AC1E93" w14:paraId="63883631" w14:textId="77777777" w:rsidTr="00894F63">
        <w:tc>
          <w:tcPr>
            <w:tcW w:w="3360" w:type="dxa"/>
          </w:tcPr>
          <w:p w14:paraId="41653CD5" w14:textId="77777777" w:rsidR="00AC1E93" w:rsidRPr="00AC1E93" w:rsidRDefault="00AC1E93" w:rsidP="008762A0">
            <w:pPr>
              <w:widowControl w:val="0"/>
              <w:numPr>
                <w:ilvl w:val="0"/>
                <w:numId w:val="443"/>
              </w:numPr>
              <w:spacing w:line="360" w:lineRule="auto"/>
              <w:ind w:left="72" w:right="-23" w:hanging="72"/>
              <w:contextualSpacing/>
              <w:rPr>
                <w:rFonts w:ascii="Arial" w:hAnsi="Arial"/>
              </w:rPr>
            </w:pPr>
            <w:r w:rsidRPr="00AC1E93">
              <w:rPr>
                <w:rFonts w:ascii="Arial" w:hAnsi="Arial"/>
                <w:spacing w:val="-1"/>
              </w:rPr>
              <w:t>P</w:t>
            </w:r>
            <w:r w:rsidRPr="00AC1E93">
              <w:rPr>
                <w:rFonts w:ascii="Arial" w:hAnsi="Arial"/>
                <w:spacing w:val="-3"/>
              </w:rPr>
              <w:t>re</w:t>
            </w:r>
            <w:r w:rsidRPr="00AC1E93">
              <w:rPr>
                <w:rFonts w:ascii="Arial" w:hAnsi="Arial"/>
                <w:spacing w:val="-2"/>
              </w:rPr>
              <w:t>p</w:t>
            </w:r>
            <w:r w:rsidRPr="00AC1E93">
              <w:rPr>
                <w:rFonts w:ascii="Arial" w:hAnsi="Arial"/>
                <w:spacing w:val="-3"/>
              </w:rPr>
              <w:t>are</w:t>
            </w:r>
            <w:r w:rsidRPr="00AC1E93">
              <w:rPr>
                <w:rFonts w:ascii="Arial" w:hAnsi="Arial"/>
                <w:spacing w:val="-5"/>
              </w:rPr>
              <w:t xml:space="preserve"> </w:t>
            </w:r>
            <w:r w:rsidRPr="00AC1E93">
              <w:rPr>
                <w:rFonts w:ascii="Arial" w:hAnsi="Arial"/>
                <w:spacing w:val="-2"/>
              </w:rPr>
              <w:t>o</w:t>
            </w:r>
            <w:r w:rsidRPr="00AC1E93">
              <w:rPr>
                <w:rFonts w:ascii="Arial" w:hAnsi="Arial"/>
              </w:rPr>
              <w:t>f</w:t>
            </w:r>
            <w:r w:rsidRPr="00AC1E93">
              <w:rPr>
                <w:rFonts w:ascii="Arial" w:hAnsi="Arial"/>
                <w:spacing w:val="-8"/>
              </w:rPr>
              <w:t xml:space="preserve"> </w:t>
            </w:r>
            <w:r w:rsidRPr="00AC1E93">
              <w:rPr>
                <w:rFonts w:ascii="Arial" w:hAnsi="Arial"/>
                <w:spacing w:val="-2"/>
              </w:rPr>
              <w:t>Co</w:t>
            </w:r>
            <w:r w:rsidRPr="00AC1E93">
              <w:rPr>
                <w:rFonts w:ascii="Arial" w:hAnsi="Arial"/>
                <w:spacing w:val="-5"/>
              </w:rPr>
              <w:t>n</w:t>
            </w:r>
            <w:r w:rsidRPr="00AC1E93">
              <w:rPr>
                <w:rFonts w:ascii="Arial" w:hAnsi="Arial"/>
                <w:spacing w:val="-2"/>
              </w:rPr>
              <w:t>t</w:t>
            </w:r>
            <w:r w:rsidRPr="00AC1E93">
              <w:rPr>
                <w:rFonts w:ascii="Arial" w:hAnsi="Arial"/>
                <w:spacing w:val="-3"/>
              </w:rPr>
              <w:t>rac</w:t>
            </w:r>
            <w:r w:rsidRPr="00AC1E93">
              <w:rPr>
                <w:rFonts w:ascii="Arial" w:hAnsi="Arial"/>
              </w:rPr>
              <w:t>t</w:t>
            </w:r>
            <w:r w:rsidRPr="00AC1E93">
              <w:rPr>
                <w:rFonts w:ascii="Arial" w:hAnsi="Arial"/>
                <w:spacing w:val="-4"/>
              </w:rPr>
              <w:t xml:space="preserve"> </w:t>
            </w:r>
            <w:r w:rsidRPr="00AC1E93">
              <w:rPr>
                <w:rFonts w:ascii="Arial" w:hAnsi="Arial"/>
                <w:spacing w:val="-5"/>
              </w:rPr>
              <w:t>D</w:t>
            </w:r>
            <w:r w:rsidRPr="00AC1E93">
              <w:rPr>
                <w:rFonts w:ascii="Arial" w:hAnsi="Arial"/>
                <w:spacing w:val="-2"/>
              </w:rPr>
              <w:t>o</w:t>
            </w:r>
            <w:r w:rsidRPr="00AC1E93">
              <w:rPr>
                <w:rFonts w:ascii="Arial" w:hAnsi="Arial"/>
                <w:spacing w:val="-3"/>
              </w:rPr>
              <w:t>c</w:t>
            </w:r>
            <w:r w:rsidRPr="00AC1E93">
              <w:rPr>
                <w:rFonts w:ascii="Arial" w:hAnsi="Arial"/>
                <w:spacing w:val="-2"/>
              </w:rPr>
              <w:t>um</w:t>
            </w:r>
            <w:r w:rsidRPr="00AC1E93">
              <w:rPr>
                <w:rFonts w:ascii="Arial" w:hAnsi="Arial"/>
                <w:spacing w:val="-3"/>
              </w:rPr>
              <w:t>e</w:t>
            </w:r>
            <w:r w:rsidRPr="00AC1E93">
              <w:rPr>
                <w:rFonts w:ascii="Arial" w:hAnsi="Arial"/>
                <w:spacing w:val="-2"/>
              </w:rPr>
              <w:t>n</w:t>
            </w:r>
            <w:r w:rsidRPr="00AC1E93">
              <w:rPr>
                <w:rFonts w:ascii="Arial" w:hAnsi="Arial"/>
                <w:spacing w:val="-4"/>
              </w:rPr>
              <w:t>t</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2"/>
              </w:rPr>
              <w:t xml:space="preserve"> </w:t>
            </w:r>
            <w:r w:rsidRPr="00AC1E93">
              <w:rPr>
                <w:rFonts w:ascii="Arial" w:hAnsi="Arial"/>
              </w:rPr>
              <w:t>2 RD long canal.</w:t>
            </w:r>
          </w:p>
        </w:tc>
        <w:tc>
          <w:tcPr>
            <w:tcW w:w="6180" w:type="dxa"/>
          </w:tcPr>
          <w:p w14:paraId="63DB8707" w14:textId="77777777" w:rsidR="00AC1E93" w:rsidRPr="00AC1E93" w:rsidRDefault="00AC1E93" w:rsidP="008762A0">
            <w:pPr>
              <w:keepNext/>
              <w:keepLines/>
              <w:numPr>
                <w:ilvl w:val="0"/>
                <w:numId w:val="447"/>
              </w:numPr>
              <w:spacing w:line="360" w:lineRule="auto"/>
              <w:ind w:left="459" w:hanging="459"/>
              <w:contextualSpacing/>
              <w:jc w:val="both"/>
              <w:rPr>
                <w:rFonts w:ascii="Arial" w:hAnsi="Arial"/>
                <w:lang w:val="en-GB"/>
              </w:rPr>
            </w:pPr>
            <w:r w:rsidRPr="00AC1E93">
              <w:rPr>
                <w:rFonts w:ascii="Arial" w:hAnsi="Arial"/>
                <w:lang w:val="en-GB"/>
              </w:rPr>
              <w:t>Identify &amp; get formed procurement team.</w:t>
            </w:r>
          </w:p>
          <w:p w14:paraId="77D7F49A" w14:textId="77777777" w:rsidR="00AC1E93" w:rsidRPr="00AC1E93" w:rsidRDefault="00AC1E93" w:rsidP="008762A0">
            <w:pPr>
              <w:keepNext/>
              <w:keepLines/>
              <w:numPr>
                <w:ilvl w:val="0"/>
                <w:numId w:val="447"/>
              </w:numPr>
              <w:spacing w:line="360" w:lineRule="auto"/>
              <w:ind w:left="320"/>
              <w:contextualSpacing/>
              <w:jc w:val="both"/>
              <w:rPr>
                <w:rFonts w:ascii="Arial" w:hAnsi="Arial"/>
                <w:lang w:val="en-GB"/>
              </w:rPr>
            </w:pPr>
            <w:r w:rsidRPr="00AC1E93">
              <w:rPr>
                <w:rFonts w:ascii="Arial" w:hAnsi="Arial"/>
                <w:lang w:val="en-GB"/>
              </w:rPr>
              <w:t>Download latest bidding documents from PEC web site.</w:t>
            </w:r>
          </w:p>
          <w:p w14:paraId="32CFA8B7" w14:textId="77777777" w:rsidR="00AC1E93" w:rsidRPr="00AC1E93" w:rsidRDefault="00AC1E93" w:rsidP="008762A0">
            <w:pPr>
              <w:widowControl w:val="0"/>
              <w:numPr>
                <w:ilvl w:val="0"/>
                <w:numId w:val="447"/>
              </w:numPr>
              <w:tabs>
                <w:tab w:val="left" w:pos="540"/>
              </w:tabs>
              <w:spacing w:line="360" w:lineRule="auto"/>
              <w:ind w:left="320" w:right="-20"/>
              <w:contextualSpacing/>
              <w:rPr>
                <w:rFonts w:ascii="Arial" w:hAnsi="Arial"/>
              </w:rPr>
            </w:pPr>
            <w:r w:rsidRPr="00AC1E93">
              <w:rPr>
                <w:rFonts w:ascii="Arial" w:hAnsi="Arial"/>
                <w:lang w:val="en-GB"/>
              </w:rPr>
              <w:t xml:space="preserve">Identify &amp; Prepare tender document observing PEC directions- </w:t>
            </w:r>
            <w:r w:rsidRPr="00AC1E93">
              <w:rPr>
                <w:rFonts w:ascii="Arial" w:hAnsi="Arial"/>
              </w:rPr>
              <w:t xml:space="preserve">Instructions to Bidders, </w:t>
            </w:r>
            <w:r w:rsidRPr="00AC1E93">
              <w:rPr>
                <w:rFonts w:ascii="Arial" w:hAnsi="Arial"/>
                <w:lang w:val="en-GB"/>
              </w:rPr>
              <w:t xml:space="preserve">Bidding Data, General Conditions of Contract Part-I (GCC), Particular Conditions of Contract Part-II (PCC), </w:t>
            </w:r>
            <w:r w:rsidRPr="00AC1E93">
              <w:rPr>
                <w:rFonts w:ascii="Arial" w:hAnsi="Arial"/>
              </w:rPr>
              <w:t xml:space="preserve">Specifications - Special Provisions, Specifications - Technical Provisions, </w:t>
            </w:r>
            <w:r w:rsidRPr="00AC1E93">
              <w:rPr>
                <w:rFonts w:ascii="Arial" w:hAnsi="Arial"/>
                <w:lang w:val="en-GB"/>
              </w:rPr>
              <w:t>Form of Bid &amp; Appendices to Bid, Bill of Quantities, Form of Bid Security, Form of Agreement, Form of Performance Security/Bond &amp; Mobilization Advance Guarantee/Bond, and Drawings.</w:t>
            </w:r>
          </w:p>
        </w:tc>
      </w:tr>
      <w:tr w:rsidR="00AC1E93" w:rsidRPr="00AC1E93" w14:paraId="0775D0CF" w14:textId="77777777" w:rsidTr="00894F63">
        <w:tc>
          <w:tcPr>
            <w:tcW w:w="3360" w:type="dxa"/>
          </w:tcPr>
          <w:p w14:paraId="7B93DB1A" w14:textId="77777777" w:rsidR="00AC1E93" w:rsidRPr="00AC1E93" w:rsidRDefault="00AC1E93" w:rsidP="008762A0">
            <w:pPr>
              <w:widowControl w:val="0"/>
              <w:numPr>
                <w:ilvl w:val="0"/>
                <w:numId w:val="443"/>
              </w:numPr>
              <w:spacing w:line="360" w:lineRule="auto"/>
              <w:ind w:left="72" w:right="-23" w:hanging="72"/>
              <w:contextualSpacing/>
              <w:rPr>
                <w:rFonts w:ascii="Arial" w:hAnsi="Arial"/>
              </w:rPr>
            </w:pPr>
            <w:r w:rsidRPr="00AC1E93">
              <w:rPr>
                <w:rFonts w:ascii="Arial" w:hAnsi="Arial"/>
                <w:spacing w:val="-1"/>
              </w:rPr>
              <w:t>Prepare</w:t>
            </w:r>
            <w:r w:rsidRPr="00AC1E93">
              <w:rPr>
                <w:rFonts w:ascii="Arial" w:hAnsi="Arial"/>
                <w:spacing w:val="-5"/>
              </w:rPr>
              <w:t xml:space="preserve"> </w:t>
            </w:r>
            <w:r w:rsidRPr="00AC1E93">
              <w:rPr>
                <w:rFonts w:ascii="Arial" w:hAnsi="Arial"/>
                <w:spacing w:val="-3"/>
              </w:rPr>
              <w:t>W</w:t>
            </w:r>
            <w:r w:rsidRPr="00AC1E93">
              <w:rPr>
                <w:rFonts w:ascii="Arial" w:hAnsi="Arial"/>
                <w:spacing w:val="-2"/>
              </w:rPr>
              <w:t>o</w:t>
            </w:r>
            <w:r w:rsidRPr="00AC1E93">
              <w:rPr>
                <w:rFonts w:ascii="Arial" w:hAnsi="Arial"/>
                <w:spacing w:val="-3"/>
              </w:rPr>
              <w:t>r</w:t>
            </w:r>
            <w:r w:rsidRPr="00AC1E93">
              <w:rPr>
                <w:rFonts w:ascii="Arial" w:hAnsi="Arial"/>
                <w:spacing w:val="-2"/>
              </w:rPr>
              <w:t>kin</w:t>
            </w:r>
            <w:r w:rsidRPr="00AC1E93">
              <w:rPr>
                <w:rFonts w:ascii="Arial" w:hAnsi="Arial"/>
              </w:rPr>
              <w:t>g</w:t>
            </w:r>
            <w:r w:rsidRPr="00AC1E93">
              <w:rPr>
                <w:rFonts w:ascii="Arial" w:hAnsi="Arial"/>
                <w:spacing w:val="-7"/>
              </w:rPr>
              <w:t xml:space="preserve"> </w:t>
            </w:r>
            <w:r w:rsidRPr="00AC1E93">
              <w:rPr>
                <w:rFonts w:ascii="Arial" w:hAnsi="Arial"/>
                <w:spacing w:val="-5"/>
              </w:rPr>
              <w:t>D</w:t>
            </w:r>
            <w:r w:rsidRPr="00AC1E93">
              <w:rPr>
                <w:rFonts w:ascii="Arial" w:hAnsi="Arial"/>
                <w:spacing w:val="-3"/>
              </w:rPr>
              <w:t>raw</w:t>
            </w:r>
            <w:r w:rsidRPr="00AC1E93">
              <w:rPr>
                <w:rFonts w:ascii="Arial" w:hAnsi="Arial"/>
                <w:spacing w:val="-2"/>
              </w:rPr>
              <w:t>in</w:t>
            </w:r>
            <w:r w:rsidRPr="00AC1E93">
              <w:rPr>
                <w:rFonts w:ascii="Arial" w:hAnsi="Arial"/>
                <w:spacing w:val="-5"/>
              </w:rPr>
              <w:t>g</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2"/>
              </w:rPr>
              <w:t xml:space="preserve"> </w:t>
            </w:r>
            <w:r w:rsidRPr="00AC1E93">
              <w:rPr>
                <w:rFonts w:ascii="Arial" w:hAnsi="Arial"/>
              </w:rPr>
              <w:t>2 RD long canal.</w:t>
            </w:r>
          </w:p>
        </w:tc>
        <w:tc>
          <w:tcPr>
            <w:tcW w:w="6180" w:type="dxa"/>
          </w:tcPr>
          <w:p w14:paraId="72496476" w14:textId="77777777" w:rsidR="00AC1E93" w:rsidRPr="00AC1E93" w:rsidRDefault="00AC1E93" w:rsidP="008762A0">
            <w:pPr>
              <w:widowControl w:val="0"/>
              <w:numPr>
                <w:ilvl w:val="0"/>
                <w:numId w:val="449"/>
              </w:numPr>
              <w:spacing w:line="360" w:lineRule="auto"/>
              <w:ind w:left="222" w:right="-20"/>
              <w:contextualSpacing/>
              <w:rPr>
                <w:rFonts w:ascii="Arial" w:hAnsi="Arial"/>
              </w:rPr>
            </w:pPr>
            <w:r w:rsidRPr="00AC1E93">
              <w:rPr>
                <w:rFonts w:ascii="Arial" w:hAnsi="Arial"/>
              </w:rPr>
              <w:t>Identify the requirements of client.</w:t>
            </w:r>
          </w:p>
          <w:p w14:paraId="049FF1FD" w14:textId="77777777" w:rsidR="00AC1E93" w:rsidRPr="00AC1E93" w:rsidRDefault="00AC1E93" w:rsidP="008762A0">
            <w:pPr>
              <w:widowControl w:val="0"/>
              <w:numPr>
                <w:ilvl w:val="0"/>
                <w:numId w:val="449"/>
              </w:numPr>
              <w:spacing w:line="360" w:lineRule="auto"/>
              <w:ind w:left="320" w:right="-20"/>
              <w:contextualSpacing/>
              <w:rPr>
                <w:rFonts w:ascii="Arial" w:hAnsi="Arial"/>
              </w:rPr>
            </w:pPr>
            <w:r w:rsidRPr="00AC1E93">
              <w:rPr>
                <w:rFonts w:ascii="Arial" w:hAnsi="Arial"/>
              </w:rPr>
              <w:t>Observe the standards for size and orientation of building.</w:t>
            </w:r>
          </w:p>
          <w:p w14:paraId="071338C7" w14:textId="77777777" w:rsidR="00AC1E93" w:rsidRPr="00AC1E93" w:rsidRDefault="00AC1E93" w:rsidP="008762A0">
            <w:pPr>
              <w:widowControl w:val="0"/>
              <w:numPr>
                <w:ilvl w:val="0"/>
                <w:numId w:val="449"/>
              </w:numPr>
              <w:spacing w:line="360" w:lineRule="auto"/>
              <w:ind w:left="320" w:right="-20"/>
              <w:contextualSpacing/>
              <w:rPr>
                <w:rFonts w:ascii="Arial" w:hAnsi="Arial"/>
              </w:rPr>
            </w:pPr>
            <w:r w:rsidRPr="00AC1E93">
              <w:rPr>
                <w:rFonts w:ascii="Arial" w:hAnsi="Arial"/>
              </w:rPr>
              <w:t>Prepare plans, elevation, sections, and schedules.</w:t>
            </w:r>
          </w:p>
        </w:tc>
      </w:tr>
      <w:tr w:rsidR="00AC1E93" w:rsidRPr="00AC1E93" w14:paraId="3C3714C5" w14:textId="77777777" w:rsidTr="00894F63">
        <w:tc>
          <w:tcPr>
            <w:tcW w:w="3360" w:type="dxa"/>
          </w:tcPr>
          <w:p w14:paraId="4DD8569C" w14:textId="77777777" w:rsidR="00AC1E93" w:rsidRPr="00AC1E93" w:rsidRDefault="00AC1E93" w:rsidP="008762A0">
            <w:pPr>
              <w:widowControl w:val="0"/>
              <w:numPr>
                <w:ilvl w:val="0"/>
                <w:numId w:val="443"/>
              </w:numPr>
              <w:spacing w:line="360" w:lineRule="auto"/>
              <w:ind w:left="72" w:right="-23" w:hanging="72"/>
              <w:contextualSpacing/>
              <w:rPr>
                <w:rFonts w:ascii="Arial" w:hAnsi="Arial"/>
              </w:rPr>
            </w:pPr>
            <w:r w:rsidRPr="00AC1E93">
              <w:rPr>
                <w:rFonts w:ascii="Arial" w:hAnsi="Arial"/>
                <w:spacing w:val="-1"/>
              </w:rPr>
              <w:t>Document</w:t>
            </w:r>
            <w:r w:rsidRPr="00AC1E93">
              <w:rPr>
                <w:rFonts w:ascii="Arial" w:hAnsi="Arial"/>
                <w:spacing w:val="-8"/>
              </w:rPr>
              <w:t xml:space="preserve"> </w:t>
            </w:r>
            <w:r w:rsidRPr="00AC1E93">
              <w:rPr>
                <w:rFonts w:ascii="Arial" w:hAnsi="Arial"/>
                <w:spacing w:val="-1"/>
              </w:rPr>
              <w:t>S</w:t>
            </w:r>
            <w:r w:rsidRPr="00AC1E93">
              <w:rPr>
                <w:rFonts w:ascii="Arial" w:hAnsi="Arial"/>
                <w:spacing w:val="-2"/>
              </w:rPr>
              <w:t>p</w:t>
            </w:r>
            <w:r w:rsidRPr="00AC1E93">
              <w:rPr>
                <w:rFonts w:ascii="Arial" w:hAnsi="Arial"/>
                <w:spacing w:val="-3"/>
              </w:rPr>
              <w:t>e</w:t>
            </w:r>
            <w:r w:rsidRPr="00AC1E93">
              <w:rPr>
                <w:rFonts w:ascii="Arial" w:hAnsi="Arial"/>
                <w:spacing w:val="-6"/>
              </w:rPr>
              <w:t>c</w:t>
            </w:r>
            <w:r w:rsidRPr="00AC1E93">
              <w:rPr>
                <w:rFonts w:ascii="Arial" w:hAnsi="Arial"/>
                <w:spacing w:val="-2"/>
              </w:rPr>
              <w:t>i</w:t>
            </w:r>
            <w:r w:rsidRPr="00AC1E93">
              <w:rPr>
                <w:rFonts w:ascii="Arial" w:hAnsi="Arial"/>
                <w:spacing w:val="-3"/>
              </w:rPr>
              <w:t>f</w:t>
            </w:r>
            <w:r w:rsidRPr="00AC1E93">
              <w:rPr>
                <w:rFonts w:ascii="Arial" w:hAnsi="Arial"/>
                <w:spacing w:val="-2"/>
              </w:rPr>
              <w:t>i</w:t>
            </w:r>
            <w:r w:rsidRPr="00AC1E93">
              <w:rPr>
                <w:rFonts w:ascii="Arial" w:hAnsi="Arial"/>
                <w:spacing w:val="-3"/>
              </w:rPr>
              <w:t>ca</w:t>
            </w:r>
            <w:r w:rsidRPr="00AC1E93">
              <w:rPr>
                <w:rFonts w:ascii="Arial" w:hAnsi="Arial"/>
                <w:spacing w:val="-4"/>
              </w:rPr>
              <w:t>ti</w:t>
            </w:r>
            <w:r w:rsidRPr="00AC1E93">
              <w:rPr>
                <w:rFonts w:ascii="Arial" w:hAnsi="Arial"/>
                <w:spacing w:val="-2"/>
              </w:rPr>
              <w:t>on</w:t>
            </w:r>
            <w:r w:rsidRPr="00AC1E93">
              <w:rPr>
                <w:rFonts w:ascii="Arial" w:hAnsi="Arial"/>
              </w:rPr>
              <w:t>s</w:t>
            </w:r>
            <w:r w:rsidRPr="00AC1E93">
              <w:rPr>
                <w:rFonts w:ascii="Arial" w:hAnsi="Arial"/>
                <w:spacing w:val="-5"/>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8"/>
              </w:rPr>
              <w:t xml:space="preserve"> </w:t>
            </w:r>
            <w:r w:rsidRPr="00AC1E93">
              <w:rPr>
                <w:rFonts w:ascii="Arial" w:hAnsi="Arial"/>
              </w:rPr>
              <w:t xml:space="preserve">2 RD long </w:t>
            </w:r>
            <w:r w:rsidRPr="00AC1E93">
              <w:rPr>
                <w:rFonts w:ascii="Arial" w:hAnsi="Arial"/>
              </w:rPr>
              <w:lastRenderedPageBreak/>
              <w:t>canal.</w:t>
            </w:r>
          </w:p>
        </w:tc>
        <w:tc>
          <w:tcPr>
            <w:tcW w:w="6180" w:type="dxa"/>
          </w:tcPr>
          <w:p w14:paraId="7F7F8E76" w14:textId="77777777" w:rsidR="00AC1E93" w:rsidRPr="00AC1E93" w:rsidRDefault="00AC1E93" w:rsidP="008762A0">
            <w:pPr>
              <w:widowControl w:val="0"/>
              <w:numPr>
                <w:ilvl w:val="0"/>
                <w:numId w:val="446"/>
              </w:numPr>
              <w:spacing w:line="360" w:lineRule="auto"/>
              <w:ind w:left="317" w:right="-20" w:hanging="403"/>
              <w:contextualSpacing/>
              <w:rPr>
                <w:rFonts w:ascii="Arial" w:hAnsi="Arial"/>
              </w:rPr>
            </w:pPr>
            <w:r w:rsidRPr="00AC1E93">
              <w:rPr>
                <w:rFonts w:ascii="Arial" w:hAnsi="Arial"/>
              </w:rPr>
              <w:lastRenderedPageBreak/>
              <w:t>Write down general specifications as per class.</w:t>
            </w:r>
          </w:p>
          <w:p w14:paraId="5B89455E" w14:textId="77777777" w:rsidR="00AC1E93" w:rsidRPr="00AC1E93" w:rsidRDefault="00AC1E93" w:rsidP="008762A0">
            <w:pPr>
              <w:widowControl w:val="0"/>
              <w:numPr>
                <w:ilvl w:val="0"/>
                <w:numId w:val="446"/>
              </w:numPr>
              <w:spacing w:line="360" w:lineRule="auto"/>
              <w:ind w:left="320" w:right="-20"/>
              <w:contextualSpacing/>
              <w:rPr>
                <w:rFonts w:ascii="Arial" w:hAnsi="Arial"/>
              </w:rPr>
            </w:pPr>
            <w:r w:rsidRPr="00AC1E93">
              <w:rPr>
                <w:rFonts w:ascii="Arial" w:hAnsi="Arial"/>
              </w:rPr>
              <w:t>Draft detailed &amp; special specifications of building.</w:t>
            </w:r>
          </w:p>
        </w:tc>
      </w:tr>
      <w:tr w:rsidR="00AC1E93" w:rsidRPr="00AC1E93" w14:paraId="136CAA88" w14:textId="77777777" w:rsidTr="00894F63">
        <w:tc>
          <w:tcPr>
            <w:tcW w:w="3360" w:type="dxa"/>
          </w:tcPr>
          <w:p w14:paraId="28249971" w14:textId="77777777" w:rsidR="00AC1E93" w:rsidRPr="00AC1E93" w:rsidRDefault="00AC1E93" w:rsidP="008762A0">
            <w:pPr>
              <w:widowControl w:val="0"/>
              <w:numPr>
                <w:ilvl w:val="0"/>
                <w:numId w:val="443"/>
              </w:numPr>
              <w:spacing w:line="360" w:lineRule="auto"/>
              <w:ind w:left="72" w:right="-23" w:hanging="72"/>
              <w:contextualSpacing/>
              <w:rPr>
                <w:rFonts w:ascii="Arial" w:hAnsi="Arial"/>
              </w:rPr>
            </w:pPr>
            <w:r w:rsidRPr="00AC1E93">
              <w:rPr>
                <w:rFonts w:ascii="Arial" w:hAnsi="Arial"/>
                <w:spacing w:val="-3"/>
              </w:rPr>
              <w:t>Prepare</w:t>
            </w:r>
            <w:r w:rsidRPr="00AC1E93">
              <w:rPr>
                <w:rFonts w:ascii="Arial" w:hAnsi="Arial"/>
                <w:spacing w:val="-7"/>
              </w:rPr>
              <w:t xml:space="preserve"> </w:t>
            </w:r>
            <w:r w:rsidRPr="00AC1E93">
              <w:rPr>
                <w:rFonts w:ascii="Arial" w:hAnsi="Arial"/>
                <w:spacing w:val="-3"/>
              </w:rPr>
              <w:t>E</w:t>
            </w:r>
            <w:r w:rsidRPr="00AC1E93">
              <w:rPr>
                <w:rFonts w:ascii="Arial" w:hAnsi="Arial"/>
                <w:spacing w:val="-2"/>
              </w:rPr>
              <w:t>s</w:t>
            </w:r>
            <w:r w:rsidRPr="00AC1E93">
              <w:rPr>
                <w:rFonts w:ascii="Arial" w:hAnsi="Arial"/>
                <w:spacing w:val="-4"/>
              </w:rPr>
              <w:t>t</w:t>
            </w:r>
            <w:r w:rsidRPr="00AC1E93">
              <w:rPr>
                <w:rFonts w:ascii="Arial" w:hAnsi="Arial"/>
                <w:spacing w:val="-2"/>
              </w:rPr>
              <w:t>im</w:t>
            </w:r>
            <w:r w:rsidRPr="00AC1E93">
              <w:rPr>
                <w:rFonts w:ascii="Arial" w:hAnsi="Arial"/>
                <w:spacing w:val="-3"/>
              </w:rPr>
              <w:t>a</w:t>
            </w:r>
            <w:r w:rsidRPr="00AC1E93">
              <w:rPr>
                <w:rFonts w:ascii="Arial" w:hAnsi="Arial"/>
                <w:spacing w:val="-4"/>
              </w:rPr>
              <w:t>t</w:t>
            </w:r>
            <w:r w:rsidRPr="00AC1E93">
              <w:rPr>
                <w:rFonts w:ascii="Arial" w:hAnsi="Arial"/>
                <w:spacing w:val="-2"/>
              </w:rPr>
              <w:t>es-</w:t>
            </w:r>
            <w:r w:rsidRPr="00AC1E93">
              <w:rPr>
                <w:rFonts w:ascii="Arial" w:hAnsi="Arial"/>
                <w:spacing w:val="-7"/>
              </w:rPr>
              <w:t xml:space="preserve"> </w:t>
            </w:r>
            <w:r w:rsidRPr="00AC1E93">
              <w:rPr>
                <w:rFonts w:ascii="Arial" w:hAnsi="Arial"/>
                <w:spacing w:val="-2"/>
              </w:rPr>
              <w:t>Co</w:t>
            </w:r>
            <w:r w:rsidRPr="00AC1E93">
              <w:rPr>
                <w:rFonts w:ascii="Arial" w:hAnsi="Arial"/>
                <w:spacing w:val="-5"/>
              </w:rPr>
              <w:t>s</w:t>
            </w:r>
            <w:r w:rsidRPr="00AC1E93">
              <w:rPr>
                <w:rFonts w:ascii="Arial" w:hAnsi="Arial"/>
                <w:spacing w:val="-2"/>
              </w:rPr>
              <w:t>t</w:t>
            </w:r>
            <w:r w:rsidRPr="00AC1E93">
              <w:rPr>
                <w:rFonts w:ascii="Arial" w:hAnsi="Arial"/>
              </w:rPr>
              <w:t>,</w:t>
            </w:r>
            <w:r w:rsidRPr="00AC1E93">
              <w:rPr>
                <w:rFonts w:ascii="Arial" w:hAnsi="Arial"/>
                <w:spacing w:val="-7"/>
              </w:rPr>
              <w:t xml:space="preserve"> </w:t>
            </w:r>
            <w:r w:rsidRPr="00AC1E93">
              <w:rPr>
                <w:rFonts w:ascii="Arial" w:hAnsi="Arial"/>
                <w:spacing w:val="-2"/>
              </w:rPr>
              <w:t>M</w:t>
            </w:r>
            <w:r w:rsidRPr="00AC1E93">
              <w:rPr>
                <w:rFonts w:ascii="Arial" w:hAnsi="Arial"/>
                <w:spacing w:val="-3"/>
              </w:rPr>
              <w:t>a</w:t>
            </w:r>
            <w:r w:rsidRPr="00AC1E93">
              <w:rPr>
                <w:rFonts w:ascii="Arial" w:hAnsi="Arial"/>
                <w:spacing w:val="-2"/>
              </w:rPr>
              <w:t>t</w:t>
            </w:r>
            <w:r w:rsidRPr="00AC1E93">
              <w:rPr>
                <w:rFonts w:ascii="Arial" w:hAnsi="Arial"/>
                <w:spacing w:val="-3"/>
              </w:rPr>
              <w:t>er</w:t>
            </w:r>
            <w:r w:rsidRPr="00AC1E93">
              <w:rPr>
                <w:rFonts w:ascii="Arial" w:hAnsi="Arial"/>
                <w:spacing w:val="-4"/>
              </w:rPr>
              <w:t>i</w:t>
            </w:r>
            <w:r w:rsidRPr="00AC1E93">
              <w:rPr>
                <w:rFonts w:ascii="Arial" w:hAnsi="Arial"/>
                <w:spacing w:val="-3"/>
              </w:rPr>
              <w:t>a</w:t>
            </w:r>
            <w:r w:rsidRPr="00AC1E93">
              <w:rPr>
                <w:rFonts w:ascii="Arial" w:hAnsi="Arial"/>
                <w:spacing w:val="-2"/>
              </w:rPr>
              <w:t>ls</w:t>
            </w:r>
            <w:r w:rsidRPr="00AC1E93">
              <w:rPr>
                <w:rFonts w:ascii="Arial" w:hAnsi="Arial"/>
              </w:rPr>
              <w:t>,</w:t>
            </w:r>
            <w:r w:rsidRPr="00AC1E93">
              <w:rPr>
                <w:rFonts w:ascii="Arial" w:hAnsi="Arial"/>
                <w:spacing w:val="-5"/>
              </w:rPr>
              <w:t xml:space="preserve"> T</w:t>
            </w:r>
            <w:r w:rsidRPr="00AC1E93">
              <w:rPr>
                <w:rFonts w:ascii="Arial" w:hAnsi="Arial"/>
                <w:spacing w:val="-2"/>
              </w:rPr>
              <w:t>im</w:t>
            </w:r>
            <w:r w:rsidRPr="00AC1E93">
              <w:rPr>
                <w:rFonts w:ascii="Arial" w:hAnsi="Arial"/>
              </w:rPr>
              <w:t>e</w:t>
            </w:r>
            <w:r w:rsidRPr="00AC1E93">
              <w:rPr>
                <w:rFonts w:ascii="Arial" w:hAnsi="Arial"/>
                <w:spacing w:val="-6"/>
              </w:rPr>
              <w:t xml:space="preserve"> </w:t>
            </w:r>
            <w:r w:rsidRPr="00AC1E93">
              <w:rPr>
                <w:rFonts w:ascii="Arial" w:hAnsi="Arial"/>
                <w:spacing w:val="-3"/>
              </w:rPr>
              <w:t>(</w:t>
            </w:r>
            <w:r w:rsidRPr="00AC1E93">
              <w:rPr>
                <w:rFonts w:ascii="Arial" w:hAnsi="Arial"/>
                <w:spacing w:val="-7"/>
              </w:rPr>
              <w:t>L</w:t>
            </w:r>
            <w:r w:rsidRPr="00AC1E93">
              <w:rPr>
                <w:rFonts w:ascii="Arial" w:hAnsi="Arial"/>
                <w:spacing w:val="-3"/>
              </w:rPr>
              <w:t>a</w:t>
            </w:r>
            <w:r w:rsidRPr="00AC1E93">
              <w:rPr>
                <w:rFonts w:ascii="Arial" w:hAnsi="Arial"/>
                <w:spacing w:val="-2"/>
              </w:rPr>
              <w:t>bou</w:t>
            </w:r>
            <w:r w:rsidRPr="00AC1E93">
              <w:rPr>
                <w:rFonts w:ascii="Arial" w:hAnsi="Arial"/>
                <w:spacing w:val="-3"/>
              </w:rPr>
              <w:t>r</w:t>
            </w:r>
            <w:r w:rsidRPr="00AC1E93">
              <w:rPr>
                <w:rFonts w:ascii="Arial" w:hAnsi="Arial"/>
              </w:rPr>
              <w:t>,</w:t>
            </w:r>
            <w:r w:rsidRPr="00AC1E93">
              <w:rPr>
                <w:rFonts w:ascii="Arial" w:hAnsi="Arial"/>
                <w:spacing w:val="-5"/>
              </w:rPr>
              <w:t xml:space="preserve"> </w:t>
            </w:r>
            <w:r w:rsidRPr="00AC1E93">
              <w:rPr>
                <w:rFonts w:ascii="Arial" w:hAnsi="Arial"/>
                <w:spacing w:val="-2"/>
              </w:rPr>
              <w:t>m</w:t>
            </w:r>
            <w:r w:rsidRPr="00AC1E93">
              <w:rPr>
                <w:rFonts w:ascii="Arial" w:hAnsi="Arial"/>
                <w:spacing w:val="-3"/>
              </w:rPr>
              <w:t>ac</w:t>
            </w:r>
            <w:r w:rsidRPr="00AC1E93">
              <w:rPr>
                <w:rFonts w:ascii="Arial" w:hAnsi="Arial"/>
                <w:spacing w:val="-2"/>
              </w:rPr>
              <w:t>h</w:t>
            </w:r>
            <w:r w:rsidRPr="00AC1E93">
              <w:rPr>
                <w:rFonts w:ascii="Arial" w:hAnsi="Arial"/>
                <w:spacing w:val="-4"/>
              </w:rPr>
              <w:t>i</w:t>
            </w:r>
            <w:r w:rsidRPr="00AC1E93">
              <w:rPr>
                <w:rFonts w:ascii="Arial" w:hAnsi="Arial"/>
                <w:spacing w:val="-2"/>
              </w:rPr>
              <w:t>n</w:t>
            </w:r>
            <w:r w:rsidRPr="00AC1E93">
              <w:rPr>
                <w:rFonts w:ascii="Arial" w:hAnsi="Arial"/>
                <w:spacing w:val="-3"/>
              </w:rPr>
              <w:t>e</w:t>
            </w:r>
            <w:r w:rsidRPr="00AC1E93">
              <w:rPr>
                <w:rFonts w:ascii="Arial" w:hAnsi="Arial"/>
              </w:rPr>
              <w:t>r</w:t>
            </w:r>
            <w:r w:rsidRPr="00AC1E93">
              <w:rPr>
                <w:rFonts w:ascii="Arial" w:hAnsi="Arial"/>
                <w:spacing w:val="-8"/>
              </w:rPr>
              <w:t>y</w:t>
            </w:r>
            <w:r w:rsidRPr="00AC1E93">
              <w:rPr>
                <w:rFonts w:ascii="Arial" w:hAnsi="Arial"/>
              </w:rPr>
              <w:t>) for 2 RD long canal.</w:t>
            </w:r>
          </w:p>
        </w:tc>
        <w:tc>
          <w:tcPr>
            <w:tcW w:w="6180" w:type="dxa"/>
          </w:tcPr>
          <w:p w14:paraId="1F1F4FA8" w14:textId="77777777" w:rsidR="00AC1E93" w:rsidRPr="00AC1E93" w:rsidRDefault="00AC1E93" w:rsidP="008762A0">
            <w:pPr>
              <w:widowControl w:val="0"/>
              <w:numPr>
                <w:ilvl w:val="0"/>
                <w:numId w:val="445"/>
              </w:numPr>
              <w:spacing w:line="360" w:lineRule="auto"/>
              <w:ind w:left="317" w:right="-20" w:hanging="403"/>
              <w:contextualSpacing/>
              <w:rPr>
                <w:rFonts w:ascii="Arial" w:hAnsi="Arial"/>
              </w:rPr>
            </w:pPr>
            <w:r w:rsidRPr="00AC1E93">
              <w:rPr>
                <w:rFonts w:ascii="Arial" w:hAnsi="Arial"/>
              </w:rPr>
              <w:t>Prepare abstract of quantities, BoQ &amp; cost as per CSR.</w:t>
            </w:r>
          </w:p>
          <w:p w14:paraId="0F3F9E13" w14:textId="77777777" w:rsidR="00AC1E93" w:rsidRPr="00AC1E93" w:rsidRDefault="00AC1E93" w:rsidP="008762A0">
            <w:pPr>
              <w:widowControl w:val="0"/>
              <w:numPr>
                <w:ilvl w:val="0"/>
                <w:numId w:val="445"/>
              </w:numPr>
              <w:spacing w:line="360" w:lineRule="auto"/>
              <w:ind w:left="320" w:right="-20"/>
              <w:contextualSpacing/>
              <w:rPr>
                <w:rFonts w:ascii="Arial" w:hAnsi="Arial"/>
              </w:rPr>
            </w:pPr>
            <w:r w:rsidRPr="00AC1E93">
              <w:rPr>
                <w:rFonts w:ascii="Arial" w:hAnsi="Arial"/>
              </w:rPr>
              <w:t>Prepare materials statement for project.</w:t>
            </w:r>
          </w:p>
          <w:p w14:paraId="16A001AB" w14:textId="77777777" w:rsidR="00AC1E93" w:rsidRPr="00AC1E93" w:rsidRDefault="00AC1E93" w:rsidP="008762A0">
            <w:pPr>
              <w:widowControl w:val="0"/>
              <w:numPr>
                <w:ilvl w:val="0"/>
                <w:numId w:val="445"/>
              </w:numPr>
              <w:spacing w:line="360" w:lineRule="auto"/>
              <w:ind w:left="320" w:right="-20"/>
              <w:contextualSpacing/>
              <w:rPr>
                <w:rFonts w:ascii="Arial" w:hAnsi="Arial"/>
              </w:rPr>
            </w:pPr>
            <w:r w:rsidRPr="00AC1E93">
              <w:rPr>
                <w:rFonts w:ascii="Arial" w:hAnsi="Arial"/>
              </w:rPr>
              <w:t>Calculate the time for labour &amp; machinery required to be employed.</w:t>
            </w:r>
          </w:p>
        </w:tc>
      </w:tr>
      <w:tr w:rsidR="00AC1E93" w:rsidRPr="00AC1E93" w14:paraId="234EA33B" w14:textId="77777777" w:rsidTr="00894F63">
        <w:tc>
          <w:tcPr>
            <w:tcW w:w="3360" w:type="dxa"/>
          </w:tcPr>
          <w:p w14:paraId="4AD6D9BB" w14:textId="77777777" w:rsidR="00AC1E93" w:rsidRPr="00AC1E93" w:rsidRDefault="00AC1E93" w:rsidP="008762A0">
            <w:pPr>
              <w:widowControl w:val="0"/>
              <w:numPr>
                <w:ilvl w:val="0"/>
                <w:numId w:val="443"/>
              </w:numPr>
              <w:spacing w:line="360" w:lineRule="auto"/>
              <w:ind w:left="72" w:right="-23" w:hanging="72"/>
              <w:contextualSpacing/>
              <w:rPr>
                <w:rFonts w:ascii="Arial" w:hAnsi="Arial"/>
              </w:rPr>
            </w:pPr>
            <w:r w:rsidRPr="00AC1E93">
              <w:rPr>
                <w:rFonts w:ascii="Arial" w:hAnsi="Arial"/>
                <w:spacing w:val="-5"/>
              </w:rPr>
              <w:t>L</w:t>
            </w:r>
            <w:r w:rsidRPr="00AC1E93">
              <w:rPr>
                <w:rFonts w:ascii="Arial" w:hAnsi="Arial"/>
                <w:spacing w:val="1"/>
              </w:rPr>
              <w:t>a</w:t>
            </w:r>
            <w:r w:rsidRPr="00AC1E93">
              <w:rPr>
                <w:rFonts w:ascii="Arial" w:hAnsi="Arial"/>
                <w:spacing w:val="-10"/>
              </w:rPr>
              <w:t>y</w:t>
            </w:r>
            <w:r w:rsidRPr="00AC1E93">
              <w:rPr>
                <w:rFonts w:ascii="Arial" w:hAnsi="Arial"/>
                <w:spacing w:val="-2"/>
              </w:rPr>
              <w:t>ou</w:t>
            </w:r>
            <w:r w:rsidRPr="00AC1E93">
              <w:rPr>
                <w:rFonts w:ascii="Arial" w:hAnsi="Arial"/>
              </w:rPr>
              <w:t>t</w:t>
            </w:r>
            <w:r w:rsidRPr="00AC1E93">
              <w:rPr>
                <w:rFonts w:ascii="Arial" w:hAnsi="Arial"/>
                <w:spacing w:val="-4"/>
              </w:rPr>
              <w:t xml:space="preserve"> </w:t>
            </w:r>
            <w:r w:rsidRPr="00AC1E93">
              <w:rPr>
                <w:rFonts w:ascii="Arial" w:hAnsi="Arial"/>
                <w:spacing w:val="-1"/>
              </w:rPr>
              <w:t>S</w:t>
            </w:r>
            <w:r w:rsidRPr="00AC1E93">
              <w:rPr>
                <w:rFonts w:ascii="Arial" w:hAnsi="Arial"/>
                <w:spacing w:val="-2"/>
              </w:rPr>
              <w:t>t</w:t>
            </w:r>
            <w:r w:rsidRPr="00AC1E93">
              <w:rPr>
                <w:rFonts w:ascii="Arial" w:hAnsi="Arial"/>
                <w:spacing w:val="-3"/>
              </w:rPr>
              <w:t>r</w:t>
            </w:r>
            <w:r w:rsidRPr="00AC1E93">
              <w:rPr>
                <w:rFonts w:ascii="Arial" w:hAnsi="Arial"/>
                <w:spacing w:val="-2"/>
              </w:rPr>
              <w:t>u</w:t>
            </w:r>
            <w:r w:rsidRPr="00AC1E93">
              <w:rPr>
                <w:rFonts w:ascii="Arial" w:hAnsi="Arial"/>
                <w:spacing w:val="-6"/>
              </w:rPr>
              <w:t>c</w:t>
            </w:r>
            <w:r w:rsidRPr="00AC1E93">
              <w:rPr>
                <w:rFonts w:ascii="Arial" w:hAnsi="Arial"/>
                <w:spacing w:val="-2"/>
              </w:rPr>
              <w:t>tu</w:t>
            </w:r>
            <w:r w:rsidRPr="00AC1E93">
              <w:rPr>
                <w:rFonts w:ascii="Arial" w:hAnsi="Arial"/>
                <w:spacing w:val="-3"/>
              </w:rPr>
              <w:t>re</w:t>
            </w:r>
            <w:r w:rsidRPr="00AC1E93">
              <w:rPr>
                <w:rFonts w:ascii="Arial" w:hAnsi="Arial"/>
              </w:rPr>
              <w:t>s</w:t>
            </w:r>
            <w:r w:rsidRPr="00AC1E93">
              <w:rPr>
                <w:rFonts w:ascii="Arial" w:hAnsi="Arial"/>
                <w:spacing w:val="-5"/>
              </w:rPr>
              <w:t xml:space="preserve"> </w:t>
            </w:r>
            <w:r w:rsidRPr="00AC1E93">
              <w:rPr>
                <w:rFonts w:ascii="Arial" w:hAnsi="Arial"/>
                <w:spacing w:val="-3"/>
              </w:rPr>
              <w:t>a</w:t>
            </w:r>
            <w:r w:rsidRPr="00AC1E93">
              <w:rPr>
                <w:rFonts w:ascii="Arial" w:hAnsi="Arial"/>
                <w:spacing w:val="-2"/>
              </w:rPr>
              <w:t>n</w:t>
            </w:r>
            <w:r w:rsidRPr="00AC1E93">
              <w:rPr>
                <w:rFonts w:ascii="Arial" w:hAnsi="Arial"/>
              </w:rPr>
              <w:t>d</w:t>
            </w:r>
            <w:r w:rsidRPr="00AC1E93">
              <w:rPr>
                <w:rFonts w:ascii="Arial" w:hAnsi="Arial"/>
                <w:spacing w:val="-10"/>
              </w:rPr>
              <w:t xml:space="preserve"> conduct </w:t>
            </w:r>
            <w:r w:rsidRPr="00AC1E93">
              <w:rPr>
                <w:rFonts w:ascii="Arial" w:hAnsi="Arial"/>
                <w:spacing w:val="-1"/>
              </w:rPr>
              <w:t>P</w:t>
            </w:r>
            <w:r w:rsidRPr="00AC1E93">
              <w:rPr>
                <w:rFonts w:ascii="Arial" w:hAnsi="Arial"/>
                <w:spacing w:val="-2"/>
              </w:rPr>
              <w:t>l</w:t>
            </w:r>
            <w:r w:rsidRPr="00AC1E93">
              <w:rPr>
                <w:rFonts w:ascii="Arial" w:hAnsi="Arial"/>
                <w:spacing w:val="-3"/>
              </w:rPr>
              <w:t>a</w:t>
            </w:r>
            <w:r w:rsidRPr="00AC1E93">
              <w:rPr>
                <w:rFonts w:ascii="Arial" w:hAnsi="Arial"/>
                <w:spacing w:val="-2"/>
              </w:rPr>
              <w:t>n</w:t>
            </w:r>
            <w:r w:rsidRPr="00AC1E93">
              <w:rPr>
                <w:rFonts w:ascii="Arial" w:hAnsi="Arial"/>
                <w:spacing w:val="-5"/>
              </w:rPr>
              <w:t>n</w:t>
            </w:r>
            <w:r w:rsidRPr="00AC1E93">
              <w:rPr>
                <w:rFonts w:ascii="Arial" w:hAnsi="Arial"/>
                <w:spacing w:val="-2"/>
              </w:rPr>
              <w:t>in</w:t>
            </w:r>
            <w:r w:rsidRPr="00AC1E93">
              <w:rPr>
                <w:rFonts w:ascii="Arial" w:hAnsi="Arial"/>
              </w:rPr>
              <w:t>g</w:t>
            </w:r>
            <w:r w:rsidRPr="00AC1E93">
              <w:rPr>
                <w:rFonts w:ascii="Arial" w:hAnsi="Arial"/>
                <w:spacing w:val="-7"/>
              </w:rPr>
              <w:t xml:space="preserve"> </w:t>
            </w:r>
            <w:r w:rsidRPr="00AC1E93">
              <w:rPr>
                <w:rFonts w:ascii="Arial" w:hAnsi="Arial"/>
                <w:spacing w:val="-3"/>
              </w:rPr>
              <w:t>f</w:t>
            </w:r>
            <w:r w:rsidRPr="00AC1E93">
              <w:rPr>
                <w:rFonts w:ascii="Arial" w:hAnsi="Arial"/>
                <w:spacing w:val="-2"/>
              </w:rPr>
              <w:t>o</w:t>
            </w:r>
            <w:r w:rsidRPr="00AC1E93">
              <w:rPr>
                <w:rFonts w:ascii="Arial" w:hAnsi="Arial"/>
              </w:rPr>
              <w:t>r</w:t>
            </w:r>
            <w:r w:rsidRPr="00AC1E93">
              <w:rPr>
                <w:rFonts w:ascii="Arial" w:hAnsi="Arial"/>
                <w:spacing w:val="-6"/>
              </w:rPr>
              <w:t xml:space="preserve"> </w:t>
            </w:r>
            <w:r w:rsidRPr="00AC1E93">
              <w:rPr>
                <w:rFonts w:ascii="Arial" w:hAnsi="Arial"/>
              </w:rPr>
              <w:t>2 RD long canal.</w:t>
            </w:r>
          </w:p>
        </w:tc>
        <w:tc>
          <w:tcPr>
            <w:tcW w:w="6180" w:type="dxa"/>
          </w:tcPr>
          <w:p w14:paraId="2F6BA8DC" w14:textId="77777777" w:rsidR="00AC1E93" w:rsidRPr="00AC1E93" w:rsidRDefault="00AC1E93" w:rsidP="008762A0">
            <w:pPr>
              <w:widowControl w:val="0"/>
              <w:numPr>
                <w:ilvl w:val="0"/>
                <w:numId w:val="444"/>
              </w:numPr>
              <w:spacing w:line="360" w:lineRule="auto"/>
              <w:ind w:left="317" w:right="-20"/>
              <w:contextualSpacing/>
              <w:rPr>
                <w:rFonts w:ascii="Arial" w:hAnsi="Arial"/>
              </w:rPr>
            </w:pPr>
            <w:r w:rsidRPr="00AC1E93">
              <w:rPr>
                <w:rFonts w:ascii="Arial" w:hAnsi="Arial"/>
              </w:rPr>
              <w:t>Read layout drawing of project.</w:t>
            </w:r>
          </w:p>
          <w:p w14:paraId="5039D62A" w14:textId="77777777" w:rsidR="00AC1E93" w:rsidRPr="00AC1E93" w:rsidRDefault="00AC1E93" w:rsidP="008762A0">
            <w:pPr>
              <w:widowControl w:val="0"/>
              <w:numPr>
                <w:ilvl w:val="0"/>
                <w:numId w:val="444"/>
              </w:numPr>
              <w:spacing w:line="360" w:lineRule="auto"/>
              <w:ind w:left="317" w:right="-20"/>
              <w:contextualSpacing/>
              <w:rPr>
                <w:rFonts w:ascii="Arial" w:hAnsi="Arial"/>
              </w:rPr>
            </w:pPr>
            <w:r w:rsidRPr="00AC1E93">
              <w:rPr>
                <w:rFonts w:ascii="Arial" w:hAnsi="Arial"/>
              </w:rPr>
              <w:t>Use instrument for layout as per present circumstances.</w:t>
            </w:r>
          </w:p>
          <w:p w14:paraId="55D9E5B8" w14:textId="77777777" w:rsidR="00AC1E93" w:rsidRPr="00AC1E93" w:rsidRDefault="00AC1E93" w:rsidP="008762A0">
            <w:pPr>
              <w:widowControl w:val="0"/>
              <w:numPr>
                <w:ilvl w:val="0"/>
                <w:numId w:val="444"/>
              </w:numPr>
              <w:spacing w:line="360" w:lineRule="auto"/>
              <w:ind w:left="317" w:right="-20"/>
              <w:contextualSpacing/>
              <w:rPr>
                <w:rFonts w:ascii="Arial" w:hAnsi="Arial"/>
              </w:rPr>
            </w:pPr>
            <w:r w:rsidRPr="00AC1E93">
              <w:rPr>
                <w:rFonts w:ascii="Arial" w:hAnsi="Arial"/>
              </w:rPr>
              <w:t>Establish control points &amp; set out the project elements.</w:t>
            </w:r>
          </w:p>
        </w:tc>
      </w:tr>
    </w:tbl>
    <w:p w14:paraId="1AD8CAAE" w14:textId="77777777" w:rsidR="00AC1E93" w:rsidRPr="00AC1E93" w:rsidRDefault="00AC1E93" w:rsidP="00894F63">
      <w:pPr>
        <w:tabs>
          <w:tab w:val="left" w:pos="540"/>
        </w:tabs>
        <w:spacing w:line="360" w:lineRule="auto"/>
        <w:ind w:left="220" w:right="-20"/>
        <w:rPr>
          <w:rFonts w:ascii="Arial" w:hAnsi="Arial"/>
        </w:rPr>
      </w:pPr>
    </w:p>
    <w:p w14:paraId="09E42A30"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11333707" w14:textId="77777777" w:rsidR="00AC1E93" w:rsidRPr="00AC1E93" w:rsidRDefault="00AC1E93" w:rsidP="00894F63">
      <w:pPr>
        <w:spacing w:line="360" w:lineRule="auto"/>
        <w:rPr>
          <w:rFonts w:ascii="Arial" w:hAnsi="Arial"/>
          <w:lang w:val="en-GB"/>
        </w:rPr>
      </w:pPr>
    </w:p>
    <w:p w14:paraId="74D2B4DF" w14:textId="77777777" w:rsidR="00AC1E93" w:rsidRPr="00AC1E93" w:rsidRDefault="00AC1E93" w:rsidP="00894F63">
      <w:pPr>
        <w:keepNext/>
        <w:keepLines/>
        <w:spacing w:line="360" w:lineRule="auto"/>
        <w:ind w:right="171"/>
        <w:contextualSpacing/>
        <w:jc w:val="both"/>
        <w:rPr>
          <w:rFonts w:ascii="Arial" w:hAnsi="Arial"/>
          <w:sz w:val="22"/>
          <w:szCs w:val="22"/>
          <w:lang w:val="en-AU"/>
        </w:rPr>
      </w:pPr>
      <w:r w:rsidRPr="00AC1E93">
        <w:rPr>
          <w:rFonts w:ascii="Arial" w:hAnsi="Arial"/>
          <w:sz w:val="22"/>
          <w:szCs w:val="22"/>
          <w:lang w:val="en-AU"/>
        </w:rPr>
        <w:t>The candidate must be able to demonstrate underpinning knowledge and understanding required to carry out the tasks covered in this competency standard. This includes the knowledge of:</w:t>
      </w:r>
    </w:p>
    <w:p w14:paraId="5271CB18" w14:textId="77777777" w:rsidR="00AC1E93" w:rsidRPr="00AC1E93" w:rsidRDefault="00AC1E93" w:rsidP="008762A0">
      <w:pPr>
        <w:numPr>
          <w:ilvl w:val="0"/>
          <w:numId w:val="1146"/>
        </w:numPr>
        <w:spacing w:line="360" w:lineRule="auto"/>
        <w:ind w:left="540" w:right="171" w:hanging="540"/>
        <w:contextualSpacing/>
        <w:rPr>
          <w:rFonts w:ascii="Arial" w:hAnsi="Arial"/>
          <w:spacing w:val="-1"/>
          <w:sz w:val="22"/>
          <w:szCs w:val="22"/>
        </w:rPr>
      </w:pPr>
      <w:r w:rsidRPr="00AC1E93">
        <w:rPr>
          <w:rFonts w:ascii="Arial" w:hAnsi="Arial"/>
          <w:spacing w:val="-1"/>
          <w:sz w:val="22"/>
          <w:szCs w:val="22"/>
        </w:rPr>
        <w:t>Describe procedure of carrying out site survey along with production of site map.</w:t>
      </w:r>
    </w:p>
    <w:p w14:paraId="728929C3" w14:textId="77777777" w:rsidR="00AC1E93" w:rsidRPr="00AC1E93" w:rsidRDefault="00AC1E93" w:rsidP="008762A0">
      <w:pPr>
        <w:numPr>
          <w:ilvl w:val="0"/>
          <w:numId w:val="1146"/>
        </w:numPr>
        <w:spacing w:line="360" w:lineRule="auto"/>
        <w:ind w:left="540" w:right="171" w:hanging="540"/>
        <w:contextualSpacing/>
        <w:rPr>
          <w:rFonts w:ascii="Arial" w:hAnsi="Arial"/>
          <w:spacing w:val="-1"/>
          <w:sz w:val="22"/>
          <w:szCs w:val="22"/>
        </w:rPr>
      </w:pPr>
      <w:r w:rsidRPr="00AC1E93">
        <w:rPr>
          <w:rFonts w:ascii="Arial" w:hAnsi="Arial"/>
          <w:spacing w:val="-1"/>
          <w:sz w:val="22"/>
          <w:szCs w:val="22"/>
        </w:rPr>
        <w:t>Design of irrigation channel.</w:t>
      </w:r>
    </w:p>
    <w:p w14:paraId="13141A13" w14:textId="77777777" w:rsidR="00AC1E93" w:rsidRPr="00AC1E93" w:rsidRDefault="00AC1E93" w:rsidP="008762A0">
      <w:pPr>
        <w:widowControl w:val="0"/>
        <w:numPr>
          <w:ilvl w:val="0"/>
          <w:numId w:val="1146"/>
        </w:numPr>
        <w:spacing w:line="360" w:lineRule="auto"/>
        <w:ind w:left="540" w:hanging="540"/>
        <w:contextualSpacing/>
        <w:rPr>
          <w:rFonts w:ascii="Arial" w:hAnsi="Arial"/>
          <w:sz w:val="22"/>
          <w:szCs w:val="22"/>
        </w:rPr>
      </w:pPr>
      <w:r w:rsidRPr="00AC1E93">
        <w:rPr>
          <w:rFonts w:ascii="Arial" w:hAnsi="Arial"/>
          <w:spacing w:val="-1"/>
          <w:sz w:val="22"/>
          <w:szCs w:val="22"/>
        </w:rPr>
        <w:t>Describe p</w:t>
      </w:r>
      <w:r w:rsidRPr="00AC1E93">
        <w:rPr>
          <w:rFonts w:ascii="Arial" w:hAnsi="Arial"/>
          <w:spacing w:val="-3"/>
          <w:sz w:val="22"/>
          <w:szCs w:val="22"/>
        </w:rPr>
        <w:t>re-re</w:t>
      </w:r>
      <w:r w:rsidRPr="00AC1E93">
        <w:rPr>
          <w:rFonts w:ascii="Arial" w:hAnsi="Arial"/>
          <w:spacing w:val="-2"/>
          <w:sz w:val="22"/>
          <w:szCs w:val="22"/>
        </w:rPr>
        <w:t>qui</w:t>
      </w:r>
      <w:r w:rsidRPr="00AC1E93">
        <w:rPr>
          <w:rFonts w:ascii="Arial" w:hAnsi="Arial"/>
          <w:spacing w:val="-5"/>
          <w:sz w:val="22"/>
          <w:szCs w:val="22"/>
        </w:rPr>
        <w:t>s</w:t>
      </w:r>
      <w:r w:rsidRPr="00AC1E93">
        <w:rPr>
          <w:rFonts w:ascii="Arial" w:hAnsi="Arial"/>
          <w:spacing w:val="-2"/>
          <w:sz w:val="22"/>
          <w:szCs w:val="22"/>
        </w:rPr>
        <w:t>it</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6"/>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18"/>
          <w:sz w:val="22"/>
          <w:szCs w:val="22"/>
        </w:rPr>
        <w:t xml:space="preserve"> </w:t>
      </w:r>
      <w:r w:rsidRPr="00AC1E93">
        <w:rPr>
          <w:rFonts w:ascii="Arial" w:hAnsi="Arial"/>
          <w:spacing w:val="-2"/>
          <w:sz w:val="22"/>
          <w:szCs w:val="22"/>
        </w:rPr>
        <w:t>t</w:t>
      </w:r>
      <w:r w:rsidRPr="00AC1E93">
        <w:rPr>
          <w:rFonts w:ascii="Arial" w:hAnsi="Arial"/>
          <w:spacing w:val="-3"/>
          <w:sz w:val="22"/>
          <w:szCs w:val="22"/>
        </w:rPr>
        <w:t>e</w:t>
      </w:r>
      <w:r w:rsidRPr="00AC1E93">
        <w:rPr>
          <w:rFonts w:ascii="Arial" w:hAnsi="Arial"/>
          <w:spacing w:val="-5"/>
          <w:sz w:val="22"/>
          <w:szCs w:val="22"/>
        </w:rPr>
        <w:t>n</w:t>
      </w:r>
      <w:r w:rsidRPr="00AC1E93">
        <w:rPr>
          <w:rFonts w:ascii="Arial" w:hAnsi="Arial"/>
          <w:spacing w:val="-2"/>
          <w:sz w:val="22"/>
          <w:szCs w:val="22"/>
        </w:rPr>
        <w:t>d</w:t>
      </w:r>
      <w:r w:rsidRPr="00AC1E93">
        <w:rPr>
          <w:rFonts w:ascii="Arial" w:hAnsi="Arial"/>
          <w:spacing w:val="-3"/>
          <w:sz w:val="22"/>
          <w:szCs w:val="22"/>
        </w:rPr>
        <w:t>er</w:t>
      </w:r>
      <w:r w:rsidRPr="00AC1E93">
        <w:rPr>
          <w:rFonts w:ascii="Arial" w:hAnsi="Arial"/>
          <w:spacing w:val="-2"/>
          <w:sz w:val="22"/>
          <w:szCs w:val="22"/>
        </w:rPr>
        <w:t>i</w:t>
      </w:r>
      <w:r w:rsidRPr="00AC1E93">
        <w:rPr>
          <w:rFonts w:ascii="Arial" w:hAnsi="Arial"/>
          <w:spacing w:val="-5"/>
          <w:sz w:val="22"/>
          <w:szCs w:val="22"/>
        </w:rPr>
        <w:t>n</w:t>
      </w:r>
      <w:r w:rsidRPr="00AC1E93">
        <w:rPr>
          <w:rFonts w:ascii="Arial" w:hAnsi="Arial"/>
          <w:spacing w:val="-4"/>
          <w:sz w:val="22"/>
          <w:szCs w:val="22"/>
        </w:rPr>
        <w:t>g</w:t>
      </w:r>
      <w:r w:rsidRPr="00AC1E93">
        <w:rPr>
          <w:rFonts w:ascii="Arial" w:hAnsi="Arial"/>
          <w:spacing w:val="-3"/>
          <w:sz w:val="22"/>
          <w:szCs w:val="22"/>
        </w:rPr>
        <w:t>-a</w:t>
      </w:r>
      <w:r w:rsidRPr="00AC1E93">
        <w:rPr>
          <w:rFonts w:ascii="Arial" w:hAnsi="Arial"/>
          <w:spacing w:val="-2"/>
          <w:sz w:val="22"/>
          <w:szCs w:val="22"/>
        </w:rPr>
        <w:t>dmini</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pacing w:val="-3"/>
          <w:sz w:val="22"/>
          <w:szCs w:val="22"/>
        </w:rPr>
        <w:t>ra</w:t>
      </w:r>
      <w:r w:rsidRPr="00AC1E93">
        <w:rPr>
          <w:rFonts w:ascii="Arial" w:hAnsi="Arial"/>
          <w:spacing w:val="-2"/>
          <w:sz w:val="22"/>
          <w:szCs w:val="22"/>
        </w:rPr>
        <w:t>t</w:t>
      </w:r>
      <w:r w:rsidRPr="00AC1E93">
        <w:rPr>
          <w:rFonts w:ascii="Arial" w:hAnsi="Arial"/>
          <w:spacing w:val="-4"/>
          <w:sz w:val="22"/>
          <w:szCs w:val="22"/>
        </w:rPr>
        <w:t>i</w:t>
      </w:r>
      <w:r w:rsidRPr="00AC1E93">
        <w:rPr>
          <w:rFonts w:ascii="Arial" w:hAnsi="Arial"/>
          <w:spacing w:val="-2"/>
          <w:sz w:val="22"/>
          <w:szCs w:val="22"/>
        </w:rPr>
        <w:t>v</w:t>
      </w:r>
      <w:r w:rsidRPr="00AC1E93">
        <w:rPr>
          <w:rFonts w:ascii="Arial" w:hAnsi="Arial"/>
          <w:sz w:val="22"/>
          <w:szCs w:val="22"/>
        </w:rPr>
        <w:t>e</w:t>
      </w:r>
      <w:r w:rsidRPr="00AC1E93">
        <w:rPr>
          <w:rFonts w:ascii="Arial" w:hAnsi="Arial"/>
          <w:spacing w:val="18"/>
          <w:sz w:val="22"/>
          <w:szCs w:val="22"/>
        </w:rPr>
        <w:t xml:space="preserve"> </w:t>
      </w:r>
      <w:r w:rsidRPr="00AC1E93">
        <w:rPr>
          <w:rFonts w:ascii="Arial" w:hAnsi="Arial"/>
          <w:spacing w:val="-3"/>
          <w:sz w:val="22"/>
          <w:szCs w:val="22"/>
        </w:rPr>
        <w:t>a</w:t>
      </w:r>
      <w:r w:rsidRPr="00AC1E93">
        <w:rPr>
          <w:rFonts w:ascii="Arial" w:hAnsi="Arial"/>
          <w:spacing w:val="-2"/>
          <w:sz w:val="22"/>
          <w:szCs w:val="22"/>
        </w:rPr>
        <w:t>pp</w:t>
      </w:r>
      <w:r w:rsidRPr="00AC1E93">
        <w:rPr>
          <w:rFonts w:ascii="Arial" w:hAnsi="Arial"/>
          <w:spacing w:val="-3"/>
          <w:sz w:val="22"/>
          <w:szCs w:val="22"/>
        </w:rPr>
        <w:t>r</w:t>
      </w:r>
      <w:r w:rsidRPr="00AC1E93">
        <w:rPr>
          <w:rFonts w:ascii="Arial" w:hAnsi="Arial"/>
          <w:spacing w:val="-5"/>
          <w:sz w:val="22"/>
          <w:szCs w:val="22"/>
        </w:rPr>
        <w:t>o</w:t>
      </w:r>
      <w:r w:rsidRPr="00AC1E93">
        <w:rPr>
          <w:rFonts w:ascii="Arial" w:hAnsi="Arial"/>
          <w:spacing w:val="-2"/>
          <w:sz w:val="22"/>
          <w:szCs w:val="22"/>
        </w:rPr>
        <w:t>v</w:t>
      </w:r>
      <w:r w:rsidRPr="00AC1E93">
        <w:rPr>
          <w:rFonts w:ascii="Arial" w:hAnsi="Arial"/>
          <w:spacing w:val="-3"/>
          <w:sz w:val="22"/>
          <w:szCs w:val="22"/>
        </w:rPr>
        <w:t>a</w:t>
      </w:r>
      <w:r w:rsidRPr="00AC1E93">
        <w:rPr>
          <w:rFonts w:ascii="Arial" w:hAnsi="Arial"/>
          <w:spacing w:val="-4"/>
          <w:sz w:val="22"/>
          <w:szCs w:val="22"/>
        </w:rPr>
        <w:t>l</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2"/>
          <w:sz w:val="22"/>
          <w:szCs w:val="22"/>
        </w:rPr>
        <w:t>t</w:t>
      </w:r>
      <w:r w:rsidRPr="00AC1E93">
        <w:rPr>
          <w:rFonts w:ascii="Arial" w:hAnsi="Arial"/>
          <w:spacing w:val="-3"/>
          <w:sz w:val="22"/>
          <w:szCs w:val="22"/>
        </w:rPr>
        <w:t>ec</w:t>
      </w:r>
      <w:r w:rsidRPr="00AC1E93">
        <w:rPr>
          <w:rFonts w:ascii="Arial" w:hAnsi="Arial"/>
          <w:spacing w:val="-2"/>
          <w:sz w:val="22"/>
          <w:szCs w:val="22"/>
        </w:rPr>
        <w:t>h</w:t>
      </w:r>
      <w:r w:rsidRPr="00AC1E93">
        <w:rPr>
          <w:rFonts w:ascii="Arial" w:hAnsi="Arial"/>
          <w:spacing w:val="-5"/>
          <w:sz w:val="22"/>
          <w:szCs w:val="22"/>
        </w:rPr>
        <w:t>n</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z w:val="22"/>
          <w:szCs w:val="22"/>
        </w:rPr>
        <w:t>l</w:t>
      </w:r>
      <w:r w:rsidRPr="00AC1E93">
        <w:rPr>
          <w:rFonts w:ascii="Arial" w:hAnsi="Arial"/>
          <w:spacing w:val="19"/>
          <w:sz w:val="22"/>
          <w:szCs w:val="22"/>
        </w:rPr>
        <w:t xml:space="preserve"> </w:t>
      </w:r>
      <w:r w:rsidRPr="00AC1E93">
        <w:rPr>
          <w:rFonts w:ascii="Arial" w:hAnsi="Arial"/>
          <w:spacing w:val="-2"/>
          <w:sz w:val="22"/>
          <w:szCs w:val="22"/>
        </w:rPr>
        <w:t>s</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pacing w:val="-6"/>
          <w:sz w:val="22"/>
          <w:szCs w:val="22"/>
        </w:rPr>
        <w:t>c</w:t>
      </w:r>
      <w:r w:rsidRPr="00AC1E93">
        <w:rPr>
          <w:rFonts w:ascii="Arial" w:hAnsi="Arial"/>
          <w:spacing w:val="-2"/>
          <w:sz w:val="22"/>
          <w:szCs w:val="22"/>
        </w:rPr>
        <w:t>ti</w:t>
      </w:r>
      <w:r w:rsidRPr="00AC1E93">
        <w:rPr>
          <w:rFonts w:ascii="Arial" w:hAnsi="Arial"/>
          <w:spacing w:val="-5"/>
          <w:sz w:val="22"/>
          <w:szCs w:val="22"/>
        </w:rPr>
        <w:t>o</w:t>
      </w:r>
      <w:r w:rsidRPr="00AC1E93">
        <w:rPr>
          <w:rFonts w:ascii="Arial" w:hAnsi="Arial"/>
          <w:spacing w:val="-2"/>
          <w:sz w:val="22"/>
          <w:szCs w:val="22"/>
        </w:rPr>
        <w:t>n</w:t>
      </w:r>
      <w:r w:rsidRPr="00AC1E93">
        <w:rPr>
          <w:rFonts w:ascii="Arial" w:hAnsi="Arial"/>
          <w:sz w:val="22"/>
          <w:szCs w:val="22"/>
        </w:rPr>
        <w:t>,</w:t>
      </w:r>
      <w:r w:rsidRPr="00AC1E93">
        <w:rPr>
          <w:rFonts w:ascii="Arial" w:hAnsi="Arial"/>
          <w:spacing w:val="19"/>
          <w:sz w:val="22"/>
          <w:szCs w:val="22"/>
        </w:rPr>
        <w:t xml:space="preserve"> </w:t>
      </w:r>
      <w:r w:rsidRPr="00AC1E93">
        <w:rPr>
          <w:rFonts w:ascii="Arial" w:hAnsi="Arial"/>
          <w:spacing w:val="-4"/>
          <w:sz w:val="22"/>
          <w:szCs w:val="22"/>
        </w:rPr>
        <w:t>B</w:t>
      </w:r>
      <w:r w:rsidRPr="00AC1E93">
        <w:rPr>
          <w:rFonts w:ascii="Arial" w:hAnsi="Arial"/>
          <w:spacing w:val="-2"/>
          <w:sz w:val="22"/>
          <w:szCs w:val="22"/>
        </w:rPr>
        <w:t>u</w:t>
      </w:r>
      <w:r w:rsidRPr="00AC1E93">
        <w:rPr>
          <w:rFonts w:ascii="Arial" w:hAnsi="Arial"/>
          <w:spacing w:val="-5"/>
          <w:sz w:val="22"/>
          <w:szCs w:val="22"/>
        </w:rPr>
        <w:t>dg</w:t>
      </w:r>
      <w:r w:rsidRPr="00AC1E93">
        <w:rPr>
          <w:rFonts w:ascii="Arial" w:hAnsi="Arial"/>
          <w:spacing w:val="-3"/>
          <w:sz w:val="22"/>
          <w:szCs w:val="22"/>
        </w:rPr>
        <w:t>e</w:t>
      </w:r>
      <w:r w:rsidRPr="00AC1E93">
        <w:rPr>
          <w:rFonts w:ascii="Arial" w:hAnsi="Arial"/>
          <w:sz w:val="22"/>
          <w:szCs w:val="22"/>
        </w:rPr>
        <w:t>t</w:t>
      </w:r>
    </w:p>
    <w:p w14:paraId="053904AD" w14:textId="77777777" w:rsidR="00AC1E93" w:rsidRPr="00AC1E93" w:rsidRDefault="00AC1E93" w:rsidP="008762A0">
      <w:pPr>
        <w:numPr>
          <w:ilvl w:val="0"/>
          <w:numId w:val="1146"/>
        </w:numPr>
        <w:tabs>
          <w:tab w:val="left" w:pos="900"/>
        </w:tabs>
        <w:spacing w:line="360" w:lineRule="auto"/>
        <w:ind w:left="540" w:right="171" w:hanging="540"/>
        <w:contextualSpacing/>
        <w:rPr>
          <w:rFonts w:ascii="Arial" w:hAnsi="Arial"/>
          <w:spacing w:val="-1"/>
          <w:sz w:val="22"/>
          <w:szCs w:val="22"/>
        </w:rPr>
      </w:pPr>
      <w:r w:rsidRPr="00AC1E93">
        <w:rPr>
          <w:rFonts w:ascii="Arial" w:hAnsi="Arial"/>
          <w:spacing w:val="-1"/>
          <w:sz w:val="22"/>
          <w:szCs w:val="22"/>
        </w:rPr>
        <w:t xml:space="preserve">Define tender, contract, tender notice and tender documents </w:t>
      </w:r>
      <w:r w:rsidRPr="00AC1E93">
        <w:rPr>
          <w:rFonts w:ascii="Arial" w:hAnsi="Arial"/>
          <w:sz w:val="22"/>
          <w:szCs w:val="22"/>
        </w:rPr>
        <w:t>2 RD long canal</w:t>
      </w:r>
      <w:r w:rsidRPr="00AC1E93">
        <w:rPr>
          <w:rFonts w:ascii="Arial" w:hAnsi="Arial"/>
          <w:spacing w:val="-1"/>
          <w:sz w:val="22"/>
          <w:szCs w:val="22"/>
        </w:rPr>
        <w:t>.</w:t>
      </w:r>
    </w:p>
    <w:p w14:paraId="7775160B" w14:textId="77777777" w:rsidR="00AC1E93" w:rsidRPr="00AC1E93" w:rsidRDefault="00AC1E93" w:rsidP="008762A0">
      <w:pPr>
        <w:numPr>
          <w:ilvl w:val="0"/>
          <w:numId w:val="1146"/>
        </w:numPr>
        <w:tabs>
          <w:tab w:val="left" w:pos="900"/>
        </w:tabs>
        <w:spacing w:line="360" w:lineRule="auto"/>
        <w:ind w:left="540" w:right="171" w:hanging="540"/>
        <w:contextualSpacing/>
        <w:rPr>
          <w:rFonts w:ascii="Arial" w:hAnsi="Arial"/>
          <w:spacing w:val="-1"/>
          <w:sz w:val="22"/>
          <w:szCs w:val="22"/>
        </w:rPr>
      </w:pPr>
      <w:r w:rsidRPr="00AC1E93">
        <w:rPr>
          <w:rFonts w:ascii="Arial" w:hAnsi="Arial"/>
          <w:spacing w:val="-1"/>
          <w:sz w:val="22"/>
          <w:szCs w:val="22"/>
        </w:rPr>
        <w:t xml:space="preserve">Describe contracting procedure </w:t>
      </w:r>
      <w:r w:rsidRPr="00AC1E93">
        <w:rPr>
          <w:rFonts w:ascii="Arial" w:hAnsi="Arial"/>
          <w:sz w:val="22"/>
          <w:szCs w:val="22"/>
        </w:rPr>
        <w:t>2 RD long canal.</w:t>
      </w:r>
    </w:p>
    <w:p w14:paraId="61DBA2D9" w14:textId="77777777" w:rsidR="00AC1E93" w:rsidRPr="00AC1E93" w:rsidRDefault="00AC1E93" w:rsidP="008762A0">
      <w:pPr>
        <w:numPr>
          <w:ilvl w:val="0"/>
          <w:numId w:val="1146"/>
        </w:numPr>
        <w:spacing w:line="360" w:lineRule="auto"/>
        <w:ind w:left="540" w:right="171" w:hanging="540"/>
        <w:rPr>
          <w:rFonts w:ascii="Arial" w:hAnsi="Arial"/>
          <w:sz w:val="22"/>
          <w:szCs w:val="22"/>
          <w:lang w:val="en-GB"/>
        </w:rPr>
      </w:pPr>
      <w:r w:rsidRPr="00AC1E93">
        <w:rPr>
          <w:rFonts w:ascii="Arial" w:hAnsi="Arial"/>
          <w:spacing w:val="-1"/>
          <w:sz w:val="22"/>
          <w:szCs w:val="22"/>
        </w:rPr>
        <w:t>Prepare tender documents-</w:t>
      </w:r>
      <w:r w:rsidRPr="00AC1E93">
        <w:rPr>
          <w:rFonts w:ascii="Arial" w:hAnsi="Arial"/>
          <w:sz w:val="22"/>
          <w:szCs w:val="22"/>
        </w:rPr>
        <w:t xml:space="preserve"> Instructions to Bidders, </w:t>
      </w:r>
      <w:r w:rsidRPr="00AC1E93">
        <w:rPr>
          <w:rFonts w:ascii="Arial" w:hAnsi="Arial"/>
          <w:sz w:val="22"/>
          <w:szCs w:val="22"/>
          <w:lang w:val="en-GB"/>
        </w:rPr>
        <w:t xml:space="preserve">Bidding Data, General Conditions of Contract Part-I (GCC), Particular Conditions of Contract Part-II (PCC), </w:t>
      </w:r>
      <w:r w:rsidRPr="00AC1E93">
        <w:rPr>
          <w:rFonts w:ascii="Arial" w:hAnsi="Arial"/>
          <w:sz w:val="22"/>
          <w:szCs w:val="22"/>
        </w:rPr>
        <w:t xml:space="preserve">Specifications - Special Provisions, Specifications - Technical Provisions, </w:t>
      </w:r>
      <w:r w:rsidRPr="00AC1E93">
        <w:rPr>
          <w:rFonts w:ascii="Arial" w:hAnsi="Arial"/>
          <w:sz w:val="22"/>
          <w:szCs w:val="22"/>
          <w:lang w:val="en-GB"/>
        </w:rPr>
        <w:t>Form of Bid &amp; Appendices to Bid, Bill of Quantities, Form of Bid Security, Form of Agreement, Form of Performance Security/Bond &amp; Mobilization Advance Guarantee/Bond, and drawings.</w:t>
      </w:r>
    </w:p>
    <w:p w14:paraId="42034C9A" w14:textId="77777777" w:rsidR="00AC1E93" w:rsidRPr="00AC1E93" w:rsidRDefault="00AC1E93" w:rsidP="008762A0">
      <w:pPr>
        <w:numPr>
          <w:ilvl w:val="0"/>
          <w:numId w:val="1146"/>
        </w:numPr>
        <w:spacing w:line="360" w:lineRule="auto"/>
        <w:ind w:left="540" w:right="171" w:hanging="540"/>
        <w:rPr>
          <w:rFonts w:ascii="Arial" w:hAnsi="Arial"/>
          <w:sz w:val="22"/>
          <w:szCs w:val="22"/>
          <w:lang w:val="en-GB"/>
        </w:rPr>
      </w:pPr>
      <w:r w:rsidRPr="00AC1E93">
        <w:rPr>
          <w:rFonts w:ascii="Arial" w:hAnsi="Arial"/>
          <w:sz w:val="22"/>
          <w:szCs w:val="22"/>
          <w:lang w:val="en-GB"/>
        </w:rPr>
        <w:t xml:space="preserve">Calculate construction materials, time of machinery &amp; labour for </w:t>
      </w:r>
      <w:r w:rsidRPr="00AC1E93">
        <w:rPr>
          <w:rFonts w:ascii="Arial" w:hAnsi="Arial"/>
          <w:sz w:val="22"/>
          <w:szCs w:val="22"/>
        </w:rPr>
        <w:t>2 RD long canal.</w:t>
      </w:r>
    </w:p>
    <w:p w14:paraId="139E8DC2" w14:textId="77777777" w:rsidR="00AC1E93" w:rsidRPr="00AC1E93" w:rsidRDefault="00AC1E93" w:rsidP="008762A0">
      <w:pPr>
        <w:numPr>
          <w:ilvl w:val="0"/>
          <w:numId w:val="1146"/>
        </w:numPr>
        <w:spacing w:line="360" w:lineRule="auto"/>
        <w:ind w:left="540" w:right="171" w:hanging="540"/>
        <w:rPr>
          <w:rFonts w:ascii="Arial" w:hAnsi="Arial"/>
          <w:sz w:val="22"/>
          <w:szCs w:val="22"/>
          <w:lang w:val="en-GB"/>
        </w:rPr>
      </w:pPr>
      <w:r w:rsidRPr="00AC1E93">
        <w:rPr>
          <w:rFonts w:ascii="Arial" w:hAnsi="Arial"/>
          <w:sz w:val="22"/>
          <w:szCs w:val="22"/>
          <w:lang w:val="en-GB"/>
        </w:rPr>
        <w:t xml:space="preserve">Describe the procedure of layout and planning of </w:t>
      </w:r>
      <w:r w:rsidRPr="00AC1E93">
        <w:rPr>
          <w:rFonts w:ascii="Arial" w:hAnsi="Arial"/>
          <w:sz w:val="22"/>
          <w:szCs w:val="22"/>
        </w:rPr>
        <w:t>2 RD long canal.</w:t>
      </w:r>
    </w:p>
    <w:p w14:paraId="44B10ED6"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line="360" w:lineRule="auto"/>
        <w:ind w:left="23" w:right="386"/>
        <w:jc w:val="both"/>
        <w:rPr>
          <w:rFonts w:ascii="Arial" w:hAnsi="Arial"/>
          <w:b/>
          <w:sz w:val="22"/>
          <w:szCs w:val="22"/>
          <w:lang w:val="en-GB"/>
        </w:rPr>
      </w:pPr>
      <w:r w:rsidRPr="00AC1E93">
        <w:rPr>
          <w:rFonts w:ascii="Arial" w:hAnsi="Arial"/>
          <w:b/>
          <w:sz w:val="22"/>
          <w:szCs w:val="22"/>
          <w:lang w:val="en-GB"/>
        </w:rPr>
        <w:t>Critical Evidence(s) Required</w:t>
      </w:r>
    </w:p>
    <w:p w14:paraId="57930CE5"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3F628F46"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M</w:t>
      </w:r>
      <w:r w:rsidRPr="00AC1E93">
        <w:rPr>
          <w:rFonts w:ascii="Arial" w:hAnsi="Arial"/>
          <w:sz w:val="22"/>
          <w:szCs w:val="22"/>
        </w:rPr>
        <w:t>ap of</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z w:val="22"/>
          <w:szCs w:val="22"/>
        </w:rPr>
        <w:t>rop</w:t>
      </w:r>
      <w:r w:rsidRPr="00AC1E93">
        <w:rPr>
          <w:rFonts w:ascii="Arial" w:hAnsi="Arial"/>
          <w:spacing w:val="1"/>
          <w:sz w:val="22"/>
          <w:szCs w:val="22"/>
        </w:rPr>
        <w:t>o</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d site of 2 RD long canal.</w:t>
      </w:r>
    </w:p>
    <w:p w14:paraId="431F415A" w14:textId="77777777" w:rsidR="00AC1E93" w:rsidRPr="00AC1E93" w:rsidRDefault="00AC1E93" w:rsidP="008762A0">
      <w:pPr>
        <w:widowControl w:val="0"/>
        <w:numPr>
          <w:ilvl w:val="0"/>
          <w:numId w:val="406"/>
        </w:numPr>
        <w:tabs>
          <w:tab w:val="left" w:pos="540"/>
          <w:tab w:val="left" w:pos="8456"/>
        </w:tabs>
        <w:spacing w:line="360" w:lineRule="auto"/>
        <w:ind w:right="-23"/>
        <w:contextualSpacing/>
        <w:rPr>
          <w:rFonts w:ascii="Arial" w:hAnsi="Arial"/>
          <w:sz w:val="22"/>
          <w:szCs w:val="22"/>
        </w:rPr>
      </w:pPr>
      <w:r w:rsidRPr="00AC1E93">
        <w:rPr>
          <w:rFonts w:ascii="Arial" w:hAnsi="Arial"/>
          <w:spacing w:val="-2"/>
          <w:sz w:val="22"/>
          <w:szCs w:val="22"/>
        </w:rPr>
        <w:t>Co</w:t>
      </w:r>
      <w:r w:rsidRPr="00AC1E93">
        <w:rPr>
          <w:rFonts w:ascii="Arial" w:hAnsi="Arial"/>
          <w:spacing w:val="-5"/>
          <w:sz w:val="22"/>
          <w:szCs w:val="22"/>
        </w:rPr>
        <w:t>n</w:t>
      </w:r>
      <w:r w:rsidRPr="00AC1E93">
        <w:rPr>
          <w:rFonts w:ascii="Arial" w:hAnsi="Arial"/>
          <w:spacing w:val="-2"/>
          <w:sz w:val="22"/>
          <w:szCs w:val="22"/>
        </w:rPr>
        <w:t>t</w:t>
      </w:r>
      <w:r w:rsidRPr="00AC1E93">
        <w:rPr>
          <w:rFonts w:ascii="Arial" w:hAnsi="Arial"/>
          <w:spacing w:val="-3"/>
          <w:sz w:val="22"/>
          <w:szCs w:val="22"/>
        </w:rPr>
        <w:t>rac</w:t>
      </w:r>
      <w:r w:rsidRPr="00AC1E93">
        <w:rPr>
          <w:rFonts w:ascii="Arial" w:hAnsi="Arial"/>
          <w:sz w:val="22"/>
          <w:szCs w:val="22"/>
        </w:rPr>
        <w:t>t</w:t>
      </w:r>
      <w:r w:rsidRPr="00AC1E93">
        <w:rPr>
          <w:rFonts w:ascii="Arial" w:hAnsi="Arial"/>
          <w:spacing w:val="-4"/>
          <w:sz w:val="22"/>
          <w:szCs w:val="22"/>
        </w:rPr>
        <w:t xml:space="preserve"> </w:t>
      </w:r>
      <w:r w:rsidRPr="00AC1E93">
        <w:rPr>
          <w:rFonts w:ascii="Arial" w:hAnsi="Arial"/>
          <w:spacing w:val="-5"/>
          <w:sz w:val="22"/>
          <w:szCs w:val="22"/>
        </w:rPr>
        <w:t>D</w:t>
      </w:r>
      <w:r w:rsidRPr="00AC1E93">
        <w:rPr>
          <w:rFonts w:ascii="Arial" w:hAnsi="Arial"/>
          <w:spacing w:val="-2"/>
          <w:sz w:val="22"/>
          <w:szCs w:val="22"/>
        </w:rPr>
        <w:t>o</w:t>
      </w:r>
      <w:r w:rsidRPr="00AC1E93">
        <w:rPr>
          <w:rFonts w:ascii="Arial" w:hAnsi="Arial"/>
          <w:spacing w:val="-3"/>
          <w:sz w:val="22"/>
          <w:szCs w:val="22"/>
        </w:rPr>
        <w:t>c</w:t>
      </w:r>
      <w:r w:rsidRPr="00AC1E93">
        <w:rPr>
          <w:rFonts w:ascii="Arial" w:hAnsi="Arial"/>
          <w:spacing w:val="-2"/>
          <w:sz w:val="22"/>
          <w:szCs w:val="22"/>
        </w:rPr>
        <w:t>um</w:t>
      </w:r>
      <w:r w:rsidRPr="00AC1E93">
        <w:rPr>
          <w:rFonts w:ascii="Arial" w:hAnsi="Arial"/>
          <w:spacing w:val="-3"/>
          <w:sz w:val="22"/>
          <w:szCs w:val="22"/>
        </w:rPr>
        <w:t>e</w:t>
      </w:r>
      <w:r w:rsidRPr="00AC1E93">
        <w:rPr>
          <w:rFonts w:ascii="Arial" w:hAnsi="Arial"/>
          <w:spacing w:val="-2"/>
          <w:sz w:val="22"/>
          <w:szCs w:val="22"/>
        </w:rPr>
        <w:t>n</w:t>
      </w:r>
      <w:r w:rsidRPr="00AC1E93">
        <w:rPr>
          <w:rFonts w:ascii="Arial" w:hAnsi="Arial"/>
          <w:spacing w:val="-4"/>
          <w:sz w:val="22"/>
          <w:szCs w:val="22"/>
        </w:rPr>
        <w:t>t</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z w:val="22"/>
          <w:szCs w:val="22"/>
        </w:rPr>
        <w:t>2 RD long canal.</w:t>
      </w:r>
    </w:p>
    <w:p w14:paraId="211AFA21"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W</w:t>
      </w:r>
      <w:r w:rsidRPr="00AC1E93">
        <w:rPr>
          <w:rFonts w:ascii="Arial" w:hAnsi="Arial"/>
          <w:spacing w:val="-2"/>
          <w:sz w:val="22"/>
          <w:szCs w:val="22"/>
        </w:rPr>
        <w:t>o</w:t>
      </w:r>
      <w:r w:rsidRPr="00AC1E93">
        <w:rPr>
          <w:rFonts w:ascii="Arial" w:hAnsi="Arial"/>
          <w:spacing w:val="-3"/>
          <w:sz w:val="22"/>
          <w:szCs w:val="22"/>
        </w:rPr>
        <w:t>r</w:t>
      </w:r>
      <w:r w:rsidRPr="00AC1E93">
        <w:rPr>
          <w:rFonts w:ascii="Arial" w:hAnsi="Arial"/>
          <w:spacing w:val="-2"/>
          <w:sz w:val="22"/>
          <w:szCs w:val="22"/>
        </w:rPr>
        <w:t>kin</w:t>
      </w:r>
      <w:r w:rsidRPr="00AC1E93">
        <w:rPr>
          <w:rFonts w:ascii="Arial" w:hAnsi="Arial"/>
          <w:sz w:val="22"/>
          <w:szCs w:val="22"/>
        </w:rPr>
        <w:t>g</w:t>
      </w:r>
      <w:r w:rsidRPr="00AC1E93">
        <w:rPr>
          <w:rFonts w:ascii="Arial" w:hAnsi="Arial"/>
          <w:spacing w:val="-7"/>
          <w:sz w:val="22"/>
          <w:szCs w:val="22"/>
        </w:rPr>
        <w:t xml:space="preserve"> </w:t>
      </w:r>
      <w:r w:rsidRPr="00AC1E93">
        <w:rPr>
          <w:rFonts w:ascii="Arial" w:hAnsi="Arial"/>
          <w:spacing w:val="-5"/>
          <w:sz w:val="22"/>
          <w:szCs w:val="22"/>
        </w:rPr>
        <w:t>D</w:t>
      </w:r>
      <w:r w:rsidRPr="00AC1E93">
        <w:rPr>
          <w:rFonts w:ascii="Arial" w:hAnsi="Arial"/>
          <w:spacing w:val="-3"/>
          <w:sz w:val="22"/>
          <w:szCs w:val="22"/>
        </w:rPr>
        <w:t>raw</w:t>
      </w:r>
      <w:r w:rsidRPr="00AC1E93">
        <w:rPr>
          <w:rFonts w:ascii="Arial" w:hAnsi="Arial"/>
          <w:spacing w:val="-2"/>
          <w:sz w:val="22"/>
          <w:szCs w:val="22"/>
        </w:rPr>
        <w:t>in</w:t>
      </w:r>
      <w:r w:rsidRPr="00AC1E93">
        <w:rPr>
          <w:rFonts w:ascii="Arial" w:hAnsi="Arial"/>
          <w:spacing w:val="-5"/>
          <w:sz w:val="22"/>
          <w:szCs w:val="22"/>
        </w:rPr>
        <w:t>g</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6"/>
          <w:sz w:val="22"/>
          <w:szCs w:val="22"/>
        </w:rPr>
        <w:t xml:space="preserve"> </w:t>
      </w:r>
      <w:r w:rsidRPr="00AC1E93">
        <w:rPr>
          <w:rFonts w:ascii="Arial" w:hAnsi="Arial"/>
          <w:sz w:val="22"/>
          <w:szCs w:val="22"/>
        </w:rPr>
        <w:t>2 RD long canal.</w:t>
      </w:r>
    </w:p>
    <w:p w14:paraId="22FA9510"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1"/>
          <w:sz w:val="22"/>
          <w:szCs w:val="22"/>
        </w:rPr>
        <w:t>S</w:t>
      </w:r>
      <w:r w:rsidRPr="00AC1E93">
        <w:rPr>
          <w:rFonts w:ascii="Arial" w:hAnsi="Arial"/>
          <w:spacing w:val="-2"/>
          <w:sz w:val="22"/>
          <w:szCs w:val="22"/>
        </w:rPr>
        <w:t>p</w:t>
      </w:r>
      <w:r w:rsidRPr="00AC1E93">
        <w:rPr>
          <w:rFonts w:ascii="Arial" w:hAnsi="Arial"/>
          <w:spacing w:val="-3"/>
          <w:sz w:val="22"/>
          <w:szCs w:val="22"/>
        </w:rPr>
        <w:t>e</w:t>
      </w:r>
      <w:r w:rsidRPr="00AC1E93">
        <w:rPr>
          <w:rFonts w:ascii="Arial" w:hAnsi="Arial"/>
          <w:spacing w:val="-6"/>
          <w:sz w:val="22"/>
          <w:szCs w:val="22"/>
        </w:rPr>
        <w:t>c</w:t>
      </w:r>
      <w:r w:rsidRPr="00AC1E93">
        <w:rPr>
          <w:rFonts w:ascii="Arial" w:hAnsi="Arial"/>
          <w:spacing w:val="-2"/>
          <w:sz w:val="22"/>
          <w:szCs w:val="22"/>
        </w:rPr>
        <w:t>i</w:t>
      </w:r>
      <w:r w:rsidRPr="00AC1E93">
        <w:rPr>
          <w:rFonts w:ascii="Arial" w:hAnsi="Arial"/>
          <w:spacing w:val="-3"/>
          <w:sz w:val="22"/>
          <w:szCs w:val="22"/>
        </w:rPr>
        <w:t>f</w:t>
      </w:r>
      <w:r w:rsidRPr="00AC1E93">
        <w:rPr>
          <w:rFonts w:ascii="Arial" w:hAnsi="Arial"/>
          <w:spacing w:val="-2"/>
          <w:sz w:val="22"/>
          <w:szCs w:val="22"/>
        </w:rPr>
        <w:t>i</w:t>
      </w:r>
      <w:r w:rsidRPr="00AC1E93">
        <w:rPr>
          <w:rFonts w:ascii="Arial" w:hAnsi="Arial"/>
          <w:spacing w:val="-3"/>
          <w:sz w:val="22"/>
          <w:szCs w:val="22"/>
        </w:rPr>
        <w:t>ca</w:t>
      </w:r>
      <w:r w:rsidRPr="00AC1E93">
        <w:rPr>
          <w:rFonts w:ascii="Arial" w:hAnsi="Arial"/>
          <w:spacing w:val="-4"/>
          <w:sz w:val="22"/>
          <w:szCs w:val="22"/>
        </w:rPr>
        <w:t>ti</w:t>
      </w:r>
      <w:r w:rsidRPr="00AC1E93">
        <w:rPr>
          <w:rFonts w:ascii="Arial" w:hAnsi="Arial"/>
          <w:spacing w:val="-2"/>
          <w:sz w:val="22"/>
          <w:szCs w:val="22"/>
        </w:rPr>
        <w:t>on</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f</w:t>
      </w:r>
      <w:r w:rsidRPr="00AC1E93">
        <w:rPr>
          <w:rFonts w:ascii="Arial" w:hAnsi="Arial"/>
          <w:spacing w:val="-2"/>
          <w:sz w:val="22"/>
          <w:szCs w:val="22"/>
        </w:rPr>
        <w:t>o</w:t>
      </w:r>
      <w:r w:rsidRPr="00AC1E93">
        <w:rPr>
          <w:rFonts w:ascii="Arial" w:hAnsi="Arial"/>
          <w:sz w:val="22"/>
          <w:szCs w:val="22"/>
        </w:rPr>
        <w:t>r</w:t>
      </w:r>
      <w:r w:rsidRPr="00AC1E93">
        <w:rPr>
          <w:rFonts w:ascii="Arial" w:hAnsi="Arial"/>
          <w:spacing w:val="-8"/>
          <w:sz w:val="22"/>
          <w:szCs w:val="22"/>
        </w:rPr>
        <w:t xml:space="preserve"> </w:t>
      </w:r>
      <w:r w:rsidRPr="00AC1E93">
        <w:rPr>
          <w:rFonts w:ascii="Arial" w:hAnsi="Arial"/>
          <w:spacing w:val="-2"/>
          <w:sz w:val="22"/>
          <w:szCs w:val="22"/>
        </w:rPr>
        <w:t>th</w:t>
      </w:r>
      <w:r w:rsidRPr="00AC1E93">
        <w:rPr>
          <w:rFonts w:ascii="Arial" w:hAnsi="Arial"/>
          <w:sz w:val="22"/>
          <w:szCs w:val="22"/>
        </w:rPr>
        <w:t>e</w:t>
      </w:r>
      <w:r w:rsidRPr="00AC1E93">
        <w:rPr>
          <w:rFonts w:ascii="Arial" w:hAnsi="Arial"/>
          <w:spacing w:val="-8"/>
          <w:sz w:val="22"/>
          <w:szCs w:val="22"/>
        </w:rPr>
        <w:t xml:space="preserve"> </w:t>
      </w:r>
      <w:r w:rsidRPr="00AC1E93">
        <w:rPr>
          <w:rFonts w:ascii="Arial" w:hAnsi="Arial"/>
          <w:sz w:val="22"/>
          <w:szCs w:val="22"/>
        </w:rPr>
        <w:t xml:space="preserve">2 RD long canal </w:t>
      </w:r>
      <w:r w:rsidRPr="00AC1E93">
        <w:rPr>
          <w:rFonts w:ascii="Arial" w:hAnsi="Arial"/>
          <w:spacing w:val="-3"/>
          <w:sz w:val="22"/>
          <w:szCs w:val="22"/>
        </w:rPr>
        <w:t>Components</w:t>
      </w:r>
      <w:r w:rsidRPr="00AC1E93">
        <w:rPr>
          <w:rFonts w:ascii="Arial" w:hAnsi="Arial"/>
          <w:sz w:val="22"/>
          <w:szCs w:val="22"/>
        </w:rPr>
        <w:t>.</w:t>
      </w:r>
    </w:p>
    <w:p w14:paraId="02354ED3" w14:textId="77777777" w:rsidR="00AC1E93" w:rsidRPr="00AC1E93" w:rsidRDefault="00AC1E93" w:rsidP="008762A0">
      <w:pPr>
        <w:numPr>
          <w:ilvl w:val="0"/>
          <w:numId w:val="406"/>
        </w:numPr>
        <w:tabs>
          <w:tab w:val="left" w:pos="900"/>
        </w:tabs>
        <w:spacing w:line="360" w:lineRule="auto"/>
        <w:ind w:right="171"/>
        <w:contextualSpacing/>
        <w:rPr>
          <w:rFonts w:ascii="Arial" w:hAnsi="Arial"/>
          <w:spacing w:val="-1"/>
          <w:sz w:val="22"/>
          <w:szCs w:val="22"/>
        </w:rPr>
      </w:pPr>
      <w:r w:rsidRPr="00AC1E93">
        <w:rPr>
          <w:rFonts w:ascii="Arial" w:hAnsi="Arial"/>
          <w:spacing w:val="-1"/>
          <w:sz w:val="22"/>
          <w:szCs w:val="22"/>
        </w:rPr>
        <w:lastRenderedPageBreak/>
        <w:t>Design of RCC slabs, lintels, T &amp; L beams, columns and column footings.</w:t>
      </w:r>
    </w:p>
    <w:p w14:paraId="521D971E"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3"/>
          <w:sz w:val="22"/>
          <w:szCs w:val="22"/>
        </w:rPr>
        <w:t>E</w:t>
      </w:r>
      <w:r w:rsidRPr="00AC1E93">
        <w:rPr>
          <w:rFonts w:ascii="Arial" w:hAnsi="Arial"/>
          <w:spacing w:val="-2"/>
          <w:sz w:val="22"/>
          <w:szCs w:val="22"/>
        </w:rPr>
        <w:t>s</w:t>
      </w:r>
      <w:r w:rsidRPr="00AC1E93">
        <w:rPr>
          <w:rFonts w:ascii="Arial" w:hAnsi="Arial"/>
          <w:spacing w:val="-4"/>
          <w:sz w:val="22"/>
          <w:szCs w:val="22"/>
        </w:rPr>
        <w:t>t</w:t>
      </w:r>
      <w:r w:rsidRPr="00AC1E93">
        <w:rPr>
          <w:rFonts w:ascii="Arial" w:hAnsi="Arial"/>
          <w:spacing w:val="-2"/>
          <w:sz w:val="22"/>
          <w:szCs w:val="22"/>
        </w:rPr>
        <w:t>im</w:t>
      </w:r>
      <w:r w:rsidRPr="00AC1E93">
        <w:rPr>
          <w:rFonts w:ascii="Arial" w:hAnsi="Arial"/>
          <w:spacing w:val="-3"/>
          <w:sz w:val="22"/>
          <w:szCs w:val="22"/>
        </w:rPr>
        <w:t>a</w:t>
      </w:r>
      <w:r w:rsidRPr="00AC1E93">
        <w:rPr>
          <w:rFonts w:ascii="Arial" w:hAnsi="Arial"/>
          <w:spacing w:val="-4"/>
          <w:sz w:val="22"/>
          <w:szCs w:val="22"/>
        </w:rPr>
        <w:t>t</w:t>
      </w:r>
      <w:r w:rsidRPr="00AC1E93">
        <w:rPr>
          <w:rFonts w:ascii="Arial" w:hAnsi="Arial"/>
          <w:spacing w:val="-2"/>
          <w:sz w:val="22"/>
          <w:szCs w:val="22"/>
        </w:rPr>
        <w:t>es-</w:t>
      </w:r>
      <w:r w:rsidRPr="00AC1E93">
        <w:rPr>
          <w:rFonts w:ascii="Arial" w:hAnsi="Arial"/>
          <w:spacing w:val="-7"/>
          <w:sz w:val="22"/>
          <w:szCs w:val="22"/>
        </w:rPr>
        <w:t xml:space="preserve"> </w:t>
      </w:r>
      <w:r w:rsidRPr="00AC1E93">
        <w:rPr>
          <w:rFonts w:ascii="Arial" w:hAnsi="Arial"/>
          <w:spacing w:val="-2"/>
          <w:sz w:val="22"/>
          <w:szCs w:val="22"/>
        </w:rPr>
        <w:t>Co</w:t>
      </w:r>
      <w:r w:rsidRPr="00AC1E93">
        <w:rPr>
          <w:rFonts w:ascii="Arial" w:hAnsi="Arial"/>
          <w:spacing w:val="-5"/>
          <w:sz w:val="22"/>
          <w:szCs w:val="22"/>
        </w:rPr>
        <w:t>s</w:t>
      </w:r>
      <w:r w:rsidRPr="00AC1E93">
        <w:rPr>
          <w:rFonts w:ascii="Arial" w:hAnsi="Arial"/>
          <w:spacing w:val="-2"/>
          <w:sz w:val="22"/>
          <w:szCs w:val="22"/>
        </w:rPr>
        <w:t>t</w:t>
      </w:r>
      <w:r w:rsidRPr="00AC1E93">
        <w:rPr>
          <w:rFonts w:ascii="Arial" w:hAnsi="Arial"/>
          <w:sz w:val="22"/>
          <w:szCs w:val="22"/>
        </w:rPr>
        <w:t>,</w:t>
      </w:r>
      <w:r w:rsidRPr="00AC1E93">
        <w:rPr>
          <w:rFonts w:ascii="Arial" w:hAnsi="Arial"/>
          <w:spacing w:val="-7"/>
          <w:sz w:val="22"/>
          <w:szCs w:val="22"/>
        </w:rPr>
        <w:t xml:space="preserve"> </w:t>
      </w:r>
      <w:r w:rsidRPr="00AC1E93">
        <w:rPr>
          <w:rFonts w:ascii="Arial" w:hAnsi="Arial"/>
          <w:spacing w:val="-2"/>
          <w:sz w:val="22"/>
          <w:szCs w:val="22"/>
        </w:rPr>
        <w:t>M</w:t>
      </w:r>
      <w:r w:rsidRPr="00AC1E93">
        <w:rPr>
          <w:rFonts w:ascii="Arial" w:hAnsi="Arial"/>
          <w:spacing w:val="-3"/>
          <w:sz w:val="22"/>
          <w:szCs w:val="22"/>
        </w:rPr>
        <w:t>a</w:t>
      </w:r>
      <w:r w:rsidRPr="00AC1E93">
        <w:rPr>
          <w:rFonts w:ascii="Arial" w:hAnsi="Arial"/>
          <w:spacing w:val="-2"/>
          <w:sz w:val="22"/>
          <w:szCs w:val="22"/>
        </w:rPr>
        <w:t>t</w:t>
      </w:r>
      <w:r w:rsidRPr="00AC1E93">
        <w:rPr>
          <w:rFonts w:ascii="Arial" w:hAnsi="Arial"/>
          <w:spacing w:val="-3"/>
          <w:sz w:val="22"/>
          <w:szCs w:val="22"/>
        </w:rPr>
        <w:t>er</w:t>
      </w:r>
      <w:r w:rsidRPr="00AC1E93">
        <w:rPr>
          <w:rFonts w:ascii="Arial" w:hAnsi="Arial"/>
          <w:spacing w:val="-4"/>
          <w:sz w:val="22"/>
          <w:szCs w:val="22"/>
        </w:rPr>
        <w:t>i</w:t>
      </w:r>
      <w:r w:rsidRPr="00AC1E93">
        <w:rPr>
          <w:rFonts w:ascii="Arial" w:hAnsi="Arial"/>
          <w:spacing w:val="-3"/>
          <w:sz w:val="22"/>
          <w:szCs w:val="22"/>
        </w:rPr>
        <w:t>a</w:t>
      </w:r>
      <w:r w:rsidRPr="00AC1E93">
        <w:rPr>
          <w:rFonts w:ascii="Arial" w:hAnsi="Arial"/>
          <w:spacing w:val="-2"/>
          <w:sz w:val="22"/>
          <w:szCs w:val="22"/>
        </w:rPr>
        <w:t>ls</w:t>
      </w:r>
      <w:r w:rsidRPr="00AC1E93">
        <w:rPr>
          <w:rFonts w:ascii="Arial" w:hAnsi="Arial"/>
          <w:sz w:val="22"/>
          <w:szCs w:val="22"/>
        </w:rPr>
        <w:t>,</w:t>
      </w:r>
      <w:r w:rsidRPr="00AC1E93">
        <w:rPr>
          <w:rFonts w:ascii="Arial" w:hAnsi="Arial"/>
          <w:spacing w:val="-5"/>
          <w:sz w:val="22"/>
          <w:szCs w:val="22"/>
        </w:rPr>
        <w:t xml:space="preserve"> T</w:t>
      </w:r>
      <w:r w:rsidRPr="00AC1E93">
        <w:rPr>
          <w:rFonts w:ascii="Arial" w:hAnsi="Arial"/>
          <w:spacing w:val="-2"/>
          <w:sz w:val="22"/>
          <w:szCs w:val="22"/>
        </w:rPr>
        <w:t>im</w:t>
      </w:r>
      <w:r w:rsidRPr="00AC1E93">
        <w:rPr>
          <w:rFonts w:ascii="Arial" w:hAnsi="Arial"/>
          <w:sz w:val="22"/>
          <w:szCs w:val="22"/>
        </w:rPr>
        <w:t>e</w:t>
      </w:r>
      <w:r w:rsidRPr="00AC1E93">
        <w:rPr>
          <w:rFonts w:ascii="Arial" w:hAnsi="Arial"/>
          <w:spacing w:val="-6"/>
          <w:sz w:val="22"/>
          <w:szCs w:val="22"/>
        </w:rPr>
        <w:t xml:space="preserve"> </w:t>
      </w:r>
      <w:r w:rsidRPr="00AC1E93">
        <w:rPr>
          <w:rFonts w:ascii="Arial" w:hAnsi="Arial"/>
          <w:spacing w:val="-3"/>
          <w:sz w:val="22"/>
          <w:szCs w:val="22"/>
        </w:rPr>
        <w:t>(</w:t>
      </w:r>
      <w:r w:rsidRPr="00AC1E93">
        <w:rPr>
          <w:rFonts w:ascii="Arial" w:hAnsi="Arial"/>
          <w:spacing w:val="-7"/>
          <w:sz w:val="22"/>
          <w:szCs w:val="22"/>
        </w:rPr>
        <w:t>L</w:t>
      </w:r>
      <w:r w:rsidRPr="00AC1E93">
        <w:rPr>
          <w:rFonts w:ascii="Arial" w:hAnsi="Arial"/>
          <w:spacing w:val="-3"/>
          <w:sz w:val="22"/>
          <w:szCs w:val="22"/>
        </w:rPr>
        <w:t>a</w:t>
      </w:r>
      <w:r w:rsidRPr="00AC1E93">
        <w:rPr>
          <w:rFonts w:ascii="Arial" w:hAnsi="Arial"/>
          <w:spacing w:val="-2"/>
          <w:sz w:val="22"/>
          <w:szCs w:val="22"/>
        </w:rPr>
        <w:t>bou</w:t>
      </w:r>
      <w:r w:rsidRPr="00AC1E93">
        <w:rPr>
          <w:rFonts w:ascii="Arial" w:hAnsi="Arial"/>
          <w:spacing w:val="-3"/>
          <w:sz w:val="22"/>
          <w:szCs w:val="22"/>
        </w:rPr>
        <w:t>r</w:t>
      </w:r>
      <w:r w:rsidRPr="00AC1E93">
        <w:rPr>
          <w:rFonts w:ascii="Arial" w:hAnsi="Arial"/>
          <w:sz w:val="22"/>
          <w:szCs w:val="22"/>
        </w:rPr>
        <w:t>,</w:t>
      </w:r>
      <w:r w:rsidRPr="00AC1E93">
        <w:rPr>
          <w:rFonts w:ascii="Arial" w:hAnsi="Arial"/>
          <w:spacing w:val="-5"/>
          <w:sz w:val="22"/>
          <w:szCs w:val="22"/>
        </w:rPr>
        <w:t xml:space="preserve"> </w:t>
      </w:r>
      <w:r w:rsidRPr="00AC1E93">
        <w:rPr>
          <w:rFonts w:ascii="Arial" w:hAnsi="Arial"/>
          <w:spacing w:val="-2"/>
          <w:sz w:val="22"/>
          <w:szCs w:val="22"/>
        </w:rPr>
        <w:t>m</w:t>
      </w:r>
      <w:r w:rsidRPr="00AC1E93">
        <w:rPr>
          <w:rFonts w:ascii="Arial" w:hAnsi="Arial"/>
          <w:spacing w:val="-3"/>
          <w:sz w:val="22"/>
          <w:szCs w:val="22"/>
        </w:rPr>
        <w:t>ac</w:t>
      </w:r>
      <w:r w:rsidRPr="00AC1E93">
        <w:rPr>
          <w:rFonts w:ascii="Arial" w:hAnsi="Arial"/>
          <w:spacing w:val="-2"/>
          <w:sz w:val="22"/>
          <w:szCs w:val="22"/>
        </w:rPr>
        <w:t>h</w:t>
      </w:r>
      <w:r w:rsidRPr="00AC1E93">
        <w:rPr>
          <w:rFonts w:ascii="Arial" w:hAnsi="Arial"/>
          <w:spacing w:val="-4"/>
          <w:sz w:val="22"/>
          <w:szCs w:val="22"/>
        </w:rPr>
        <w:t>i</w:t>
      </w:r>
      <w:r w:rsidRPr="00AC1E93">
        <w:rPr>
          <w:rFonts w:ascii="Arial" w:hAnsi="Arial"/>
          <w:spacing w:val="-2"/>
          <w:sz w:val="22"/>
          <w:szCs w:val="22"/>
        </w:rPr>
        <w:t>n</w:t>
      </w:r>
      <w:r w:rsidRPr="00AC1E93">
        <w:rPr>
          <w:rFonts w:ascii="Arial" w:hAnsi="Arial"/>
          <w:spacing w:val="-3"/>
          <w:sz w:val="22"/>
          <w:szCs w:val="22"/>
        </w:rPr>
        <w:t>e</w:t>
      </w:r>
      <w:r w:rsidRPr="00AC1E93">
        <w:rPr>
          <w:rFonts w:ascii="Arial" w:hAnsi="Arial"/>
          <w:sz w:val="22"/>
          <w:szCs w:val="22"/>
        </w:rPr>
        <w:t>r</w:t>
      </w:r>
      <w:r w:rsidRPr="00AC1E93">
        <w:rPr>
          <w:rFonts w:ascii="Arial" w:hAnsi="Arial"/>
          <w:spacing w:val="-8"/>
          <w:sz w:val="22"/>
          <w:szCs w:val="22"/>
        </w:rPr>
        <w:t>y</w:t>
      </w:r>
      <w:r w:rsidRPr="00AC1E93">
        <w:rPr>
          <w:rFonts w:ascii="Arial" w:hAnsi="Arial"/>
          <w:sz w:val="22"/>
          <w:szCs w:val="22"/>
        </w:rPr>
        <w:t>)</w:t>
      </w:r>
    </w:p>
    <w:p w14:paraId="543B4905" w14:textId="77777777" w:rsidR="00AC1E93" w:rsidRPr="00AC1E93" w:rsidRDefault="00AC1E93" w:rsidP="008762A0">
      <w:pPr>
        <w:widowControl w:val="0"/>
        <w:numPr>
          <w:ilvl w:val="0"/>
          <w:numId w:val="406"/>
        </w:numPr>
        <w:tabs>
          <w:tab w:val="left" w:pos="540"/>
        </w:tabs>
        <w:spacing w:line="360" w:lineRule="auto"/>
        <w:ind w:right="-23"/>
        <w:contextualSpacing/>
        <w:rPr>
          <w:rFonts w:ascii="Arial" w:hAnsi="Arial"/>
          <w:sz w:val="22"/>
          <w:szCs w:val="22"/>
        </w:rPr>
      </w:pPr>
      <w:r w:rsidRPr="00AC1E93">
        <w:rPr>
          <w:rFonts w:ascii="Arial" w:hAnsi="Arial"/>
          <w:spacing w:val="-5"/>
          <w:sz w:val="22"/>
          <w:szCs w:val="22"/>
        </w:rPr>
        <w:t>L</w:t>
      </w:r>
      <w:r w:rsidRPr="00AC1E93">
        <w:rPr>
          <w:rFonts w:ascii="Arial" w:hAnsi="Arial"/>
          <w:spacing w:val="1"/>
          <w:sz w:val="22"/>
          <w:szCs w:val="22"/>
        </w:rPr>
        <w:t>a</w:t>
      </w:r>
      <w:r w:rsidRPr="00AC1E93">
        <w:rPr>
          <w:rFonts w:ascii="Arial" w:hAnsi="Arial"/>
          <w:spacing w:val="-10"/>
          <w:sz w:val="22"/>
          <w:szCs w:val="22"/>
        </w:rPr>
        <w:t>y</w:t>
      </w:r>
      <w:r w:rsidRPr="00AC1E93">
        <w:rPr>
          <w:rFonts w:ascii="Arial" w:hAnsi="Arial"/>
          <w:spacing w:val="-2"/>
          <w:sz w:val="22"/>
          <w:szCs w:val="22"/>
        </w:rPr>
        <w:t>ou</w:t>
      </w:r>
      <w:r w:rsidRPr="00AC1E93">
        <w:rPr>
          <w:rFonts w:ascii="Arial" w:hAnsi="Arial"/>
          <w:sz w:val="22"/>
          <w:szCs w:val="22"/>
        </w:rPr>
        <w:t>t</w:t>
      </w:r>
      <w:r w:rsidRPr="00AC1E93">
        <w:rPr>
          <w:rFonts w:ascii="Arial" w:hAnsi="Arial"/>
          <w:spacing w:val="-4"/>
          <w:sz w:val="22"/>
          <w:szCs w:val="22"/>
        </w:rPr>
        <w:t xml:space="preserve"> of </w:t>
      </w:r>
      <w:r w:rsidRPr="00AC1E93">
        <w:rPr>
          <w:rFonts w:ascii="Arial" w:hAnsi="Arial"/>
          <w:spacing w:val="-1"/>
          <w:sz w:val="22"/>
          <w:szCs w:val="22"/>
        </w:rPr>
        <w:t>S</w:t>
      </w:r>
      <w:r w:rsidRPr="00AC1E93">
        <w:rPr>
          <w:rFonts w:ascii="Arial" w:hAnsi="Arial"/>
          <w:spacing w:val="-2"/>
          <w:sz w:val="22"/>
          <w:szCs w:val="22"/>
        </w:rPr>
        <w:t>t</w:t>
      </w:r>
      <w:r w:rsidRPr="00AC1E93">
        <w:rPr>
          <w:rFonts w:ascii="Arial" w:hAnsi="Arial"/>
          <w:spacing w:val="-3"/>
          <w:sz w:val="22"/>
          <w:szCs w:val="22"/>
        </w:rPr>
        <w:t>r</w:t>
      </w:r>
      <w:r w:rsidRPr="00AC1E93">
        <w:rPr>
          <w:rFonts w:ascii="Arial" w:hAnsi="Arial"/>
          <w:spacing w:val="-2"/>
          <w:sz w:val="22"/>
          <w:szCs w:val="22"/>
        </w:rPr>
        <w:t>u</w:t>
      </w:r>
      <w:r w:rsidRPr="00AC1E93">
        <w:rPr>
          <w:rFonts w:ascii="Arial" w:hAnsi="Arial"/>
          <w:spacing w:val="-6"/>
          <w:sz w:val="22"/>
          <w:szCs w:val="22"/>
        </w:rPr>
        <w:t>c</w:t>
      </w:r>
      <w:r w:rsidRPr="00AC1E93">
        <w:rPr>
          <w:rFonts w:ascii="Arial" w:hAnsi="Arial"/>
          <w:spacing w:val="-2"/>
          <w:sz w:val="22"/>
          <w:szCs w:val="22"/>
        </w:rPr>
        <w:t>tu</w:t>
      </w:r>
      <w:r w:rsidRPr="00AC1E93">
        <w:rPr>
          <w:rFonts w:ascii="Arial" w:hAnsi="Arial"/>
          <w:spacing w:val="-3"/>
          <w:sz w:val="22"/>
          <w:szCs w:val="22"/>
        </w:rPr>
        <w:t>re</w:t>
      </w:r>
      <w:r w:rsidRPr="00AC1E93">
        <w:rPr>
          <w:rFonts w:ascii="Arial" w:hAnsi="Arial"/>
          <w:sz w:val="22"/>
          <w:szCs w:val="22"/>
        </w:rPr>
        <w:t>s</w:t>
      </w:r>
      <w:r w:rsidRPr="00AC1E93">
        <w:rPr>
          <w:rFonts w:ascii="Arial" w:hAnsi="Arial"/>
          <w:spacing w:val="-5"/>
          <w:sz w:val="22"/>
          <w:szCs w:val="22"/>
        </w:rPr>
        <w:t xml:space="preserve"> </w:t>
      </w:r>
      <w:r w:rsidRPr="00AC1E93">
        <w:rPr>
          <w:rFonts w:ascii="Arial" w:hAnsi="Arial"/>
          <w:spacing w:val="-3"/>
          <w:sz w:val="22"/>
          <w:szCs w:val="22"/>
        </w:rPr>
        <w:t>a</w:t>
      </w:r>
      <w:r w:rsidRPr="00AC1E93">
        <w:rPr>
          <w:rFonts w:ascii="Arial" w:hAnsi="Arial"/>
          <w:spacing w:val="-2"/>
          <w:sz w:val="22"/>
          <w:szCs w:val="22"/>
        </w:rPr>
        <w:t>n</w:t>
      </w:r>
      <w:r w:rsidRPr="00AC1E93">
        <w:rPr>
          <w:rFonts w:ascii="Arial" w:hAnsi="Arial"/>
          <w:sz w:val="22"/>
          <w:szCs w:val="22"/>
        </w:rPr>
        <w:t>d</w:t>
      </w:r>
      <w:r w:rsidRPr="00AC1E93">
        <w:rPr>
          <w:rFonts w:ascii="Arial" w:hAnsi="Arial"/>
          <w:spacing w:val="-10"/>
          <w:sz w:val="22"/>
          <w:szCs w:val="22"/>
        </w:rPr>
        <w:t xml:space="preserve"> </w:t>
      </w:r>
      <w:r w:rsidRPr="00AC1E93">
        <w:rPr>
          <w:rFonts w:ascii="Arial" w:hAnsi="Arial"/>
          <w:spacing w:val="-1"/>
          <w:sz w:val="22"/>
          <w:szCs w:val="22"/>
        </w:rPr>
        <w:t>planning</w:t>
      </w:r>
      <w:r w:rsidRPr="00AC1E93">
        <w:rPr>
          <w:rFonts w:ascii="Arial" w:hAnsi="Arial"/>
          <w:sz w:val="22"/>
          <w:szCs w:val="22"/>
        </w:rPr>
        <w:t xml:space="preserve"> chart of</w:t>
      </w:r>
      <w:r w:rsidRPr="00AC1E93">
        <w:rPr>
          <w:rFonts w:ascii="Arial" w:hAnsi="Arial"/>
          <w:spacing w:val="-6"/>
          <w:sz w:val="22"/>
          <w:szCs w:val="22"/>
        </w:rPr>
        <w:t xml:space="preserve"> </w:t>
      </w:r>
      <w:r w:rsidRPr="00AC1E93">
        <w:rPr>
          <w:rFonts w:ascii="Arial" w:hAnsi="Arial"/>
          <w:sz w:val="22"/>
          <w:szCs w:val="22"/>
        </w:rPr>
        <w:t>2 RD long ca 2 RD long canal. nal.</w:t>
      </w:r>
    </w:p>
    <w:p w14:paraId="016D1D9C" w14:textId="77777777" w:rsidR="00AC1E93" w:rsidRPr="00AC1E93" w:rsidRDefault="00AC1E93" w:rsidP="00894F63">
      <w:pPr>
        <w:spacing w:line="360" w:lineRule="auto"/>
        <w:ind w:left="360"/>
        <w:rPr>
          <w:rFonts w:ascii="Arial" w:hAnsi="Arial"/>
          <w:b/>
          <w:bCs/>
          <w:sz w:val="22"/>
          <w:szCs w:val="22"/>
          <w:lang w:val="en-GB"/>
        </w:rPr>
      </w:pPr>
      <w:r w:rsidRPr="00AC1E93">
        <w:rPr>
          <w:rFonts w:ascii="Arial" w:hAnsi="Arial"/>
          <w:b/>
          <w:bCs/>
          <w:sz w:val="22"/>
          <w:szCs w:val="22"/>
          <w:highlight w:val="yellow"/>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AC1E93" w:rsidRPr="00AC1E93" w14:paraId="138DBD82" w14:textId="77777777" w:rsidTr="00894F63">
        <w:tc>
          <w:tcPr>
            <w:tcW w:w="930" w:type="dxa"/>
          </w:tcPr>
          <w:p w14:paraId="5215A683"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23A1DC50"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0324F384" w14:textId="77777777" w:rsidTr="00894F63">
        <w:tc>
          <w:tcPr>
            <w:tcW w:w="930" w:type="dxa"/>
          </w:tcPr>
          <w:p w14:paraId="3FABF2E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4292571E"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7B33CCAF" w14:textId="77777777" w:rsidTr="00894F63">
        <w:tc>
          <w:tcPr>
            <w:tcW w:w="930" w:type="dxa"/>
          </w:tcPr>
          <w:p w14:paraId="3B9ECBB8"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55FA3799"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40F2335C" w14:textId="77777777" w:rsidTr="00894F63">
        <w:tc>
          <w:tcPr>
            <w:tcW w:w="930" w:type="dxa"/>
          </w:tcPr>
          <w:p w14:paraId="0D404931"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76449AC3"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Pencil</w:t>
            </w:r>
          </w:p>
        </w:tc>
      </w:tr>
      <w:tr w:rsidR="00AC1E93" w:rsidRPr="00AC1E93" w14:paraId="153D451B" w14:textId="77777777" w:rsidTr="00894F63">
        <w:tc>
          <w:tcPr>
            <w:tcW w:w="930" w:type="dxa"/>
          </w:tcPr>
          <w:p w14:paraId="26A9287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4</w:t>
            </w:r>
          </w:p>
        </w:tc>
        <w:tc>
          <w:tcPr>
            <w:tcW w:w="6095" w:type="dxa"/>
          </w:tcPr>
          <w:p w14:paraId="4282211E"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Drawing lab equipment</w:t>
            </w:r>
          </w:p>
        </w:tc>
      </w:tr>
      <w:tr w:rsidR="00AC1E93" w:rsidRPr="00AC1E93" w14:paraId="55F50347" w14:textId="77777777" w:rsidTr="00894F63">
        <w:tc>
          <w:tcPr>
            <w:tcW w:w="930" w:type="dxa"/>
          </w:tcPr>
          <w:p w14:paraId="6A90E20A"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5</w:t>
            </w:r>
          </w:p>
        </w:tc>
        <w:tc>
          <w:tcPr>
            <w:tcW w:w="6095" w:type="dxa"/>
          </w:tcPr>
          <w:p w14:paraId="533C938A"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Survey Lab Equipment</w:t>
            </w:r>
          </w:p>
        </w:tc>
      </w:tr>
      <w:tr w:rsidR="00AC1E93" w:rsidRPr="00AC1E93" w14:paraId="7FAC5569" w14:textId="77777777" w:rsidTr="00894F63">
        <w:tc>
          <w:tcPr>
            <w:tcW w:w="930" w:type="dxa"/>
          </w:tcPr>
          <w:p w14:paraId="338B9515"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6</w:t>
            </w:r>
          </w:p>
        </w:tc>
        <w:tc>
          <w:tcPr>
            <w:tcW w:w="6095" w:type="dxa"/>
          </w:tcPr>
          <w:p w14:paraId="0CE31BC0"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Computer Lab Equipment</w:t>
            </w:r>
          </w:p>
        </w:tc>
      </w:tr>
      <w:tr w:rsidR="00AC1E93" w:rsidRPr="00AC1E93" w14:paraId="7142D829" w14:textId="77777777" w:rsidTr="00894F63">
        <w:tc>
          <w:tcPr>
            <w:tcW w:w="930" w:type="dxa"/>
          </w:tcPr>
          <w:p w14:paraId="115593F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7</w:t>
            </w:r>
          </w:p>
        </w:tc>
        <w:tc>
          <w:tcPr>
            <w:tcW w:w="6095" w:type="dxa"/>
          </w:tcPr>
          <w:p w14:paraId="1B1AE152" w14:textId="77777777" w:rsidR="00AC1E93" w:rsidRPr="00AC1E93" w:rsidRDefault="00AC1E93" w:rsidP="00894F63">
            <w:pPr>
              <w:spacing w:line="360" w:lineRule="auto"/>
              <w:ind w:left="102"/>
              <w:rPr>
                <w:rFonts w:ascii="Arial" w:eastAsia="Arial" w:hAnsi="Arial"/>
                <w:spacing w:val="-1"/>
                <w:lang w:val="en-GB"/>
              </w:rPr>
            </w:pPr>
            <w:r w:rsidRPr="00AC1E93">
              <w:rPr>
                <w:rFonts w:ascii="Arial" w:eastAsia="Arial" w:hAnsi="Arial"/>
                <w:spacing w:val="-1"/>
                <w:lang w:val="en-GB"/>
              </w:rPr>
              <w:t>Materials Testing Lab Equipment</w:t>
            </w:r>
          </w:p>
        </w:tc>
      </w:tr>
    </w:tbl>
    <w:p w14:paraId="2C6B80C7" w14:textId="77777777" w:rsidR="00AC1E93" w:rsidRPr="00AC1E93" w:rsidRDefault="00AC1E93" w:rsidP="00894F63">
      <w:pPr>
        <w:spacing w:line="360" w:lineRule="auto"/>
        <w:rPr>
          <w:rFonts w:ascii="Arial" w:hAnsi="Arial"/>
          <w:lang w:val="en-GB"/>
        </w:rPr>
      </w:pPr>
    </w:p>
    <w:p w14:paraId="33380AB7" w14:textId="77777777" w:rsidR="00AC1E93" w:rsidRPr="00AC1E93" w:rsidRDefault="00AC1E93" w:rsidP="00894F63">
      <w:pPr>
        <w:spacing w:line="360" w:lineRule="auto"/>
        <w:rPr>
          <w:rFonts w:ascii="Arial" w:eastAsia="Calibri" w:hAnsi="Arial"/>
          <w:color w:val="000000"/>
          <w:lang w:val="en-GB"/>
        </w:rPr>
      </w:pPr>
    </w:p>
    <w:p w14:paraId="07FFDFB5" w14:textId="77777777" w:rsidR="00AC1E93" w:rsidRPr="00AC1E93" w:rsidRDefault="00AC1E93" w:rsidP="00894F63">
      <w:pPr>
        <w:spacing w:line="360" w:lineRule="auto"/>
      </w:pPr>
      <w:r w:rsidRPr="00AC1E93">
        <w:br w:type="page"/>
      </w:r>
    </w:p>
    <w:p w14:paraId="7E35D254" w14:textId="77777777" w:rsidR="00AC1E93" w:rsidRPr="00AB5D91" w:rsidRDefault="00AC1E93" w:rsidP="008762A0">
      <w:pPr>
        <w:pStyle w:val="ListParagraph"/>
        <w:keepNext/>
        <w:keepLines/>
        <w:numPr>
          <w:ilvl w:val="1"/>
          <w:numId w:val="1408"/>
        </w:numPr>
        <w:shd w:val="clear" w:color="auto" w:fill="D9E2F3" w:themeFill="accent5" w:themeFillTint="33"/>
        <w:spacing w:line="276" w:lineRule="auto"/>
        <w:outlineLvl w:val="1"/>
        <w:rPr>
          <w:rFonts w:ascii="Arial" w:hAnsi="Arial"/>
          <w:b/>
          <w:bCs/>
          <w:sz w:val="26"/>
          <w:szCs w:val="26"/>
        </w:rPr>
      </w:pPr>
      <w:bookmarkStart w:id="117" w:name="_Toc133222962"/>
      <w:r w:rsidRPr="00AB5D91">
        <w:rPr>
          <w:rFonts w:ascii="Arial" w:hAnsi="Arial"/>
          <w:b/>
          <w:bCs/>
          <w:sz w:val="26"/>
          <w:szCs w:val="26"/>
        </w:rPr>
        <w:lastRenderedPageBreak/>
        <w:t>Entrepreneurial Skills</w:t>
      </w:r>
      <w:bookmarkEnd w:id="117"/>
    </w:p>
    <w:p w14:paraId="71D2EDD4" w14:textId="77777777" w:rsidR="00AC1E93" w:rsidRPr="00AC1E93" w:rsidRDefault="00AC1E93" w:rsidP="00894F63">
      <w:pPr>
        <w:spacing w:line="360" w:lineRule="auto"/>
        <w:rPr>
          <w:rFonts w:ascii="Calibri" w:eastAsia="Calibri" w:hAnsi="Calibri"/>
          <w:sz w:val="22"/>
          <w:szCs w:val="22"/>
        </w:rPr>
      </w:pPr>
    </w:p>
    <w:p w14:paraId="43FACE09" w14:textId="77777777" w:rsidR="00AC1E93" w:rsidRPr="00AC1E93" w:rsidRDefault="00AC1E93" w:rsidP="00894F63">
      <w:pPr>
        <w:tabs>
          <w:tab w:val="left" w:pos="2520"/>
        </w:tabs>
        <w:spacing w:line="360" w:lineRule="auto"/>
        <w:ind w:left="630" w:hanging="630"/>
        <w:jc w:val="both"/>
        <w:rPr>
          <w:rFonts w:ascii="Arial" w:hAnsi="Arial"/>
          <w:b/>
        </w:rPr>
      </w:pPr>
    </w:p>
    <w:p w14:paraId="07BEF807" w14:textId="77777777" w:rsidR="00AC1E93" w:rsidRPr="00AC1E93" w:rsidRDefault="00AC1E93" w:rsidP="005C14E4">
      <w:pPr>
        <w:keepNext/>
        <w:numPr>
          <w:ilvl w:val="2"/>
          <w:numId w:val="1358"/>
        </w:numPr>
        <w:shd w:val="clear" w:color="auto" w:fill="FFC000"/>
        <w:spacing w:line="360" w:lineRule="auto"/>
        <w:outlineLvl w:val="2"/>
        <w:rPr>
          <w:rFonts w:ascii="Arial" w:hAnsi="Arial"/>
          <w:b/>
          <w:sz w:val="28"/>
          <w:szCs w:val="28"/>
          <w:lang w:val="en-GB"/>
        </w:rPr>
      </w:pPr>
      <w:bookmarkStart w:id="118" w:name="_Toc133222963"/>
      <w:r w:rsidRPr="00AC1E93">
        <w:rPr>
          <w:rFonts w:ascii="Arial" w:hAnsi="Arial"/>
          <w:b/>
          <w:bCs/>
        </w:rPr>
        <w:t>Investigate micro business opportunities</w:t>
      </w:r>
      <w:bookmarkEnd w:id="118"/>
    </w:p>
    <w:p w14:paraId="443DE655"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15BA10CA" w14:textId="77777777" w:rsidR="00AC1E93" w:rsidRPr="00AC1E93" w:rsidRDefault="00AC1E93" w:rsidP="00894F63">
      <w:pPr>
        <w:autoSpaceDE w:val="0"/>
        <w:autoSpaceDN w:val="0"/>
        <w:adjustRightInd w:val="0"/>
        <w:spacing w:line="360" w:lineRule="auto"/>
        <w:ind w:right="387"/>
        <w:jc w:val="both"/>
        <w:rPr>
          <w:rFonts w:ascii="Arial" w:hAnsi="Arial"/>
          <w:b/>
          <w:sz w:val="22"/>
          <w:szCs w:val="22"/>
          <w:lang w:val="en-GB"/>
        </w:rPr>
      </w:pPr>
      <w:r w:rsidRPr="00AC1E93">
        <w:rPr>
          <w:rFonts w:ascii="Arial" w:hAnsi="Arial"/>
          <w:b/>
          <w:sz w:val="22"/>
          <w:szCs w:val="22"/>
          <w:lang w:val="en-GB"/>
        </w:rPr>
        <w:t xml:space="preserve">Overview: </w:t>
      </w:r>
      <w:r w:rsidRPr="00AC1E93">
        <w:rPr>
          <w:rFonts w:ascii="Arial" w:hAnsi="Arial"/>
          <w:sz w:val="22"/>
          <w:szCs w:val="22"/>
        </w:rPr>
        <w:t>This competency describes the performance outcomes, skills and knowledge required to develop business ideas, and to investigate market needs and factors affecting potential markets.</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5"/>
        <w:gridCol w:w="7110"/>
      </w:tblGrid>
      <w:tr w:rsidR="00AC1E93" w:rsidRPr="00AC1E93" w14:paraId="25DC5D43" w14:textId="77777777" w:rsidTr="00894F63">
        <w:trPr>
          <w:trHeight w:val="340"/>
        </w:trPr>
        <w:tc>
          <w:tcPr>
            <w:tcW w:w="2515" w:type="dxa"/>
            <w:shd w:val="clear" w:color="auto" w:fill="E7E6E6"/>
            <w:vAlign w:val="center"/>
          </w:tcPr>
          <w:p w14:paraId="1E22DAEB" w14:textId="77777777" w:rsidR="00AC1E93" w:rsidRPr="00AC1E93" w:rsidRDefault="00AC1E93" w:rsidP="00894F63">
            <w:pPr>
              <w:autoSpaceDE w:val="0"/>
              <w:autoSpaceDN w:val="0"/>
              <w:adjustRightInd w:val="0"/>
              <w:spacing w:line="360" w:lineRule="auto"/>
              <w:rPr>
                <w:rFonts w:ascii="Arial" w:hAnsi="Arial"/>
                <w:b/>
                <w:bCs/>
              </w:rPr>
            </w:pPr>
            <w:r w:rsidRPr="00AC1E93">
              <w:rPr>
                <w:rFonts w:ascii="Arial" w:hAnsi="Arial"/>
                <w:b/>
                <w:bCs/>
              </w:rPr>
              <w:t>Competency Unit</w:t>
            </w:r>
          </w:p>
        </w:tc>
        <w:tc>
          <w:tcPr>
            <w:tcW w:w="7110" w:type="dxa"/>
            <w:shd w:val="clear" w:color="auto" w:fill="E7E6E6"/>
            <w:vAlign w:val="center"/>
          </w:tcPr>
          <w:p w14:paraId="3A35326D" w14:textId="77777777" w:rsidR="00AC1E93" w:rsidRPr="00AC1E93" w:rsidRDefault="00AC1E93" w:rsidP="00894F63">
            <w:pPr>
              <w:autoSpaceDE w:val="0"/>
              <w:autoSpaceDN w:val="0"/>
              <w:adjustRightInd w:val="0"/>
              <w:spacing w:line="360" w:lineRule="auto"/>
              <w:rPr>
                <w:rFonts w:ascii="Arial" w:hAnsi="Arial"/>
                <w:b/>
                <w:bCs/>
              </w:rPr>
            </w:pPr>
            <w:r w:rsidRPr="00AC1E93">
              <w:rPr>
                <w:rFonts w:ascii="Arial" w:hAnsi="Arial"/>
                <w:b/>
                <w:bCs/>
              </w:rPr>
              <w:t>Performance Criteria</w:t>
            </w:r>
          </w:p>
        </w:tc>
      </w:tr>
      <w:tr w:rsidR="00AC1E93" w:rsidRPr="00AC1E93" w14:paraId="10BC86AD" w14:textId="77777777" w:rsidTr="00894F63">
        <w:trPr>
          <w:trHeight w:val="676"/>
        </w:trPr>
        <w:tc>
          <w:tcPr>
            <w:tcW w:w="2515" w:type="dxa"/>
          </w:tcPr>
          <w:p w14:paraId="11F288C4" w14:textId="77777777" w:rsidR="00AC1E93" w:rsidRPr="00AC1E93" w:rsidRDefault="00AC1E93" w:rsidP="008762A0">
            <w:pPr>
              <w:numPr>
                <w:ilvl w:val="0"/>
                <w:numId w:val="1400"/>
              </w:numPr>
              <w:spacing w:line="360" w:lineRule="auto"/>
              <w:ind w:left="731" w:hanging="709"/>
              <w:contextualSpacing/>
              <w:rPr>
                <w:rFonts w:ascii="Arial" w:hAnsi="Arial"/>
                <w:lang w:val="en-GB"/>
              </w:rPr>
            </w:pPr>
            <w:bookmarkStart w:id="119" w:name="_Hlk48749041"/>
            <w:r w:rsidRPr="00AC1E93">
              <w:t>Describe business ideas</w:t>
            </w:r>
          </w:p>
        </w:tc>
        <w:tc>
          <w:tcPr>
            <w:tcW w:w="7110" w:type="dxa"/>
          </w:tcPr>
          <w:p w14:paraId="20758E3D" w14:textId="77777777" w:rsidR="00AC1E93" w:rsidRPr="00AC1E93" w:rsidRDefault="00AC1E93" w:rsidP="00894F63">
            <w:pPr>
              <w:keepNext/>
              <w:keepLines/>
              <w:tabs>
                <w:tab w:val="left" w:pos="261"/>
              </w:tabs>
              <w:spacing w:line="360" w:lineRule="auto"/>
              <w:contextualSpacing/>
              <w:rPr>
                <w:rFonts w:ascii="Arial" w:hAnsi="Arial"/>
                <w:sz w:val="22"/>
                <w:szCs w:val="22"/>
              </w:rPr>
            </w:pPr>
            <w:r w:rsidRPr="00AC1E93">
              <w:rPr>
                <w:rFonts w:ascii="Arial" w:hAnsi="Arial"/>
                <w:b/>
                <w:sz w:val="22"/>
                <w:szCs w:val="22"/>
              </w:rPr>
              <w:t xml:space="preserve">P1. </w:t>
            </w:r>
            <w:r w:rsidRPr="00AC1E93">
              <w:rPr>
                <w:rFonts w:ascii="Arial" w:hAnsi="Arial"/>
                <w:sz w:val="22"/>
                <w:szCs w:val="22"/>
              </w:rPr>
              <w:t xml:space="preserve">Gather information for business ideas from appropriate sources </w:t>
            </w:r>
            <w:r w:rsidRPr="00AC1E93">
              <w:rPr>
                <w:rFonts w:ascii="Arial" w:hAnsi="Arial"/>
                <w:b/>
                <w:sz w:val="22"/>
                <w:szCs w:val="22"/>
              </w:rPr>
              <w:t xml:space="preserve">P2. </w:t>
            </w:r>
            <w:r w:rsidRPr="00AC1E93">
              <w:rPr>
                <w:rFonts w:ascii="Arial" w:hAnsi="Arial"/>
                <w:sz w:val="22"/>
                <w:szCs w:val="22"/>
              </w:rPr>
              <w:t>List details of business ideas and opportunities</w:t>
            </w:r>
          </w:p>
          <w:p w14:paraId="58DE7521" w14:textId="77777777" w:rsidR="00AC1E93" w:rsidRPr="00AC1E93" w:rsidRDefault="00AC1E93" w:rsidP="00894F63">
            <w:pPr>
              <w:keepNext/>
              <w:keepLines/>
              <w:tabs>
                <w:tab w:val="left" w:pos="261"/>
              </w:tabs>
              <w:spacing w:line="360" w:lineRule="auto"/>
              <w:ind w:left="441" w:hanging="441"/>
              <w:contextualSpacing/>
              <w:rPr>
                <w:rFonts w:ascii="Arial" w:hAnsi="Arial"/>
                <w:sz w:val="22"/>
                <w:szCs w:val="22"/>
              </w:rPr>
            </w:pPr>
            <w:r w:rsidRPr="00AC1E93">
              <w:rPr>
                <w:rFonts w:ascii="Arial" w:hAnsi="Arial"/>
                <w:b/>
                <w:sz w:val="22"/>
                <w:szCs w:val="22"/>
              </w:rPr>
              <w:t xml:space="preserve">P3. </w:t>
            </w:r>
            <w:r w:rsidRPr="00AC1E93">
              <w:rPr>
                <w:rFonts w:ascii="Arial" w:hAnsi="Arial"/>
                <w:sz w:val="22"/>
                <w:szCs w:val="22"/>
              </w:rPr>
              <w:t xml:space="preserve">Research alternative business ideas in light of the resources available </w:t>
            </w:r>
          </w:p>
          <w:p w14:paraId="69404AF4" w14:textId="77777777" w:rsidR="00AC1E93" w:rsidRPr="00AC1E93" w:rsidRDefault="00AC1E93" w:rsidP="00894F63">
            <w:pPr>
              <w:keepNext/>
              <w:keepLines/>
              <w:tabs>
                <w:tab w:val="left" w:pos="261"/>
              </w:tabs>
              <w:spacing w:line="360" w:lineRule="auto"/>
              <w:ind w:left="441" w:hanging="441"/>
              <w:contextualSpacing/>
              <w:rPr>
                <w:rFonts w:ascii="Arial" w:hAnsi="Arial"/>
                <w:sz w:val="22"/>
                <w:szCs w:val="22"/>
              </w:rPr>
            </w:pPr>
            <w:r w:rsidRPr="00AC1E93">
              <w:rPr>
                <w:rFonts w:ascii="Arial" w:hAnsi="Arial"/>
                <w:b/>
                <w:sz w:val="22"/>
                <w:szCs w:val="22"/>
              </w:rPr>
              <w:t xml:space="preserve">P4. </w:t>
            </w:r>
            <w:r w:rsidRPr="00AC1E93">
              <w:rPr>
                <w:rFonts w:ascii="Arial" w:hAnsi="Arial"/>
                <w:sz w:val="22"/>
                <w:szCs w:val="22"/>
              </w:rPr>
              <w:t>Specify and list products and services to match business ideas</w:t>
            </w:r>
          </w:p>
          <w:p w14:paraId="628855EB" w14:textId="77777777" w:rsidR="00AC1E93" w:rsidRPr="00AC1E93" w:rsidRDefault="00AC1E93" w:rsidP="00894F63">
            <w:pPr>
              <w:keepNext/>
              <w:keepLines/>
              <w:tabs>
                <w:tab w:val="left" w:pos="261"/>
              </w:tabs>
              <w:spacing w:line="360" w:lineRule="auto"/>
              <w:ind w:left="441" w:hanging="441"/>
              <w:contextualSpacing/>
              <w:rPr>
                <w:rFonts w:ascii="Arial" w:hAnsi="Arial"/>
                <w:sz w:val="22"/>
                <w:szCs w:val="22"/>
              </w:rPr>
            </w:pPr>
            <w:r w:rsidRPr="00AC1E93">
              <w:rPr>
                <w:rFonts w:ascii="Arial" w:hAnsi="Arial"/>
                <w:b/>
                <w:sz w:val="22"/>
                <w:szCs w:val="22"/>
              </w:rPr>
              <w:t xml:space="preserve">P5. </w:t>
            </w:r>
            <w:r w:rsidRPr="00AC1E93">
              <w:rPr>
                <w:rFonts w:ascii="Arial" w:hAnsi="Arial"/>
                <w:sz w:val="22"/>
                <w:szCs w:val="22"/>
              </w:rPr>
              <w:t xml:space="preserve">.Identify and research potential customer information for business ideas </w:t>
            </w:r>
          </w:p>
          <w:p w14:paraId="23550C10" w14:textId="77777777" w:rsidR="00AC1E93" w:rsidRPr="00AC1E93" w:rsidRDefault="00AC1E93" w:rsidP="00894F63">
            <w:pPr>
              <w:keepNext/>
              <w:keepLines/>
              <w:tabs>
                <w:tab w:val="left" w:pos="261"/>
              </w:tabs>
              <w:spacing w:line="360" w:lineRule="auto"/>
              <w:ind w:left="441" w:hanging="441"/>
              <w:contextualSpacing/>
              <w:rPr>
                <w:rFonts w:ascii="Arial" w:hAnsi="Arial"/>
                <w:sz w:val="22"/>
                <w:szCs w:val="22"/>
                <w:lang w:val="en-GB"/>
              </w:rPr>
            </w:pPr>
            <w:r w:rsidRPr="00AC1E93">
              <w:rPr>
                <w:rFonts w:ascii="Arial" w:hAnsi="Arial"/>
                <w:b/>
                <w:sz w:val="22"/>
                <w:szCs w:val="22"/>
              </w:rPr>
              <w:t xml:space="preserve">P6. </w:t>
            </w:r>
            <w:r w:rsidRPr="00AC1E93">
              <w:rPr>
                <w:rFonts w:ascii="Arial" w:hAnsi="Arial"/>
                <w:sz w:val="22"/>
                <w:szCs w:val="22"/>
              </w:rPr>
              <w:t>Identify and take into account financial, business and technical skills available when researching business opportunities</w:t>
            </w:r>
          </w:p>
        </w:tc>
      </w:tr>
      <w:tr w:rsidR="00AC1E93" w:rsidRPr="00AC1E93" w14:paraId="3CF48C43" w14:textId="77777777" w:rsidTr="00894F63">
        <w:trPr>
          <w:trHeight w:val="676"/>
        </w:trPr>
        <w:tc>
          <w:tcPr>
            <w:tcW w:w="2515" w:type="dxa"/>
          </w:tcPr>
          <w:p w14:paraId="2B874B8D" w14:textId="77777777" w:rsidR="00AC1E93" w:rsidRPr="00AC1E93" w:rsidRDefault="00AC1E93" w:rsidP="008762A0">
            <w:pPr>
              <w:keepNext/>
              <w:keepLines/>
              <w:numPr>
                <w:ilvl w:val="0"/>
                <w:numId w:val="1400"/>
              </w:numPr>
              <w:tabs>
                <w:tab w:val="left" w:pos="340"/>
              </w:tabs>
              <w:spacing w:line="360" w:lineRule="auto"/>
              <w:ind w:left="567" w:hanging="513"/>
              <w:contextualSpacing/>
              <w:rPr>
                <w:rFonts w:ascii="Arial" w:hAnsi="Arial"/>
                <w:sz w:val="22"/>
                <w:szCs w:val="22"/>
                <w:lang w:val="en-NZ"/>
              </w:rPr>
            </w:pPr>
            <w:r w:rsidRPr="00AC1E93">
              <w:rPr>
                <w:rFonts w:ascii="Arial" w:hAnsi="Arial"/>
                <w:sz w:val="22"/>
                <w:szCs w:val="22"/>
              </w:rPr>
              <w:t>Identify market needs</w:t>
            </w:r>
          </w:p>
        </w:tc>
        <w:tc>
          <w:tcPr>
            <w:tcW w:w="7110" w:type="dxa"/>
          </w:tcPr>
          <w:p w14:paraId="006A3C9D" w14:textId="77777777" w:rsidR="00AC1E93" w:rsidRPr="00AC1E93" w:rsidRDefault="00AC1E93" w:rsidP="00894F63">
            <w:pPr>
              <w:keepNext/>
              <w:keepLines/>
              <w:tabs>
                <w:tab w:val="left" w:pos="261"/>
              </w:tabs>
              <w:spacing w:line="360" w:lineRule="auto"/>
              <w:ind w:left="441" w:hanging="441"/>
              <w:contextualSpacing/>
              <w:jc w:val="both"/>
              <w:rPr>
                <w:rFonts w:ascii="Arial" w:hAnsi="Arial"/>
                <w:sz w:val="22"/>
                <w:szCs w:val="22"/>
              </w:rPr>
            </w:pPr>
            <w:r w:rsidRPr="00AC1E93">
              <w:rPr>
                <w:rFonts w:ascii="Arial" w:hAnsi="Arial"/>
                <w:b/>
                <w:sz w:val="22"/>
                <w:szCs w:val="22"/>
              </w:rPr>
              <w:t xml:space="preserve">P1. </w:t>
            </w:r>
            <w:r w:rsidRPr="00AC1E93">
              <w:rPr>
                <w:rFonts w:ascii="Arial" w:hAnsi="Arial"/>
                <w:sz w:val="22"/>
                <w:szCs w:val="22"/>
              </w:rPr>
              <w:t>Collect information regarding market size and potential from appropriate sources</w:t>
            </w:r>
          </w:p>
          <w:p w14:paraId="06A40517" w14:textId="77777777" w:rsidR="00AC1E93" w:rsidRPr="00AC1E93" w:rsidRDefault="00AC1E93" w:rsidP="00894F63">
            <w:pPr>
              <w:keepNext/>
              <w:keepLines/>
              <w:tabs>
                <w:tab w:val="left" w:pos="261"/>
              </w:tabs>
              <w:spacing w:line="360" w:lineRule="auto"/>
              <w:ind w:left="441" w:hanging="441"/>
              <w:contextualSpacing/>
              <w:jc w:val="both"/>
              <w:rPr>
                <w:rFonts w:ascii="Arial" w:hAnsi="Arial"/>
                <w:sz w:val="22"/>
                <w:szCs w:val="22"/>
              </w:rPr>
            </w:pPr>
            <w:r w:rsidRPr="00AC1E93">
              <w:rPr>
                <w:rFonts w:ascii="Arial" w:hAnsi="Arial"/>
                <w:b/>
                <w:sz w:val="22"/>
                <w:szCs w:val="22"/>
              </w:rPr>
              <w:t xml:space="preserve">P2. </w:t>
            </w:r>
            <w:r w:rsidRPr="00AC1E93">
              <w:rPr>
                <w:rFonts w:ascii="Arial" w:hAnsi="Arial"/>
                <w:sz w:val="22"/>
                <w:szCs w:val="22"/>
              </w:rPr>
              <w:t xml:space="preserve">Investigate market trends and developments to identify market needs relative to business ideas </w:t>
            </w:r>
          </w:p>
          <w:p w14:paraId="5D6403B8" w14:textId="77777777" w:rsidR="00AC1E93" w:rsidRPr="00AC1E93" w:rsidRDefault="00AC1E93" w:rsidP="00894F63">
            <w:pPr>
              <w:keepNext/>
              <w:keepLines/>
              <w:tabs>
                <w:tab w:val="left" w:pos="261"/>
              </w:tabs>
              <w:spacing w:line="360" w:lineRule="auto"/>
              <w:ind w:left="441" w:hanging="441"/>
              <w:contextualSpacing/>
              <w:jc w:val="both"/>
              <w:rPr>
                <w:rFonts w:ascii="Arial" w:hAnsi="Arial"/>
                <w:sz w:val="22"/>
                <w:szCs w:val="22"/>
              </w:rPr>
            </w:pPr>
            <w:r w:rsidRPr="00AC1E93">
              <w:rPr>
                <w:rFonts w:ascii="Arial" w:hAnsi="Arial"/>
                <w:b/>
                <w:sz w:val="22"/>
                <w:szCs w:val="22"/>
              </w:rPr>
              <w:t xml:space="preserve">P3. </w:t>
            </w:r>
            <w:r w:rsidRPr="00AC1E93">
              <w:rPr>
                <w:rFonts w:ascii="Arial" w:hAnsi="Arial"/>
                <w:sz w:val="22"/>
                <w:szCs w:val="22"/>
              </w:rPr>
              <w:t xml:space="preserve">Gather market information from primary and secondary sources to identify possible market needs in relation to business ideas </w:t>
            </w:r>
          </w:p>
          <w:p w14:paraId="60EF904D" w14:textId="77777777" w:rsidR="00AC1E93" w:rsidRPr="00AC1E93" w:rsidRDefault="00AC1E93" w:rsidP="00894F63">
            <w:pPr>
              <w:keepNext/>
              <w:keepLines/>
              <w:tabs>
                <w:tab w:val="left" w:pos="261"/>
              </w:tabs>
              <w:spacing w:line="360" w:lineRule="auto"/>
              <w:ind w:left="441" w:hanging="441"/>
              <w:contextualSpacing/>
              <w:jc w:val="both"/>
              <w:rPr>
                <w:rFonts w:ascii="Arial" w:hAnsi="Arial"/>
                <w:sz w:val="22"/>
                <w:szCs w:val="22"/>
              </w:rPr>
            </w:pPr>
            <w:r w:rsidRPr="00AC1E93">
              <w:rPr>
                <w:rFonts w:ascii="Arial" w:hAnsi="Arial"/>
                <w:b/>
                <w:sz w:val="22"/>
                <w:szCs w:val="22"/>
              </w:rPr>
              <w:t xml:space="preserve">P4. </w:t>
            </w:r>
            <w:r w:rsidRPr="00AC1E93">
              <w:rPr>
                <w:rFonts w:ascii="Arial" w:hAnsi="Arial"/>
                <w:sz w:val="22"/>
                <w:szCs w:val="22"/>
              </w:rPr>
              <w:t xml:space="preserve">Identify ethical and cultural requirements of the market and their impact on business ideas </w:t>
            </w:r>
          </w:p>
          <w:p w14:paraId="617FCE7C" w14:textId="77777777" w:rsidR="00AC1E93" w:rsidRPr="00AC1E93" w:rsidRDefault="00AC1E93" w:rsidP="00894F63">
            <w:pPr>
              <w:keepNext/>
              <w:keepLines/>
              <w:tabs>
                <w:tab w:val="left" w:pos="171"/>
              </w:tabs>
              <w:spacing w:line="360" w:lineRule="auto"/>
              <w:contextualSpacing/>
              <w:jc w:val="both"/>
              <w:rPr>
                <w:rFonts w:ascii="Arial" w:hAnsi="Arial"/>
                <w:sz w:val="22"/>
                <w:szCs w:val="22"/>
              </w:rPr>
            </w:pPr>
            <w:r w:rsidRPr="00AC1E93">
              <w:rPr>
                <w:rFonts w:ascii="Arial" w:hAnsi="Arial"/>
                <w:b/>
                <w:sz w:val="22"/>
                <w:szCs w:val="22"/>
              </w:rPr>
              <w:t xml:space="preserve">P5. </w:t>
            </w:r>
            <w:r w:rsidRPr="00AC1E93">
              <w:rPr>
                <w:rFonts w:ascii="Arial" w:hAnsi="Arial"/>
                <w:sz w:val="22"/>
                <w:szCs w:val="22"/>
              </w:rPr>
              <w:t xml:space="preserve">Identify new and emerging markets and document their features </w:t>
            </w:r>
          </w:p>
          <w:p w14:paraId="7F215631" w14:textId="77777777" w:rsidR="00AC1E93" w:rsidRPr="00AC1E93" w:rsidRDefault="00AC1E93" w:rsidP="00894F63">
            <w:pPr>
              <w:keepNext/>
              <w:keepLines/>
              <w:tabs>
                <w:tab w:val="left" w:pos="171"/>
              </w:tabs>
              <w:spacing w:line="360" w:lineRule="auto"/>
              <w:ind w:left="432" w:hanging="432"/>
              <w:contextualSpacing/>
              <w:jc w:val="both"/>
              <w:rPr>
                <w:rFonts w:ascii="Arial" w:hAnsi="Arial"/>
                <w:sz w:val="22"/>
                <w:szCs w:val="22"/>
                <w:lang w:val="en-NZ"/>
              </w:rPr>
            </w:pPr>
            <w:r w:rsidRPr="00AC1E93">
              <w:rPr>
                <w:rFonts w:ascii="Arial" w:hAnsi="Arial"/>
                <w:b/>
                <w:sz w:val="22"/>
                <w:szCs w:val="22"/>
              </w:rPr>
              <w:t xml:space="preserve">P6. </w:t>
            </w:r>
            <w:r w:rsidRPr="00AC1E93">
              <w:rPr>
                <w:rFonts w:ascii="Arial" w:hAnsi="Arial"/>
                <w:sz w:val="22"/>
                <w:szCs w:val="22"/>
              </w:rPr>
              <w:t>Identify and organise information on expected market growth or decline and associated risk factors</w:t>
            </w:r>
          </w:p>
        </w:tc>
      </w:tr>
      <w:tr w:rsidR="00AC1E93" w:rsidRPr="00AC1E93" w14:paraId="62546D76" w14:textId="77777777" w:rsidTr="00894F63">
        <w:trPr>
          <w:trHeight w:val="676"/>
        </w:trPr>
        <w:tc>
          <w:tcPr>
            <w:tcW w:w="2515" w:type="dxa"/>
          </w:tcPr>
          <w:p w14:paraId="0CB5C6ED" w14:textId="77777777" w:rsidR="00AC1E93" w:rsidRPr="00AC1E93" w:rsidRDefault="00AC1E93" w:rsidP="008762A0">
            <w:pPr>
              <w:keepNext/>
              <w:keepLines/>
              <w:numPr>
                <w:ilvl w:val="0"/>
                <w:numId w:val="1400"/>
              </w:numPr>
              <w:tabs>
                <w:tab w:val="left" w:pos="340"/>
              </w:tabs>
              <w:spacing w:line="360" w:lineRule="auto"/>
              <w:ind w:left="567" w:hanging="513"/>
              <w:contextualSpacing/>
              <w:rPr>
                <w:rFonts w:ascii="Arial" w:hAnsi="Arial"/>
                <w:sz w:val="22"/>
                <w:szCs w:val="22"/>
              </w:rPr>
            </w:pPr>
            <w:r w:rsidRPr="00AC1E93">
              <w:rPr>
                <w:rFonts w:ascii="Arial" w:hAnsi="Arial"/>
                <w:sz w:val="22"/>
                <w:szCs w:val="22"/>
              </w:rPr>
              <w:t>Investigate factors affecting the market</w:t>
            </w:r>
          </w:p>
        </w:tc>
        <w:tc>
          <w:tcPr>
            <w:tcW w:w="7110" w:type="dxa"/>
          </w:tcPr>
          <w:p w14:paraId="349D2ABF" w14:textId="77777777" w:rsidR="00AC1E93" w:rsidRPr="00AC1E93" w:rsidRDefault="00AC1E93" w:rsidP="00894F63">
            <w:pPr>
              <w:keepNext/>
              <w:keepLines/>
              <w:tabs>
                <w:tab w:val="left" w:pos="261"/>
              </w:tabs>
              <w:spacing w:line="360" w:lineRule="auto"/>
              <w:ind w:left="441" w:hanging="441"/>
              <w:contextualSpacing/>
              <w:jc w:val="both"/>
              <w:rPr>
                <w:rFonts w:ascii="Arial" w:hAnsi="Arial"/>
                <w:sz w:val="22"/>
                <w:szCs w:val="22"/>
              </w:rPr>
            </w:pPr>
            <w:r w:rsidRPr="00AC1E93">
              <w:rPr>
                <w:rFonts w:ascii="Arial" w:hAnsi="Arial"/>
                <w:b/>
                <w:sz w:val="22"/>
                <w:szCs w:val="22"/>
              </w:rPr>
              <w:t xml:space="preserve">P1. </w:t>
            </w:r>
            <w:r w:rsidRPr="00AC1E93">
              <w:rPr>
                <w:rFonts w:ascii="Arial" w:hAnsi="Arial"/>
                <w:sz w:val="22"/>
                <w:szCs w:val="22"/>
              </w:rPr>
              <w:t>Identify projected changes in population, economic activity and the labour force that may affect business ideas</w:t>
            </w:r>
          </w:p>
          <w:p w14:paraId="0C7DA127" w14:textId="77777777" w:rsidR="00AC1E93" w:rsidRPr="00AC1E93" w:rsidRDefault="00AC1E93" w:rsidP="00894F63">
            <w:pPr>
              <w:keepNext/>
              <w:keepLines/>
              <w:tabs>
                <w:tab w:val="left" w:pos="261"/>
              </w:tabs>
              <w:spacing w:line="360" w:lineRule="auto"/>
              <w:ind w:left="441" w:hanging="441"/>
              <w:contextualSpacing/>
              <w:jc w:val="both"/>
              <w:rPr>
                <w:rFonts w:ascii="Arial" w:hAnsi="Arial"/>
                <w:sz w:val="22"/>
                <w:szCs w:val="22"/>
              </w:rPr>
            </w:pPr>
            <w:r w:rsidRPr="00AC1E93">
              <w:rPr>
                <w:rFonts w:ascii="Arial" w:hAnsi="Arial"/>
                <w:b/>
                <w:sz w:val="22"/>
                <w:szCs w:val="22"/>
              </w:rPr>
              <w:t xml:space="preserve">P2. </w:t>
            </w:r>
            <w:r w:rsidRPr="00AC1E93">
              <w:rPr>
                <w:rFonts w:ascii="Arial" w:hAnsi="Arial"/>
                <w:sz w:val="22"/>
                <w:szCs w:val="22"/>
              </w:rPr>
              <w:t xml:space="preserve">Identify movements in prices and projected changes in availability of resources </w:t>
            </w:r>
          </w:p>
          <w:p w14:paraId="4A9C1EBF" w14:textId="77777777" w:rsidR="00AC1E93" w:rsidRPr="00AC1E93" w:rsidRDefault="00AC1E93" w:rsidP="00894F63">
            <w:pPr>
              <w:keepNext/>
              <w:keepLines/>
              <w:tabs>
                <w:tab w:val="left" w:pos="261"/>
              </w:tabs>
              <w:spacing w:line="360" w:lineRule="auto"/>
              <w:ind w:left="441" w:hanging="441"/>
              <w:contextualSpacing/>
              <w:jc w:val="both"/>
              <w:rPr>
                <w:rFonts w:ascii="Arial" w:hAnsi="Arial"/>
                <w:b/>
                <w:sz w:val="22"/>
                <w:szCs w:val="22"/>
              </w:rPr>
            </w:pPr>
            <w:r w:rsidRPr="00AC1E93">
              <w:rPr>
                <w:rFonts w:ascii="Arial" w:hAnsi="Arial"/>
                <w:b/>
                <w:sz w:val="22"/>
                <w:szCs w:val="22"/>
              </w:rPr>
              <w:t xml:space="preserve">P3. </w:t>
            </w:r>
            <w:r w:rsidRPr="00AC1E93">
              <w:rPr>
                <w:rFonts w:ascii="Arial" w:hAnsi="Arial"/>
                <w:sz w:val="22"/>
                <w:szCs w:val="22"/>
              </w:rPr>
              <w:t>Review trends and developments and identify their potential impact on business ideas</w:t>
            </w:r>
          </w:p>
        </w:tc>
      </w:tr>
      <w:bookmarkEnd w:id="119"/>
    </w:tbl>
    <w:p w14:paraId="5BF82D2B" w14:textId="77777777" w:rsidR="00AC1E93" w:rsidRPr="00AC1E93" w:rsidRDefault="00AC1E93" w:rsidP="00894F63">
      <w:pPr>
        <w:spacing w:line="360" w:lineRule="auto"/>
        <w:rPr>
          <w:rFonts w:ascii="Arial" w:hAnsi="Arial"/>
          <w:lang w:val="en-GB"/>
        </w:rPr>
      </w:pPr>
    </w:p>
    <w:p w14:paraId="5AE9BAA3" w14:textId="77777777" w:rsidR="00AC1E93" w:rsidRPr="00AC1E93" w:rsidRDefault="00AC1E93" w:rsidP="00894F63">
      <w:pPr>
        <w:spacing w:line="360" w:lineRule="auto"/>
        <w:rPr>
          <w:rFonts w:ascii="Arial" w:hAnsi="Arial"/>
          <w:lang w:val="en-GB"/>
        </w:rPr>
      </w:pPr>
    </w:p>
    <w:p w14:paraId="53A9EE42"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lastRenderedPageBreak/>
        <w:t>Knowledge and understanding</w:t>
      </w:r>
    </w:p>
    <w:p w14:paraId="39263B29" w14:textId="77777777" w:rsidR="00AC1E93" w:rsidRPr="00AC1E93" w:rsidRDefault="00AC1E93" w:rsidP="00894F63">
      <w:pPr>
        <w:spacing w:line="360" w:lineRule="auto"/>
        <w:rPr>
          <w:rFonts w:ascii="Arial" w:hAnsi="Arial"/>
          <w:b/>
          <w:lang w:val="en-GB"/>
        </w:rPr>
      </w:pPr>
    </w:p>
    <w:p w14:paraId="0AB85DED"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5DF81241" w14:textId="77777777" w:rsidR="00AC1E93" w:rsidRPr="00AC1E93" w:rsidRDefault="00AC1E93" w:rsidP="00894F63">
      <w:pPr>
        <w:autoSpaceDE w:val="0"/>
        <w:autoSpaceDN w:val="0"/>
        <w:adjustRightInd w:val="0"/>
        <w:spacing w:line="360" w:lineRule="auto"/>
        <w:rPr>
          <w:rFonts w:ascii="Times New Roman" w:eastAsia="Calibri" w:hAnsi="Times New Roman" w:cs="Times New Roman"/>
          <w:color w:val="000000"/>
        </w:rPr>
      </w:pPr>
    </w:p>
    <w:p w14:paraId="10E13A8E" w14:textId="77777777" w:rsidR="00AC1E93" w:rsidRPr="00AC1E93" w:rsidRDefault="00AC1E93" w:rsidP="008762A0">
      <w:pPr>
        <w:numPr>
          <w:ilvl w:val="0"/>
          <w:numId w:val="1150"/>
        </w:numPr>
        <w:spacing w:line="360" w:lineRule="auto"/>
        <w:ind w:hanging="720"/>
        <w:contextualSpacing/>
        <w:jc w:val="both"/>
        <w:rPr>
          <w:rFonts w:ascii="Arial" w:hAnsi="Arial"/>
          <w:sz w:val="22"/>
          <w:szCs w:val="22"/>
        </w:rPr>
      </w:pPr>
      <w:r w:rsidRPr="00AC1E93">
        <w:rPr>
          <w:rFonts w:ascii="Arial" w:eastAsia="Calibri" w:hAnsi="Arial"/>
          <w:color w:val="000000"/>
          <w:sz w:val="22"/>
          <w:szCs w:val="22"/>
        </w:rPr>
        <w:t>Define entrepreneurship</w:t>
      </w:r>
      <w:r w:rsidRPr="00AC1E93">
        <w:rPr>
          <w:rFonts w:ascii="Arial" w:hAnsi="Arial"/>
          <w:sz w:val="22"/>
          <w:szCs w:val="22"/>
        </w:rPr>
        <w:t>.</w:t>
      </w:r>
    </w:p>
    <w:p w14:paraId="2B90257D"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the concept of entrepreneurship </w:t>
      </w:r>
    </w:p>
    <w:p w14:paraId="53FB0653"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the various types of enterprise that exist in the community </w:t>
      </w:r>
    </w:p>
    <w:p w14:paraId="602E76CA"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Identify and interpret the terms and elements involved in the concept of enterprise </w:t>
      </w:r>
    </w:p>
    <w:p w14:paraId="71901F03"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Appreciate that the advancement of individual and society in general when entrepreneurship is adopted </w:t>
      </w:r>
    </w:p>
    <w:p w14:paraId="4102AB0E"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various motivational factors that entrepreneurs possess and utilize. </w:t>
      </w:r>
    </w:p>
    <w:p w14:paraId="1E690065"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Exhibit the skills needed to assess and evaluate a risk </w:t>
      </w:r>
    </w:p>
    <w:p w14:paraId="3D40E108"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Describe the outline of small enterprise </w:t>
      </w:r>
    </w:p>
    <w:p w14:paraId="7D05CE8A" w14:textId="77777777" w:rsidR="00AC1E93" w:rsidRPr="00AC1E93" w:rsidRDefault="00AC1E93" w:rsidP="008762A0">
      <w:pPr>
        <w:numPr>
          <w:ilvl w:val="0"/>
          <w:numId w:val="1150"/>
        </w:numPr>
        <w:spacing w:line="360" w:lineRule="auto"/>
        <w:ind w:hanging="720"/>
        <w:contextualSpacing/>
        <w:jc w:val="both"/>
        <w:rPr>
          <w:rFonts w:ascii="Arial" w:hAnsi="Arial"/>
          <w:sz w:val="22"/>
          <w:szCs w:val="22"/>
        </w:rPr>
      </w:pPr>
      <w:r w:rsidRPr="00AC1E93">
        <w:rPr>
          <w:rFonts w:ascii="Arial" w:eastAsia="Calibri" w:hAnsi="Arial"/>
          <w:color w:val="000000"/>
          <w:sz w:val="22"/>
          <w:szCs w:val="22"/>
        </w:rPr>
        <w:t>Describe the creativity and innovation</w:t>
      </w:r>
    </w:p>
    <w:p w14:paraId="62D16DC8"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Apply the techniques for developing creative abilities </w:t>
      </w:r>
    </w:p>
    <w:p w14:paraId="176D6FFE"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the resources of business idea </w:t>
      </w:r>
    </w:p>
    <w:p w14:paraId="5C6E310C"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the collective and creative thinking </w:t>
      </w:r>
    </w:p>
    <w:p w14:paraId="0A5C8808"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how to generate a business idea </w:t>
      </w:r>
    </w:p>
    <w:p w14:paraId="1ADB5940"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Appreciate the importance of, and possess techniques for identifying and assessing business opportunities. </w:t>
      </w:r>
    </w:p>
    <w:p w14:paraId="6BFBA485"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Identify the various entrepreneurial characteristics </w:t>
      </w:r>
    </w:p>
    <w:p w14:paraId="2FE36BF7"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Access personal potential for becoming future entrepreneurs. </w:t>
      </w:r>
    </w:p>
    <w:p w14:paraId="42B1C111"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Identify leadership qualities which are essential to the success of entrepreneurs </w:t>
      </w:r>
    </w:p>
    <w:p w14:paraId="384876F4"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Identify self- management skills and how they are important to be enterprising </w:t>
      </w:r>
    </w:p>
    <w:p w14:paraId="4F0836F2"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Apply a rational approach to make personal and business decisions </w:t>
      </w:r>
    </w:p>
    <w:p w14:paraId="0930C69F"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Explain the steps for decision making and rating of decision making skills </w:t>
      </w:r>
    </w:p>
    <w:p w14:paraId="2F407A09" w14:textId="77777777" w:rsidR="00AC1E93" w:rsidRPr="00AC1E93" w:rsidRDefault="00AC1E93" w:rsidP="008762A0">
      <w:pPr>
        <w:numPr>
          <w:ilvl w:val="0"/>
          <w:numId w:val="1150"/>
        </w:numPr>
        <w:autoSpaceDE w:val="0"/>
        <w:autoSpaceDN w:val="0"/>
        <w:adjustRightInd w:val="0"/>
        <w:spacing w:line="360" w:lineRule="auto"/>
        <w:ind w:hanging="72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Apply the rules of negotiation for resolving business issues </w:t>
      </w:r>
    </w:p>
    <w:p w14:paraId="57966E8E"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3" w:right="386"/>
        <w:jc w:val="both"/>
        <w:rPr>
          <w:rFonts w:ascii="Arial" w:hAnsi="Arial"/>
          <w:b/>
          <w:lang w:val="en-GB"/>
        </w:rPr>
      </w:pPr>
      <w:r w:rsidRPr="00AC1E93">
        <w:rPr>
          <w:rFonts w:ascii="Arial" w:hAnsi="Arial"/>
          <w:b/>
          <w:lang w:val="en-GB"/>
        </w:rPr>
        <w:t>Critical Evidence(s) Required</w:t>
      </w:r>
    </w:p>
    <w:p w14:paraId="411C1BC5" w14:textId="77777777" w:rsidR="00AC1E93" w:rsidRPr="00AC1E93" w:rsidRDefault="00AC1E93" w:rsidP="00894F63">
      <w:pPr>
        <w:keepNext/>
        <w:keepLines/>
        <w:spacing w:line="360" w:lineRule="auto"/>
        <w:ind w:right="1027"/>
        <w:contextualSpacing/>
        <w:rPr>
          <w:rFonts w:ascii="Arial" w:hAnsi="Arial"/>
          <w:szCs w:val="22"/>
          <w:lang w:val="en-AU"/>
        </w:rPr>
      </w:pPr>
    </w:p>
    <w:p w14:paraId="6E623AC4"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4975681D"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Evidence of the following is essential:</w:t>
      </w:r>
    </w:p>
    <w:p w14:paraId="38280491"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sym w:font="Symbol" w:char="F0B7"/>
      </w:r>
      <w:r w:rsidRPr="00AC1E93">
        <w:rPr>
          <w:rFonts w:ascii="Arial" w:hAnsi="Arial"/>
          <w:sz w:val="22"/>
          <w:szCs w:val="22"/>
        </w:rPr>
        <w:t xml:space="preserve"> Thorough investigation of business opportunities and ideas </w:t>
      </w:r>
    </w:p>
    <w:p w14:paraId="7243F4F5"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sym w:font="Symbol" w:char="F0B7"/>
      </w:r>
      <w:r w:rsidRPr="00AC1E93">
        <w:rPr>
          <w:rFonts w:ascii="Arial" w:hAnsi="Arial"/>
          <w:sz w:val="22"/>
          <w:szCs w:val="22"/>
        </w:rPr>
        <w:t xml:space="preserve"> Clearly identified products/services and customer information for each business idea </w:t>
      </w:r>
    </w:p>
    <w:p w14:paraId="34194361"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lastRenderedPageBreak/>
        <w:sym w:font="Symbol" w:char="F0B7"/>
      </w:r>
      <w:r w:rsidRPr="00AC1E93">
        <w:rPr>
          <w:rFonts w:ascii="Arial" w:hAnsi="Arial"/>
          <w:sz w:val="22"/>
          <w:szCs w:val="22"/>
        </w:rPr>
        <w:t xml:space="preserve"> Thorough collection and analysis of market information and associated factors relating to business ideas </w:t>
      </w:r>
    </w:p>
    <w:p w14:paraId="483ABB20" w14:textId="77777777" w:rsidR="00AC1E93" w:rsidRPr="00AC1E93" w:rsidRDefault="00AC1E93" w:rsidP="00894F63">
      <w:pPr>
        <w:spacing w:line="360" w:lineRule="auto"/>
        <w:rPr>
          <w:rFonts w:ascii="Arial" w:hAnsi="Arial"/>
          <w:noProof/>
          <w:sz w:val="22"/>
          <w:szCs w:val="22"/>
          <w:lang w:val="en-GB"/>
        </w:rPr>
      </w:pPr>
      <w:r w:rsidRPr="00AC1E93">
        <w:rPr>
          <w:rFonts w:ascii="Arial" w:hAnsi="Arial"/>
          <w:sz w:val="22"/>
          <w:szCs w:val="22"/>
        </w:rPr>
        <w:sym w:font="Symbol" w:char="F0B7"/>
      </w:r>
      <w:r w:rsidRPr="00AC1E93">
        <w:rPr>
          <w:rFonts w:ascii="Arial" w:hAnsi="Arial"/>
          <w:sz w:val="22"/>
          <w:szCs w:val="22"/>
        </w:rPr>
        <w:t xml:space="preserve"> Knowledge of ethical and cultural requirements.</w:t>
      </w:r>
    </w:p>
    <w:p w14:paraId="1029A121" w14:textId="77777777" w:rsidR="00AC1E93" w:rsidRPr="00AC1E93" w:rsidRDefault="00AC1E93" w:rsidP="00894F63">
      <w:pPr>
        <w:spacing w:line="360" w:lineRule="auto"/>
        <w:rPr>
          <w:rFonts w:ascii="Arial" w:hAnsi="Arial"/>
          <w:b/>
          <w:bCs/>
          <w:sz w:val="22"/>
          <w:szCs w:val="22"/>
          <w:lang w:val="en-GB"/>
        </w:rPr>
      </w:pPr>
      <w:r w:rsidRPr="00AC1E93">
        <w:rPr>
          <w:rFonts w:ascii="Arial" w:hAnsi="Arial"/>
          <w:b/>
          <w:bCs/>
          <w:sz w:val="22"/>
          <w:szCs w:val="22"/>
          <w:lang w:val="en-GB"/>
        </w:rPr>
        <w:t>Instruments &amp; Consumables</w:t>
      </w:r>
    </w:p>
    <w:tbl>
      <w:tblPr>
        <w:tblStyle w:val="TableGrid18"/>
        <w:tblW w:w="0" w:type="auto"/>
        <w:tblInd w:w="-113" w:type="dxa"/>
        <w:tblLook w:val="04A0" w:firstRow="1" w:lastRow="0" w:firstColumn="1" w:lastColumn="0" w:noHBand="0" w:noVBand="1"/>
      </w:tblPr>
      <w:tblGrid>
        <w:gridCol w:w="930"/>
        <w:gridCol w:w="6095"/>
      </w:tblGrid>
      <w:tr w:rsidR="00AC1E93" w:rsidRPr="00AC1E93" w14:paraId="42700C31" w14:textId="77777777" w:rsidTr="00894F63">
        <w:tc>
          <w:tcPr>
            <w:tcW w:w="930" w:type="dxa"/>
          </w:tcPr>
          <w:p w14:paraId="2817350C"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1D5AE0D5"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3F0911F8" w14:textId="77777777" w:rsidTr="00894F63">
        <w:tc>
          <w:tcPr>
            <w:tcW w:w="930" w:type="dxa"/>
          </w:tcPr>
          <w:p w14:paraId="5F909235"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4845F65C"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28097721" w14:textId="77777777" w:rsidTr="00894F63">
        <w:tc>
          <w:tcPr>
            <w:tcW w:w="930" w:type="dxa"/>
          </w:tcPr>
          <w:p w14:paraId="5A033C2C"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49283F19"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679CFA3B" w14:textId="77777777" w:rsidTr="00894F63">
        <w:tc>
          <w:tcPr>
            <w:tcW w:w="930" w:type="dxa"/>
          </w:tcPr>
          <w:p w14:paraId="0E2BE6B0"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453D9C2B" w14:textId="77777777" w:rsidR="00AC1E93" w:rsidRPr="00AC1E93" w:rsidRDefault="00AC1E93" w:rsidP="00894F63">
            <w:pPr>
              <w:spacing w:line="360" w:lineRule="auto"/>
              <w:ind w:left="102"/>
              <w:rPr>
                <w:rFonts w:ascii="Arial" w:hAnsi="Arial"/>
                <w:lang w:val="en-GB"/>
              </w:rPr>
            </w:pPr>
            <w:r w:rsidRPr="00AC1E93">
              <w:rPr>
                <w:rFonts w:ascii="Arial" w:eastAsia="Arial" w:hAnsi="Arial"/>
                <w:spacing w:val="-1"/>
                <w:lang w:val="en-GB"/>
              </w:rPr>
              <w:t>Papers and Pencil</w:t>
            </w:r>
          </w:p>
        </w:tc>
      </w:tr>
    </w:tbl>
    <w:p w14:paraId="0C3896C2" w14:textId="77777777" w:rsidR="00AC1E93" w:rsidRPr="00AC1E93" w:rsidRDefault="00AC1E93" w:rsidP="00894F63">
      <w:pPr>
        <w:spacing w:line="360" w:lineRule="auto"/>
      </w:pPr>
    </w:p>
    <w:p w14:paraId="71FC4479" w14:textId="77777777" w:rsidR="00AC1E93" w:rsidRPr="00AC1E93" w:rsidRDefault="00AC1E93" w:rsidP="00894F63">
      <w:pPr>
        <w:spacing w:line="360" w:lineRule="auto"/>
      </w:pPr>
      <w:r w:rsidRPr="00AC1E93">
        <w:br w:type="page"/>
      </w:r>
    </w:p>
    <w:p w14:paraId="75DBD867" w14:textId="77777777" w:rsidR="00AC1E93" w:rsidRPr="00AC1E93" w:rsidRDefault="00AC1E93" w:rsidP="008762A0">
      <w:pPr>
        <w:keepNext/>
        <w:numPr>
          <w:ilvl w:val="2"/>
          <w:numId w:val="1358"/>
        </w:numPr>
        <w:shd w:val="clear" w:color="auto" w:fill="FFC000"/>
        <w:spacing w:line="360" w:lineRule="auto"/>
        <w:outlineLvl w:val="2"/>
        <w:rPr>
          <w:rFonts w:ascii="Arial" w:hAnsi="Arial"/>
          <w:b/>
          <w:lang w:val="en-GB"/>
        </w:rPr>
      </w:pPr>
      <w:bookmarkStart w:id="120" w:name="_Toc133222964"/>
      <w:r w:rsidRPr="00AC1E93">
        <w:rPr>
          <w:rFonts w:ascii="Arial" w:hAnsi="Arial"/>
          <w:b/>
          <w:bCs/>
        </w:rPr>
        <w:lastRenderedPageBreak/>
        <w:t>Develop a micro business proposal</w:t>
      </w:r>
      <w:bookmarkEnd w:id="120"/>
    </w:p>
    <w:p w14:paraId="0E09F0C4" w14:textId="77777777" w:rsidR="00AC1E93" w:rsidRPr="00AC1E93" w:rsidRDefault="00AC1E93" w:rsidP="00894F63">
      <w:pPr>
        <w:autoSpaceDE w:val="0"/>
        <w:autoSpaceDN w:val="0"/>
        <w:adjustRightInd w:val="0"/>
        <w:spacing w:line="360" w:lineRule="auto"/>
        <w:ind w:right="387"/>
        <w:jc w:val="both"/>
        <w:rPr>
          <w:rFonts w:ascii="Arial" w:hAnsi="Arial"/>
          <w:lang w:val="en-GB"/>
        </w:rPr>
      </w:pPr>
    </w:p>
    <w:p w14:paraId="2E6640BB" w14:textId="77777777" w:rsidR="00AC1E93" w:rsidRPr="00AC1E93" w:rsidRDefault="00AC1E93" w:rsidP="00894F63">
      <w:pPr>
        <w:autoSpaceDE w:val="0"/>
        <w:autoSpaceDN w:val="0"/>
        <w:adjustRightInd w:val="0"/>
        <w:spacing w:line="360" w:lineRule="auto"/>
        <w:ind w:right="387"/>
        <w:jc w:val="both"/>
        <w:rPr>
          <w:rFonts w:ascii="Arial" w:hAnsi="Arial"/>
          <w:b/>
          <w:sz w:val="22"/>
          <w:szCs w:val="22"/>
          <w:lang w:val="en-GB"/>
        </w:rPr>
      </w:pPr>
      <w:r w:rsidRPr="00AC1E93">
        <w:rPr>
          <w:rFonts w:ascii="Arial" w:hAnsi="Arial"/>
          <w:b/>
          <w:sz w:val="22"/>
          <w:szCs w:val="22"/>
          <w:lang w:val="en-GB"/>
        </w:rPr>
        <w:t xml:space="preserve">Overview: </w:t>
      </w:r>
      <w:r w:rsidRPr="00AC1E93">
        <w:rPr>
          <w:rFonts w:ascii="Arial" w:hAnsi="Arial"/>
          <w:sz w:val="22"/>
          <w:szCs w:val="22"/>
        </w:rPr>
        <w:t>This competency describes the performance outcomes, skills and knowledge required to develop an identified business idea, to research the feasibility of the business opportunity and to present a business idea in formats that suit a range of stakeholders</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5"/>
        <w:gridCol w:w="6750"/>
      </w:tblGrid>
      <w:tr w:rsidR="00AC1E93" w:rsidRPr="00AC1E93" w14:paraId="69EE53B9" w14:textId="77777777" w:rsidTr="00894F63">
        <w:trPr>
          <w:trHeight w:val="340"/>
        </w:trPr>
        <w:tc>
          <w:tcPr>
            <w:tcW w:w="2605" w:type="dxa"/>
            <w:shd w:val="clear" w:color="auto" w:fill="E7E6E6"/>
            <w:vAlign w:val="center"/>
          </w:tcPr>
          <w:p w14:paraId="23CE223F" w14:textId="77777777" w:rsidR="00AC1E93" w:rsidRPr="00AC1E93" w:rsidRDefault="00AC1E93" w:rsidP="00894F63">
            <w:pPr>
              <w:autoSpaceDE w:val="0"/>
              <w:autoSpaceDN w:val="0"/>
              <w:adjustRightInd w:val="0"/>
              <w:spacing w:line="360" w:lineRule="auto"/>
              <w:rPr>
                <w:rFonts w:ascii="Arial" w:hAnsi="Arial"/>
                <w:b/>
                <w:bCs/>
                <w:sz w:val="22"/>
                <w:szCs w:val="22"/>
              </w:rPr>
            </w:pPr>
            <w:r w:rsidRPr="00AC1E93">
              <w:rPr>
                <w:rFonts w:ascii="Arial" w:hAnsi="Arial"/>
                <w:b/>
                <w:bCs/>
                <w:sz w:val="22"/>
                <w:szCs w:val="22"/>
              </w:rPr>
              <w:t>Competency Unit</w:t>
            </w:r>
          </w:p>
        </w:tc>
        <w:tc>
          <w:tcPr>
            <w:tcW w:w="6750" w:type="dxa"/>
            <w:shd w:val="clear" w:color="auto" w:fill="E7E6E6"/>
            <w:vAlign w:val="center"/>
          </w:tcPr>
          <w:p w14:paraId="36049C56" w14:textId="77777777" w:rsidR="00AC1E93" w:rsidRPr="00AC1E93" w:rsidRDefault="00AC1E93" w:rsidP="00894F63">
            <w:pPr>
              <w:autoSpaceDE w:val="0"/>
              <w:autoSpaceDN w:val="0"/>
              <w:adjustRightInd w:val="0"/>
              <w:spacing w:line="360" w:lineRule="auto"/>
              <w:rPr>
                <w:rFonts w:ascii="Arial" w:hAnsi="Arial"/>
                <w:b/>
                <w:bCs/>
                <w:sz w:val="22"/>
                <w:szCs w:val="22"/>
              </w:rPr>
            </w:pPr>
            <w:r w:rsidRPr="00AC1E93">
              <w:rPr>
                <w:rFonts w:ascii="Arial" w:hAnsi="Arial"/>
                <w:b/>
                <w:bCs/>
                <w:sz w:val="22"/>
                <w:szCs w:val="22"/>
              </w:rPr>
              <w:t>Performance Criteria</w:t>
            </w:r>
          </w:p>
        </w:tc>
      </w:tr>
      <w:tr w:rsidR="00AC1E93" w:rsidRPr="00AC1E93" w14:paraId="73F8C40B" w14:textId="77777777" w:rsidTr="00894F63">
        <w:trPr>
          <w:trHeight w:val="676"/>
        </w:trPr>
        <w:tc>
          <w:tcPr>
            <w:tcW w:w="2605" w:type="dxa"/>
          </w:tcPr>
          <w:p w14:paraId="770EE128" w14:textId="77777777" w:rsidR="00AC1E93" w:rsidRPr="00AC1E93" w:rsidRDefault="00AC1E93" w:rsidP="00894F63">
            <w:pPr>
              <w:spacing w:line="360" w:lineRule="auto"/>
              <w:rPr>
                <w:rFonts w:ascii="Arial" w:hAnsi="Arial"/>
                <w:sz w:val="22"/>
                <w:szCs w:val="22"/>
                <w:lang w:val="en-GB"/>
              </w:rPr>
            </w:pPr>
            <w:r w:rsidRPr="00AC1E93">
              <w:rPr>
                <w:rFonts w:ascii="Arial" w:hAnsi="Arial"/>
                <w:b/>
                <w:sz w:val="22"/>
                <w:szCs w:val="22"/>
                <w:lang w:val="en-GB"/>
              </w:rPr>
              <w:t>CU1.</w:t>
            </w:r>
            <w:r w:rsidRPr="00AC1E93">
              <w:rPr>
                <w:rFonts w:ascii="Arial" w:hAnsi="Arial"/>
                <w:sz w:val="22"/>
                <w:szCs w:val="22"/>
                <w:lang w:val="en-GB"/>
              </w:rPr>
              <w:t xml:space="preserve"> </w:t>
            </w:r>
            <w:r w:rsidRPr="00AC1E93">
              <w:rPr>
                <w:rFonts w:ascii="Arial" w:hAnsi="Arial"/>
                <w:sz w:val="22"/>
                <w:szCs w:val="22"/>
              </w:rPr>
              <w:t>Evaluate business opportunities</w:t>
            </w:r>
          </w:p>
        </w:tc>
        <w:tc>
          <w:tcPr>
            <w:tcW w:w="6750" w:type="dxa"/>
          </w:tcPr>
          <w:p w14:paraId="10E0AC87"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rPr>
            </w:pPr>
            <w:r w:rsidRPr="00AC1E93">
              <w:rPr>
                <w:rFonts w:ascii="Arial" w:hAnsi="Arial"/>
                <w:b/>
                <w:sz w:val="22"/>
                <w:szCs w:val="22"/>
              </w:rPr>
              <w:t xml:space="preserve">P1. </w:t>
            </w:r>
            <w:r w:rsidRPr="00AC1E93">
              <w:rPr>
                <w:rFonts w:ascii="Arial" w:hAnsi="Arial"/>
                <w:sz w:val="22"/>
                <w:szCs w:val="22"/>
              </w:rPr>
              <w:t xml:space="preserve">Identify and research key factors that influence viability of business ideas </w:t>
            </w:r>
          </w:p>
          <w:p w14:paraId="1647673A"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rPr>
            </w:pPr>
            <w:r w:rsidRPr="00AC1E93">
              <w:rPr>
                <w:rFonts w:ascii="Arial" w:hAnsi="Arial"/>
                <w:b/>
                <w:sz w:val="22"/>
                <w:szCs w:val="22"/>
              </w:rPr>
              <w:t xml:space="preserve">P2. </w:t>
            </w:r>
            <w:r w:rsidRPr="00AC1E93">
              <w:rPr>
                <w:rFonts w:ascii="Arial" w:hAnsi="Arial"/>
                <w:sz w:val="22"/>
                <w:szCs w:val="22"/>
              </w:rPr>
              <w:t>Analyze business ideas in terms of personal or family needs and commitments</w:t>
            </w:r>
          </w:p>
          <w:p w14:paraId="4C4FC7AE"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rPr>
            </w:pPr>
            <w:r w:rsidRPr="00AC1E93">
              <w:rPr>
                <w:rFonts w:ascii="Arial" w:hAnsi="Arial"/>
                <w:b/>
                <w:sz w:val="22"/>
                <w:szCs w:val="22"/>
              </w:rPr>
              <w:t xml:space="preserve">P3. </w:t>
            </w:r>
            <w:r w:rsidRPr="00AC1E93">
              <w:rPr>
                <w:rFonts w:ascii="Arial" w:hAnsi="Arial"/>
                <w:sz w:val="22"/>
                <w:szCs w:val="22"/>
              </w:rPr>
              <w:t>Evaluate impacts of emerging or changing technology, including e-commerce, on the business</w:t>
            </w:r>
          </w:p>
          <w:p w14:paraId="2BAC2D1D"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rPr>
            </w:pPr>
            <w:r w:rsidRPr="00AC1E93">
              <w:rPr>
                <w:rFonts w:ascii="Arial" w:hAnsi="Arial"/>
                <w:b/>
                <w:sz w:val="22"/>
                <w:szCs w:val="22"/>
              </w:rPr>
              <w:t xml:space="preserve">P4. </w:t>
            </w:r>
            <w:r w:rsidRPr="00AC1E93">
              <w:rPr>
                <w:rFonts w:ascii="Arial" w:hAnsi="Arial"/>
                <w:sz w:val="22"/>
                <w:szCs w:val="22"/>
              </w:rPr>
              <w:t xml:space="preserve">Determine viability of business opportunity in line with perceived risks, resources available, financial returns and other outcomes sought </w:t>
            </w:r>
            <w:r w:rsidRPr="00AC1E93">
              <w:rPr>
                <w:rFonts w:ascii="Arial" w:hAnsi="Arial"/>
                <w:b/>
                <w:sz w:val="22"/>
                <w:szCs w:val="22"/>
              </w:rPr>
              <w:t xml:space="preserve">P5. </w:t>
            </w:r>
            <w:r w:rsidRPr="00AC1E93">
              <w:rPr>
                <w:rFonts w:ascii="Arial" w:hAnsi="Arial"/>
                <w:sz w:val="22"/>
                <w:szCs w:val="22"/>
              </w:rPr>
              <w:t xml:space="preserve">Assess and match personal skills/attributes against those perceived as necessary for a particular business opportunity </w:t>
            </w:r>
          </w:p>
          <w:p w14:paraId="074B6F48"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lang w:val="en-GB"/>
              </w:rPr>
            </w:pPr>
            <w:r w:rsidRPr="00AC1E93">
              <w:rPr>
                <w:rFonts w:ascii="Arial" w:hAnsi="Arial"/>
                <w:b/>
                <w:sz w:val="22"/>
                <w:szCs w:val="22"/>
              </w:rPr>
              <w:t xml:space="preserve">P6. </w:t>
            </w:r>
            <w:r w:rsidRPr="00AC1E93">
              <w:rPr>
                <w:rFonts w:ascii="Arial" w:hAnsi="Arial"/>
                <w:sz w:val="22"/>
                <w:szCs w:val="22"/>
              </w:rPr>
              <w:t>Identify and assess business risks according to resources available and personal preferences</w:t>
            </w:r>
          </w:p>
        </w:tc>
      </w:tr>
      <w:tr w:rsidR="00AC1E93" w:rsidRPr="00AC1E93" w14:paraId="02A74EC0" w14:textId="77777777" w:rsidTr="00894F63">
        <w:trPr>
          <w:trHeight w:val="676"/>
        </w:trPr>
        <w:tc>
          <w:tcPr>
            <w:tcW w:w="2605" w:type="dxa"/>
          </w:tcPr>
          <w:p w14:paraId="2985BE40" w14:textId="77777777" w:rsidR="00AC1E93" w:rsidRPr="00AC1E93" w:rsidRDefault="00AC1E93" w:rsidP="00894F63">
            <w:pPr>
              <w:keepNext/>
              <w:keepLines/>
              <w:tabs>
                <w:tab w:val="left" w:pos="340"/>
              </w:tabs>
              <w:spacing w:line="360" w:lineRule="auto"/>
              <w:ind w:left="340" w:hanging="340"/>
              <w:contextualSpacing/>
              <w:rPr>
                <w:rFonts w:ascii="Arial" w:hAnsi="Arial"/>
                <w:sz w:val="22"/>
                <w:szCs w:val="22"/>
                <w:lang w:val="en-NZ"/>
              </w:rPr>
            </w:pPr>
            <w:r w:rsidRPr="00AC1E93">
              <w:rPr>
                <w:rFonts w:ascii="Arial" w:hAnsi="Arial"/>
                <w:b/>
                <w:sz w:val="22"/>
                <w:szCs w:val="22"/>
                <w:lang w:val="en-GB"/>
              </w:rPr>
              <w:t xml:space="preserve">CU2. </w:t>
            </w:r>
            <w:r w:rsidRPr="00AC1E93">
              <w:rPr>
                <w:rFonts w:ascii="Arial" w:hAnsi="Arial"/>
                <w:sz w:val="22"/>
                <w:szCs w:val="22"/>
              </w:rPr>
              <w:t>Detail the business idea</w:t>
            </w:r>
          </w:p>
        </w:tc>
        <w:tc>
          <w:tcPr>
            <w:tcW w:w="6750" w:type="dxa"/>
          </w:tcPr>
          <w:p w14:paraId="0AE07897" w14:textId="77777777" w:rsidR="00AC1E93" w:rsidRPr="00AC1E93" w:rsidRDefault="00AC1E93" w:rsidP="00894F63">
            <w:pPr>
              <w:keepNext/>
              <w:keepLines/>
              <w:spacing w:line="360" w:lineRule="auto"/>
              <w:ind w:left="432" w:hanging="432"/>
              <w:contextualSpacing/>
              <w:jc w:val="both"/>
              <w:rPr>
                <w:rFonts w:ascii="Arial" w:hAnsi="Arial"/>
                <w:sz w:val="22"/>
                <w:szCs w:val="22"/>
              </w:rPr>
            </w:pPr>
            <w:r w:rsidRPr="00AC1E93">
              <w:rPr>
                <w:rFonts w:ascii="Arial" w:hAnsi="Arial"/>
                <w:b/>
                <w:sz w:val="22"/>
                <w:szCs w:val="22"/>
              </w:rPr>
              <w:t xml:space="preserve">P1. </w:t>
            </w:r>
            <w:r w:rsidRPr="00AC1E93">
              <w:rPr>
                <w:rFonts w:ascii="Arial" w:hAnsi="Arial"/>
                <w:sz w:val="22"/>
                <w:szCs w:val="22"/>
              </w:rPr>
              <w:t xml:space="preserve">.Develop an accurate description of the business idea for key stakeholders </w:t>
            </w:r>
          </w:p>
          <w:p w14:paraId="607EFC70" w14:textId="77777777" w:rsidR="00AC1E93" w:rsidRPr="00AC1E93" w:rsidRDefault="00AC1E93" w:rsidP="00894F63">
            <w:pPr>
              <w:keepNext/>
              <w:keepLines/>
              <w:spacing w:line="360" w:lineRule="auto"/>
              <w:ind w:left="432" w:hanging="432"/>
              <w:contextualSpacing/>
              <w:jc w:val="both"/>
              <w:rPr>
                <w:rFonts w:ascii="Arial" w:hAnsi="Arial"/>
                <w:sz w:val="22"/>
                <w:szCs w:val="22"/>
                <w:lang w:val="en-NZ"/>
              </w:rPr>
            </w:pPr>
            <w:r w:rsidRPr="00AC1E93">
              <w:rPr>
                <w:rFonts w:ascii="Arial" w:hAnsi="Arial"/>
                <w:b/>
                <w:sz w:val="22"/>
                <w:szCs w:val="22"/>
              </w:rPr>
              <w:t xml:space="preserve">P2. </w:t>
            </w:r>
            <w:r w:rsidRPr="00AC1E93">
              <w:rPr>
                <w:rFonts w:ascii="Arial" w:hAnsi="Arial"/>
                <w:sz w:val="22"/>
                <w:szCs w:val="22"/>
              </w:rPr>
              <w:t>Develop an accurate summary of the major products and/or services required to suit personal needs and requirements</w:t>
            </w:r>
          </w:p>
        </w:tc>
      </w:tr>
      <w:tr w:rsidR="00AC1E93" w:rsidRPr="00AC1E93" w14:paraId="59476A0F" w14:textId="77777777" w:rsidTr="00894F63">
        <w:trPr>
          <w:trHeight w:val="676"/>
        </w:trPr>
        <w:tc>
          <w:tcPr>
            <w:tcW w:w="2605" w:type="dxa"/>
          </w:tcPr>
          <w:p w14:paraId="6784CB1A" w14:textId="77777777" w:rsidR="00AC1E93" w:rsidRPr="00AC1E93" w:rsidRDefault="00AC1E93" w:rsidP="00894F63">
            <w:pPr>
              <w:keepNext/>
              <w:keepLines/>
              <w:tabs>
                <w:tab w:val="left" w:pos="340"/>
              </w:tabs>
              <w:spacing w:line="360" w:lineRule="auto"/>
              <w:ind w:left="340" w:hanging="340"/>
              <w:contextualSpacing/>
              <w:rPr>
                <w:rFonts w:ascii="Arial" w:hAnsi="Arial"/>
                <w:sz w:val="22"/>
                <w:szCs w:val="22"/>
              </w:rPr>
            </w:pPr>
            <w:r w:rsidRPr="00AC1E93">
              <w:rPr>
                <w:rFonts w:ascii="Arial" w:hAnsi="Arial"/>
                <w:b/>
                <w:sz w:val="22"/>
                <w:szCs w:val="22"/>
                <w:lang w:val="en-GB"/>
              </w:rPr>
              <w:t xml:space="preserve">CU3. </w:t>
            </w:r>
            <w:r w:rsidRPr="00AC1E93">
              <w:rPr>
                <w:rFonts w:ascii="Arial" w:hAnsi="Arial"/>
                <w:sz w:val="22"/>
                <w:szCs w:val="22"/>
              </w:rPr>
              <w:t>Prepare the business overview to suit different stakeholders</w:t>
            </w:r>
          </w:p>
        </w:tc>
        <w:tc>
          <w:tcPr>
            <w:tcW w:w="6750" w:type="dxa"/>
          </w:tcPr>
          <w:p w14:paraId="6C709CDB" w14:textId="77777777" w:rsidR="00AC1E93" w:rsidRPr="00AC1E93" w:rsidRDefault="00AC1E93" w:rsidP="00894F63">
            <w:pPr>
              <w:keepNext/>
              <w:keepLines/>
              <w:spacing w:line="360" w:lineRule="auto"/>
              <w:ind w:left="432" w:hanging="432"/>
              <w:contextualSpacing/>
              <w:jc w:val="both"/>
              <w:rPr>
                <w:rFonts w:ascii="Arial" w:hAnsi="Arial"/>
                <w:sz w:val="22"/>
                <w:szCs w:val="22"/>
              </w:rPr>
            </w:pPr>
            <w:r w:rsidRPr="00AC1E93">
              <w:rPr>
                <w:rFonts w:ascii="Arial" w:hAnsi="Arial"/>
                <w:b/>
                <w:sz w:val="22"/>
                <w:szCs w:val="22"/>
              </w:rPr>
              <w:t xml:space="preserve">P1. </w:t>
            </w:r>
            <w:r w:rsidRPr="00AC1E93">
              <w:rPr>
                <w:rFonts w:ascii="Arial" w:hAnsi="Arial"/>
                <w:sz w:val="22"/>
                <w:szCs w:val="22"/>
              </w:rPr>
              <w:t xml:space="preserve">Present an accurate list of key stakeholders and their information requirements </w:t>
            </w:r>
          </w:p>
          <w:p w14:paraId="373E6A6E" w14:textId="77777777" w:rsidR="00AC1E93" w:rsidRPr="00AC1E93" w:rsidRDefault="00AC1E93" w:rsidP="00894F63">
            <w:pPr>
              <w:keepNext/>
              <w:keepLines/>
              <w:spacing w:line="360" w:lineRule="auto"/>
              <w:ind w:left="432" w:hanging="432"/>
              <w:contextualSpacing/>
              <w:jc w:val="both"/>
              <w:rPr>
                <w:rFonts w:ascii="Arial" w:hAnsi="Arial"/>
                <w:sz w:val="22"/>
                <w:szCs w:val="22"/>
              </w:rPr>
            </w:pPr>
            <w:r w:rsidRPr="00AC1E93">
              <w:rPr>
                <w:rFonts w:ascii="Arial" w:hAnsi="Arial"/>
                <w:b/>
                <w:sz w:val="22"/>
                <w:szCs w:val="22"/>
              </w:rPr>
              <w:t xml:space="preserve">P2. </w:t>
            </w:r>
            <w:r w:rsidRPr="00AC1E93">
              <w:rPr>
                <w:rFonts w:ascii="Arial" w:hAnsi="Arial"/>
                <w:sz w:val="22"/>
                <w:szCs w:val="22"/>
              </w:rPr>
              <w:t>Determine an acceptable method of presentation of information for each stakeholder</w:t>
            </w:r>
          </w:p>
          <w:p w14:paraId="7085D4F3" w14:textId="77777777" w:rsidR="00AC1E93" w:rsidRPr="00AC1E93" w:rsidRDefault="00AC1E93" w:rsidP="00894F63">
            <w:pPr>
              <w:keepNext/>
              <w:keepLines/>
              <w:spacing w:line="360" w:lineRule="auto"/>
              <w:ind w:left="432" w:hanging="432"/>
              <w:contextualSpacing/>
              <w:jc w:val="both"/>
              <w:rPr>
                <w:rFonts w:ascii="Arial" w:hAnsi="Arial"/>
                <w:b/>
                <w:sz w:val="22"/>
                <w:szCs w:val="22"/>
              </w:rPr>
            </w:pPr>
            <w:r w:rsidRPr="00AC1E93">
              <w:rPr>
                <w:rFonts w:ascii="Arial" w:hAnsi="Arial"/>
                <w:b/>
                <w:sz w:val="22"/>
                <w:szCs w:val="22"/>
              </w:rPr>
              <w:t xml:space="preserve">P3. </w:t>
            </w:r>
            <w:r w:rsidRPr="00AC1E93">
              <w:rPr>
                <w:rFonts w:ascii="Arial" w:hAnsi="Arial"/>
                <w:sz w:val="22"/>
                <w:szCs w:val="22"/>
              </w:rPr>
              <w:t>Provide accurate customized information to target audiences</w:t>
            </w:r>
          </w:p>
        </w:tc>
      </w:tr>
    </w:tbl>
    <w:p w14:paraId="23BC9DFD" w14:textId="77777777" w:rsidR="00AC1E93" w:rsidRPr="00AC1E93" w:rsidRDefault="00AC1E93" w:rsidP="00894F63">
      <w:pPr>
        <w:spacing w:line="360" w:lineRule="auto"/>
        <w:rPr>
          <w:rFonts w:ascii="Arial" w:hAnsi="Arial"/>
          <w:sz w:val="22"/>
          <w:szCs w:val="22"/>
          <w:lang w:val="en-GB"/>
        </w:rPr>
      </w:pPr>
    </w:p>
    <w:p w14:paraId="1605B2E7" w14:textId="77777777" w:rsidR="00AC1E93" w:rsidRPr="00AC1E93" w:rsidRDefault="00AC1E93" w:rsidP="00894F63">
      <w:pPr>
        <w:spacing w:line="360" w:lineRule="auto"/>
        <w:rPr>
          <w:rFonts w:ascii="Arial" w:hAnsi="Arial"/>
          <w:b/>
          <w:sz w:val="22"/>
          <w:szCs w:val="22"/>
          <w:lang w:val="en-GB"/>
        </w:rPr>
      </w:pPr>
      <w:r w:rsidRPr="00AC1E93">
        <w:rPr>
          <w:rFonts w:ascii="Arial" w:hAnsi="Arial"/>
          <w:b/>
          <w:sz w:val="22"/>
          <w:szCs w:val="22"/>
          <w:highlight w:val="yellow"/>
          <w:lang w:val="en-GB"/>
        </w:rPr>
        <w:t>Knowledge and understanding</w:t>
      </w:r>
    </w:p>
    <w:p w14:paraId="73AD0009"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4EE75B58" w14:textId="77777777" w:rsidR="00AC1E93" w:rsidRPr="00AC1E93" w:rsidRDefault="00AC1E93" w:rsidP="00894F63">
      <w:pPr>
        <w:spacing w:line="360" w:lineRule="auto"/>
        <w:rPr>
          <w:rFonts w:ascii="Arial" w:hAnsi="Arial"/>
          <w:sz w:val="22"/>
          <w:szCs w:val="22"/>
        </w:rPr>
      </w:pPr>
    </w:p>
    <w:p w14:paraId="1CA82566" w14:textId="77777777" w:rsidR="00AC1E93" w:rsidRPr="00AC1E93" w:rsidRDefault="00AC1E93" w:rsidP="00894F63">
      <w:pPr>
        <w:keepNext/>
        <w:keepLines/>
        <w:spacing w:line="360" w:lineRule="auto"/>
        <w:ind w:left="450" w:right="1027" w:hanging="450"/>
        <w:contextualSpacing/>
        <w:jc w:val="both"/>
        <w:rPr>
          <w:rFonts w:ascii="Arial" w:hAnsi="Arial"/>
          <w:sz w:val="22"/>
          <w:szCs w:val="22"/>
          <w:lang w:val="en-AU"/>
        </w:rPr>
      </w:pPr>
      <w:r w:rsidRPr="00AC1E93">
        <w:rPr>
          <w:rFonts w:ascii="Arial" w:hAnsi="Arial"/>
          <w:sz w:val="22"/>
          <w:szCs w:val="22"/>
          <w:lang w:val="en-AU"/>
        </w:rPr>
        <w:lastRenderedPageBreak/>
        <w:t xml:space="preserve">K1. State and local government legislative requirements relating to business operation, especially in regard to occupational health and safety (OHS) and environmental issues, </w:t>
      </w:r>
    </w:p>
    <w:p w14:paraId="79AF7924" w14:textId="77777777" w:rsidR="00AC1E93" w:rsidRPr="00AC1E93" w:rsidRDefault="00AC1E93" w:rsidP="00894F63">
      <w:pPr>
        <w:keepNext/>
        <w:keepLines/>
        <w:spacing w:line="360" w:lineRule="auto"/>
        <w:ind w:left="450" w:right="1027" w:hanging="450"/>
        <w:contextualSpacing/>
        <w:jc w:val="both"/>
        <w:rPr>
          <w:rFonts w:ascii="Arial" w:hAnsi="Arial"/>
          <w:sz w:val="22"/>
          <w:szCs w:val="22"/>
          <w:lang w:val="en-AU"/>
        </w:rPr>
      </w:pPr>
      <w:r w:rsidRPr="00AC1E93">
        <w:rPr>
          <w:rFonts w:ascii="Arial" w:hAnsi="Arial"/>
          <w:sz w:val="22"/>
          <w:szCs w:val="22"/>
          <w:lang w:val="en-AU"/>
        </w:rPr>
        <w:t xml:space="preserve">K2. Income and expenditure costing </w:t>
      </w:r>
    </w:p>
    <w:p w14:paraId="5BC75808" w14:textId="77777777" w:rsidR="00AC1E93" w:rsidRPr="00AC1E93" w:rsidRDefault="00AC1E93" w:rsidP="00894F63">
      <w:pPr>
        <w:keepNext/>
        <w:keepLines/>
        <w:spacing w:line="360" w:lineRule="auto"/>
        <w:ind w:left="450" w:right="1027" w:hanging="450"/>
        <w:contextualSpacing/>
        <w:jc w:val="both"/>
        <w:rPr>
          <w:rFonts w:ascii="Arial" w:hAnsi="Arial"/>
          <w:sz w:val="22"/>
          <w:szCs w:val="22"/>
          <w:lang w:val="en-AU"/>
        </w:rPr>
      </w:pPr>
      <w:r w:rsidRPr="00AC1E93">
        <w:rPr>
          <w:rFonts w:ascii="Arial" w:hAnsi="Arial"/>
          <w:sz w:val="22"/>
          <w:szCs w:val="22"/>
          <w:lang w:val="en-AU"/>
        </w:rPr>
        <w:t>K3. Principles of risk assessment relevant to the business opportunity</w:t>
      </w:r>
    </w:p>
    <w:p w14:paraId="098911C9"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3" w:right="386"/>
        <w:jc w:val="both"/>
        <w:rPr>
          <w:rFonts w:ascii="Arial" w:hAnsi="Arial"/>
          <w:b/>
          <w:sz w:val="22"/>
          <w:szCs w:val="22"/>
          <w:lang w:val="en-GB"/>
        </w:rPr>
      </w:pPr>
      <w:r w:rsidRPr="00AC1E93">
        <w:rPr>
          <w:rFonts w:ascii="Arial" w:hAnsi="Arial"/>
          <w:b/>
          <w:sz w:val="22"/>
          <w:szCs w:val="22"/>
          <w:lang w:val="en-GB"/>
        </w:rPr>
        <w:t>Critical Evidence(s) Required</w:t>
      </w:r>
    </w:p>
    <w:p w14:paraId="6A7C0E8E" w14:textId="77777777" w:rsidR="00AC1E93" w:rsidRPr="00AC1E93" w:rsidRDefault="00AC1E93" w:rsidP="00894F63">
      <w:pPr>
        <w:keepNext/>
        <w:keepLines/>
        <w:spacing w:line="360" w:lineRule="auto"/>
        <w:ind w:right="1027"/>
        <w:contextualSpacing/>
        <w:rPr>
          <w:rFonts w:ascii="Arial" w:hAnsi="Arial"/>
          <w:sz w:val="22"/>
          <w:szCs w:val="22"/>
          <w:lang w:val="en-AU"/>
        </w:rPr>
      </w:pPr>
    </w:p>
    <w:p w14:paraId="344742D1"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The candidate needs to produce following critical evidence(s) in order to be competent in this competency standard:</w:t>
      </w:r>
    </w:p>
    <w:p w14:paraId="2CDB0E9D" w14:textId="77777777" w:rsidR="00AC1E93" w:rsidRPr="00AC1E93" w:rsidRDefault="00AC1E93" w:rsidP="00894F63">
      <w:pPr>
        <w:keepNext/>
        <w:keepLines/>
        <w:spacing w:line="360" w:lineRule="auto"/>
        <w:ind w:right="1027"/>
        <w:contextualSpacing/>
        <w:rPr>
          <w:rFonts w:ascii="Arial" w:hAnsi="Arial"/>
          <w:sz w:val="22"/>
          <w:szCs w:val="22"/>
          <w:lang w:val="en-AU"/>
        </w:rPr>
      </w:pPr>
      <w:r w:rsidRPr="00AC1E93">
        <w:rPr>
          <w:rFonts w:ascii="Arial" w:hAnsi="Arial"/>
          <w:sz w:val="22"/>
          <w:szCs w:val="22"/>
          <w:lang w:val="en-AU"/>
        </w:rPr>
        <w:t xml:space="preserve">Evidence of the following is essential: </w:t>
      </w:r>
    </w:p>
    <w:p w14:paraId="6ACC69D6" w14:textId="77777777" w:rsidR="00AC1E93" w:rsidRPr="00AC1E93" w:rsidRDefault="00AC1E93" w:rsidP="008762A0">
      <w:pPr>
        <w:keepNext/>
        <w:keepLines/>
        <w:numPr>
          <w:ilvl w:val="0"/>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accurate and complete outline of the business idea that considers the major elements of: </w:t>
      </w:r>
    </w:p>
    <w:p w14:paraId="3F05178D"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products/services </w:t>
      </w:r>
    </w:p>
    <w:p w14:paraId="416549C6"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customers </w:t>
      </w:r>
    </w:p>
    <w:p w14:paraId="65CC0AB1"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operations and processes </w:t>
      </w:r>
    </w:p>
    <w:p w14:paraId="5FC3195E"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income and expenditure </w:t>
      </w:r>
    </w:p>
    <w:p w14:paraId="5AB108A8"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resources </w:t>
      </w:r>
    </w:p>
    <w:p w14:paraId="54A6093E"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 xml:space="preserve">marketing </w:t>
      </w:r>
    </w:p>
    <w:p w14:paraId="00BD852A" w14:textId="77777777" w:rsidR="00AC1E93" w:rsidRPr="00AC1E93" w:rsidRDefault="00AC1E93" w:rsidP="008762A0">
      <w:pPr>
        <w:keepNext/>
        <w:keepLines/>
        <w:numPr>
          <w:ilvl w:val="1"/>
          <w:numId w:val="1148"/>
        </w:numPr>
        <w:spacing w:line="360" w:lineRule="auto"/>
        <w:ind w:right="1027"/>
        <w:contextualSpacing/>
        <w:rPr>
          <w:rFonts w:ascii="Arial" w:hAnsi="Arial"/>
          <w:sz w:val="22"/>
          <w:szCs w:val="22"/>
          <w:lang w:val="en-AU"/>
        </w:rPr>
      </w:pPr>
      <w:r w:rsidRPr="00AC1E93">
        <w:rPr>
          <w:rFonts w:ascii="Arial" w:hAnsi="Arial"/>
          <w:sz w:val="22"/>
          <w:szCs w:val="22"/>
          <w:lang w:val="en-AU"/>
        </w:rPr>
        <w:t>location</w:t>
      </w:r>
    </w:p>
    <w:p w14:paraId="01AA567B" w14:textId="77777777" w:rsidR="00AC1E93" w:rsidRPr="00AC1E93" w:rsidRDefault="00AC1E93" w:rsidP="00894F63">
      <w:pPr>
        <w:spacing w:line="360" w:lineRule="auto"/>
        <w:rPr>
          <w:rFonts w:ascii="Arial" w:hAnsi="Arial"/>
          <w:b/>
          <w:bCs/>
          <w:sz w:val="22"/>
          <w:szCs w:val="22"/>
          <w:lang w:val="en-GB"/>
        </w:rPr>
      </w:pPr>
      <w:r w:rsidRPr="00AC1E93">
        <w:rPr>
          <w:rFonts w:ascii="Arial" w:hAnsi="Arial"/>
          <w:b/>
          <w:bCs/>
          <w:sz w:val="22"/>
          <w:szCs w:val="22"/>
          <w:lang w:val="en-GB"/>
        </w:rPr>
        <w:t>Instruments &amp; Consumables</w:t>
      </w:r>
    </w:p>
    <w:tbl>
      <w:tblPr>
        <w:tblStyle w:val="TableGrid18"/>
        <w:tblW w:w="0" w:type="auto"/>
        <w:tblInd w:w="-113" w:type="dxa"/>
        <w:tblLook w:val="04A0" w:firstRow="1" w:lastRow="0" w:firstColumn="1" w:lastColumn="0" w:noHBand="0" w:noVBand="1"/>
      </w:tblPr>
      <w:tblGrid>
        <w:gridCol w:w="930"/>
        <w:gridCol w:w="6095"/>
      </w:tblGrid>
      <w:tr w:rsidR="00AC1E93" w:rsidRPr="00AC1E93" w14:paraId="1F4D01B5" w14:textId="77777777" w:rsidTr="00894F63">
        <w:tc>
          <w:tcPr>
            <w:tcW w:w="930" w:type="dxa"/>
          </w:tcPr>
          <w:p w14:paraId="7EC46554"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4F703924"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7EC83C7F" w14:textId="77777777" w:rsidTr="00894F63">
        <w:tc>
          <w:tcPr>
            <w:tcW w:w="930" w:type="dxa"/>
          </w:tcPr>
          <w:p w14:paraId="6847383F"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0F45AB45" w14:textId="77777777" w:rsidR="00AC1E93" w:rsidRPr="00AC1E93" w:rsidRDefault="00AC1E93" w:rsidP="00894F63">
            <w:pPr>
              <w:spacing w:line="360" w:lineRule="auto"/>
              <w:ind w:left="102" w:right="-20"/>
              <w:rPr>
                <w:rFonts w:ascii="Arial" w:eastAsia="Arial" w:hAnsi="Arial"/>
                <w:lang w:val="en-GB"/>
              </w:rPr>
            </w:pPr>
            <w:r w:rsidRPr="00AC1E93">
              <w:rPr>
                <w:rFonts w:ascii="Arial" w:eastAsia="Arial" w:hAnsi="Arial"/>
                <w:lang w:val="en-GB"/>
              </w:rPr>
              <w:t>Calculator</w:t>
            </w:r>
          </w:p>
        </w:tc>
      </w:tr>
      <w:tr w:rsidR="00AC1E93" w:rsidRPr="00AC1E93" w14:paraId="3489C67D" w14:textId="77777777" w:rsidTr="00894F63">
        <w:tc>
          <w:tcPr>
            <w:tcW w:w="930" w:type="dxa"/>
          </w:tcPr>
          <w:p w14:paraId="62C5CA72"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58F4706C" w14:textId="77777777" w:rsidR="00AC1E93" w:rsidRPr="00AC1E93" w:rsidRDefault="00AC1E93" w:rsidP="00894F63">
            <w:pPr>
              <w:spacing w:line="360" w:lineRule="auto"/>
              <w:ind w:left="102" w:right="-20"/>
              <w:rPr>
                <w:rFonts w:ascii="Arial" w:eastAsia="Arial" w:hAnsi="Arial"/>
                <w:lang w:val="en-GB"/>
              </w:rPr>
            </w:pPr>
            <w:r w:rsidRPr="00AC1E93">
              <w:rPr>
                <w:rFonts w:ascii="Arial" w:hAnsi="Arial"/>
                <w:lang w:val="en-GB"/>
              </w:rPr>
              <w:t>Ruler</w:t>
            </w:r>
          </w:p>
        </w:tc>
      </w:tr>
      <w:tr w:rsidR="00AC1E93" w:rsidRPr="00AC1E93" w14:paraId="3279C544" w14:textId="77777777" w:rsidTr="00894F63">
        <w:tc>
          <w:tcPr>
            <w:tcW w:w="930" w:type="dxa"/>
          </w:tcPr>
          <w:p w14:paraId="2490686D"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3</w:t>
            </w:r>
          </w:p>
        </w:tc>
        <w:tc>
          <w:tcPr>
            <w:tcW w:w="6095" w:type="dxa"/>
          </w:tcPr>
          <w:p w14:paraId="5302EE38" w14:textId="77777777" w:rsidR="00AC1E93" w:rsidRPr="00AC1E93" w:rsidRDefault="00AC1E93" w:rsidP="00894F63">
            <w:pPr>
              <w:spacing w:line="360" w:lineRule="auto"/>
              <w:ind w:left="102"/>
              <w:rPr>
                <w:rFonts w:ascii="Arial" w:hAnsi="Arial"/>
                <w:lang w:val="en-GB"/>
              </w:rPr>
            </w:pPr>
            <w:r w:rsidRPr="00AC1E93">
              <w:rPr>
                <w:rFonts w:ascii="Arial" w:eastAsia="Arial" w:hAnsi="Arial"/>
                <w:spacing w:val="-1"/>
                <w:lang w:val="en-GB"/>
              </w:rPr>
              <w:t>Papers and Pencil</w:t>
            </w:r>
          </w:p>
        </w:tc>
      </w:tr>
    </w:tbl>
    <w:p w14:paraId="0491A344" w14:textId="77777777" w:rsidR="00AC1E93" w:rsidRPr="00AC1E93" w:rsidRDefault="00AC1E93" w:rsidP="00894F63">
      <w:pPr>
        <w:spacing w:line="360" w:lineRule="auto"/>
        <w:rPr>
          <w:rFonts w:ascii="Arial" w:hAnsi="Arial"/>
          <w:b/>
          <w:bCs/>
          <w:lang w:val="en-GB"/>
        </w:rPr>
      </w:pPr>
    </w:p>
    <w:p w14:paraId="623107D8"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br w:type="page"/>
      </w:r>
    </w:p>
    <w:p w14:paraId="0E06E6C1" w14:textId="0477BFB7" w:rsidR="00AC1E93" w:rsidRPr="00AC1E93" w:rsidRDefault="00AC1E93" w:rsidP="008762A0">
      <w:pPr>
        <w:keepNext/>
        <w:numPr>
          <w:ilvl w:val="2"/>
          <w:numId w:val="1358"/>
        </w:numPr>
        <w:shd w:val="clear" w:color="auto" w:fill="FFC000"/>
        <w:spacing w:line="360" w:lineRule="auto"/>
        <w:outlineLvl w:val="2"/>
        <w:rPr>
          <w:rFonts w:ascii="Arial" w:hAnsi="Arial"/>
          <w:b/>
          <w:lang w:val="en-GB"/>
        </w:rPr>
      </w:pPr>
      <w:bookmarkStart w:id="121" w:name="_Toc133222965"/>
      <w:r w:rsidRPr="00AC1E93">
        <w:rPr>
          <w:rFonts w:ascii="Arial" w:hAnsi="Arial"/>
          <w:b/>
          <w:bCs/>
        </w:rPr>
        <w:lastRenderedPageBreak/>
        <w:t xml:space="preserve">Develop a marketing </w:t>
      </w:r>
      <w:r w:rsidR="00784DFA">
        <w:rPr>
          <w:rFonts w:ascii="Arial" w:hAnsi="Arial"/>
          <w:b/>
          <w:bCs/>
        </w:rPr>
        <w:t xml:space="preserve">and business </w:t>
      </w:r>
      <w:r w:rsidRPr="00AC1E93">
        <w:rPr>
          <w:rFonts w:ascii="Arial" w:hAnsi="Arial"/>
          <w:b/>
          <w:bCs/>
        </w:rPr>
        <w:t>plan</w:t>
      </w:r>
      <w:bookmarkEnd w:id="121"/>
    </w:p>
    <w:p w14:paraId="6F293A62" w14:textId="265DE0B7" w:rsidR="00784DFA" w:rsidRPr="00AC1E93" w:rsidRDefault="00AC1E93" w:rsidP="003935E0">
      <w:pPr>
        <w:keepNext/>
        <w:keepLines/>
        <w:spacing w:line="360" w:lineRule="auto"/>
        <w:contextualSpacing/>
        <w:jc w:val="both"/>
        <w:rPr>
          <w:rFonts w:ascii="Arial" w:hAnsi="Arial"/>
          <w:sz w:val="22"/>
          <w:szCs w:val="22"/>
          <w:lang w:val="en-AU"/>
        </w:rPr>
      </w:pPr>
      <w:r w:rsidRPr="00AC1E93">
        <w:rPr>
          <w:rFonts w:ascii="Arial" w:hAnsi="Arial" w:cs="Times New Roman"/>
          <w:b/>
          <w:bCs/>
          <w:sz w:val="22"/>
          <w:szCs w:val="22"/>
          <w:lang w:val="en-GB"/>
        </w:rPr>
        <w:t>Overview</w:t>
      </w:r>
      <w:r w:rsidRPr="00AC1E93">
        <w:rPr>
          <w:rFonts w:ascii="Arial" w:hAnsi="Arial"/>
          <w:b/>
          <w:bCs/>
          <w:sz w:val="22"/>
          <w:szCs w:val="22"/>
          <w:lang w:val="en-GB"/>
        </w:rPr>
        <w:t xml:space="preserve">: </w:t>
      </w:r>
      <w:r w:rsidRPr="00AC1E93">
        <w:rPr>
          <w:rFonts w:ascii="Arial" w:hAnsi="Arial"/>
          <w:sz w:val="22"/>
          <w:szCs w:val="22"/>
          <w:lang w:val="en-AU"/>
        </w:rPr>
        <w:t xml:space="preserve">This competency describes the performance outcomes, skills and knowledge required to research, develop and present a marketing </w:t>
      </w:r>
      <w:r w:rsidR="00784DFA">
        <w:rPr>
          <w:rFonts w:ascii="Arial" w:hAnsi="Arial"/>
          <w:sz w:val="22"/>
          <w:szCs w:val="22"/>
          <w:lang w:val="en-AU"/>
        </w:rPr>
        <w:t xml:space="preserve">and business </w:t>
      </w:r>
      <w:r w:rsidRPr="00AC1E93">
        <w:rPr>
          <w:rFonts w:ascii="Arial" w:hAnsi="Arial"/>
          <w:sz w:val="22"/>
          <w:szCs w:val="22"/>
          <w:lang w:val="en-AU"/>
        </w:rPr>
        <w:t>plan for an entrepreneurship business</w:t>
      </w:r>
      <w:r w:rsidR="003935E0">
        <w:rPr>
          <w:rFonts w:ascii="Arial" w:hAnsi="Arial"/>
          <w:sz w:val="22"/>
          <w:szCs w:val="22"/>
          <w:lang w:val="en-AU"/>
        </w:rPr>
        <w:t xml:space="preserve">. </w:t>
      </w:r>
      <w:r w:rsidR="00784DFA" w:rsidRPr="00AC1E93">
        <w:rPr>
          <w:rFonts w:ascii="Arial" w:hAnsi="Arial"/>
          <w:sz w:val="22"/>
          <w:szCs w:val="22"/>
          <w:lang w:val="en-AU"/>
        </w:rPr>
        <w:t xml:space="preserve">It requires the application of knowledge and skills to determine the scope of the </w:t>
      </w:r>
      <w:r w:rsidR="00784DFA">
        <w:rPr>
          <w:rFonts w:ascii="Arial" w:hAnsi="Arial"/>
          <w:sz w:val="22"/>
          <w:szCs w:val="22"/>
          <w:lang w:val="en-AU"/>
        </w:rPr>
        <w:t xml:space="preserve">marketing and </w:t>
      </w:r>
      <w:r w:rsidR="00784DFA" w:rsidRPr="00AC1E93">
        <w:rPr>
          <w:rFonts w:ascii="Arial" w:hAnsi="Arial"/>
          <w:sz w:val="22"/>
          <w:szCs w:val="22"/>
          <w:lang w:val="en-AU"/>
        </w:rPr>
        <w:t xml:space="preserve">business plan, prepare a business plan, determine goals, trial systems, and document, monitor and review the business plan.  </w:t>
      </w:r>
    </w:p>
    <w:p w14:paraId="39CF2233" w14:textId="77777777" w:rsidR="00AC1E93" w:rsidRPr="00AC1E93" w:rsidRDefault="00AC1E93" w:rsidP="00894F63">
      <w:pPr>
        <w:keepNext/>
        <w:keepLines/>
        <w:spacing w:line="360" w:lineRule="auto"/>
        <w:contextualSpacing/>
        <w:rPr>
          <w:rFonts w:ascii="Arial" w:hAnsi="Arial"/>
          <w:sz w:val="22"/>
          <w:szCs w:val="22"/>
          <w:lang w:val="en-AU"/>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5"/>
        <w:gridCol w:w="7380"/>
      </w:tblGrid>
      <w:tr w:rsidR="00AC1E93" w:rsidRPr="00AC1E93" w14:paraId="04FC78BC" w14:textId="77777777" w:rsidTr="00894F63">
        <w:trPr>
          <w:trHeight w:val="340"/>
        </w:trPr>
        <w:tc>
          <w:tcPr>
            <w:tcW w:w="2245" w:type="dxa"/>
            <w:shd w:val="clear" w:color="auto" w:fill="E7E6E6"/>
            <w:vAlign w:val="center"/>
          </w:tcPr>
          <w:p w14:paraId="5A5FDF2F" w14:textId="77777777" w:rsidR="00AC1E93" w:rsidRPr="00AC1E93" w:rsidRDefault="00AC1E93" w:rsidP="00894F63">
            <w:pPr>
              <w:autoSpaceDE w:val="0"/>
              <w:autoSpaceDN w:val="0"/>
              <w:adjustRightInd w:val="0"/>
              <w:spacing w:line="360" w:lineRule="auto"/>
              <w:rPr>
                <w:rFonts w:ascii="Arial" w:hAnsi="Arial"/>
                <w:b/>
                <w:bCs/>
              </w:rPr>
            </w:pPr>
            <w:r w:rsidRPr="00AC1E93">
              <w:rPr>
                <w:rFonts w:ascii="Arial" w:hAnsi="Arial"/>
                <w:b/>
                <w:bCs/>
              </w:rPr>
              <w:t>Competency Unit</w:t>
            </w:r>
          </w:p>
        </w:tc>
        <w:tc>
          <w:tcPr>
            <w:tcW w:w="7380" w:type="dxa"/>
            <w:shd w:val="clear" w:color="auto" w:fill="E7E6E6"/>
            <w:vAlign w:val="center"/>
          </w:tcPr>
          <w:p w14:paraId="2B01F40E" w14:textId="77777777" w:rsidR="00AC1E93" w:rsidRPr="00AC1E93" w:rsidRDefault="00AC1E93" w:rsidP="00894F63">
            <w:pPr>
              <w:autoSpaceDE w:val="0"/>
              <w:autoSpaceDN w:val="0"/>
              <w:adjustRightInd w:val="0"/>
              <w:spacing w:line="360" w:lineRule="auto"/>
              <w:rPr>
                <w:rFonts w:ascii="Arial" w:hAnsi="Arial"/>
                <w:b/>
                <w:bCs/>
              </w:rPr>
            </w:pPr>
            <w:r w:rsidRPr="00AC1E93">
              <w:rPr>
                <w:rFonts w:ascii="Arial" w:hAnsi="Arial"/>
                <w:b/>
                <w:bCs/>
              </w:rPr>
              <w:t>Performance Criteria</w:t>
            </w:r>
          </w:p>
        </w:tc>
      </w:tr>
      <w:tr w:rsidR="00AC1E93" w:rsidRPr="00AC1E93" w14:paraId="6FAB50D7" w14:textId="77777777" w:rsidTr="00894F63">
        <w:trPr>
          <w:trHeight w:val="340"/>
        </w:trPr>
        <w:tc>
          <w:tcPr>
            <w:tcW w:w="2245" w:type="dxa"/>
            <w:tcBorders>
              <w:top w:val="single" w:sz="4" w:space="0" w:color="000000"/>
              <w:left w:val="single" w:sz="4" w:space="0" w:color="000000"/>
              <w:bottom w:val="single" w:sz="4" w:space="0" w:color="000000"/>
              <w:right w:val="single" w:sz="4" w:space="0" w:color="000000"/>
            </w:tcBorders>
          </w:tcPr>
          <w:p w14:paraId="64B067E3" w14:textId="77777777" w:rsidR="00AC1E93" w:rsidRPr="00AC1E93" w:rsidRDefault="00AC1E93" w:rsidP="008762A0">
            <w:pPr>
              <w:keepNext/>
              <w:keepLines/>
              <w:numPr>
                <w:ilvl w:val="0"/>
                <w:numId w:val="1401"/>
              </w:numPr>
              <w:spacing w:line="360" w:lineRule="auto"/>
              <w:ind w:hanging="720"/>
              <w:contextualSpacing/>
              <w:rPr>
                <w:rFonts w:ascii="Arial" w:hAnsi="Arial"/>
                <w:sz w:val="22"/>
                <w:szCs w:val="22"/>
                <w:lang w:val="en-NZ"/>
              </w:rPr>
            </w:pPr>
            <w:r w:rsidRPr="00AC1E93">
              <w:rPr>
                <w:rFonts w:ascii="Arial" w:hAnsi="Arial"/>
                <w:sz w:val="22"/>
                <w:szCs w:val="22"/>
              </w:rPr>
              <w:t>Devise marketing strategies</w:t>
            </w:r>
          </w:p>
        </w:tc>
        <w:tc>
          <w:tcPr>
            <w:tcW w:w="7380" w:type="dxa"/>
            <w:tcBorders>
              <w:top w:val="single" w:sz="4" w:space="0" w:color="000000"/>
              <w:left w:val="single" w:sz="4" w:space="0" w:color="000000"/>
              <w:bottom w:val="single" w:sz="4" w:space="0" w:color="000000"/>
              <w:right w:val="single" w:sz="4" w:space="0" w:color="000000"/>
            </w:tcBorders>
          </w:tcPr>
          <w:p w14:paraId="5E8E5404" w14:textId="77777777" w:rsidR="00AC1E93" w:rsidRPr="00AC1E93" w:rsidRDefault="00AC1E93" w:rsidP="00894F63">
            <w:pPr>
              <w:keepNext/>
              <w:keepLines/>
              <w:spacing w:line="360" w:lineRule="auto"/>
              <w:ind w:left="342" w:hanging="342"/>
              <w:contextualSpacing/>
              <w:jc w:val="both"/>
              <w:rPr>
                <w:rFonts w:ascii="Arial" w:hAnsi="Arial"/>
                <w:sz w:val="22"/>
                <w:szCs w:val="22"/>
              </w:rPr>
            </w:pPr>
            <w:r w:rsidRPr="00AC1E93">
              <w:rPr>
                <w:rFonts w:ascii="Arial" w:hAnsi="Arial"/>
                <w:b/>
                <w:sz w:val="22"/>
                <w:szCs w:val="22"/>
              </w:rPr>
              <w:t>P1.</w:t>
            </w:r>
            <w:r w:rsidRPr="00AC1E93">
              <w:rPr>
                <w:rFonts w:ascii="Arial" w:hAnsi="Arial"/>
                <w:sz w:val="22"/>
                <w:szCs w:val="22"/>
              </w:rPr>
              <w:t xml:space="preserve">Evaluate </w:t>
            </w:r>
            <w:r w:rsidRPr="00AC1E93">
              <w:rPr>
                <w:rFonts w:ascii="Arial" w:hAnsi="Arial"/>
                <w:b/>
                <w:i/>
                <w:sz w:val="22"/>
                <w:szCs w:val="22"/>
              </w:rPr>
              <w:t>marketing opportunity options</w:t>
            </w:r>
            <w:r w:rsidRPr="00AC1E93">
              <w:rPr>
                <w:rFonts w:ascii="Arial" w:hAnsi="Arial"/>
                <w:sz w:val="22"/>
                <w:szCs w:val="22"/>
              </w:rPr>
              <w:t xml:space="preserve"> that address organizational objectives, and evaluate their risks and returns in the selection process</w:t>
            </w:r>
            <w:r w:rsidRPr="00AC1E93">
              <w:rPr>
                <w:rFonts w:ascii="Arial" w:hAnsi="Arial"/>
                <w:b/>
                <w:i/>
                <w:sz w:val="22"/>
                <w:szCs w:val="20"/>
              </w:rPr>
              <w:t xml:space="preserve"> </w:t>
            </w:r>
          </w:p>
          <w:p w14:paraId="153A1484" w14:textId="77777777" w:rsidR="00AC1E93" w:rsidRPr="00AC1E93" w:rsidRDefault="00AC1E93" w:rsidP="00894F63">
            <w:pPr>
              <w:keepNext/>
              <w:keepLines/>
              <w:spacing w:line="360" w:lineRule="auto"/>
              <w:ind w:left="342" w:hanging="342"/>
              <w:contextualSpacing/>
              <w:jc w:val="both"/>
              <w:rPr>
                <w:rFonts w:ascii="Arial" w:hAnsi="Arial"/>
                <w:sz w:val="22"/>
                <w:szCs w:val="20"/>
                <w:lang w:val="en-NZ"/>
              </w:rPr>
            </w:pPr>
            <w:r w:rsidRPr="00AC1E93">
              <w:rPr>
                <w:rFonts w:ascii="Arial" w:hAnsi="Arial"/>
                <w:b/>
                <w:sz w:val="22"/>
                <w:szCs w:val="22"/>
              </w:rPr>
              <w:t>P2.</w:t>
            </w:r>
            <w:r w:rsidRPr="00AC1E93">
              <w:rPr>
                <w:rFonts w:ascii="Arial" w:hAnsi="Arial"/>
                <w:sz w:val="22"/>
                <w:szCs w:val="22"/>
              </w:rPr>
              <w:t xml:space="preserve"> Develop </w:t>
            </w:r>
            <w:r w:rsidRPr="00AC1E93">
              <w:rPr>
                <w:rFonts w:ascii="Arial" w:hAnsi="Arial"/>
                <w:b/>
                <w:i/>
                <w:sz w:val="22"/>
                <w:szCs w:val="22"/>
              </w:rPr>
              <w:t>marketing strategies</w:t>
            </w:r>
            <w:r w:rsidRPr="00AC1E93">
              <w:rPr>
                <w:rFonts w:ascii="Arial" w:hAnsi="Arial"/>
                <w:sz w:val="22"/>
                <w:szCs w:val="22"/>
              </w:rPr>
              <w:t xml:space="preserve"> that address strengths and opportunities within the organization’s projected capabilities and resources</w:t>
            </w:r>
            <w:r w:rsidRPr="00AC1E93">
              <w:rPr>
                <w:rFonts w:ascii="Arial" w:hAnsi="Arial"/>
                <w:b/>
                <w:i/>
                <w:sz w:val="22"/>
                <w:szCs w:val="20"/>
              </w:rPr>
              <w:t xml:space="preserve"> </w:t>
            </w:r>
          </w:p>
          <w:p w14:paraId="7031D77A" w14:textId="77777777" w:rsidR="00AC1E93" w:rsidRPr="00AC1E93" w:rsidRDefault="00AC1E93" w:rsidP="00894F63">
            <w:pPr>
              <w:keepNext/>
              <w:keepLines/>
              <w:tabs>
                <w:tab w:val="left" w:pos="680"/>
              </w:tabs>
              <w:spacing w:line="360" w:lineRule="auto"/>
              <w:ind w:left="342" w:hanging="342"/>
              <w:contextualSpacing/>
              <w:jc w:val="both"/>
              <w:rPr>
                <w:rFonts w:ascii="Arial" w:hAnsi="Arial"/>
                <w:sz w:val="22"/>
                <w:szCs w:val="22"/>
              </w:rPr>
            </w:pPr>
            <w:r w:rsidRPr="00AC1E93">
              <w:rPr>
                <w:rFonts w:ascii="Arial" w:hAnsi="Arial"/>
                <w:b/>
                <w:sz w:val="22"/>
                <w:szCs w:val="22"/>
              </w:rPr>
              <w:t>P3.</w:t>
            </w:r>
            <w:r w:rsidRPr="00AC1E93">
              <w:rPr>
                <w:rFonts w:ascii="Arial" w:hAnsi="Arial"/>
                <w:sz w:val="22"/>
                <w:szCs w:val="22"/>
              </w:rPr>
              <w:t xml:space="preserve"> Develop strategies which increase resources or organizational expertise where gaps exist between current capability and marketing objectives</w:t>
            </w:r>
          </w:p>
          <w:p w14:paraId="4324671F" w14:textId="77777777" w:rsidR="00AC1E93" w:rsidRPr="00AC1E93" w:rsidRDefault="00AC1E93" w:rsidP="00894F63">
            <w:pPr>
              <w:keepNext/>
              <w:keepLines/>
              <w:tabs>
                <w:tab w:val="left" w:pos="680"/>
              </w:tabs>
              <w:spacing w:line="360" w:lineRule="auto"/>
              <w:ind w:left="342" w:hanging="342"/>
              <w:contextualSpacing/>
              <w:jc w:val="both"/>
              <w:rPr>
                <w:rFonts w:ascii="Arial" w:hAnsi="Arial"/>
                <w:sz w:val="22"/>
                <w:szCs w:val="22"/>
              </w:rPr>
            </w:pPr>
            <w:r w:rsidRPr="00AC1E93">
              <w:rPr>
                <w:rFonts w:ascii="Arial" w:hAnsi="Arial"/>
                <w:b/>
                <w:sz w:val="22"/>
                <w:szCs w:val="22"/>
              </w:rPr>
              <w:t>P4</w:t>
            </w:r>
            <w:r w:rsidRPr="00AC1E93">
              <w:rPr>
                <w:rFonts w:ascii="Arial" w:hAnsi="Arial"/>
                <w:sz w:val="22"/>
                <w:szCs w:val="22"/>
              </w:rPr>
              <w:t>.Develop feasible marketing strategies and communicate reasons that justifies their selection</w:t>
            </w:r>
          </w:p>
          <w:p w14:paraId="6694D737" w14:textId="77777777" w:rsidR="00AC1E93" w:rsidRPr="00AC1E93" w:rsidRDefault="00AC1E93" w:rsidP="00894F63">
            <w:pPr>
              <w:keepNext/>
              <w:keepLines/>
              <w:tabs>
                <w:tab w:val="left" w:pos="680"/>
              </w:tabs>
              <w:spacing w:line="360" w:lineRule="auto"/>
              <w:ind w:left="342" w:hanging="342"/>
              <w:contextualSpacing/>
              <w:jc w:val="both"/>
              <w:rPr>
                <w:rFonts w:ascii="Arial" w:hAnsi="Arial"/>
                <w:sz w:val="22"/>
                <w:szCs w:val="22"/>
              </w:rPr>
            </w:pPr>
            <w:r w:rsidRPr="00AC1E93">
              <w:rPr>
                <w:rFonts w:ascii="Arial" w:hAnsi="Arial"/>
                <w:b/>
                <w:sz w:val="22"/>
                <w:szCs w:val="22"/>
              </w:rPr>
              <w:t>P5</w:t>
            </w:r>
            <w:r w:rsidRPr="00AC1E93">
              <w:rPr>
                <w:rFonts w:ascii="Arial" w:hAnsi="Arial"/>
                <w:sz w:val="22"/>
                <w:szCs w:val="22"/>
              </w:rPr>
              <w:t>. Ensure strategies align with organization’s strategic direction</w:t>
            </w:r>
          </w:p>
          <w:p w14:paraId="771159B4" w14:textId="77777777" w:rsidR="00AC1E93" w:rsidRPr="00AC1E93" w:rsidRDefault="00AC1E93" w:rsidP="00894F63">
            <w:pPr>
              <w:keepNext/>
              <w:keepLines/>
              <w:tabs>
                <w:tab w:val="left" w:pos="680"/>
              </w:tabs>
              <w:spacing w:line="360" w:lineRule="auto"/>
              <w:ind w:left="342" w:hanging="342"/>
              <w:contextualSpacing/>
              <w:jc w:val="both"/>
              <w:rPr>
                <w:rFonts w:ascii="Arial" w:hAnsi="Arial"/>
                <w:sz w:val="22"/>
                <w:szCs w:val="22"/>
                <w:lang w:val="en-NZ"/>
              </w:rPr>
            </w:pPr>
            <w:r w:rsidRPr="00AC1E93">
              <w:rPr>
                <w:rFonts w:ascii="Arial" w:hAnsi="Arial"/>
                <w:b/>
                <w:sz w:val="22"/>
                <w:szCs w:val="22"/>
              </w:rPr>
              <w:t>P6.</w:t>
            </w:r>
            <w:r w:rsidRPr="00AC1E93">
              <w:rPr>
                <w:rFonts w:ascii="Arial" w:hAnsi="Arial"/>
                <w:sz w:val="22"/>
                <w:szCs w:val="22"/>
              </w:rPr>
              <w:t xml:space="preserve">Develop a </w:t>
            </w:r>
            <w:r w:rsidRPr="00AC1E93">
              <w:rPr>
                <w:rFonts w:ascii="Arial" w:hAnsi="Arial"/>
                <w:b/>
                <w:i/>
                <w:sz w:val="22"/>
                <w:szCs w:val="22"/>
              </w:rPr>
              <w:t>marketing performance review strategy</w:t>
            </w:r>
            <w:r w:rsidRPr="00AC1E93">
              <w:rPr>
                <w:rFonts w:ascii="Arial" w:hAnsi="Arial"/>
                <w:sz w:val="22"/>
                <w:szCs w:val="22"/>
              </w:rPr>
              <w:t>, incorporating appropriate marketing metrics to review of organizational performance against marketing objectives</w:t>
            </w:r>
          </w:p>
        </w:tc>
      </w:tr>
      <w:tr w:rsidR="00AC1E93" w:rsidRPr="00AC1E93" w14:paraId="138FCEA2" w14:textId="77777777" w:rsidTr="00894F63">
        <w:trPr>
          <w:trHeight w:val="340"/>
        </w:trPr>
        <w:tc>
          <w:tcPr>
            <w:tcW w:w="2245" w:type="dxa"/>
            <w:tcBorders>
              <w:top w:val="single" w:sz="4" w:space="0" w:color="000000"/>
              <w:left w:val="single" w:sz="4" w:space="0" w:color="000000"/>
              <w:bottom w:val="single" w:sz="4" w:space="0" w:color="000000"/>
              <w:right w:val="single" w:sz="4" w:space="0" w:color="000000"/>
            </w:tcBorders>
          </w:tcPr>
          <w:p w14:paraId="1A492B17" w14:textId="77777777" w:rsidR="00AC1E93" w:rsidRPr="00AC1E93" w:rsidRDefault="00AC1E93" w:rsidP="008762A0">
            <w:pPr>
              <w:keepNext/>
              <w:keepLines/>
              <w:numPr>
                <w:ilvl w:val="0"/>
                <w:numId w:val="1401"/>
              </w:numPr>
              <w:spacing w:line="360" w:lineRule="auto"/>
              <w:ind w:left="567" w:hanging="578"/>
              <w:contextualSpacing/>
              <w:rPr>
                <w:rFonts w:ascii="Arial" w:hAnsi="Arial"/>
                <w:sz w:val="22"/>
                <w:szCs w:val="22"/>
                <w:lang w:val="en-NZ"/>
              </w:rPr>
            </w:pPr>
            <w:r w:rsidRPr="00AC1E93">
              <w:rPr>
                <w:rFonts w:ascii="Arial" w:hAnsi="Arial"/>
                <w:sz w:val="22"/>
                <w:szCs w:val="22"/>
              </w:rPr>
              <w:t>Plan marketing tactics</w:t>
            </w:r>
          </w:p>
        </w:tc>
        <w:tc>
          <w:tcPr>
            <w:tcW w:w="7380" w:type="dxa"/>
            <w:tcBorders>
              <w:top w:val="single" w:sz="4" w:space="0" w:color="000000"/>
              <w:left w:val="single" w:sz="4" w:space="0" w:color="000000"/>
              <w:bottom w:val="single" w:sz="4" w:space="0" w:color="000000"/>
              <w:right w:val="single" w:sz="4" w:space="0" w:color="000000"/>
            </w:tcBorders>
          </w:tcPr>
          <w:p w14:paraId="0406C2E3" w14:textId="77777777" w:rsidR="00AC1E93" w:rsidRPr="00AC1E93" w:rsidRDefault="00AC1E93" w:rsidP="00894F63">
            <w:pPr>
              <w:keepNext/>
              <w:keepLines/>
              <w:spacing w:line="360" w:lineRule="auto"/>
              <w:ind w:left="432" w:hanging="432"/>
              <w:contextualSpacing/>
              <w:jc w:val="both"/>
              <w:rPr>
                <w:rFonts w:ascii="Arial" w:hAnsi="Arial"/>
                <w:sz w:val="22"/>
                <w:szCs w:val="22"/>
              </w:rPr>
            </w:pPr>
            <w:r w:rsidRPr="00AC1E93">
              <w:rPr>
                <w:rFonts w:ascii="Arial" w:hAnsi="Arial"/>
                <w:b/>
                <w:sz w:val="22"/>
                <w:szCs w:val="22"/>
              </w:rPr>
              <w:t>P1.</w:t>
            </w:r>
            <w:r w:rsidRPr="00AC1E93">
              <w:rPr>
                <w:rFonts w:ascii="Arial" w:hAnsi="Arial"/>
                <w:sz w:val="22"/>
                <w:szCs w:val="22"/>
              </w:rPr>
              <w:t xml:space="preserve"> Detail tactics to implement each marketing strategy in terms of scheduling, costing, accountabilities and persons responsible </w:t>
            </w:r>
          </w:p>
          <w:p w14:paraId="126F346B"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rPr>
            </w:pPr>
            <w:r w:rsidRPr="00AC1E93">
              <w:rPr>
                <w:rFonts w:ascii="Arial" w:hAnsi="Arial"/>
                <w:b/>
                <w:sz w:val="22"/>
                <w:szCs w:val="22"/>
              </w:rPr>
              <w:t>P2.</w:t>
            </w:r>
            <w:r w:rsidRPr="00AC1E93">
              <w:rPr>
                <w:rFonts w:ascii="Arial" w:hAnsi="Arial"/>
                <w:sz w:val="22"/>
                <w:szCs w:val="22"/>
              </w:rPr>
              <w:t xml:space="preserve"> Identify coordination and monitoring mechanisms for scheduled activities</w:t>
            </w:r>
          </w:p>
          <w:p w14:paraId="4F3A97F4" w14:textId="77777777" w:rsidR="00AC1E93" w:rsidRPr="00AC1E93" w:rsidRDefault="00AC1E93" w:rsidP="00894F63">
            <w:pPr>
              <w:keepNext/>
              <w:keepLines/>
              <w:spacing w:line="360" w:lineRule="auto"/>
              <w:ind w:left="432" w:hanging="432"/>
              <w:contextualSpacing/>
              <w:jc w:val="both"/>
              <w:rPr>
                <w:rFonts w:ascii="Arial" w:hAnsi="Arial"/>
                <w:sz w:val="22"/>
                <w:szCs w:val="22"/>
              </w:rPr>
            </w:pPr>
            <w:r w:rsidRPr="00AC1E93">
              <w:rPr>
                <w:rFonts w:ascii="Arial" w:hAnsi="Arial"/>
                <w:b/>
                <w:sz w:val="22"/>
                <w:szCs w:val="22"/>
                <w:lang w:val="en-NZ"/>
              </w:rPr>
              <w:t>P3.</w:t>
            </w:r>
            <w:r w:rsidRPr="00AC1E93">
              <w:rPr>
                <w:rFonts w:ascii="Arial" w:hAnsi="Arial"/>
                <w:sz w:val="22"/>
                <w:szCs w:val="22"/>
                <w:lang w:val="en-NZ"/>
              </w:rPr>
              <w:t xml:space="preserve"> </w:t>
            </w:r>
            <w:r w:rsidRPr="00AC1E93">
              <w:rPr>
                <w:rFonts w:ascii="Arial" w:hAnsi="Arial"/>
                <w:sz w:val="22"/>
                <w:szCs w:val="22"/>
              </w:rPr>
              <w:t>Ensure tactics are achievable within organization’s projected capabilities and budget</w:t>
            </w:r>
          </w:p>
          <w:p w14:paraId="15E4567E" w14:textId="77777777" w:rsidR="00AC1E93" w:rsidRPr="00AC1E93" w:rsidRDefault="00AC1E93" w:rsidP="00894F63">
            <w:pPr>
              <w:keepNext/>
              <w:keepLines/>
              <w:tabs>
                <w:tab w:val="left" w:pos="680"/>
              </w:tabs>
              <w:spacing w:line="360" w:lineRule="auto"/>
              <w:ind w:left="432" w:hanging="432"/>
              <w:contextualSpacing/>
              <w:jc w:val="both"/>
              <w:rPr>
                <w:rFonts w:ascii="Arial" w:hAnsi="Arial"/>
                <w:sz w:val="22"/>
                <w:szCs w:val="22"/>
              </w:rPr>
            </w:pPr>
            <w:r w:rsidRPr="00AC1E93">
              <w:rPr>
                <w:rFonts w:ascii="Arial" w:hAnsi="Arial"/>
                <w:b/>
                <w:sz w:val="22"/>
                <w:szCs w:val="22"/>
                <w:lang w:val="en-NZ"/>
              </w:rPr>
              <w:t>P4.</w:t>
            </w:r>
            <w:r w:rsidRPr="00AC1E93">
              <w:rPr>
                <w:rFonts w:ascii="Arial" w:hAnsi="Arial"/>
                <w:sz w:val="22"/>
                <w:szCs w:val="22"/>
              </w:rPr>
              <w:t xml:space="preserve"> Ensure tactics meeting </w:t>
            </w:r>
            <w:r w:rsidRPr="00AC1E93">
              <w:rPr>
                <w:rFonts w:ascii="Arial" w:hAnsi="Arial"/>
                <w:b/>
                <w:i/>
                <w:sz w:val="22"/>
                <w:szCs w:val="22"/>
              </w:rPr>
              <w:t>legal and ethical requirements</w:t>
            </w:r>
          </w:p>
          <w:p w14:paraId="73D6D3FF" w14:textId="77777777" w:rsidR="00AC1E93" w:rsidRPr="00AC1E93" w:rsidRDefault="00AC1E93" w:rsidP="00894F63">
            <w:pPr>
              <w:keepNext/>
              <w:keepLines/>
              <w:tabs>
                <w:tab w:val="left" w:pos="680"/>
              </w:tabs>
              <w:spacing w:line="360" w:lineRule="auto"/>
              <w:ind w:left="432" w:hanging="432"/>
              <w:contextualSpacing/>
              <w:jc w:val="both"/>
              <w:rPr>
                <w:rFonts w:ascii="Arial" w:hAnsi="Arial"/>
                <w:szCs w:val="22"/>
                <w:lang w:val="en-NZ"/>
              </w:rPr>
            </w:pPr>
            <w:r w:rsidRPr="00AC1E93">
              <w:rPr>
                <w:rFonts w:ascii="Arial" w:hAnsi="Arial"/>
                <w:b/>
                <w:sz w:val="22"/>
                <w:szCs w:val="22"/>
                <w:lang w:val="en-NZ"/>
              </w:rPr>
              <w:t>P5.</w:t>
            </w:r>
            <w:r w:rsidRPr="00AC1E93">
              <w:rPr>
                <w:rFonts w:ascii="Arial" w:hAnsi="Arial"/>
                <w:sz w:val="22"/>
                <w:szCs w:val="22"/>
                <w:lang w:val="en-NZ"/>
              </w:rPr>
              <w:t xml:space="preserve"> </w:t>
            </w:r>
            <w:r w:rsidRPr="00AC1E93">
              <w:rPr>
                <w:rFonts w:ascii="Arial" w:hAnsi="Arial"/>
                <w:sz w:val="22"/>
                <w:szCs w:val="22"/>
              </w:rPr>
              <w:t>Ensure tactics provide for ongoing review of performance against objectives and budgets, and allow marketing targets to be adjusted if necessary</w:t>
            </w:r>
          </w:p>
        </w:tc>
      </w:tr>
    </w:tbl>
    <w:p w14:paraId="0EF6CD09" w14:textId="77777777" w:rsidR="00AC1E93" w:rsidRPr="00AC1E93" w:rsidRDefault="00AC1E93" w:rsidP="00894F63">
      <w:pPr>
        <w:spacing w:line="360" w:lineRule="auto"/>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5"/>
        <w:gridCol w:w="7380"/>
      </w:tblGrid>
      <w:tr w:rsidR="00AC1E93" w:rsidRPr="00AC1E93" w14:paraId="2F4499A7" w14:textId="77777777" w:rsidTr="00894F63">
        <w:trPr>
          <w:trHeight w:val="340"/>
        </w:trPr>
        <w:tc>
          <w:tcPr>
            <w:tcW w:w="2245" w:type="dxa"/>
            <w:tcBorders>
              <w:top w:val="single" w:sz="4" w:space="0" w:color="000000"/>
              <w:left w:val="single" w:sz="4" w:space="0" w:color="000000"/>
              <w:bottom w:val="single" w:sz="4" w:space="0" w:color="000000"/>
              <w:right w:val="single" w:sz="4" w:space="0" w:color="000000"/>
            </w:tcBorders>
          </w:tcPr>
          <w:p w14:paraId="2D247DE1" w14:textId="77777777" w:rsidR="00AC1E93" w:rsidRPr="00AC1E93" w:rsidRDefault="00AC1E93" w:rsidP="008762A0">
            <w:pPr>
              <w:keepNext/>
              <w:keepLines/>
              <w:numPr>
                <w:ilvl w:val="0"/>
                <w:numId w:val="1401"/>
              </w:numPr>
              <w:spacing w:line="360" w:lineRule="auto"/>
              <w:ind w:left="567" w:hanging="578"/>
              <w:contextualSpacing/>
              <w:rPr>
                <w:rFonts w:ascii="Arial" w:hAnsi="Arial"/>
                <w:sz w:val="22"/>
                <w:szCs w:val="22"/>
                <w:lang w:val="en-NZ"/>
              </w:rPr>
            </w:pPr>
            <w:r w:rsidRPr="00AC1E93">
              <w:rPr>
                <w:rFonts w:ascii="Arial" w:hAnsi="Arial"/>
                <w:sz w:val="22"/>
                <w:szCs w:val="22"/>
              </w:rPr>
              <w:lastRenderedPageBreak/>
              <w:t>Prepare and present a marketing plan</w:t>
            </w:r>
          </w:p>
        </w:tc>
        <w:tc>
          <w:tcPr>
            <w:tcW w:w="7380" w:type="dxa"/>
            <w:tcBorders>
              <w:top w:val="single" w:sz="4" w:space="0" w:color="000000"/>
              <w:left w:val="single" w:sz="4" w:space="0" w:color="000000"/>
              <w:bottom w:val="single" w:sz="4" w:space="0" w:color="000000"/>
              <w:right w:val="single" w:sz="4" w:space="0" w:color="000000"/>
            </w:tcBorders>
          </w:tcPr>
          <w:p w14:paraId="6BFDEFA3" w14:textId="77777777" w:rsidR="00AC1E93" w:rsidRPr="00AC1E93" w:rsidRDefault="00AC1E93" w:rsidP="00894F63">
            <w:pPr>
              <w:keepNext/>
              <w:keepLines/>
              <w:tabs>
                <w:tab w:val="left" w:pos="680"/>
              </w:tabs>
              <w:spacing w:line="360" w:lineRule="auto"/>
              <w:ind w:left="432" w:hanging="450"/>
              <w:contextualSpacing/>
              <w:jc w:val="both"/>
              <w:rPr>
                <w:rFonts w:ascii="Arial" w:hAnsi="Arial"/>
                <w:b/>
                <w:i/>
                <w:sz w:val="22"/>
                <w:szCs w:val="22"/>
              </w:rPr>
            </w:pPr>
            <w:r w:rsidRPr="00AC1E93">
              <w:rPr>
                <w:rFonts w:ascii="Arial" w:hAnsi="Arial"/>
                <w:b/>
                <w:sz w:val="22"/>
                <w:szCs w:val="22"/>
              </w:rPr>
              <w:t xml:space="preserve">P1. </w:t>
            </w:r>
            <w:r w:rsidRPr="00AC1E93">
              <w:rPr>
                <w:rFonts w:ascii="Arial" w:hAnsi="Arial"/>
                <w:sz w:val="22"/>
                <w:szCs w:val="22"/>
              </w:rPr>
              <w:t xml:space="preserve">Ensure marketing plan meets organizational, as well as marketing, objectives and incorporates </w:t>
            </w:r>
            <w:r w:rsidRPr="00AC1E93">
              <w:rPr>
                <w:rFonts w:ascii="Arial" w:hAnsi="Arial"/>
                <w:b/>
                <w:i/>
                <w:sz w:val="22"/>
                <w:szCs w:val="22"/>
              </w:rPr>
              <w:t>marketing approaches</w:t>
            </w:r>
            <w:r w:rsidRPr="00AC1E93">
              <w:rPr>
                <w:rFonts w:ascii="Arial" w:hAnsi="Arial"/>
                <w:sz w:val="22"/>
                <w:szCs w:val="22"/>
              </w:rPr>
              <w:t xml:space="preserve"> and a strategic </w:t>
            </w:r>
            <w:r w:rsidRPr="00AC1E93">
              <w:rPr>
                <w:rFonts w:ascii="Arial" w:hAnsi="Arial"/>
                <w:b/>
                <w:i/>
                <w:sz w:val="22"/>
                <w:szCs w:val="22"/>
              </w:rPr>
              <w:t>marketing mix</w:t>
            </w:r>
          </w:p>
          <w:p w14:paraId="07DF2453" w14:textId="77777777" w:rsidR="00AC1E93" w:rsidRPr="00AC1E93" w:rsidRDefault="00AC1E93" w:rsidP="00894F63">
            <w:pPr>
              <w:keepNext/>
              <w:keepLines/>
              <w:tabs>
                <w:tab w:val="left" w:pos="680"/>
              </w:tabs>
              <w:spacing w:line="360" w:lineRule="auto"/>
              <w:ind w:left="432" w:hanging="450"/>
              <w:contextualSpacing/>
              <w:jc w:val="both"/>
              <w:rPr>
                <w:rFonts w:ascii="Arial" w:hAnsi="Arial"/>
                <w:sz w:val="22"/>
                <w:szCs w:val="22"/>
              </w:rPr>
            </w:pPr>
            <w:r w:rsidRPr="00AC1E93">
              <w:rPr>
                <w:rFonts w:ascii="Arial" w:hAnsi="Arial"/>
                <w:b/>
                <w:sz w:val="22"/>
                <w:szCs w:val="22"/>
              </w:rPr>
              <w:t>P2.</w:t>
            </w:r>
            <w:r w:rsidRPr="00AC1E93">
              <w:rPr>
                <w:rFonts w:ascii="Arial" w:hAnsi="Arial"/>
                <w:sz w:val="22"/>
                <w:szCs w:val="22"/>
              </w:rPr>
              <w:t xml:space="preserve"> Ensure marketing plan contains a rationale for objectives and information that supports the choice of strategies and tactics</w:t>
            </w:r>
          </w:p>
          <w:p w14:paraId="16812B0B" w14:textId="77777777" w:rsidR="00AC1E93" w:rsidRPr="00AC1E93" w:rsidRDefault="00AC1E93" w:rsidP="00894F63">
            <w:pPr>
              <w:keepNext/>
              <w:keepLines/>
              <w:tabs>
                <w:tab w:val="left" w:pos="680"/>
              </w:tabs>
              <w:spacing w:line="360" w:lineRule="auto"/>
              <w:ind w:left="432" w:hanging="450"/>
              <w:contextualSpacing/>
              <w:jc w:val="both"/>
              <w:rPr>
                <w:rFonts w:ascii="Arial" w:hAnsi="Arial"/>
                <w:sz w:val="22"/>
                <w:szCs w:val="22"/>
              </w:rPr>
            </w:pPr>
            <w:r w:rsidRPr="00AC1E93">
              <w:rPr>
                <w:rFonts w:ascii="Arial" w:hAnsi="Arial"/>
                <w:b/>
                <w:sz w:val="22"/>
                <w:szCs w:val="22"/>
              </w:rPr>
              <w:t>P3.</w:t>
            </w:r>
            <w:r w:rsidRPr="00AC1E93">
              <w:rPr>
                <w:rFonts w:ascii="Arial" w:hAnsi="Arial"/>
                <w:sz w:val="22"/>
                <w:szCs w:val="22"/>
              </w:rPr>
              <w:t xml:space="preserve"> Present marketing plan for approval in the required format and timeframe</w:t>
            </w:r>
          </w:p>
          <w:p w14:paraId="745D02E2" w14:textId="77777777" w:rsidR="00AC1E93" w:rsidRPr="00AC1E93" w:rsidRDefault="00AC1E93" w:rsidP="00894F63">
            <w:pPr>
              <w:keepNext/>
              <w:keepLines/>
              <w:tabs>
                <w:tab w:val="left" w:pos="680"/>
              </w:tabs>
              <w:spacing w:line="360" w:lineRule="auto"/>
              <w:ind w:left="432" w:hanging="450"/>
              <w:contextualSpacing/>
              <w:jc w:val="both"/>
              <w:rPr>
                <w:rFonts w:ascii="Arial" w:hAnsi="Arial"/>
                <w:szCs w:val="22"/>
                <w:lang w:val="en-NZ"/>
              </w:rPr>
            </w:pPr>
            <w:r w:rsidRPr="00AC1E93">
              <w:rPr>
                <w:rFonts w:ascii="Arial" w:hAnsi="Arial"/>
                <w:b/>
                <w:sz w:val="22"/>
                <w:szCs w:val="22"/>
              </w:rPr>
              <w:t>P4.</w:t>
            </w:r>
            <w:r w:rsidRPr="00AC1E93">
              <w:rPr>
                <w:rFonts w:ascii="Arial" w:hAnsi="Arial"/>
                <w:sz w:val="22"/>
                <w:szCs w:val="22"/>
              </w:rPr>
              <w:t xml:space="preserve"> Adjust marketing plan in response to feedback from key stakeholders and disseminate for implementation within the required timeframe</w:t>
            </w:r>
          </w:p>
        </w:tc>
      </w:tr>
      <w:tr w:rsidR="00454DC0" w:rsidRPr="00AC1E93" w14:paraId="73BFA9A4" w14:textId="77777777" w:rsidTr="00894F63">
        <w:trPr>
          <w:trHeight w:val="340"/>
        </w:trPr>
        <w:tc>
          <w:tcPr>
            <w:tcW w:w="2245" w:type="dxa"/>
            <w:tcBorders>
              <w:top w:val="single" w:sz="4" w:space="0" w:color="000000"/>
              <w:left w:val="single" w:sz="4" w:space="0" w:color="000000"/>
              <w:bottom w:val="single" w:sz="4" w:space="0" w:color="000000"/>
              <w:right w:val="single" w:sz="4" w:space="0" w:color="000000"/>
            </w:tcBorders>
          </w:tcPr>
          <w:p w14:paraId="2A52326B" w14:textId="3383FEA1" w:rsidR="00454DC0" w:rsidRPr="00AC1E93" w:rsidRDefault="00454DC0" w:rsidP="008762A0">
            <w:pPr>
              <w:keepNext/>
              <w:keepLines/>
              <w:numPr>
                <w:ilvl w:val="0"/>
                <w:numId w:val="1401"/>
              </w:numPr>
              <w:spacing w:line="360" w:lineRule="auto"/>
              <w:ind w:left="567" w:hanging="578"/>
              <w:contextualSpacing/>
              <w:rPr>
                <w:rFonts w:ascii="Arial" w:hAnsi="Arial"/>
                <w:sz w:val="22"/>
                <w:szCs w:val="22"/>
              </w:rPr>
            </w:pPr>
            <w:r>
              <w:rPr>
                <w:rFonts w:ascii="Arial" w:hAnsi="Arial"/>
                <w:sz w:val="22"/>
                <w:szCs w:val="22"/>
              </w:rPr>
              <w:t>Determine scope of business</w:t>
            </w:r>
          </w:p>
        </w:tc>
        <w:tc>
          <w:tcPr>
            <w:tcW w:w="7380" w:type="dxa"/>
            <w:tcBorders>
              <w:top w:val="single" w:sz="4" w:space="0" w:color="000000"/>
              <w:left w:val="single" w:sz="4" w:space="0" w:color="000000"/>
              <w:bottom w:val="single" w:sz="4" w:space="0" w:color="000000"/>
              <w:right w:val="single" w:sz="4" w:space="0" w:color="000000"/>
            </w:tcBorders>
          </w:tcPr>
          <w:p w14:paraId="6F1384CC" w14:textId="77777777" w:rsidR="00112A95" w:rsidRDefault="00112A95" w:rsidP="00112A95">
            <w:pPr>
              <w:tabs>
                <w:tab w:val="left" w:pos="3360"/>
              </w:tabs>
              <w:spacing w:line="360" w:lineRule="auto"/>
              <w:ind w:right="586"/>
              <w:contextualSpacing/>
              <w:jc w:val="both"/>
              <w:rPr>
                <w:rFonts w:ascii="Arial" w:hAnsi="Arial"/>
              </w:rPr>
            </w:pPr>
            <w:r>
              <w:rPr>
                <w:rFonts w:ascii="Arial" w:hAnsi="Arial"/>
                <w:b/>
                <w:sz w:val="22"/>
                <w:szCs w:val="22"/>
              </w:rPr>
              <w:t>P1</w:t>
            </w:r>
            <w:r w:rsidRPr="00AC1E93">
              <w:rPr>
                <w:rFonts w:ascii="Arial" w:hAnsi="Arial"/>
                <w:b/>
                <w:sz w:val="22"/>
                <w:szCs w:val="22"/>
              </w:rPr>
              <w:t>.</w:t>
            </w:r>
            <w:r w:rsidRPr="00AC1E93">
              <w:rPr>
                <w:rFonts w:ascii="Arial" w:hAnsi="Arial"/>
                <w:sz w:val="22"/>
                <w:szCs w:val="22"/>
              </w:rPr>
              <w:t xml:space="preserve"> </w:t>
            </w:r>
            <w:r w:rsidRPr="00AC1E93">
              <w:rPr>
                <w:rFonts w:ascii="Arial" w:hAnsi="Arial"/>
              </w:rPr>
              <w:t xml:space="preserve">Determine scope of the business plan and associated systems is determined in consultation with specialist personnel. </w:t>
            </w:r>
          </w:p>
          <w:p w14:paraId="08DD75C2" w14:textId="77777777" w:rsidR="00112A95" w:rsidRPr="00AC1E93" w:rsidRDefault="00112A95" w:rsidP="00112A95">
            <w:pPr>
              <w:tabs>
                <w:tab w:val="left" w:pos="3360"/>
              </w:tabs>
              <w:spacing w:line="360" w:lineRule="auto"/>
              <w:ind w:right="586"/>
              <w:contextualSpacing/>
              <w:jc w:val="both"/>
              <w:rPr>
                <w:rFonts w:ascii="Arial" w:hAnsi="Arial"/>
              </w:rPr>
            </w:pPr>
            <w:r>
              <w:rPr>
                <w:rFonts w:ascii="Arial" w:hAnsi="Arial"/>
                <w:b/>
                <w:sz w:val="22"/>
                <w:szCs w:val="22"/>
              </w:rPr>
              <w:t>P2</w:t>
            </w:r>
            <w:r w:rsidRPr="00AC1E93">
              <w:rPr>
                <w:rFonts w:ascii="Arial" w:hAnsi="Arial"/>
                <w:b/>
                <w:sz w:val="22"/>
                <w:szCs w:val="22"/>
              </w:rPr>
              <w:t>.</w:t>
            </w:r>
            <w:r w:rsidRPr="00AC1E93">
              <w:rPr>
                <w:rFonts w:ascii="Arial" w:hAnsi="Arial"/>
                <w:sz w:val="22"/>
                <w:szCs w:val="22"/>
              </w:rPr>
              <w:t xml:space="preserve"> </w:t>
            </w:r>
            <w:r w:rsidRPr="00AC1E93">
              <w:rPr>
                <w:rFonts w:ascii="Arial" w:hAnsi="Arial"/>
              </w:rPr>
              <w:t>Access accurate information for inform business plan development</w:t>
            </w:r>
          </w:p>
          <w:p w14:paraId="03EDC07F" w14:textId="77777777" w:rsidR="00112A95" w:rsidRPr="00AC1E93" w:rsidRDefault="00112A95" w:rsidP="00112A95">
            <w:pPr>
              <w:tabs>
                <w:tab w:val="left" w:pos="3360"/>
              </w:tabs>
              <w:spacing w:line="360" w:lineRule="auto"/>
              <w:ind w:right="586"/>
              <w:contextualSpacing/>
              <w:jc w:val="both"/>
              <w:rPr>
                <w:rFonts w:ascii="Arial" w:hAnsi="Arial"/>
              </w:rPr>
            </w:pPr>
            <w:r>
              <w:rPr>
                <w:rFonts w:ascii="Arial" w:hAnsi="Arial"/>
                <w:b/>
                <w:sz w:val="22"/>
                <w:szCs w:val="22"/>
              </w:rPr>
              <w:t>P3</w:t>
            </w:r>
            <w:r w:rsidRPr="00AC1E93">
              <w:rPr>
                <w:rFonts w:ascii="Arial" w:hAnsi="Arial"/>
                <w:b/>
                <w:sz w:val="22"/>
                <w:szCs w:val="22"/>
              </w:rPr>
              <w:t>.</w:t>
            </w:r>
            <w:r w:rsidRPr="00AC1E93">
              <w:rPr>
                <w:rFonts w:ascii="Arial" w:hAnsi="Arial"/>
                <w:sz w:val="22"/>
                <w:szCs w:val="22"/>
              </w:rPr>
              <w:t xml:space="preserve"> </w:t>
            </w:r>
            <w:r w:rsidRPr="00AC1E93">
              <w:rPr>
                <w:rFonts w:ascii="Arial" w:hAnsi="Arial"/>
              </w:rPr>
              <w:t>Account for and incorporate trends and seasonal variations into the business plan.</w:t>
            </w:r>
          </w:p>
          <w:p w14:paraId="52FE7877" w14:textId="799A2526" w:rsidR="00112A95" w:rsidRPr="00AC1E93" w:rsidRDefault="00112A95" w:rsidP="00112A95">
            <w:pPr>
              <w:tabs>
                <w:tab w:val="left" w:pos="3360"/>
              </w:tabs>
              <w:spacing w:line="360" w:lineRule="auto"/>
              <w:ind w:right="586"/>
              <w:contextualSpacing/>
              <w:jc w:val="both"/>
              <w:rPr>
                <w:rFonts w:ascii="Arial" w:hAnsi="Arial"/>
              </w:rPr>
            </w:pPr>
            <w:r w:rsidRPr="00112A95">
              <w:rPr>
                <w:rFonts w:ascii="Arial" w:hAnsi="Arial"/>
                <w:b/>
                <w:bCs/>
              </w:rPr>
              <w:t>P4.</w:t>
            </w:r>
            <w:r>
              <w:rPr>
                <w:rFonts w:ascii="Arial" w:hAnsi="Arial"/>
              </w:rPr>
              <w:t xml:space="preserve"> </w:t>
            </w:r>
            <w:r w:rsidRPr="00AC1E93">
              <w:rPr>
                <w:rFonts w:ascii="Arial" w:hAnsi="Arial"/>
              </w:rPr>
              <w:t>Account for strategic goals, targets and directions of the enterprise in the development of the business plan</w:t>
            </w:r>
          </w:p>
          <w:p w14:paraId="2E65000C" w14:textId="16AAB75C" w:rsidR="00454DC0" w:rsidRPr="00AC1E93" w:rsidRDefault="00112A95" w:rsidP="00112A95">
            <w:pPr>
              <w:keepNext/>
              <w:keepLines/>
              <w:tabs>
                <w:tab w:val="left" w:pos="680"/>
              </w:tabs>
              <w:spacing w:line="360" w:lineRule="auto"/>
              <w:ind w:left="432" w:hanging="450"/>
              <w:contextualSpacing/>
              <w:jc w:val="both"/>
              <w:rPr>
                <w:rFonts w:ascii="Arial" w:hAnsi="Arial"/>
                <w:b/>
                <w:sz w:val="22"/>
                <w:szCs w:val="22"/>
              </w:rPr>
            </w:pPr>
            <w:r w:rsidRPr="00112A95">
              <w:rPr>
                <w:rFonts w:ascii="Arial" w:hAnsi="Arial"/>
                <w:b/>
                <w:bCs/>
              </w:rPr>
              <w:t>P5.</w:t>
            </w:r>
            <w:r>
              <w:rPr>
                <w:rFonts w:ascii="Arial" w:hAnsi="Arial"/>
              </w:rPr>
              <w:t xml:space="preserve"> </w:t>
            </w:r>
            <w:r w:rsidRPr="00AC1E93">
              <w:rPr>
                <w:rFonts w:ascii="Arial" w:hAnsi="Arial"/>
              </w:rPr>
              <w:t>Comply Legal obligations in developing the business plan.</w:t>
            </w:r>
          </w:p>
        </w:tc>
      </w:tr>
      <w:tr w:rsidR="00454DC0" w:rsidRPr="00AC1E93" w14:paraId="2FE04BEB" w14:textId="77777777" w:rsidTr="00894F63">
        <w:trPr>
          <w:trHeight w:val="340"/>
        </w:trPr>
        <w:tc>
          <w:tcPr>
            <w:tcW w:w="2245" w:type="dxa"/>
            <w:tcBorders>
              <w:top w:val="single" w:sz="4" w:space="0" w:color="000000"/>
              <w:left w:val="single" w:sz="4" w:space="0" w:color="000000"/>
              <w:bottom w:val="single" w:sz="4" w:space="0" w:color="000000"/>
              <w:right w:val="single" w:sz="4" w:space="0" w:color="000000"/>
            </w:tcBorders>
          </w:tcPr>
          <w:p w14:paraId="4A82BBEC" w14:textId="6C1D864B" w:rsidR="00454DC0" w:rsidRPr="00AC1E93" w:rsidRDefault="00454DC0" w:rsidP="008762A0">
            <w:pPr>
              <w:keepNext/>
              <w:keepLines/>
              <w:numPr>
                <w:ilvl w:val="0"/>
                <w:numId w:val="1401"/>
              </w:numPr>
              <w:spacing w:line="360" w:lineRule="auto"/>
              <w:ind w:left="567" w:hanging="578"/>
              <w:contextualSpacing/>
              <w:rPr>
                <w:rFonts w:ascii="Arial" w:hAnsi="Arial"/>
                <w:sz w:val="22"/>
                <w:szCs w:val="22"/>
              </w:rPr>
            </w:pPr>
            <w:r>
              <w:rPr>
                <w:rFonts w:ascii="Arial" w:hAnsi="Arial"/>
                <w:sz w:val="22"/>
                <w:szCs w:val="22"/>
              </w:rPr>
              <w:t>Prepare business plan</w:t>
            </w:r>
          </w:p>
        </w:tc>
        <w:tc>
          <w:tcPr>
            <w:tcW w:w="7380" w:type="dxa"/>
            <w:tcBorders>
              <w:top w:val="single" w:sz="4" w:space="0" w:color="000000"/>
              <w:left w:val="single" w:sz="4" w:space="0" w:color="000000"/>
              <w:bottom w:val="single" w:sz="4" w:space="0" w:color="000000"/>
              <w:right w:val="single" w:sz="4" w:space="0" w:color="000000"/>
            </w:tcBorders>
          </w:tcPr>
          <w:p w14:paraId="42DB2879" w14:textId="05FDBC1B" w:rsidR="00784DFA" w:rsidRPr="00784DFA" w:rsidRDefault="00784DFA" w:rsidP="00784DFA">
            <w:pPr>
              <w:spacing w:line="360" w:lineRule="auto"/>
              <w:ind w:right="327"/>
              <w:contextualSpacing/>
              <w:jc w:val="both"/>
              <w:rPr>
                <w:rFonts w:ascii="Arial" w:hAnsi="Arial"/>
              </w:rPr>
            </w:pPr>
            <w:r w:rsidRPr="00784DFA">
              <w:rPr>
                <w:rFonts w:ascii="Arial" w:hAnsi="Arial"/>
                <w:b/>
                <w:bCs/>
              </w:rPr>
              <w:t>P1.</w:t>
            </w:r>
            <w:r w:rsidRPr="00784DFA">
              <w:rPr>
                <w:rFonts w:ascii="Arial" w:hAnsi="Arial"/>
              </w:rPr>
              <w:t xml:space="preserve"> Develop operational goals and targets to meet the enterprise strategic plan.</w:t>
            </w:r>
          </w:p>
          <w:p w14:paraId="6CAC8495" w14:textId="3A29AE92" w:rsidR="00784DFA" w:rsidRPr="00784DFA" w:rsidRDefault="00784DFA" w:rsidP="00784DFA">
            <w:pPr>
              <w:spacing w:line="360" w:lineRule="auto"/>
              <w:ind w:right="414"/>
              <w:contextualSpacing/>
              <w:jc w:val="both"/>
              <w:rPr>
                <w:rFonts w:ascii="Arial" w:hAnsi="Arial"/>
              </w:rPr>
            </w:pPr>
            <w:r w:rsidRPr="00784DFA">
              <w:rPr>
                <w:rFonts w:ascii="Arial" w:hAnsi="Arial"/>
                <w:b/>
                <w:bCs/>
              </w:rPr>
              <w:t>P2.</w:t>
            </w:r>
            <w:r w:rsidRPr="00784DFA">
              <w:rPr>
                <w:rFonts w:ascii="Arial" w:hAnsi="Arial"/>
              </w:rPr>
              <w:t xml:space="preserve"> Identify and incorporate supply chains into the business plan.</w:t>
            </w:r>
          </w:p>
          <w:p w14:paraId="31672963" w14:textId="5DDA58F7" w:rsidR="00784DFA" w:rsidRPr="00784DFA" w:rsidRDefault="00784DFA" w:rsidP="00784DFA">
            <w:pPr>
              <w:spacing w:line="360" w:lineRule="auto"/>
              <w:ind w:right="414"/>
              <w:contextualSpacing/>
              <w:jc w:val="both"/>
              <w:rPr>
                <w:rFonts w:ascii="Arial" w:hAnsi="Arial"/>
              </w:rPr>
            </w:pPr>
            <w:r w:rsidRPr="00784DFA">
              <w:rPr>
                <w:rFonts w:ascii="Arial" w:hAnsi="Arial"/>
                <w:b/>
                <w:bCs/>
              </w:rPr>
              <w:t>P3.</w:t>
            </w:r>
            <w:r w:rsidRPr="00784DFA">
              <w:rPr>
                <w:rFonts w:ascii="Arial" w:hAnsi="Arial"/>
              </w:rPr>
              <w:t xml:space="preserve"> Identify risk management needs are within the business plan.</w:t>
            </w:r>
          </w:p>
          <w:p w14:paraId="5DAB8C1C" w14:textId="6FA00642" w:rsidR="00784DFA" w:rsidRPr="00784DFA" w:rsidRDefault="00784DFA" w:rsidP="00784DFA">
            <w:pPr>
              <w:spacing w:line="360" w:lineRule="auto"/>
              <w:ind w:right="414"/>
              <w:contextualSpacing/>
              <w:jc w:val="both"/>
              <w:rPr>
                <w:rFonts w:ascii="Arial" w:hAnsi="Arial"/>
              </w:rPr>
            </w:pPr>
            <w:r w:rsidRPr="00784DFA">
              <w:rPr>
                <w:rFonts w:ascii="Arial" w:hAnsi="Arial"/>
                <w:b/>
                <w:bCs/>
              </w:rPr>
              <w:t>P4.</w:t>
            </w:r>
            <w:r w:rsidRPr="00784DFA">
              <w:rPr>
                <w:rFonts w:ascii="Arial" w:hAnsi="Arial"/>
              </w:rPr>
              <w:t xml:space="preserve"> Incorporate trial systems in order to test budgetary impact and operational potential prior to full implementation of the business plan.</w:t>
            </w:r>
          </w:p>
          <w:p w14:paraId="14703650" w14:textId="1A410C9E" w:rsidR="00454DC0" w:rsidRPr="00AC1E93" w:rsidRDefault="00784DFA" w:rsidP="00784DFA">
            <w:pPr>
              <w:keepNext/>
              <w:keepLines/>
              <w:tabs>
                <w:tab w:val="left" w:pos="680"/>
              </w:tabs>
              <w:spacing w:line="360" w:lineRule="auto"/>
              <w:ind w:left="432" w:hanging="450"/>
              <w:contextualSpacing/>
              <w:jc w:val="both"/>
              <w:rPr>
                <w:rFonts w:ascii="Arial" w:hAnsi="Arial"/>
                <w:b/>
                <w:sz w:val="22"/>
                <w:szCs w:val="22"/>
              </w:rPr>
            </w:pPr>
            <w:r w:rsidRPr="00784DFA">
              <w:rPr>
                <w:rFonts w:ascii="Arial" w:hAnsi="Arial"/>
                <w:b/>
                <w:bCs/>
              </w:rPr>
              <w:t>P5.</w:t>
            </w:r>
            <w:r w:rsidRPr="00784DFA">
              <w:rPr>
                <w:rFonts w:ascii="Arial" w:hAnsi="Arial"/>
              </w:rPr>
              <w:t xml:space="preserve"> Set clear and measureable indicators of operational performance to allow for realistic analysis of performance</w:t>
            </w:r>
            <w:r w:rsidRPr="00784DFA">
              <w:t>.</w:t>
            </w:r>
          </w:p>
        </w:tc>
      </w:tr>
      <w:tr w:rsidR="00454DC0" w:rsidRPr="00AC1E93" w14:paraId="6F82DD09" w14:textId="77777777" w:rsidTr="00894F63">
        <w:trPr>
          <w:trHeight w:val="340"/>
        </w:trPr>
        <w:tc>
          <w:tcPr>
            <w:tcW w:w="2245" w:type="dxa"/>
            <w:tcBorders>
              <w:top w:val="single" w:sz="4" w:space="0" w:color="000000"/>
              <w:left w:val="single" w:sz="4" w:space="0" w:color="000000"/>
              <w:bottom w:val="single" w:sz="4" w:space="0" w:color="000000"/>
              <w:right w:val="single" w:sz="4" w:space="0" w:color="000000"/>
            </w:tcBorders>
          </w:tcPr>
          <w:p w14:paraId="43399D33" w14:textId="5D003A59" w:rsidR="00454DC0" w:rsidRPr="00AC1E93" w:rsidRDefault="00454DC0" w:rsidP="008762A0">
            <w:pPr>
              <w:keepNext/>
              <w:keepLines/>
              <w:numPr>
                <w:ilvl w:val="0"/>
                <w:numId w:val="1401"/>
              </w:numPr>
              <w:spacing w:line="360" w:lineRule="auto"/>
              <w:ind w:left="567" w:hanging="578"/>
              <w:contextualSpacing/>
              <w:rPr>
                <w:rFonts w:ascii="Arial" w:hAnsi="Arial"/>
                <w:sz w:val="22"/>
                <w:szCs w:val="22"/>
              </w:rPr>
            </w:pPr>
            <w:r>
              <w:rPr>
                <w:rFonts w:ascii="Arial" w:hAnsi="Arial"/>
                <w:sz w:val="22"/>
                <w:szCs w:val="22"/>
              </w:rPr>
              <w:t>Document and review business plan</w:t>
            </w:r>
          </w:p>
        </w:tc>
        <w:tc>
          <w:tcPr>
            <w:tcW w:w="7380" w:type="dxa"/>
            <w:tcBorders>
              <w:top w:val="single" w:sz="4" w:space="0" w:color="000000"/>
              <w:left w:val="single" w:sz="4" w:space="0" w:color="000000"/>
              <w:bottom w:val="single" w:sz="4" w:space="0" w:color="000000"/>
              <w:right w:val="single" w:sz="4" w:space="0" w:color="000000"/>
            </w:tcBorders>
          </w:tcPr>
          <w:p w14:paraId="5433FB26" w14:textId="340A4A40" w:rsidR="00784DFA" w:rsidRPr="00AC1E93" w:rsidRDefault="00784DFA" w:rsidP="00784DFA">
            <w:pPr>
              <w:tabs>
                <w:tab w:val="left" w:pos="600"/>
              </w:tabs>
              <w:spacing w:line="360" w:lineRule="auto"/>
              <w:ind w:right="336"/>
              <w:contextualSpacing/>
              <w:jc w:val="both"/>
              <w:rPr>
                <w:rFonts w:ascii="Arial" w:hAnsi="Arial"/>
              </w:rPr>
            </w:pPr>
            <w:r w:rsidRPr="00784DFA">
              <w:rPr>
                <w:rFonts w:ascii="Arial" w:hAnsi="Arial"/>
                <w:b/>
                <w:bCs/>
              </w:rPr>
              <w:t xml:space="preserve">P1. </w:t>
            </w:r>
            <w:r w:rsidRPr="00AC1E93">
              <w:rPr>
                <w:rFonts w:ascii="Arial" w:hAnsi="Arial"/>
              </w:rPr>
              <w:t>Include fiscal and operational systems that enhance performance management and suit enterprise requirements.</w:t>
            </w:r>
          </w:p>
          <w:p w14:paraId="6936D132" w14:textId="70887879" w:rsidR="00784DFA" w:rsidRPr="00AC1E93" w:rsidRDefault="00784DFA" w:rsidP="00784DFA">
            <w:pPr>
              <w:tabs>
                <w:tab w:val="left" w:pos="540"/>
              </w:tabs>
              <w:spacing w:line="360" w:lineRule="auto"/>
              <w:ind w:right="-20"/>
              <w:contextualSpacing/>
              <w:jc w:val="both"/>
              <w:rPr>
                <w:rFonts w:ascii="Arial" w:hAnsi="Arial"/>
              </w:rPr>
            </w:pPr>
            <w:r w:rsidRPr="00784DFA">
              <w:rPr>
                <w:rFonts w:ascii="Arial" w:hAnsi="Arial"/>
                <w:b/>
                <w:bCs/>
              </w:rPr>
              <w:t xml:space="preserve">P2. </w:t>
            </w:r>
            <w:r w:rsidRPr="00AC1E93">
              <w:rPr>
                <w:rFonts w:ascii="Arial" w:hAnsi="Arial"/>
              </w:rPr>
              <w:t>Incorporate resource considerations the business plan.</w:t>
            </w:r>
          </w:p>
          <w:p w14:paraId="770456AF" w14:textId="39183E0A" w:rsidR="00784DFA" w:rsidRPr="00AC1E93" w:rsidRDefault="00784DFA" w:rsidP="00784DFA">
            <w:pPr>
              <w:tabs>
                <w:tab w:val="left" w:pos="540"/>
              </w:tabs>
              <w:spacing w:line="360" w:lineRule="auto"/>
              <w:ind w:right="-20"/>
              <w:contextualSpacing/>
              <w:jc w:val="both"/>
              <w:rPr>
                <w:rFonts w:ascii="Arial" w:hAnsi="Arial"/>
              </w:rPr>
            </w:pPr>
            <w:r w:rsidRPr="00784DFA">
              <w:rPr>
                <w:rFonts w:ascii="Arial" w:hAnsi="Arial"/>
                <w:b/>
                <w:bCs/>
              </w:rPr>
              <w:t xml:space="preserve">P3. </w:t>
            </w:r>
            <w:r w:rsidRPr="00AC1E93">
              <w:rPr>
                <w:rFonts w:ascii="Arial" w:hAnsi="Arial"/>
              </w:rPr>
              <w:t xml:space="preserve">Document accurately and clearly communicate business Plan </w:t>
            </w:r>
            <w:r w:rsidRPr="00AC1E93">
              <w:rPr>
                <w:rFonts w:ascii="Arial" w:hAnsi="Arial"/>
              </w:rPr>
              <w:lastRenderedPageBreak/>
              <w:t>to all relevant parties.</w:t>
            </w:r>
          </w:p>
          <w:p w14:paraId="7C7E6A83" w14:textId="08AE00EC" w:rsidR="00784DFA" w:rsidRPr="00AC1E93" w:rsidRDefault="00784DFA" w:rsidP="00784DFA">
            <w:pPr>
              <w:tabs>
                <w:tab w:val="left" w:pos="540"/>
              </w:tabs>
              <w:spacing w:line="360" w:lineRule="auto"/>
              <w:ind w:right="-20"/>
              <w:contextualSpacing/>
              <w:jc w:val="both"/>
              <w:rPr>
                <w:rFonts w:ascii="Arial" w:hAnsi="Arial"/>
              </w:rPr>
            </w:pPr>
            <w:r w:rsidRPr="00784DFA">
              <w:rPr>
                <w:rFonts w:ascii="Arial" w:hAnsi="Arial"/>
                <w:b/>
                <w:bCs/>
              </w:rPr>
              <w:t xml:space="preserve">P4. </w:t>
            </w:r>
            <w:r w:rsidRPr="00AC1E93">
              <w:rPr>
                <w:rFonts w:ascii="Arial" w:hAnsi="Arial"/>
              </w:rPr>
              <w:t>Monitor to identify strengths, weaknesses and areas for improvement performance against the business plan</w:t>
            </w:r>
          </w:p>
          <w:p w14:paraId="14508173" w14:textId="655B8E87" w:rsidR="00454DC0" w:rsidRPr="00AC1E93" w:rsidRDefault="00784DFA" w:rsidP="00784DFA">
            <w:pPr>
              <w:keepNext/>
              <w:keepLines/>
              <w:tabs>
                <w:tab w:val="left" w:pos="680"/>
              </w:tabs>
              <w:spacing w:line="360" w:lineRule="auto"/>
              <w:ind w:left="432" w:hanging="450"/>
              <w:contextualSpacing/>
              <w:jc w:val="both"/>
              <w:rPr>
                <w:rFonts w:ascii="Arial" w:hAnsi="Arial"/>
                <w:b/>
                <w:sz w:val="22"/>
                <w:szCs w:val="22"/>
              </w:rPr>
            </w:pPr>
            <w:r w:rsidRPr="00784DFA">
              <w:rPr>
                <w:rFonts w:ascii="Arial" w:hAnsi="Arial"/>
                <w:b/>
                <w:bCs/>
              </w:rPr>
              <w:t xml:space="preserve">P5. </w:t>
            </w:r>
            <w:r w:rsidRPr="00AC1E93">
              <w:rPr>
                <w:rFonts w:ascii="Arial" w:hAnsi="Arial"/>
              </w:rPr>
              <w:t>Make recommendations to improve the business plan and associated systems as required.</w:t>
            </w:r>
          </w:p>
        </w:tc>
      </w:tr>
    </w:tbl>
    <w:p w14:paraId="75C777C0" w14:textId="77777777" w:rsidR="00AC1E93" w:rsidRPr="00AC1E93" w:rsidRDefault="00AC1E93" w:rsidP="00894F63">
      <w:pPr>
        <w:spacing w:line="360" w:lineRule="auto"/>
        <w:rPr>
          <w:rFonts w:ascii="Arial" w:hAnsi="Arial"/>
          <w:lang w:val="en-GB"/>
        </w:rPr>
      </w:pPr>
    </w:p>
    <w:p w14:paraId="004A0A06"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336F32AA" w14:textId="7A828B31" w:rsidR="00AC1E93" w:rsidRPr="00AC1E93" w:rsidRDefault="00AC1E93" w:rsidP="003935E0">
      <w:pPr>
        <w:spacing w:line="360" w:lineRule="auto"/>
        <w:rPr>
          <w:rFonts w:ascii="Arial" w:hAnsi="Arial"/>
          <w:sz w:val="22"/>
          <w:szCs w:val="22"/>
        </w:rPr>
      </w:pPr>
      <w:r w:rsidRPr="00AC1E93">
        <w:rPr>
          <w:rFonts w:ascii="Arial" w:hAnsi="Arial"/>
          <w:sz w:val="22"/>
          <w:szCs w:val="22"/>
        </w:rPr>
        <w:t xml:space="preserve">The candidate must be able to demonstrate underpinning knowledge and understanding required to carry out the tasks covered in this competency standard. </w:t>
      </w:r>
    </w:p>
    <w:p w14:paraId="4BF77D39" w14:textId="77777777" w:rsidR="00AC1E93" w:rsidRPr="00AC1E93" w:rsidRDefault="00AC1E93" w:rsidP="00894F63">
      <w:pPr>
        <w:autoSpaceDE w:val="0"/>
        <w:autoSpaceDN w:val="0"/>
        <w:adjustRightInd w:val="0"/>
        <w:spacing w:line="360" w:lineRule="auto"/>
        <w:jc w:val="both"/>
        <w:rPr>
          <w:rFonts w:ascii="Arial" w:eastAsia="Calibri" w:hAnsi="Arial"/>
          <w:sz w:val="22"/>
          <w:szCs w:val="22"/>
        </w:rPr>
      </w:pPr>
    </w:p>
    <w:p w14:paraId="708BD749"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KI. Describe the market &amp; marketing </w:t>
      </w:r>
    </w:p>
    <w:p w14:paraId="3FCEF4B8"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K2 Differentiate between sellers and buyers’ market </w:t>
      </w:r>
    </w:p>
    <w:p w14:paraId="018F1196"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K3. Describe the five ‘w’ of market </w:t>
      </w:r>
    </w:p>
    <w:p w14:paraId="68A259B1"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K4. Explain the procedure for assessing the market size and demand </w:t>
      </w:r>
    </w:p>
    <w:p w14:paraId="3757CFF7"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K5. Explain the major factors to be considered when selecting a location for a business </w:t>
      </w:r>
    </w:p>
    <w:p w14:paraId="3ED214EA"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K6. Describe the basic types of business ownership and the limitation of each </w:t>
      </w:r>
    </w:p>
    <w:p w14:paraId="1C793B36" w14:textId="77777777" w:rsidR="00AC1E93" w:rsidRPr="00AC1E93" w:rsidRDefault="00AC1E93" w:rsidP="00894F63">
      <w:pPr>
        <w:autoSpaceDE w:val="0"/>
        <w:autoSpaceDN w:val="0"/>
        <w:adjustRightInd w:val="0"/>
        <w:spacing w:line="360" w:lineRule="auto"/>
        <w:jc w:val="both"/>
        <w:rPr>
          <w:rFonts w:ascii="Arial" w:eastAsia="Trebuchet MS" w:hAnsi="Arial"/>
          <w:sz w:val="22"/>
          <w:szCs w:val="22"/>
        </w:rPr>
      </w:pPr>
      <w:r w:rsidRPr="00AC1E93">
        <w:rPr>
          <w:rFonts w:ascii="Arial" w:eastAsia="Trebuchet MS" w:hAnsi="Arial"/>
          <w:color w:val="000000"/>
          <w:sz w:val="22"/>
          <w:szCs w:val="22"/>
          <w:lang w:val="en-GB"/>
        </w:rPr>
        <w:t xml:space="preserve">K7. Explain the computation of initial and working capital needed to start an enterprise </w:t>
      </w:r>
    </w:p>
    <w:p w14:paraId="71E1572A"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K8. Identify the advantages and disadvantages of using various sources of capital to start an enterprise </w:t>
      </w:r>
    </w:p>
    <w:p w14:paraId="6CD9CA36"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K9. Explain the component of cost of product </w:t>
      </w:r>
    </w:p>
    <w:p w14:paraId="7A2F5F71" w14:textId="77777777" w:rsidR="00AC1E93" w:rsidRPr="00AC1E93" w:rsidRDefault="00AC1E93" w:rsidP="00894F63">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K10.  Explain the breakeven analysis for a new business </w:t>
      </w:r>
    </w:p>
    <w:p w14:paraId="7006DDCC" w14:textId="77777777" w:rsidR="003935E0" w:rsidRDefault="00AC1E93" w:rsidP="003935E0">
      <w:pPr>
        <w:autoSpaceDE w:val="0"/>
        <w:autoSpaceDN w:val="0"/>
        <w:adjustRightInd w:val="0"/>
        <w:spacing w:line="360" w:lineRule="auto"/>
        <w:jc w:val="both"/>
        <w:rPr>
          <w:rFonts w:ascii="Arial" w:eastAsia="Calibri" w:hAnsi="Arial"/>
          <w:color w:val="000000"/>
          <w:sz w:val="22"/>
          <w:szCs w:val="22"/>
        </w:rPr>
      </w:pPr>
      <w:r w:rsidRPr="00AC1E93">
        <w:rPr>
          <w:rFonts w:ascii="Arial" w:eastAsia="Calibri" w:hAnsi="Arial"/>
          <w:color w:val="000000"/>
          <w:sz w:val="22"/>
          <w:szCs w:val="22"/>
        </w:rPr>
        <w:t xml:space="preserve">K11. Calculate the breakeven point for various new business </w:t>
      </w:r>
    </w:p>
    <w:p w14:paraId="01423DFB" w14:textId="733609FD" w:rsidR="003935E0" w:rsidRPr="00AC1E93" w:rsidRDefault="003935E0" w:rsidP="003935E0">
      <w:pPr>
        <w:autoSpaceDE w:val="0"/>
        <w:autoSpaceDN w:val="0"/>
        <w:adjustRightInd w:val="0"/>
        <w:spacing w:line="360" w:lineRule="auto"/>
        <w:jc w:val="both"/>
        <w:rPr>
          <w:rFonts w:ascii="Arial" w:eastAsia="Calibri" w:hAnsi="Arial"/>
          <w:color w:val="000000"/>
          <w:sz w:val="22"/>
          <w:szCs w:val="22"/>
        </w:rPr>
      </w:pPr>
      <w:r>
        <w:rPr>
          <w:rFonts w:ascii="Arial" w:eastAsia="Calibri" w:hAnsi="Arial"/>
          <w:color w:val="000000"/>
          <w:sz w:val="22"/>
          <w:szCs w:val="22"/>
        </w:rPr>
        <w:t xml:space="preserve">K12. </w:t>
      </w:r>
      <w:r w:rsidRPr="00AC1E93">
        <w:rPr>
          <w:rFonts w:ascii="Arial" w:eastAsia="Calibri" w:hAnsi="Arial"/>
          <w:color w:val="000000"/>
          <w:sz w:val="22"/>
          <w:szCs w:val="22"/>
        </w:rPr>
        <w:t xml:space="preserve">Appreciate the importance of business plan </w:t>
      </w:r>
    </w:p>
    <w:p w14:paraId="655078D5" w14:textId="18256DE9" w:rsidR="003935E0" w:rsidRPr="00AC1E93" w:rsidRDefault="003935E0" w:rsidP="003935E0">
      <w:pPr>
        <w:autoSpaceDE w:val="0"/>
        <w:autoSpaceDN w:val="0"/>
        <w:adjustRightInd w:val="0"/>
        <w:spacing w:line="360" w:lineRule="auto"/>
        <w:contextualSpacing/>
        <w:jc w:val="both"/>
        <w:rPr>
          <w:rFonts w:ascii="Arial" w:eastAsia="Calibri" w:hAnsi="Arial"/>
          <w:color w:val="000000"/>
          <w:sz w:val="22"/>
          <w:szCs w:val="22"/>
        </w:rPr>
      </w:pPr>
      <w:r>
        <w:rPr>
          <w:rFonts w:ascii="Arial" w:eastAsia="Calibri" w:hAnsi="Arial"/>
          <w:color w:val="000000"/>
          <w:sz w:val="22"/>
          <w:szCs w:val="22"/>
        </w:rPr>
        <w:t xml:space="preserve">K13. </w:t>
      </w:r>
      <w:r w:rsidRPr="00AC1E93">
        <w:rPr>
          <w:rFonts w:ascii="Arial" w:eastAsia="Calibri" w:hAnsi="Arial"/>
          <w:color w:val="000000"/>
          <w:sz w:val="22"/>
          <w:szCs w:val="22"/>
        </w:rPr>
        <w:t xml:space="preserve">Explain the process of writing a business plan </w:t>
      </w:r>
    </w:p>
    <w:p w14:paraId="5B387B7D" w14:textId="79E94CAF" w:rsidR="003935E0" w:rsidRPr="00AC1E93" w:rsidRDefault="003935E0" w:rsidP="003935E0">
      <w:pPr>
        <w:autoSpaceDE w:val="0"/>
        <w:autoSpaceDN w:val="0"/>
        <w:adjustRightInd w:val="0"/>
        <w:spacing w:line="360" w:lineRule="auto"/>
        <w:contextualSpacing/>
        <w:jc w:val="both"/>
        <w:rPr>
          <w:rFonts w:ascii="Arial" w:eastAsia="Calibri" w:hAnsi="Arial"/>
          <w:color w:val="000000"/>
          <w:sz w:val="22"/>
          <w:szCs w:val="22"/>
        </w:rPr>
      </w:pPr>
      <w:r>
        <w:rPr>
          <w:rFonts w:ascii="Arial" w:eastAsia="Calibri" w:hAnsi="Arial"/>
          <w:color w:val="000000"/>
          <w:sz w:val="22"/>
          <w:szCs w:val="22"/>
        </w:rPr>
        <w:t xml:space="preserve">K14. </w:t>
      </w:r>
      <w:r w:rsidRPr="00AC1E93">
        <w:rPr>
          <w:rFonts w:ascii="Arial" w:eastAsia="Calibri" w:hAnsi="Arial"/>
          <w:color w:val="000000"/>
          <w:sz w:val="22"/>
          <w:szCs w:val="22"/>
        </w:rPr>
        <w:t xml:space="preserve">Develop feasibility for a business idea </w:t>
      </w:r>
    </w:p>
    <w:p w14:paraId="20E6563C" w14:textId="7479816A" w:rsidR="003935E0" w:rsidRPr="00AC1E93" w:rsidRDefault="003935E0" w:rsidP="003935E0">
      <w:pPr>
        <w:autoSpaceDE w:val="0"/>
        <w:autoSpaceDN w:val="0"/>
        <w:adjustRightInd w:val="0"/>
        <w:spacing w:line="360" w:lineRule="auto"/>
        <w:contextualSpacing/>
        <w:jc w:val="both"/>
        <w:rPr>
          <w:rFonts w:ascii="Arial" w:eastAsia="Calibri" w:hAnsi="Arial"/>
          <w:color w:val="000000"/>
          <w:sz w:val="22"/>
          <w:szCs w:val="22"/>
        </w:rPr>
      </w:pPr>
      <w:r>
        <w:rPr>
          <w:rFonts w:ascii="Arial" w:eastAsia="Calibri" w:hAnsi="Arial"/>
          <w:color w:val="000000"/>
          <w:sz w:val="22"/>
          <w:szCs w:val="22"/>
        </w:rPr>
        <w:t xml:space="preserve">K15. </w:t>
      </w:r>
      <w:r w:rsidRPr="00AC1E93">
        <w:rPr>
          <w:rFonts w:ascii="Arial" w:eastAsia="Calibri" w:hAnsi="Arial"/>
          <w:color w:val="000000"/>
          <w:sz w:val="22"/>
          <w:szCs w:val="22"/>
        </w:rPr>
        <w:t xml:space="preserve">Realize the problem that may be encountered when starting a small business/Enterprise </w:t>
      </w:r>
    </w:p>
    <w:p w14:paraId="3F86FDE2" w14:textId="25C41035" w:rsidR="003935E0" w:rsidRPr="00AC1E93" w:rsidRDefault="003935E0" w:rsidP="003935E0">
      <w:pPr>
        <w:autoSpaceDE w:val="0"/>
        <w:autoSpaceDN w:val="0"/>
        <w:adjustRightInd w:val="0"/>
        <w:spacing w:line="360" w:lineRule="auto"/>
        <w:contextualSpacing/>
        <w:jc w:val="both"/>
        <w:rPr>
          <w:rFonts w:ascii="Arial" w:eastAsia="Calibri" w:hAnsi="Arial"/>
          <w:color w:val="000000"/>
          <w:sz w:val="22"/>
          <w:szCs w:val="22"/>
        </w:rPr>
      </w:pPr>
      <w:r>
        <w:rPr>
          <w:rFonts w:ascii="Arial" w:eastAsia="Calibri" w:hAnsi="Arial"/>
          <w:color w:val="000000"/>
          <w:sz w:val="22"/>
          <w:szCs w:val="22"/>
        </w:rPr>
        <w:t xml:space="preserve">K16. </w:t>
      </w:r>
      <w:r w:rsidRPr="00AC1E93">
        <w:rPr>
          <w:rFonts w:ascii="Arial" w:eastAsia="Calibri" w:hAnsi="Arial"/>
          <w:color w:val="000000"/>
          <w:sz w:val="22"/>
          <w:szCs w:val="22"/>
        </w:rPr>
        <w:t xml:space="preserve">Develop a business plan for a small business on the standard format </w:t>
      </w:r>
    </w:p>
    <w:p w14:paraId="38C6A8E2" w14:textId="5B44DEA3" w:rsidR="003935E0" w:rsidRPr="00AC1E93" w:rsidRDefault="003935E0" w:rsidP="003935E0">
      <w:pPr>
        <w:autoSpaceDE w:val="0"/>
        <w:autoSpaceDN w:val="0"/>
        <w:adjustRightInd w:val="0"/>
        <w:spacing w:line="360" w:lineRule="auto"/>
        <w:contextualSpacing/>
        <w:jc w:val="both"/>
        <w:rPr>
          <w:rFonts w:ascii="Arial" w:eastAsia="Calibri" w:hAnsi="Arial"/>
          <w:color w:val="000000"/>
          <w:sz w:val="22"/>
          <w:szCs w:val="22"/>
        </w:rPr>
      </w:pPr>
      <w:r>
        <w:rPr>
          <w:rFonts w:ascii="Arial" w:eastAsia="Calibri" w:hAnsi="Arial"/>
          <w:color w:val="000000"/>
          <w:sz w:val="22"/>
          <w:szCs w:val="22"/>
        </w:rPr>
        <w:t xml:space="preserve">K17. </w:t>
      </w:r>
      <w:r w:rsidRPr="00AC1E93">
        <w:rPr>
          <w:rFonts w:ascii="Arial" w:eastAsia="Calibri" w:hAnsi="Arial"/>
          <w:color w:val="000000"/>
          <w:sz w:val="22"/>
          <w:szCs w:val="22"/>
        </w:rPr>
        <w:t xml:space="preserve">Evaluate the business plan in a real market satiation </w:t>
      </w:r>
    </w:p>
    <w:p w14:paraId="3849C184" w14:textId="37CA4551" w:rsidR="003935E0" w:rsidRPr="00AC1E93" w:rsidRDefault="003935E0" w:rsidP="003935E0">
      <w:pPr>
        <w:keepNext/>
        <w:keepLines/>
        <w:spacing w:line="360" w:lineRule="auto"/>
        <w:contextualSpacing/>
        <w:jc w:val="both"/>
        <w:rPr>
          <w:rFonts w:ascii="Arial" w:hAnsi="Arial"/>
          <w:sz w:val="22"/>
          <w:szCs w:val="22"/>
          <w:lang w:val="en-AU"/>
        </w:rPr>
      </w:pPr>
      <w:r>
        <w:rPr>
          <w:rFonts w:ascii="Arial" w:hAnsi="Arial"/>
          <w:sz w:val="22"/>
          <w:szCs w:val="22"/>
          <w:lang w:val="en-AU"/>
        </w:rPr>
        <w:t>K18. W</w:t>
      </w:r>
      <w:r w:rsidRPr="00AC1E93">
        <w:rPr>
          <w:rFonts w:ascii="Arial" w:hAnsi="Arial"/>
          <w:sz w:val="22"/>
          <w:szCs w:val="22"/>
          <w:lang w:val="en-AU"/>
        </w:rPr>
        <w:t>orking knowledge of environmental, OHS, industrial relations, taxation, corporate and industry legislation as they relate to the enterprise</w:t>
      </w:r>
    </w:p>
    <w:p w14:paraId="7D22D846" w14:textId="77777777" w:rsidR="003935E0" w:rsidRPr="00AC1E93" w:rsidRDefault="003935E0" w:rsidP="00894F63">
      <w:pPr>
        <w:autoSpaceDE w:val="0"/>
        <w:autoSpaceDN w:val="0"/>
        <w:adjustRightInd w:val="0"/>
        <w:spacing w:line="360" w:lineRule="auto"/>
        <w:jc w:val="both"/>
        <w:rPr>
          <w:rFonts w:ascii="Arial" w:eastAsia="Calibri" w:hAnsi="Arial"/>
          <w:color w:val="000000"/>
          <w:sz w:val="22"/>
          <w:szCs w:val="22"/>
        </w:rPr>
      </w:pPr>
    </w:p>
    <w:p w14:paraId="2EEA8331" w14:textId="77777777" w:rsidR="00AC1E93" w:rsidRPr="00AC1E93" w:rsidRDefault="00AC1E93" w:rsidP="00894F63">
      <w:pPr>
        <w:shd w:val="clear" w:color="auto" w:fill="00B0F0"/>
        <w:autoSpaceDE w:val="0"/>
        <w:autoSpaceDN w:val="0"/>
        <w:adjustRightInd w:val="0"/>
        <w:spacing w:line="360" w:lineRule="auto"/>
        <w:jc w:val="both"/>
        <w:rPr>
          <w:rFonts w:ascii="Arial" w:hAnsi="Arial"/>
          <w:b/>
          <w:sz w:val="22"/>
          <w:szCs w:val="22"/>
          <w:lang w:val="en-GB"/>
        </w:rPr>
      </w:pPr>
      <w:r w:rsidRPr="00AC1E93">
        <w:rPr>
          <w:rFonts w:ascii="Arial" w:eastAsia="Calibri" w:hAnsi="Arial"/>
          <w:color w:val="000000"/>
          <w:sz w:val="22"/>
          <w:szCs w:val="22"/>
        </w:rPr>
        <w:t xml:space="preserve"> </w:t>
      </w:r>
      <w:r w:rsidRPr="00AC1E93">
        <w:rPr>
          <w:rFonts w:ascii="Arial" w:hAnsi="Arial"/>
          <w:b/>
          <w:sz w:val="22"/>
          <w:szCs w:val="22"/>
          <w:shd w:val="clear" w:color="auto" w:fill="00B0F0"/>
          <w:lang w:val="en-GB"/>
        </w:rPr>
        <w:t>Critical Evidence(s) Required</w:t>
      </w:r>
    </w:p>
    <w:p w14:paraId="75B7AF16" w14:textId="77777777" w:rsidR="00AC1E93" w:rsidRPr="00AC1E93" w:rsidRDefault="00AC1E93" w:rsidP="00894F63">
      <w:pPr>
        <w:keepNext/>
        <w:keepLines/>
        <w:spacing w:line="360" w:lineRule="auto"/>
        <w:contextualSpacing/>
        <w:rPr>
          <w:rFonts w:ascii="Arial" w:hAnsi="Arial"/>
          <w:sz w:val="22"/>
          <w:szCs w:val="22"/>
          <w:lang w:val="en-AU"/>
        </w:rPr>
      </w:pPr>
      <w:r w:rsidRPr="00AC1E93">
        <w:rPr>
          <w:rFonts w:ascii="Arial" w:hAnsi="Arial"/>
          <w:sz w:val="22"/>
          <w:szCs w:val="22"/>
          <w:lang w:val="en-AU"/>
        </w:rPr>
        <w:lastRenderedPageBreak/>
        <w:t xml:space="preserve">The candidate needs to produce following critical evidence(s) in order to be competent in this competency standard: </w:t>
      </w:r>
    </w:p>
    <w:p w14:paraId="35434965" w14:textId="13ED4E48" w:rsidR="0089588E" w:rsidRPr="00AC1E93" w:rsidRDefault="0089588E" w:rsidP="0089588E">
      <w:pPr>
        <w:keepNext/>
        <w:keepLines/>
        <w:spacing w:line="360" w:lineRule="auto"/>
        <w:contextualSpacing/>
        <w:jc w:val="both"/>
        <w:rPr>
          <w:rFonts w:ascii="Arial" w:hAnsi="Arial"/>
          <w:sz w:val="22"/>
          <w:szCs w:val="22"/>
          <w:lang w:val="en-AU"/>
        </w:rPr>
      </w:pPr>
      <w:r w:rsidRPr="00AC1E93">
        <w:rPr>
          <w:rFonts w:ascii="Arial" w:hAnsi="Arial"/>
          <w:sz w:val="22"/>
          <w:szCs w:val="22"/>
          <w:lang w:val="en-AU"/>
        </w:rPr>
        <w:t xml:space="preserve">Competence in develop and review a business plan requires evidence that demonstrates ability to scope the </w:t>
      </w:r>
      <w:r>
        <w:rPr>
          <w:rFonts w:ascii="Arial" w:hAnsi="Arial"/>
          <w:sz w:val="22"/>
          <w:szCs w:val="22"/>
          <w:lang w:val="en-AU"/>
        </w:rPr>
        <w:t xml:space="preserve">marketing and </w:t>
      </w:r>
      <w:r w:rsidRPr="00AC1E93">
        <w:rPr>
          <w:rFonts w:ascii="Arial" w:hAnsi="Arial"/>
          <w:sz w:val="22"/>
          <w:szCs w:val="22"/>
          <w:lang w:val="en-AU"/>
        </w:rPr>
        <w:t xml:space="preserve">business plan and determine key objectives and targets.  It also requires competence in specifying key performance targets, assessing the relevance of the </w:t>
      </w:r>
      <w:r>
        <w:rPr>
          <w:rFonts w:ascii="Arial" w:hAnsi="Arial"/>
          <w:sz w:val="22"/>
          <w:szCs w:val="22"/>
          <w:lang w:val="en-AU"/>
        </w:rPr>
        <w:t xml:space="preserve">marketing and </w:t>
      </w:r>
      <w:r w:rsidRPr="00AC1E93">
        <w:rPr>
          <w:rFonts w:ascii="Arial" w:hAnsi="Arial"/>
          <w:sz w:val="22"/>
          <w:szCs w:val="22"/>
          <w:lang w:val="en-AU"/>
        </w:rPr>
        <w:t xml:space="preserve">business plan, and trial systems.  The </w:t>
      </w:r>
      <w:r>
        <w:rPr>
          <w:rFonts w:ascii="Arial" w:hAnsi="Arial"/>
          <w:sz w:val="22"/>
          <w:szCs w:val="22"/>
          <w:lang w:val="en-AU"/>
        </w:rPr>
        <w:t xml:space="preserve">marketing and </w:t>
      </w:r>
      <w:r w:rsidRPr="00AC1E93">
        <w:rPr>
          <w:rFonts w:ascii="Arial" w:hAnsi="Arial"/>
          <w:sz w:val="22"/>
          <w:szCs w:val="22"/>
          <w:lang w:val="en-AU"/>
        </w:rPr>
        <w:t>business plan also needs to be documented and reviewed.</w:t>
      </w:r>
    </w:p>
    <w:p w14:paraId="71636E0C" w14:textId="11E0DE93" w:rsidR="0089588E" w:rsidRPr="00AC1E93" w:rsidRDefault="0089588E" w:rsidP="0089588E">
      <w:pPr>
        <w:spacing w:line="360" w:lineRule="auto"/>
        <w:jc w:val="both"/>
        <w:rPr>
          <w:rFonts w:ascii="Arial" w:hAnsi="Arial"/>
          <w:sz w:val="22"/>
          <w:szCs w:val="22"/>
          <w:lang w:val="en-GB"/>
        </w:rPr>
      </w:pPr>
      <w:r w:rsidRPr="00AC1E93">
        <w:rPr>
          <w:rFonts w:ascii="Arial" w:hAnsi="Arial"/>
          <w:sz w:val="22"/>
          <w:szCs w:val="22"/>
        </w:rPr>
        <w:t xml:space="preserve">The skills and knowledge required to develop and review a </w:t>
      </w:r>
      <w:r>
        <w:rPr>
          <w:rFonts w:ascii="Arial" w:hAnsi="Arial"/>
          <w:sz w:val="22"/>
          <w:szCs w:val="22"/>
        </w:rPr>
        <w:t xml:space="preserve">marketing and </w:t>
      </w:r>
      <w:r w:rsidRPr="00AC1E93">
        <w:rPr>
          <w:rFonts w:ascii="Arial" w:hAnsi="Arial"/>
          <w:sz w:val="22"/>
          <w:szCs w:val="22"/>
        </w:rPr>
        <w:t xml:space="preserve">business plan must be </w:t>
      </w:r>
      <w:r w:rsidRPr="0089588E">
        <w:rPr>
          <w:rFonts w:ascii="Arial" w:hAnsi="Arial"/>
          <w:bCs/>
          <w:sz w:val="22"/>
          <w:szCs w:val="22"/>
        </w:rPr>
        <w:t>transferable</w:t>
      </w:r>
      <w:r w:rsidRPr="00AC1E93">
        <w:rPr>
          <w:rFonts w:ascii="Arial" w:hAnsi="Arial"/>
          <w:b/>
          <w:sz w:val="22"/>
          <w:szCs w:val="22"/>
        </w:rPr>
        <w:t xml:space="preserve"> </w:t>
      </w:r>
      <w:r w:rsidRPr="00AC1E93">
        <w:rPr>
          <w:rFonts w:ascii="Arial" w:hAnsi="Arial"/>
          <w:sz w:val="22"/>
          <w:szCs w:val="22"/>
        </w:rPr>
        <w:t>to a different work environment.  For example, if competence is demonstrated in developing a business plan for a small enterprise, it must also be evident in reviewing a business plan in medium or large enterprise environment.</w:t>
      </w:r>
    </w:p>
    <w:p w14:paraId="38CEB15E" w14:textId="77777777" w:rsidR="0089588E" w:rsidRPr="00AC1E93" w:rsidRDefault="0089588E" w:rsidP="0089588E">
      <w:pPr>
        <w:keepNext/>
        <w:keepLines/>
        <w:spacing w:line="360" w:lineRule="auto"/>
        <w:ind w:left="360" w:hanging="360"/>
        <w:contextualSpacing/>
        <w:rPr>
          <w:rFonts w:ascii="Arial" w:hAnsi="Arial"/>
          <w:sz w:val="22"/>
          <w:szCs w:val="22"/>
          <w:lang w:val="en-NZ"/>
        </w:rPr>
      </w:pPr>
    </w:p>
    <w:p w14:paraId="0DA0A1A8" w14:textId="77777777" w:rsidR="00AC1E93" w:rsidRPr="00AC1E93" w:rsidRDefault="00AC1E93" w:rsidP="00894F63">
      <w:pPr>
        <w:spacing w:line="360" w:lineRule="auto"/>
        <w:rPr>
          <w:rFonts w:ascii="Arial" w:hAnsi="Arial"/>
          <w:b/>
          <w:bCs/>
          <w:sz w:val="22"/>
          <w:szCs w:val="22"/>
          <w:lang w:val="en-GB"/>
        </w:rPr>
      </w:pPr>
      <w:r w:rsidRPr="00AC1E93">
        <w:rPr>
          <w:rFonts w:ascii="Arial" w:hAnsi="Arial"/>
          <w:b/>
          <w:bCs/>
          <w:sz w:val="22"/>
          <w:szCs w:val="22"/>
          <w:lang w:val="en-GB"/>
        </w:rPr>
        <w:t>Instruments &amp; Consumables</w:t>
      </w:r>
    </w:p>
    <w:p w14:paraId="18CAE879" w14:textId="77777777" w:rsidR="0089588E" w:rsidRDefault="00AC1E93" w:rsidP="00894F63">
      <w:pPr>
        <w:spacing w:line="360" w:lineRule="auto"/>
        <w:rPr>
          <w:rFonts w:ascii="Arial" w:hAnsi="Arial"/>
          <w:sz w:val="22"/>
          <w:szCs w:val="22"/>
          <w:lang w:val="en-GB"/>
        </w:rPr>
      </w:pPr>
      <w:r w:rsidRPr="00AC1E93">
        <w:rPr>
          <w:rFonts w:ascii="Arial" w:hAnsi="Arial"/>
          <w:sz w:val="22"/>
          <w:szCs w:val="22"/>
          <w:lang w:val="en-GB"/>
        </w:rPr>
        <w:t>1</w:t>
      </w:r>
      <w:r w:rsidRPr="00AC1E93">
        <w:rPr>
          <w:rFonts w:ascii="Arial" w:hAnsi="Arial"/>
          <w:sz w:val="22"/>
          <w:szCs w:val="22"/>
          <w:lang w:val="en-GB"/>
        </w:rPr>
        <w:tab/>
        <w:t>Calculator,</w:t>
      </w:r>
      <w:r w:rsidRPr="00AC1E93">
        <w:rPr>
          <w:rFonts w:ascii="Arial" w:hAnsi="Arial"/>
          <w:sz w:val="22"/>
          <w:szCs w:val="22"/>
          <w:lang w:val="en-GB"/>
        </w:rPr>
        <w:tab/>
      </w:r>
    </w:p>
    <w:p w14:paraId="6A18E85C" w14:textId="77777777" w:rsidR="0089588E" w:rsidRDefault="00AC1E93" w:rsidP="00894F63">
      <w:pPr>
        <w:spacing w:line="360" w:lineRule="auto"/>
        <w:rPr>
          <w:rFonts w:ascii="Arial" w:hAnsi="Arial"/>
          <w:sz w:val="22"/>
          <w:szCs w:val="22"/>
          <w:lang w:val="en-GB"/>
        </w:rPr>
      </w:pPr>
      <w:r w:rsidRPr="00AC1E93">
        <w:rPr>
          <w:rFonts w:ascii="Arial" w:hAnsi="Arial"/>
          <w:sz w:val="22"/>
          <w:szCs w:val="22"/>
          <w:lang w:val="en-GB"/>
        </w:rPr>
        <w:t>2</w:t>
      </w:r>
      <w:r w:rsidRPr="00AC1E93">
        <w:rPr>
          <w:rFonts w:ascii="Arial" w:hAnsi="Arial"/>
          <w:sz w:val="22"/>
          <w:szCs w:val="22"/>
          <w:lang w:val="en-GB"/>
        </w:rPr>
        <w:tab/>
        <w:t>Ruler,</w:t>
      </w:r>
      <w:r w:rsidRPr="00AC1E93">
        <w:rPr>
          <w:rFonts w:ascii="Arial" w:hAnsi="Arial"/>
          <w:sz w:val="22"/>
          <w:szCs w:val="22"/>
          <w:lang w:val="en-GB"/>
        </w:rPr>
        <w:tab/>
      </w:r>
      <w:r w:rsidRPr="00AC1E93">
        <w:rPr>
          <w:rFonts w:ascii="Arial" w:hAnsi="Arial"/>
          <w:sz w:val="22"/>
          <w:szCs w:val="22"/>
          <w:lang w:val="en-GB"/>
        </w:rPr>
        <w:tab/>
      </w:r>
    </w:p>
    <w:p w14:paraId="666655F0" w14:textId="5896F586" w:rsidR="00AC1E93" w:rsidRPr="00AC1E93" w:rsidRDefault="00AC1E93" w:rsidP="00894F63">
      <w:pPr>
        <w:spacing w:line="360" w:lineRule="auto"/>
        <w:rPr>
          <w:rFonts w:ascii="Arial" w:hAnsi="Arial"/>
          <w:sz w:val="22"/>
          <w:szCs w:val="22"/>
          <w:lang w:val="en-GB"/>
        </w:rPr>
      </w:pPr>
      <w:r w:rsidRPr="00AC1E93">
        <w:rPr>
          <w:rFonts w:ascii="Arial" w:hAnsi="Arial"/>
          <w:sz w:val="22"/>
          <w:szCs w:val="22"/>
          <w:lang w:val="en-GB"/>
        </w:rPr>
        <w:t>3</w:t>
      </w:r>
      <w:r w:rsidRPr="00AC1E93">
        <w:rPr>
          <w:rFonts w:ascii="Arial" w:hAnsi="Arial"/>
          <w:sz w:val="22"/>
          <w:szCs w:val="22"/>
          <w:lang w:val="en-GB"/>
        </w:rPr>
        <w:tab/>
        <w:t>Papers and Pencil</w:t>
      </w:r>
    </w:p>
    <w:p w14:paraId="7EFBC2F5" w14:textId="77777777" w:rsidR="00AC1E93" w:rsidRPr="00AC1E93" w:rsidRDefault="00AC1E93" w:rsidP="00894F63">
      <w:pPr>
        <w:spacing w:line="360" w:lineRule="auto"/>
        <w:rPr>
          <w:rFonts w:ascii="Arial" w:hAnsi="Arial"/>
          <w:lang w:val="en-GB"/>
        </w:rPr>
      </w:pPr>
      <w:r w:rsidRPr="00AC1E93">
        <w:rPr>
          <w:rFonts w:ascii="Arial" w:hAnsi="Arial"/>
          <w:lang w:val="en-GB"/>
        </w:rPr>
        <w:br w:type="page"/>
      </w:r>
    </w:p>
    <w:p w14:paraId="03AB77C5" w14:textId="7EB74619" w:rsidR="00AC1E93" w:rsidRPr="00AC1E93" w:rsidRDefault="007E407E" w:rsidP="007E407E">
      <w:pPr>
        <w:keepNext/>
        <w:shd w:val="clear" w:color="auto" w:fill="FFC000"/>
        <w:spacing w:line="360" w:lineRule="auto"/>
        <w:ind w:left="720"/>
        <w:outlineLvl w:val="2"/>
        <w:rPr>
          <w:rFonts w:ascii="Arial" w:hAnsi="Arial"/>
          <w:b/>
          <w:lang w:val="en-GB"/>
        </w:rPr>
      </w:pPr>
      <w:bookmarkStart w:id="122" w:name="_Toc133222966"/>
      <w:r>
        <w:rPr>
          <w:rFonts w:ascii="Arial" w:hAnsi="Arial"/>
          <w:b/>
          <w:bCs/>
        </w:rPr>
        <w:lastRenderedPageBreak/>
        <w:t>0732B&amp;CE</w:t>
      </w:r>
      <w:r w:rsidR="00831A98">
        <w:rPr>
          <w:rFonts w:ascii="Arial" w:hAnsi="Arial"/>
          <w:b/>
          <w:bCs/>
        </w:rPr>
        <w:t>-299</w:t>
      </w:r>
      <w:r>
        <w:rPr>
          <w:rFonts w:ascii="Arial" w:hAnsi="Arial"/>
          <w:b/>
          <w:bCs/>
        </w:rPr>
        <w:t xml:space="preserve">       </w:t>
      </w:r>
      <w:r w:rsidR="0089588E" w:rsidRPr="00AC1E93">
        <w:rPr>
          <w:rFonts w:ascii="Arial" w:hAnsi="Arial"/>
          <w:b/>
          <w:bCs/>
        </w:rPr>
        <w:t>Organize</w:t>
      </w:r>
      <w:r w:rsidR="00AC1E93" w:rsidRPr="00AC1E93">
        <w:rPr>
          <w:rFonts w:ascii="Arial" w:hAnsi="Arial"/>
          <w:b/>
          <w:bCs/>
        </w:rPr>
        <w:t xml:space="preserve"> finances for the micro business</w:t>
      </w:r>
      <w:bookmarkEnd w:id="122"/>
    </w:p>
    <w:p w14:paraId="641E72C4" w14:textId="77777777" w:rsidR="00AC1E93" w:rsidRPr="00AC1E93" w:rsidRDefault="00AC1E93" w:rsidP="00D0619B">
      <w:pPr>
        <w:spacing w:before="240" w:after="240" w:line="360" w:lineRule="auto"/>
        <w:jc w:val="both"/>
        <w:rPr>
          <w:rFonts w:ascii="Arial" w:hAnsi="Arial"/>
          <w:lang w:val="en-GB"/>
        </w:rPr>
      </w:pPr>
      <w:r w:rsidRPr="00AC1E93">
        <w:rPr>
          <w:rFonts w:ascii="Arial" w:hAnsi="Arial"/>
          <w:b/>
          <w:sz w:val="22"/>
          <w:szCs w:val="22"/>
          <w:lang w:val="en-GB"/>
        </w:rPr>
        <w:t>Overview</w:t>
      </w:r>
      <w:r w:rsidRPr="00AC1E93">
        <w:rPr>
          <w:rFonts w:ascii="Arial" w:hAnsi="Arial"/>
          <w:sz w:val="22"/>
          <w:szCs w:val="22"/>
          <w:lang w:val="en-GB"/>
        </w:rPr>
        <w:t xml:space="preserve">: This competency standard </w:t>
      </w:r>
      <w:r w:rsidRPr="00AC1E93">
        <w:rPr>
          <w:rFonts w:ascii="Arial" w:hAnsi="Arial"/>
          <w:sz w:val="22"/>
          <w:szCs w:val="22"/>
        </w:rPr>
        <w:t>describes the performance outcomes, skills and knowledge required to investigate the financial capacity to enter into a micro business, to determine the projected cash flow, to source finances and to monitor the profitability of the business.</w:t>
      </w:r>
    </w:p>
    <w:tbl>
      <w:tblPr>
        <w:tblStyle w:val="TableGrid18"/>
        <w:tblW w:w="9900" w:type="dxa"/>
        <w:tblInd w:w="108" w:type="dxa"/>
        <w:tblLook w:val="04A0" w:firstRow="1" w:lastRow="0" w:firstColumn="1" w:lastColumn="0" w:noHBand="0" w:noVBand="1"/>
      </w:tblPr>
      <w:tblGrid>
        <w:gridCol w:w="2719"/>
        <w:gridCol w:w="7181"/>
      </w:tblGrid>
      <w:tr w:rsidR="00AC1E93" w:rsidRPr="00AC1E93" w14:paraId="066DC45F" w14:textId="77777777" w:rsidTr="00D0619B">
        <w:tc>
          <w:tcPr>
            <w:tcW w:w="2719" w:type="dxa"/>
            <w:shd w:val="clear" w:color="auto" w:fill="E7E6E6"/>
            <w:vAlign w:val="center"/>
          </w:tcPr>
          <w:p w14:paraId="7F25BDDD" w14:textId="77777777" w:rsidR="00AC1E93" w:rsidRPr="00D0619B" w:rsidRDefault="00AC1E93" w:rsidP="00D0619B">
            <w:pPr>
              <w:spacing w:line="360" w:lineRule="auto"/>
              <w:rPr>
                <w:rFonts w:ascii="Arial" w:hAnsi="Arial"/>
                <w:b/>
                <w:bCs/>
                <w:sz w:val="22"/>
                <w:szCs w:val="22"/>
              </w:rPr>
            </w:pPr>
            <w:r w:rsidRPr="00D0619B">
              <w:rPr>
                <w:rFonts w:ascii="Arial" w:hAnsi="Arial"/>
                <w:b/>
                <w:bCs/>
                <w:sz w:val="22"/>
                <w:szCs w:val="22"/>
              </w:rPr>
              <w:t>Competency Unit</w:t>
            </w:r>
          </w:p>
        </w:tc>
        <w:tc>
          <w:tcPr>
            <w:tcW w:w="7181" w:type="dxa"/>
            <w:shd w:val="clear" w:color="auto" w:fill="E7E6E6"/>
            <w:vAlign w:val="center"/>
          </w:tcPr>
          <w:p w14:paraId="65F1C05E" w14:textId="77777777" w:rsidR="00AC1E93" w:rsidRPr="00D0619B" w:rsidRDefault="00AC1E93" w:rsidP="00D0619B">
            <w:pPr>
              <w:spacing w:line="360" w:lineRule="auto"/>
              <w:rPr>
                <w:rFonts w:ascii="Arial" w:hAnsi="Arial"/>
                <w:b/>
                <w:bCs/>
                <w:sz w:val="22"/>
                <w:szCs w:val="22"/>
              </w:rPr>
            </w:pPr>
            <w:r w:rsidRPr="00D0619B">
              <w:rPr>
                <w:rFonts w:ascii="Arial" w:hAnsi="Arial"/>
                <w:b/>
                <w:bCs/>
                <w:sz w:val="22"/>
                <w:szCs w:val="22"/>
              </w:rPr>
              <w:t>Performance Criteria</w:t>
            </w:r>
          </w:p>
        </w:tc>
      </w:tr>
      <w:tr w:rsidR="00AC1E93" w:rsidRPr="00AC1E93" w14:paraId="25C2C4C8" w14:textId="77777777" w:rsidTr="00D0619B">
        <w:tc>
          <w:tcPr>
            <w:tcW w:w="2719" w:type="dxa"/>
            <w:vAlign w:val="center"/>
          </w:tcPr>
          <w:p w14:paraId="3C132B68" w14:textId="77777777" w:rsidR="00AC1E93" w:rsidRPr="00D0619B" w:rsidRDefault="00AC1E93" w:rsidP="00D0619B">
            <w:pPr>
              <w:numPr>
                <w:ilvl w:val="0"/>
                <w:numId w:val="1402"/>
              </w:numPr>
              <w:spacing w:line="360" w:lineRule="auto"/>
              <w:ind w:left="165" w:hanging="143"/>
              <w:contextualSpacing/>
              <w:rPr>
                <w:rFonts w:ascii="Arial" w:hAnsi="Arial"/>
                <w:sz w:val="22"/>
                <w:szCs w:val="22"/>
              </w:rPr>
            </w:pPr>
            <w:r w:rsidRPr="00D0619B">
              <w:rPr>
                <w:rFonts w:ascii="Arial" w:hAnsi="Arial"/>
                <w:sz w:val="22"/>
                <w:szCs w:val="22"/>
              </w:rPr>
              <w:t>Ascertain own financial position and the ability to provide capital/equity for the business</w:t>
            </w:r>
          </w:p>
        </w:tc>
        <w:tc>
          <w:tcPr>
            <w:tcW w:w="7181" w:type="dxa"/>
            <w:vAlign w:val="center"/>
          </w:tcPr>
          <w:p w14:paraId="467505C7" w14:textId="77777777" w:rsidR="00AC1E93" w:rsidRPr="00D0619B" w:rsidRDefault="00AC1E93" w:rsidP="00D0619B">
            <w:pPr>
              <w:tabs>
                <w:tab w:val="left" w:pos="2860"/>
                <w:tab w:val="left" w:pos="3360"/>
              </w:tabs>
              <w:spacing w:line="360" w:lineRule="auto"/>
              <w:ind w:left="390" w:right="-20" w:hanging="390"/>
              <w:rPr>
                <w:rFonts w:ascii="Arial" w:hAnsi="Arial"/>
                <w:sz w:val="22"/>
                <w:szCs w:val="22"/>
              </w:rPr>
            </w:pPr>
            <w:r w:rsidRPr="00D0619B">
              <w:rPr>
                <w:rFonts w:ascii="Arial" w:hAnsi="Arial"/>
                <w:b/>
                <w:sz w:val="22"/>
                <w:szCs w:val="22"/>
              </w:rPr>
              <w:t xml:space="preserve">P1. </w:t>
            </w:r>
            <w:r w:rsidRPr="00D0619B">
              <w:rPr>
                <w:rFonts w:ascii="Arial" w:hAnsi="Arial"/>
                <w:sz w:val="22"/>
                <w:szCs w:val="22"/>
              </w:rPr>
              <w:t xml:space="preserve">Realistically detail personal, family or community financial situation in terms of funds available and commitments already incurred </w:t>
            </w:r>
          </w:p>
          <w:p w14:paraId="126B8AB2" w14:textId="77777777" w:rsidR="00AC1E93" w:rsidRPr="00D0619B" w:rsidRDefault="00AC1E93" w:rsidP="00D0619B">
            <w:pPr>
              <w:tabs>
                <w:tab w:val="left" w:pos="2860"/>
                <w:tab w:val="left" w:pos="3360"/>
              </w:tabs>
              <w:spacing w:line="360" w:lineRule="auto"/>
              <w:ind w:left="390" w:right="-20" w:hanging="390"/>
              <w:rPr>
                <w:rFonts w:ascii="Arial" w:hAnsi="Arial"/>
                <w:sz w:val="22"/>
                <w:szCs w:val="22"/>
              </w:rPr>
            </w:pPr>
            <w:r w:rsidRPr="00D0619B">
              <w:rPr>
                <w:rFonts w:ascii="Arial" w:hAnsi="Arial"/>
                <w:b/>
                <w:sz w:val="22"/>
                <w:szCs w:val="22"/>
              </w:rPr>
              <w:t xml:space="preserve">P2. </w:t>
            </w:r>
            <w:r w:rsidRPr="00D0619B">
              <w:rPr>
                <w:rFonts w:ascii="Arial" w:hAnsi="Arial"/>
                <w:sz w:val="22"/>
                <w:szCs w:val="22"/>
              </w:rPr>
              <w:t>Determine equity finance and assets available for micro business from personal, family or community sources</w:t>
            </w:r>
          </w:p>
          <w:p w14:paraId="42B49B9E" w14:textId="77777777" w:rsidR="00AC1E93" w:rsidRPr="00D0619B" w:rsidRDefault="00AC1E93" w:rsidP="00D0619B">
            <w:pPr>
              <w:tabs>
                <w:tab w:val="left" w:pos="3360"/>
              </w:tabs>
              <w:spacing w:line="360" w:lineRule="auto"/>
              <w:ind w:left="390" w:right="468" w:hanging="390"/>
              <w:contextualSpacing/>
              <w:rPr>
                <w:rFonts w:ascii="Arial" w:hAnsi="Arial"/>
                <w:sz w:val="22"/>
                <w:szCs w:val="22"/>
              </w:rPr>
            </w:pPr>
          </w:p>
        </w:tc>
      </w:tr>
      <w:tr w:rsidR="00AC1E93" w:rsidRPr="00AC1E93" w14:paraId="70CBB0BE" w14:textId="77777777" w:rsidTr="00D0619B">
        <w:tc>
          <w:tcPr>
            <w:tcW w:w="2719" w:type="dxa"/>
            <w:vAlign w:val="center"/>
          </w:tcPr>
          <w:p w14:paraId="3C03F1F7" w14:textId="77777777" w:rsidR="00AC1E93" w:rsidRPr="00D0619B" w:rsidRDefault="00AC1E93" w:rsidP="00D0619B">
            <w:pPr>
              <w:numPr>
                <w:ilvl w:val="0"/>
                <w:numId w:val="1402"/>
              </w:numPr>
              <w:spacing w:line="360" w:lineRule="auto"/>
              <w:ind w:left="165" w:right="-20" w:hanging="143"/>
              <w:contextualSpacing/>
              <w:rPr>
                <w:rFonts w:ascii="Arial" w:hAnsi="Arial"/>
                <w:sz w:val="22"/>
                <w:szCs w:val="22"/>
              </w:rPr>
            </w:pPr>
            <w:r w:rsidRPr="00D0619B">
              <w:rPr>
                <w:rFonts w:ascii="Arial" w:hAnsi="Arial"/>
                <w:sz w:val="22"/>
                <w:szCs w:val="22"/>
              </w:rPr>
              <w:t>Determine projected cash flow for the business</w:t>
            </w:r>
          </w:p>
        </w:tc>
        <w:tc>
          <w:tcPr>
            <w:tcW w:w="7181" w:type="dxa"/>
            <w:vAlign w:val="center"/>
          </w:tcPr>
          <w:p w14:paraId="7E666B3E"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P1. </w:t>
            </w:r>
            <w:r w:rsidRPr="00D0619B">
              <w:rPr>
                <w:rFonts w:ascii="Arial" w:hAnsi="Arial"/>
                <w:sz w:val="22"/>
                <w:szCs w:val="22"/>
              </w:rPr>
              <w:t xml:space="preserve">Determine the level of forecast business activity over a year and the business mix </w:t>
            </w:r>
          </w:p>
          <w:p w14:paraId="3A2D138C"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P2. </w:t>
            </w:r>
            <w:r w:rsidRPr="00D0619B">
              <w:rPr>
                <w:rFonts w:ascii="Arial" w:hAnsi="Arial"/>
                <w:sz w:val="22"/>
                <w:szCs w:val="22"/>
              </w:rPr>
              <w:t xml:space="preserve">Estimate establishment costs for the business and repayment schedule for borrowings </w:t>
            </w:r>
          </w:p>
          <w:p w14:paraId="6E53BC98"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P3. </w:t>
            </w:r>
            <w:r w:rsidRPr="00D0619B">
              <w:rPr>
                <w:rFonts w:ascii="Arial" w:hAnsi="Arial"/>
                <w:sz w:val="22"/>
                <w:szCs w:val="22"/>
              </w:rPr>
              <w:t xml:space="preserve">Calculate the monthly variable and fixed costs needed to conduct business activity over a year </w:t>
            </w:r>
          </w:p>
          <w:p w14:paraId="1D771226"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P4. </w:t>
            </w:r>
            <w:r w:rsidRPr="00D0619B">
              <w:rPr>
                <w:rFonts w:ascii="Arial" w:hAnsi="Arial"/>
                <w:sz w:val="22"/>
                <w:szCs w:val="22"/>
              </w:rPr>
              <w:t xml:space="preserve">Estimate personal drawings needed to be taken from the business </w:t>
            </w:r>
          </w:p>
          <w:p w14:paraId="7C000A40"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P5. </w:t>
            </w:r>
            <w:r w:rsidRPr="00D0619B">
              <w:rPr>
                <w:rFonts w:ascii="Arial" w:hAnsi="Arial"/>
                <w:sz w:val="22"/>
                <w:szCs w:val="22"/>
              </w:rPr>
              <w:t xml:space="preserve">Estimate the monthly income generated by the business for a year based on price per unit item or hourly charge rate for labor </w:t>
            </w:r>
          </w:p>
          <w:p w14:paraId="28964046"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P6. </w:t>
            </w:r>
            <w:r w:rsidRPr="00D0619B">
              <w:rPr>
                <w:rFonts w:ascii="Arial" w:hAnsi="Arial"/>
                <w:sz w:val="22"/>
                <w:szCs w:val="22"/>
              </w:rPr>
              <w:t xml:space="preserve">Develop a cash flow budget for the first year of business operation </w:t>
            </w:r>
          </w:p>
          <w:p w14:paraId="272C7D32" w14:textId="77777777" w:rsidR="00AC1E93" w:rsidRPr="00D0619B" w:rsidRDefault="00AC1E93" w:rsidP="00D0619B">
            <w:pPr>
              <w:tabs>
                <w:tab w:val="left" w:pos="480"/>
              </w:tabs>
              <w:spacing w:line="360" w:lineRule="auto"/>
              <w:ind w:left="390" w:right="218" w:hanging="390"/>
              <w:rPr>
                <w:rFonts w:ascii="Arial" w:hAnsi="Arial"/>
                <w:sz w:val="22"/>
                <w:szCs w:val="22"/>
              </w:rPr>
            </w:pPr>
            <w:r w:rsidRPr="00D0619B">
              <w:rPr>
                <w:rFonts w:ascii="Arial" w:hAnsi="Arial"/>
                <w:b/>
                <w:sz w:val="22"/>
                <w:szCs w:val="22"/>
              </w:rPr>
              <w:t xml:space="preserve">P7. </w:t>
            </w:r>
            <w:r w:rsidRPr="00D0619B">
              <w:rPr>
                <w:rFonts w:ascii="Arial" w:hAnsi="Arial"/>
                <w:sz w:val="22"/>
                <w:szCs w:val="22"/>
              </w:rPr>
              <w:t>Seek professional advice to estimate goods and services tax and operating finance required for the business</w:t>
            </w:r>
          </w:p>
        </w:tc>
      </w:tr>
      <w:tr w:rsidR="00AC1E93" w:rsidRPr="00AC1E93" w14:paraId="0018A733" w14:textId="77777777" w:rsidTr="00D0619B">
        <w:tc>
          <w:tcPr>
            <w:tcW w:w="2719" w:type="dxa"/>
            <w:vAlign w:val="center"/>
          </w:tcPr>
          <w:p w14:paraId="51485119" w14:textId="77777777" w:rsidR="00AC1E93" w:rsidRPr="00D0619B" w:rsidRDefault="00AC1E93" w:rsidP="00D0619B">
            <w:pPr>
              <w:numPr>
                <w:ilvl w:val="0"/>
                <w:numId w:val="1402"/>
              </w:numPr>
              <w:spacing w:line="360" w:lineRule="auto"/>
              <w:ind w:left="165" w:hanging="143"/>
              <w:contextualSpacing/>
              <w:rPr>
                <w:rFonts w:ascii="Arial" w:hAnsi="Arial"/>
                <w:sz w:val="22"/>
                <w:szCs w:val="22"/>
              </w:rPr>
            </w:pPr>
            <w:r w:rsidRPr="00D0619B">
              <w:rPr>
                <w:rFonts w:ascii="Arial" w:hAnsi="Arial"/>
                <w:sz w:val="22"/>
                <w:szCs w:val="22"/>
              </w:rPr>
              <w:t>Source the required funds to establish the business</w:t>
            </w:r>
          </w:p>
        </w:tc>
        <w:tc>
          <w:tcPr>
            <w:tcW w:w="7181" w:type="dxa"/>
            <w:vAlign w:val="center"/>
          </w:tcPr>
          <w:p w14:paraId="5E5C1175" w14:textId="77777777" w:rsidR="00AC1E93" w:rsidRPr="00D0619B" w:rsidRDefault="00AC1E93" w:rsidP="00D0619B">
            <w:pPr>
              <w:spacing w:line="360" w:lineRule="auto"/>
              <w:ind w:left="390" w:right="-20" w:hanging="390"/>
              <w:rPr>
                <w:rFonts w:ascii="Arial" w:hAnsi="Arial"/>
                <w:sz w:val="22"/>
                <w:szCs w:val="22"/>
              </w:rPr>
            </w:pPr>
            <w:r w:rsidRPr="00D0619B">
              <w:rPr>
                <w:rFonts w:ascii="Arial" w:hAnsi="Arial"/>
                <w:b/>
                <w:sz w:val="22"/>
                <w:szCs w:val="22"/>
              </w:rPr>
              <w:t xml:space="preserve">P1. </w:t>
            </w:r>
            <w:r w:rsidRPr="00D0619B">
              <w:rPr>
                <w:rFonts w:ascii="Arial" w:hAnsi="Arial"/>
                <w:sz w:val="22"/>
                <w:szCs w:val="22"/>
              </w:rPr>
              <w:t xml:space="preserve">Estimate required funding to establish and run the business based on expected sales and activity levels, available finances and commitments </w:t>
            </w:r>
          </w:p>
          <w:p w14:paraId="0D16AC7E" w14:textId="77777777" w:rsidR="00AC1E93" w:rsidRPr="00D0619B" w:rsidRDefault="00AC1E93" w:rsidP="00D0619B">
            <w:pPr>
              <w:spacing w:line="360" w:lineRule="auto"/>
              <w:ind w:left="390" w:right="-20" w:hanging="390"/>
              <w:rPr>
                <w:rFonts w:ascii="Arial" w:hAnsi="Arial"/>
                <w:sz w:val="22"/>
                <w:szCs w:val="22"/>
              </w:rPr>
            </w:pPr>
            <w:r w:rsidRPr="00D0619B">
              <w:rPr>
                <w:rFonts w:ascii="Arial" w:hAnsi="Arial"/>
                <w:b/>
                <w:sz w:val="22"/>
                <w:szCs w:val="22"/>
              </w:rPr>
              <w:t xml:space="preserve">P2. </w:t>
            </w:r>
            <w:r w:rsidRPr="00D0619B">
              <w:rPr>
                <w:rFonts w:ascii="Arial" w:hAnsi="Arial"/>
                <w:sz w:val="22"/>
                <w:szCs w:val="22"/>
              </w:rPr>
              <w:t xml:space="preserve">Investigate methods of accessing alternative sources of finance </w:t>
            </w:r>
          </w:p>
          <w:p w14:paraId="39E42255" w14:textId="77777777" w:rsidR="00AC1E93" w:rsidRPr="00D0619B" w:rsidRDefault="00AC1E93" w:rsidP="00D0619B">
            <w:pPr>
              <w:spacing w:line="360" w:lineRule="auto"/>
              <w:ind w:left="390" w:right="-20" w:hanging="390"/>
              <w:rPr>
                <w:rFonts w:ascii="Arial" w:hAnsi="Arial"/>
                <w:sz w:val="22"/>
                <w:szCs w:val="22"/>
              </w:rPr>
            </w:pPr>
            <w:r w:rsidRPr="00D0619B">
              <w:rPr>
                <w:rFonts w:ascii="Arial" w:hAnsi="Arial"/>
                <w:b/>
                <w:sz w:val="22"/>
                <w:szCs w:val="22"/>
              </w:rPr>
              <w:t xml:space="preserve">P3. </w:t>
            </w:r>
            <w:r w:rsidRPr="00D0619B">
              <w:rPr>
                <w:rFonts w:ascii="Arial" w:hAnsi="Arial"/>
                <w:sz w:val="22"/>
                <w:szCs w:val="22"/>
              </w:rPr>
              <w:t xml:space="preserve">Identify strategies for meeting financial obligations </w:t>
            </w:r>
          </w:p>
          <w:p w14:paraId="0005F871" w14:textId="77777777" w:rsidR="00AC1E93" w:rsidRPr="00D0619B" w:rsidRDefault="00AC1E93" w:rsidP="00D0619B">
            <w:pPr>
              <w:spacing w:line="360" w:lineRule="auto"/>
              <w:ind w:left="390" w:right="-20" w:hanging="390"/>
              <w:rPr>
                <w:rFonts w:ascii="Arial" w:hAnsi="Arial"/>
                <w:sz w:val="22"/>
                <w:szCs w:val="22"/>
              </w:rPr>
            </w:pPr>
            <w:r w:rsidRPr="00D0619B">
              <w:rPr>
                <w:rFonts w:ascii="Arial" w:hAnsi="Arial"/>
                <w:b/>
                <w:sz w:val="22"/>
                <w:szCs w:val="22"/>
              </w:rPr>
              <w:t xml:space="preserve">P4. </w:t>
            </w:r>
            <w:r w:rsidRPr="00D0619B">
              <w:rPr>
                <w:rFonts w:ascii="Arial" w:hAnsi="Arial"/>
                <w:sz w:val="22"/>
                <w:szCs w:val="22"/>
              </w:rPr>
              <w:t>Implement plans to access available funds as required</w:t>
            </w:r>
          </w:p>
        </w:tc>
      </w:tr>
      <w:tr w:rsidR="00AC1E93" w:rsidRPr="00AC1E93" w14:paraId="5234AAF8" w14:textId="77777777" w:rsidTr="00D0619B">
        <w:tc>
          <w:tcPr>
            <w:tcW w:w="2719" w:type="dxa"/>
            <w:vAlign w:val="center"/>
          </w:tcPr>
          <w:p w14:paraId="4CD30015" w14:textId="77777777" w:rsidR="00AC1E93" w:rsidRPr="00D0619B" w:rsidRDefault="00AC1E93" w:rsidP="00D0619B">
            <w:pPr>
              <w:numPr>
                <w:ilvl w:val="0"/>
                <w:numId w:val="1402"/>
              </w:numPr>
              <w:spacing w:line="360" w:lineRule="auto"/>
              <w:ind w:left="165" w:hanging="143"/>
              <w:contextualSpacing/>
              <w:rPr>
                <w:rFonts w:ascii="Arial" w:hAnsi="Arial"/>
                <w:sz w:val="22"/>
                <w:szCs w:val="22"/>
              </w:rPr>
            </w:pPr>
            <w:r w:rsidRPr="00D0619B">
              <w:rPr>
                <w:rFonts w:ascii="Arial" w:hAnsi="Arial"/>
                <w:sz w:val="22"/>
                <w:szCs w:val="22"/>
              </w:rPr>
              <w:t>Monitor profitability of the business</w:t>
            </w:r>
          </w:p>
        </w:tc>
        <w:tc>
          <w:tcPr>
            <w:tcW w:w="7181" w:type="dxa"/>
            <w:vAlign w:val="center"/>
          </w:tcPr>
          <w:p w14:paraId="55B701BC" w14:textId="77777777" w:rsidR="00AC1E93" w:rsidRPr="00D0619B" w:rsidRDefault="00AC1E93" w:rsidP="00D0619B">
            <w:pPr>
              <w:tabs>
                <w:tab w:val="left" w:pos="2760"/>
                <w:tab w:val="left" w:pos="3320"/>
              </w:tabs>
              <w:spacing w:line="360" w:lineRule="auto"/>
              <w:ind w:left="390" w:right="168" w:hanging="390"/>
              <w:rPr>
                <w:rFonts w:ascii="Arial" w:hAnsi="Arial"/>
                <w:sz w:val="22"/>
                <w:szCs w:val="22"/>
              </w:rPr>
            </w:pPr>
            <w:r w:rsidRPr="00D0619B">
              <w:rPr>
                <w:rFonts w:ascii="Arial" w:hAnsi="Arial"/>
                <w:b/>
                <w:sz w:val="22"/>
                <w:szCs w:val="22"/>
              </w:rPr>
              <w:t xml:space="preserve">P1. </w:t>
            </w:r>
            <w:r w:rsidRPr="00D0619B">
              <w:rPr>
                <w:rFonts w:ascii="Arial" w:hAnsi="Arial"/>
                <w:sz w:val="22"/>
                <w:szCs w:val="22"/>
              </w:rPr>
              <w:t>Maintain and review monthly expenditure and income records</w:t>
            </w:r>
          </w:p>
          <w:p w14:paraId="68CA6010" w14:textId="77777777" w:rsidR="00AC1E93" w:rsidRPr="00D0619B" w:rsidRDefault="00AC1E93" w:rsidP="00D0619B">
            <w:pPr>
              <w:tabs>
                <w:tab w:val="left" w:pos="2760"/>
                <w:tab w:val="left" w:pos="3320"/>
              </w:tabs>
              <w:spacing w:line="360" w:lineRule="auto"/>
              <w:ind w:left="390" w:right="168" w:hanging="390"/>
              <w:rPr>
                <w:rFonts w:ascii="Arial" w:hAnsi="Arial"/>
                <w:sz w:val="22"/>
                <w:szCs w:val="22"/>
              </w:rPr>
            </w:pPr>
            <w:r w:rsidRPr="00D0619B">
              <w:rPr>
                <w:rFonts w:ascii="Arial" w:hAnsi="Arial"/>
                <w:b/>
                <w:sz w:val="22"/>
                <w:szCs w:val="22"/>
              </w:rPr>
              <w:t xml:space="preserve">P2. </w:t>
            </w:r>
            <w:r w:rsidRPr="00D0619B">
              <w:rPr>
                <w:rFonts w:ascii="Arial" w:hAnsi="Arial"/>
                <w:sz w:val="22"/>
                <w:szCs w:val="22"/>
              </w:rPr>
              <w:t>Compare equity at beginning and end of a year to estimate business performance</w:t>
            </w:r>
          </w:p>
          <w:p w14:paraId="36D42CB1" w14:textId="77777777" w:rsidR="00AC1E93" w:rsidRPr="00D0619B" w:rsidRDefault="00AC1E93" w:rsidP="00D0619B">
            <w:pPr>
              <w:tabs>
                <w:tab w:val="left" w:pos="2760"/>
                <w:tab w:val="left" w:pos="3320"/>
              </w:tabs>
              <w:spacing w:line="360" w:lineRule="auto"/>
              <w:ind w:left="390" w:right="168" w:hanging="390"/>
              <w:rPr>
                <w:rFonts w:ascii="Arial" w:hAnsi="Arial"/>
                <w:sz w:val="22"/>
                <w:szCs w:val="22"/>
              </w:rPr>
            </w:pPr>
            <w:r w:rsidRPr="00D0619B">
              <w:rPr>
                <w:rFonts w:ascii="Arial" w:hAnsi="Arial"/>
                <w:b/>
                <w:sz w:val="22"/>
                <w:szCs w:val="22"/>
              </w:rPr>
              <w:t xml:space="preserve">P3. </w:t>
            </w:r>
            <w:r w:rsidRPr="00D0619B">
              <w:rPr>
                <w:rFonts w:ascii="Arial" w:hAnsi="Arial"/>
                <w:sz w:val="22"/>
                <w:szCs w:val="22"/>
              </w:rPr>
              <w:t xml:space="preserve">Assess the financial viability of the business after a year of operation </w:t>
            </w:r>
          </w:p>
          <w:p w14:paraId="04C344D7" w14:textId="77777777" w:rsidR="00AC1E93" w:rsidRPr="00D0619B" w:rsidRDefault="00AC1E93" w:rsidP="00D0619B">
            <w:pPr>
              <w:tabs>
                <w:tab w:val="left" w:pos="2760"/>
                <w:tab w:val="left" w:pos="3320"/>
              </w:tabs>
              <w:spacing w:line="360" w:lineRule="auto"/>
              <w:ind w:left="390" w:right="168" w:hanging="390"/>
              <w:rPr>
                <w:rFonts w:ascii="Arial" w:hAnsi="Arial"/>
                <w:sz w:val="22"/>
                <w:szCs w:val="22"/>
              </w:rPr>
            </w:pPr>
            <w:r w:rsidRPr="00D0619B">
              <w:rPr>
                <w:rFonts w:ascii="Arial" w:hAnsi="Arial"/>
                <w:b/>
                <w:sz w:val="22"/>
                <w:szCs w:val="22"/>
              </w:rPr>
              <w:lastRenderedPageBreak/>
              <w:t xml:space="preserve">P4. </w:t>
            </w:r>
            <w:r w:rsidRPr="00D0619B">
              <w:rPr>
                <w:rFonts w:ascii="Arial" w:hAnsi="Arial"/>
                <w:sz w:val="22"/>
                <w:szCs w:val="22"/>
              </w:rPr>
              <w:t>Seek professional advice on depreciation, insurance and tax implications of the business</w:t>
            </w:r>
          </w:p>
        </w:tc>
      </w:tr>
    </w:tbl>
    <w:p w14:paraId="498FD525" w14:textId="77777777" w:rsidR="00AC1E93" w:rsidRPr="00AC1E93" w:rsidRDefault="00AC1E93" w:rsidP="00894F63">
      <w:pPr>
        <w:spacing w:line="360" w:lineRule="auto"/>
        <w:rPr>
          <w:rFonts w:ascii="Arial" w:hAnsi="Arial"/>
          <w:b/>
          <w:lang w:val="en-GB"/>
        </w:rPr>
      </w:pPr>
    </w:p>
    <w:p w14:paraId="2DF0B93F"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06FF6056"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0E1F6A6F"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 xml:space="preserve">Basic budgeting </w:t>
      </w:r>
    </w:p>
    <w:p w14:paraId="6642D7B9"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basic costing for the business</w:t>
      </w:r>
    </w:p>
    <w:p w14:paraId="2D5AC546"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 xml:space="preserve">financial commitments and requirements </w:t>
      </w:r>
    </w:p>
    <w:p w14:paraId="0E4EEBF2"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 xml:space="preserve">financial reports and terminology </w:t>
      </w:r>
    </w:p>
    <w:p w14:paraId="04BE4A68"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methods and relative costs of obtaining finance</w:t>
      </w:r>
    </w:p>
    <w:p w14:paraId="133920B2"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 xml:space="preserve">own financial position </w:t>
      </w:r>
    </w:p>
    <w:p w14:paraId="11A806E3" w14:textId="77777777" w:rsidR="00AC1E93" w:rsidRPr="00AC1E93" w:rsidRDefault="00AC1E93" w:rsidP="008762A0">
      <w:pPr>
        <w:numPr>
          <w:ilvl w:val="0"/>
          <w:numId w:val="1151"/>
        </w:numPr>
        <w:tabs>
          <w:tab w:val="left" w:pos="840"/>
        </w:tabs>
        <w:spacing w:line="360" w:lineRule="auto"/>
        <w:ind w:right="-20" w:hanging="1302"/>
        <w:contextualSpacing/>
        <w:rPr>
          <w:rFonts w:ascii="Arial" w:hAnsi="Arial"/>
          <w:sz w:val="22"/>
          <w:szCs w:val="22"/>
        </w:rPr>
      </w:pPr>
      <w:r w:rsidRPr="00AC1E93">
        <w:rPr>
          <w:rFonts w:ascii="Arial" w:hAnsi="Arial"/>
          <w:sz w:val="22"/>
          <w:szCs w:val="22"/>
        </w:rPr>
        <w:t>Sources of advice and assistance.</w:t>
      </w:r>
    </w:p>
    <w:p w14:paraId="761CEB1C"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0" w:right="387"/>
        <w:jc w:val="both"/>
        <w:rPr>
          <w:rFonts w:ascii="Arial" w:hAnsi="Arial"/>
          <w:b/>
          <w:sz w:val="22"/>
          <w:szCs w:val="22"/>
          <w:lang w:val="en-GB"/>
        </w:rPr>
      </w:pPr>
      <w:r w:rsidRPr="00AC1E93">
        <w:rPr>
          <w:rFonts w:ascii="Arial" w:hAnsi="Arial"/>
          <w:b/>
          <w:sz w:val="22"/>
          <w:szCs w:val="22"/>
          <w:lang w:val="en-GB"/>
        </w:rPr>
        <w:t>Critical Evidence(s) Required</w:t>
      </w:r>
    </w:p>
    <w:p w14:paraId="4E74774C" w14:textId="77777777" w:rsidR="00AC1E93" w:rsidRPr="00AC1E93" w:rsidRDefault="00AC1E93" w:rsidP="00894F63">
      <w:pPr>
        <w:spacing w:line="360" w:lineRule="auto"/>
        <w:rPr>
          <w:rFonts w:ascii="Arial" w:hAnsi="Arial"/>
          <w:sz w:val="22"/>
          <w:szCs w:val="22"/>
          <w:lang w:val="en-GB"/>
        </w:rPr>
      </w:pPr>
      <w:r w:rsidRPr="00AC1E93">
        <w:rPr>
          <w:rFonts w:ascii="Arial" w:hAnsi="Arial"/>
          <w:sz w:val="22"/>
          <w:szCs w:val="22"/>
          <w:lang w:val="en-GB"/>
        </w:rPr>
        <w:t xml:space="preserve"> The candidate needs to produce following critical evidences in order to competent in this competency standard.</w:t>
      </w:r>
    </w:p>
    <w:p w14:paraId="65118EA0"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 xml:space="preserve">Evidence of the following is essential: </w:t>
      </w:r>
    </w:p>
    <w:p w14:paraId="6D997F2B" w14:textId="77777777" w:rsidR="00AC1E93" w:rsidRPr="00AC1E93" w:rsidRDefault="00AC1E93" w:rsidP="008762A0">
      <w:pPr>
        <w:numPr>
          <w:ilvl w:val="0"/>
          <w:numId w:val="1148"/>
        </w:numPr>
        <w:spacing w:line="360" w:lineRule="auto"/>
        <w:contextualSpacing/>
        <w:rPr>
          <w:rFonts w:ascii="Arial" w:hAnsi="Arial"/>
          <w:sz w:val="22"/>
          <w:szCs w:val="22"/>
          <w:lang w:val="en-GB"/>
        </w:rPr>
      </w:pPr>
      <w:r w:rsidRPr="00AC1E93">
        <w:rPr>
          <w:rFonts w:ascii="Arial" w:hAnsi="Arial"/>
          <w:sz w:val="22"/>
          <w:szCs w:val="22"/>
        </w:rPr>
        <w:t xml:space="preserve">investigation of own financial position and needs </w:t>
      </w:r>
    </w:p>
    <w:p w14:paraId="34B075CE" w14:textId="77777777" w:rsidR="00AC1E93" w:rsidRPr="00AC1E93" w:rsidRDefault="00AC1E93" w:rsidP="008762A0">
      <w:pPr>
        <w:numPr>
          <w:ilvl w:val="0"/>
          <w:numId w:val="1148"/>
        </w:numPr>
        <w:spacing w:line="360" w:lineRule="auto"/>
        <w:contextualSpacing/>
        <w:rPr>
          <w:rFonts w:ascii="Arial" w:hAnsi="Arial"/>
          <w:sz w:val="22"/>
          <w:szCs w:val="22"/>
          <w:lang w:val="en-GB"/>
        </w:rPr>
      </w:pPr>
      <w:r w:rsidRPr="00AC1E93">
        <w:rPr>
          <w:rFonts w:ascii="Arial" w:hAnsi="Arial"/>
          <w:sz w:val="22"/>
          <w:szCs w:val="22"/>
        </w:rPr>
        <w:t xml:space="preserve">investigation of projected cash flow for the business </w:t>
      </w:r>
    </w:p>
    <w:p w14:paraId="70A429F0" w14:textId="77777777" w:rsidR="00AC1E93" w:rsidRPr="00AC1E93" w:rsidRDefault="00AC1E93" w:rsidP="008762A0">
      <w:pPr>
        <w:numPr>
          <w:ilvl w:val="0"/>
          <w:numId w:val="1148"/>
        </w:numPr>
        <w:spacing w:line="360" w:lineRule="auto"/>
        <w:contextualSpacing/>
        <w:rPr>
          <w:rFonts w:ascii="Arial" w:hAnsi="Arial"/>
          <w:sz w:val="22"/>
          <w:szCs w:val="22"/>
          <w:lang w:val="en-GB"/>
        </w:rPr>
      </w:pPr>
      <w:r w:rsidRPr="00AC1E93">
        <w:rPr>
          <w:rFonts w:ascii="Arial" w:hAnsi="Arial"/>
          <w:sz w:val="22"/>
          <w:szCs w:val="22"/>
        </w:rPr>
        <w:t>estimation of the funding needed to establish and operate the business</w:t>
      </w:r>
    </w:p>
    <w:p w14:paraId="64E9CEAD" w14:textId="77777777" w:rsidR="00AC1E93" w:rsidRPr="00AC1E93" w:rsidRDefault="00AC1E93" w:rsidP="008762A0">
      <w:pPr>
        <w:numPr>
          <w:ilvl w:val="0"/>
          <w:numId w:val="1148"/>
        </w:numPr>
        <w:spacing w:line="360" w:lineRule="auto"/>
        <w:contextualSpacing/>
        <w:rPr>
          <w:rFonts w:ascii="Arial" w:hAnsi="Arial"/>
          <w:sz w:val="22"/>
          <w:szCs w:val="22"/>
          <w:lang w:val="en-GB"/>
        </w:rPr>
      </w:pPr>
      <w:r w:rsidRPr="00AC1E93">
        <w:rPr>
          <w:rFonts w:ascii="Arial" w:hAnsi="Arial"/>
          <w:sz w:val="22"/>
          <w:szCs w:val="22"/>
        </w:rPr>
        <w:t>assessment of the financial viability of the business</w:t>
      </w:r>
    </w:p>
    <w:p w14:paraId="78AAB1AA" w14:textId="77777777" w:rsidR="00AC1E93" w:rsidRPr="00AC1E93" w:rsidRDefault="00AC1E93" w:rsidP="008762A0">
      <w:pPr>
        <w:numPr>
          <w:ilvl w:val="0"/>
          <w:numId w:val="1148"/>
        </w:numPr>
        <w:spacing w:line="360" w:lineRule="auto"/>
        <w:contextualSpacing/>
        <w:rPr>
          <w:rFonts w:ascii="Arial" w:hAnsi="Arial"/>
          <w:sz w:val="22"/>
          <w:szCs w:val="22"/>
          <w:lang w:val="en-GB"/>
        </w:rPr>
      </w:pPr>
      <w:r w:rsidRPr="00AC1E93">
        <w:rPr>
          <w:rFonts w:ascii="Arial" w:hAnsi="Arial"/>
          <w:sz w:val="22"/>
          <w:szCs w:val="22"/>
        </w:rPr>
        <w:t>Knowledge of basic budgeting.</w:t>
      </w:r>
    </w:p>
    <w:p w14:paraId="476EB966" w14:textId="77777777" w:rsidR="00AC1E93" w:rsidRPr="00AC1E93" w:rsidRDefault="00AC1E93" w:rsidP="00894F63">
      <w:pPr>
        <w:spacing w:line="360" w:lineRule="auto"/>
        <w:rPr>
          <w:rFonts w:ascii="Arial" w:hAnsi="Arial"/>
          <w:b/>
          <w:lang w:val="en-GB"/>
        </w:rPr>
      </w:pPr>
    </w:p>
    <w:p w14:paraId="7DCB5498" w14:textId="77777777" w:rsidR="00AC1E93" w:rsidRPr="00AC1E93" w:rsidRDefault="00AC1E93" w:rsidP="00894F63">
      <w:pPr>
        <w:spacing w:line="360" w:lineRule="auto"/>
        <w:rPr>
          <w:rFonts w:ascii="Arial" w:hAnsi="Arial"/>
          <w:lang w:val="en-GB"/>
        </w:rPr>
      </w:pPr>
      <w:r w:rsidRPr="00AC1E93">
        <w:rPr>
          <w:rFonts w:ascii="Arial" w:hAnsi="Arial"/>
          <w:lang w:val="en-GB"/>
        </w:rPr>
        <w:br w:type="page"/>
      </w:r>
    </w:p>
    <w:p w14:paraId="7C79438D" w14:textId="752C0378" w:rsidR="00AC1E93" w:rsidRPr="00AC1E93" w:rsidRDefault="007E407E" w:rsidP="007E407E">
      <w:pPr>
        <w:keepNext/>
        <w:shd w:val="clear" w:color="auto" w:fill="FFC000"/>
        <w:spacing w:line="360" w:lineRule="auto"/>
        <w:ind w:left="720"/>
        <w:outlineLvl w:val="2"/>
        <w:rPr>
          <w:rFonts w:ascii="Arial" w:hAnsi="Arial"/>
          <w:b/>
          <w:bCs/>
          <w:lang w:val="en-GB"/>
        </w:rPr>
      </w:pPr>
      <w:bookmarkStart w:id="123" w:name="_Toc133222967"/>
      <w:r>
        <w:rPr>
          <w:rFonts w:ascii="Arial" w:hAnsi="Arial"/>
          <w:b/>
          <w:bCs/>
        </w:rPr>
        <w:lastRenderedPageBreak/>
        <w:t>0732B&amp;CE</w:t>
      </w:r>
      <w:r w:rsidR="00831A98">
        <w:rPr>
          <w:rFonts w:ascii="Arial" w:hAnsi="Arial"/>
          <w:b/>
          <w:bCs/>
        </w:rPr>
        <w:t>-</w:t>
      </w:r>
      <w:r>
        <w:rPr>
          <w:rFonts w:ascii="Arial" w:hAnsi="Arial"/>
          <w:b/>
          <w:bCs/>
        </w:rPr>
        <w:t>30</w:t>
      </w:r>
      <w:r w:rsidR="00831A98">
        <w:rPr>
          <w:rFonts w:ascii="Arial" w:hAnsi="Arial"/>
          <w:b/>
          <w:bCs/>
        </w:rPr>
        <w:t>0</w:t>
      </w:r>
      <w:r>
        <w:rPr>
          <w:rFonts w:ascii="Arial" w:hAnsi="Arial"/>
          <w:b/>
          <w:bCs/>
        </w:rPr>
        <w:t xml:space="preserve">        </w:t>
      </w:r>
      <w:r w:rsidR="00AC1E93" w:rsidRPr="00AC1E93">
        <w:rPr>
          <w:rFonts w:ascii="Arial" w:hAnsi="Arial"/>
          <w:b/>
          <w:bCs/>
        </w:rPr>
        <w:t>Manage human resources</w:t>
      </w:r>
      <w:bookmarkEnd w:id="123"/>
    </w:p>
    <w:p w14:paraId="53216DA2" w14:textId="77777777" w:rsidR="00AC1E93" w:rsidRPr="00AC1E93" w:rsidRDefault="00AC1E93" w:rsidP="00D0619B">
      <w:pPr>
        <w:tabs>
          <w:tab w:val="left" w:pos="820"/>
        </w:tabs>
        <w:spacing w:before="240" w:after="240" w:line="360" w:lineRule="auto"/>
        <w:ind w:right="-20"/>
        <w:jc w:val="both"/>
        <w:rPr>
          <w:rFonts w:ascii="Arial" w:hAnsi="Arial"/>
          <w:sz w:val="22"/>
          <w:szCs w:val="22"/>
        </w:rPr>
      </w:pPr>
      <w:r w:rsidRPr="00AC1E93">
        <w:rPr>
          <w:rFonts w:ascii="Arial" w:hAnsi="Arial"/>
          <w:b/>
          <w:sz w:val="22"/>
          <w:szCs w:val="22"/>
          <w:lang w:val="en-GB"/>
        </w:rPr>
        <w:t>Overview</w:t>
      </w:r>
      <w:r w:rsidRPr="00AC1E93">
        <w:rPr>
          <w:rFonts w:ascii="Arial" w:hAnsi="Arial"/>
          <w:sz w:val="22"/>
          <w:szCs w:val="22"/>
          <w:lang w:val="en-GB"/>
        </w:rPr>
        <w:t xml:space="preserve">: This competency standard covers the skills and knowledge required to </w:t>
      </w:r>
      <w:r w:rsidRPr="00AC1E93">
        <w:rPr>
          <w:rFonts w:ascii="Arial" w:hAnsi="Arial"/>
          <w:sz w:val="22"/>
          <w:szCs w:val="22"/>
        </w:rPr>
        <w:t>manage human resources and to manage and develop human resources to achieve organization’s operational objectives</w:t>
      </w:r>
    </w:p>
    <w:tbl>
      <w:tblPr>
        <w:tblStyle w:val="TableGrid18"/>
        <w:tblW w:w="0" w:type="auto"/>
        <w:tblLook w:val="04A0" w:firstRow="1" w:lastRow="0" w:firstColumn="1" w:lastColumn="0" w:noHBand="0" w:noVBand="1"/>
      </w:tblPr>
      <w:tblGrid>
        <w:gridCol w:w="2827"/>
        <w:gridCol w:w="7181"/>
      </w:tblGrid>
      <w:tr w:rsidR="00AC1E93" w:rsidRPr="00D0619B" w14:paraId="0D1A0A6D" w14:textId="77777777" w:rsidTr="00D0619B">
        <w:tc>
          <w:tcPr>
            <w:tcW w:w="2827" w:type="dxa"/>
            <w:shd w:val="clear" w:color="auto" w:fill="E7E6E6"/>
            <w:vAlign w:val="center"/>
          </w:tcPr>
          <w:p w14:paraId="4477D1F8" w14:textId="77777777" w:rsidR="00AC1E93" w:rsidRPr="00D0619B" w:rsidRDefault="00AC1E93" w:rsidP="00D0619B">
            <w:pPr>
              <w:spacing w:line="360" w:lineRule="auto"/>
              <w:rPr>
                <w:rFonts w:ascii="Arial" w:hAnsi="Arial"/>
                <w:b/>
                <w:bCs/>
                <w:sz w:val="22"/>
                <w:szCs w:val="22"/>
              </w:rPr>
            </w:pPr>
            <w:r w:rsidRPr="00D0619B">
              <w:rPr>
                <w:rFonts w:ascii="Arial" w:hAnsi="Arial"/>
                <w:b/>
                <w:bCs/>
                <w:sz w:val="22"/>
                <w:szCs w:val="22"/>
              </w:rPr>
              <w:t>Competency Unit</w:t>
            </w:r>
          </w:p>
        </w:tc>
        <w:tc>
          <w:tcPr>
            <w:tcW w:w="7181" w:type="dxa"/>
            <w:shd w:val="clear" w:color="auto" w:fill="E7E6E6"/>
            <w:vAlign w:val="center"/>
          </w:tcPr>
          <w:p w14:paraId="43BEE312" w14:textId="77777777" w:rsidR="00AC1E93" w:rsidRPr="00D0619B" w:rsidRDefault="00AC1E93" w:rsidP="00D0619B">
            <w:pPr>
              <w:spacing w:line="360" w:lineRule="auto"/>
              <w:rPr>
                <w:rFonts w:ascii="Arial" w:hAnsi="Arial"/>
                <w:b/>
                <w:bCs/>
                <w:sz w:val="22"/>
                <w:szCs w:val="22"/>
              </w:rPr>
            </w:pPr>
            <w:r w:rsidRPr="00D0619B">
              <w:rPr>
                <w:rFonts w:ascii="Arial" w:hAnsi="Arial"/>
                <w:b/>
                <w:bCs/>
                <w:sz w:val="22"/>
                <w:szCs w:val="22"/>
              </w:rPr>
              <w:t>Performance Criteria</w:t>
            </w:r>
          </w:p>
        </w:tc>
      </w:tr>
      <w:tr w:rsidR="00AC1E93" w:rsidRPr="00D0619B" w14:paraId="6DA8D784" w14:textId="77777777" w:rsidTr="00D0619B">
        <w:tc>
          <w:tcPr>
            <w:tcW w:w="2827" w:type="dxa"/>
            <w:vAlign w:val="center"/>
          </w:tcPr>
          <w:p w14:paraId="3B0EA5C1" w14:textId="77777777" w:rsidR="00AC1E93" w:rsidRPr="00D0619B" w:rsidRDefault="00AC1E93" w:rsidP="00D0619B">
            <w:pPr>
              <w:numPr>
                <w:ilvl w:val="0"/>
                <w:numId w:val="1403"/>
              </w:numPr>
              <w:spacing w:line="360" w:lineRule="auto"/>
              <w:ind w:hanging="720"/>
              <w:contextualSpacing/>
              <w:rPr>
                <w:rFonts w:ascii="Arial" w:hAnsi="Arial"/>
                <w:b/>
                <w:sz w:val="22"/>
                <w:szCs w:val="22"/>
              </w:rPr>
            </w:pPr>
            <w:r w:rsidRPr="00D0619B">
              <w:rPr>
                <w:rFonts w:ascii="Arial" w:hAnsi="Arial"/>
                <w:b/>
                <w:sz w:val="22"/>
                <w:szCs w:val="22"/>
              </w:rPr>
              <w:t>Lead and motivate people</w:t>
            </w:r>
          </w:p>
        </w:tc>
        <w:tc>
          <w:tcPr>
            <w:tcW w:w="7181" w:type="dxa"/>
            <w:vAlign w:val="center"/>
          </w:tcPr>
          <w:p w14:paraId="3BF9B2C2"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P1.</w:t>
            </w:r>
            <w:r w:rsidRPr="00D0619B">
              <w:rPr>
                <w:rFonts w:ascii="Arial" w:hAnsi="Arial"/>
                <w:sz w:val="22"/>
                <w:szCs w:val="22"/>
              </w:rPr>
              <w:t xml:space="preserve"> Establish goals for people and teams to optimize achievement in work tasks.</w:t>
            </w:r>
          </w:p>
          <w:p w14:paraId="754B878D"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P2</w:t>
            </w:r>
            <w:r w:rsidRPr="00D0619B">
              <w:rPr>
                <w:rFonts w:ascii="Arial" w:hAnsi="Arial"/>
                <w:sz w:val="22"/>
                <w:szCs w:val="22"/>
              </w:rPr>
              <w:t>.  Take into account the capabilities of people and teams.</w:t>
            </w:r>
          </w:p>
          <w:p w14:paraId="6D9C2C93"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P3.</w:t>
            </w:r>
            <w:r w:rsidRPr="00D0619B">
              <w:rPr>
                <w:rFonts w:ascii="Arial" w:hAnsi="Arial"/>
                <w:sz w:val="22"/>
                <w:szCs w:val="22"/>
              </w:rPr>
              <w:t xml:space="preserve">  Provide advice and support sensitive to the individual's needs to people in the performance of their duties.</w:t>
            </w:r>
          </w:p>
          <w:p w14:paraId="1B66E317"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P4.</w:t>
            </w:r>
            <w:r w:rsidRPr="00D0619B">
              <w:rPr>
                <w:rFonts w:ascii="Arial" w:hAnsi="Arial"/>
                <w:sz w:val="22"/>
                <w:szCs w:val="22"/>
              </w:rPr>
              <w:t xml:space="preserve"> Undertake activities to achieve commitment to common goals.</w:t>
            </w:r>
          </w:p>
          <w:p w14:paraId="55229B2F"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P5.</w:t>
            </w:r>
            <w:r w:rsidRPr="00D0619B">
              <w:rPr>
                <w:rFonts w:ascii="Arial" w:hAnsi="Arial"/>
                <w:sz w:val="22"/>
                <w:szCs w:val="22"/>
              </w:rPr>
              <w:t xml:space="preserve">   Recognize and encourage initiative and innovation </w:t>
            </w:r>
          </w:p>
          <w:p w14:paraId="2BA82BE6"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P6.</w:t>
            </w:r>
            <w:r w:rsidRPr="00D0619B">
              <w:rPr>
                <w:rFonts w:ascii="Arial" w:hAnsi="Arial"/>
                <w:sz w:val="22"/>
                <w:szCs w:val="22"/>
              </w:rPr>
              <w:t xml:space="preserve"> Recognize and communicate achievements within the organization. </w:t>
            </w:r>
          </w:p>
        </w:tc>
      </w:tr>
      <w:tr w:rsidR="00AC1E93" w:rsidRPr="00D0619B" w14:paraId="0EDB9343" w14:textId="77777777" w:rsidTr="00D0619B">
        <w:tc>
          <w:tcPr>
            <w:tcW w:w="2827" w:type="dxa"/>
            <w:vAlign w:val="center"/>
          </w:tcPr>
          <w:p w14:paraId="0160CF4E" w14:textId="77777777" w:rsidR="00AC1E93" w:rsidRPr="00D0619B" w:rsidRDefault="00AC1E93" w:rsidP="00D0619B">
            <w:pPr>
              <w:numPr>
                <w:ilvl w:val="0"/>
                <w:numId w:val="1403"/>
              </w:numPr>
              <w:spacing w:line="360" w:lineRule="auto"/>
              <w:ind w:left="607" w:hanging="630"/>
              <w:contextualSpacing/>
              <w:rPr>
                <w:rFonts w:ascii="Arial" w:hAnsi="Arial"/>
                <w:b/>
                <w:sz w:val="22"/>
                <w:szCs w:val="22"/>
              </w:rPr>
            </w:pPr>
            <w:r w:rsidRPr="00D0619B">
              <w:rPr>
                <w:rFonts w:ascii="Arial" w:hAnsi="Arial"/>
                <w:b/>
                <w:sz w:val="22"/>
                <w:szCs w:val="22"/>
              </w:rPr>
              <w:t>Undertake human resource planning</w:t>
            </w:r>
          </w:p>
        </w:tc>
        <w:tc>
          <w:tcPr>
            <w:tcW w:w="7181" w:type="dxa"/>
            <w:vAlign w:val="center"/>
          </w:tcPr>
          <w:p w14:paraId="79FD899F"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i/>
                <w:sz w:val="22"/>
                <w:szCs w:val="22"/>
              </w:rPr>
              <w:t>P1. Determine human resource needs</w:t>
            </w:r>
            <w:r w:rsidRPr="00D0619B">
              <w:rPr>
                <w:rFonts w:ascii="Arial" w:hAnsi="Arial"/>
                <w:sz w:val="22"/>
                <w:szCs w:val="22"/>
              </w:rPr>
              <w:t xml:space="preserve"> within the anticipated    operational needs and allocated budget.</w:t>
            </w:r>
          </w:p>
          <w:p w14:paraId="0E959200"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Analyze alternatives to staffing levels which clearly demonstrate returns to the organization.</w:t>
            </w:r>
          </w:p>
          <w:p w14:paraId="1B0EC4F9"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P3.</w:t>
            </w:r>
            <w:r w:rsidRPr="00D0619B">
              <w:rPr>
                <w:rFonts w:ascii="Arial" w:hAnsi="Arial"/>
                <w:sz w:val="22"/>
                <w:szCs w:val="22"/>
              </w:rPr>
              <w:t xml:space="preserve"> Develop contingency plans for staffing which meet key provisions of the human resources plan.</w:t>
            </w:r>
          </w:p>
          <w:p w14:paraId="20A73610"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P4.</w:t>
            </w:r>
            <w:r w:rsidRPr="00D0619B">
              <w:rPr>
                <w:rFonts w:ascii="Arial" w:hAnsi="Arial"/>
                <w:sz w:val="22"/>
                <w:szCs w:val="22"/>
              </w:rPr>
              <w:t xml:space="preserve">  Compare existing competencies of staff with the needs of the work group.</w:t>
            </w:r>
          </w:p>
          <w:p w14:paraId="49D1C0BB"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lang w:val="en-NZ"/>
              </w:rPr>
            </w:pPr>
            <w:r w:rsidRPr="00D0619B">
              <w:rPr>
                <w:rFonts w:ascii="Arial" w:hAnsi="Arial"/>
                <w:b/>
                <w:sz w:val="22"/>
                <w:szCs w:val="22"/>
                <w:lang w:val="en-AU"/>
              </w:rPr>
              <w:t xml:space="preserve">P5.  </w:t>
            </w:r>
            <w:r w:rsidRPr="00D0619B">
              <w:rPr>
                <w:rFonts w:ascii="Arial" w:hAnsi="Arial"/>
                <w:sz w:val="22"/>
                <w:szCs w:val="22"/>
                <w:lang w:val="en-AU"/>
              </w:rPr>
              <w:t xml:space="preserve">Plan staffing levels and negotiate with </w:t>
            </w:r>
            <w:r w:rsidRPr="00D0619B">
              <w:rPr>
                <w:rFonts w:ascii="Arial" w:hAnsi="Arial"/>
                <w:bCs/>
                <w:iCs/>
                <w:sz w:val="22"/>
                <w:szCs w:val="22"/>
                <w:lang w:val="en-AU"/>
              </w:rPr>
              <w:t>stakeholders</w:t>
            </w:r>
            <w:r w:rsidRPr="00D0619B">
              <w:rPr>
                <w:rFonts w:ascii="Arial" w:hAnsi="Arial"/>
                <w:b/>
                <w:i/>
                <w:sz w:val="22"/>
                <w:szCs w:val="22"/>
                <w:lang w:val="en-AU"/>
              </w:rPr>
              <w:t xml:space="preserve"> </w:t>
            </w:r>
            <w:r w:rsidRPr="00D0619B">
              <w:rPr>
                <w:rFonts w:ascii="Arial" w:hAnsi="Arial"/>
                <w:sz w:val="22"/>
                <w:szCs w:val="22"/>
                <w:lang w:val="en-AU"/>
              </w:rPr>
              <w:t>within the organisational framework to achieve maximum efficiency of operations.</w:t>
            </w:r>
          </w:p>
        </w:tc>
      </w:tr>
      <w:tr w:rsidR="00AC1E93" w:rsidRPr="00D0619B" w14:paraId="39D884F6" w14:textId="77777777" w:rsidTr="00D0619B">
        <w:tc>
          <w:tcPr>
            <w:tcW w:w="2827" w:type="dxa"/>
            <w:vAlign w:val="center"/>
          </w:tcPr>
          <w:p w14:paraId="18AD3634" w14:textId="77777777" w:rsidR="00AC1E93" w:rsidRPr="00D0619B" w:rsidRDefault="00AC1E93" w:rsidP="00D0619B">
            <w:pPr>
              <w:numPr>
                <w:ilvl w:val="0"/>
                <w:numId w:val="1403"/>
              </w:numPr>
              <w:spacing w:line="360" w:lineRule="auto"/>
              <w:ind w:left="607" w:hanging="630"/>
              <w:contextualSpacing/>
              <w:rPr>
                <w:rFonts w:ascii="Arial" w:hAnsi="Arial"/>
                <w:b/>
                <w:sz w:val="22"/>
                <w:szCs w:val="22"/>
              </w:rPr>
            </w:pPr>
            <w:r w:rsidRPr="00D0619B">
              <w:rPr>
                <w:rFonts w:ascii="Arial" w:hAnsi="Arial"/>
                <w:b/>
                <w:sz w:val="22"/>
                <w:szCs w:val="22"/>
              </w:rPr>
              <w:t>Develop and facilitate performance</w:t>
            </w:r>
          </w:p>
        </w:tc>
        <w:tc>
          <w:tcPr>
            <w:tcW w:w="7181" w:type="dxa"/>
            <w:vAlign w:val="center"/>
          </w:tcPr>
          <w:p w14:paraId="48051998"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sz w:val="22"/>
                <w:szCs w:val="22"/>
              </w:rPr>
              <w:t>P1. Negotiate performance criteria individuals, teams and work groups.</w:t>
            </w:r>
          </w:p>
          <w:p w14:paraId="06B3B89C"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sz w:val="22"/>
                <w:szCs w:val="22"/>
              </w:rPr>
              <w:t>P2.  Review performance criteria as circumstances change.</w:t>
            </w:r>
          </w:p>
          <w:p w14:paraId="37BDEABA"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sz w:val="22"/>
                <w:szCs w:val="22"/>
              </w:rPr>
              <w:t>P3.  Conduct p</w:t>
            </w:r>
            <w:r w:rsidRPr="00D0619B">
              <w:rPr>
                <w:rFonts w:ascii="Arial" w:hAnsi="Arial"/>
                <w:bCs/>
                <w:iCs/>
                <w:sz w:val="22"/>
                <w:szCs w:val="22"/>
              </w:rPr>
              <w:t>erformance appraisal</w:t>
            </w:r>
            <w:r w:rsidRPr="00D0619B">
              <w:rPr>
                <w:rFonts w:ascii="Arial" w:hAnsi="Arial"/>
                <w:sz w:val="22"/>
                <w:szCs w:val="22"/>
              </w:rPr>
              <w:t xml:space="preserve"> based on clearly established and agreed performance criteria.</w:t>
            </w:r>
          </w:p>
          <w:p w14:paraId="0BE2A1F0"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sz w:val="22"/>
                <w:szCs w:val="22"/>
              </w:rPr>
              <w:t>P4. Identify and propose the total performance development system strategies to rectify performance shortfalls and recognize success.</w:t>
            </w:r>
          </w:p>
          <w:p w14:paraId="106B28CA"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sz w:val="22"/>
                <w:szCs w:val="22"/>
              </w:rPr>
              <w:t>P5. Address performance problems confidentially and in a constructive and timely manner, in line with relevant organizational procedures.</w:t>
            </w:r>
          </w:p>
          <w:p w14:paraId="7A08947D"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sz w:val="22"/>
                <w:szCs w:val="22"/>
              </w:rPr>
              <w:t>P6. Make s</w:t>
            </w:r>
            <w:r w:rsidRPr="00D0619B">
              <w:rPr>
                <w:rFonts w:ascii="Arial" w:hAnsi="Arial"/>
                <w:bCs/>
                <w:iCs/>
                <w:sz w:val="22"/>
                <w:szCs w:val="22"/>
              </w:rPr>
              <w:t>elections</w:t>
            </w:r>
            <w:r w:rsidRPr="00D0619B">
              <w:rPr>
                <w:rFonts w:ascii="Arial" w:hAnsi="Arial"/>
                <w:b/>
                <w:bCs/>
                <w:i/>
                <w:iCs/>
                <w:sz w:val="22"/>
                <w:szCs w:val="22"/>
              </w:rPr>
              <w:t xml:space="preserve">, </w:t>
            </w:r>
            <w:r w:rsidRPr="00D0619B">
              <w:rPr>
                <w:rFonts w:ascii="Arial" w:hAnsi="Arial"/>
                <w:bCs/>
                <w:iCs/>
                <w:sz w:val="22"/>
                <w:szCs w:val="22"/>
              </w:rPr>
              <w:t>transfers and promotions</w:t>
            </w:r>
            <w:r w:rsidRPr="00D0619B">
              <w:rPr>
                <w:rFonts w:ascii="Arial" w:hAnsi="Arial"/>
                <w:sz w:val="22"/>
                <w:szCs w:val="22"/>
              </w:rPr>
              <w:t xml:space="preserve"> in accordance with organization policies and supported with documented information.</w:t>
            </w:r>
          </w:p>
          <w:p w14:paraId="363567B6"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lang w:val="en-AU"/>
              </w:rPr>
            </w:pPr>
            <w:r w:rsidRPr="00D0619B">
              <w:rPr>
                <w:rFonts w:ascii="Arial" w:hAnsi="Arial"/>
                <w:sz w:val="22"/>
                <w:szCs w:val="22"/>
                <w:lang w:val="en-AU"/>
              </w:rPr>
              <w:lastRenderedPageBreak/>
              <w:t>P7.  Develop and implement mechanisms for the identification of human resource development needs within the work group taking account of the strategic plan for the organisation.</w:t>
            </w:r>
          </w:p>
        </w:tc>
      </w:tr>
      <w:tr w:rsidR="00AC1E93" w:rsidRPr="00D0619B" w14:paraId="61A0F08D" w14:textId="77777777" w:rsidTr="00D0619B">
        <w:tc>
          <w:tcPr>
            <w:tcW w:w="2827" w:type="dxa"/>
            <w:vAlign w:val="center"/>
          </w:tcPr>
          <w:p w14:paraId="4271B506" w14:textId="77777777" w:rsidR="00AC1E93" w:rsidRPr="00D0619B" w:rsidRDefault="00AC1E93" w:rsidP="00D0619B">
            <w:pPr>
              <w:numPr>
                <w:ilvl w:val="0"/>
                <w:numId w:val="1403"/>
              </w:numPr>
              <w:spacing w:line="360" w:lineRule="auto"/>
              <w:ind w:left="607" w:hanging="630"/>
              <w:contextualSpacing/>
              <w:rPr>
                <w:rFonts w:ascii="Arial" w:hAnsi="Arial"/>
                <w:b/>
                <w:sz w:val="22"/>
                <w:szCs w:val="22"/>
              </w:rPr>
            </w:pPr>
            <w:r w:rsidRPr="00D0619B">
              <w:rPr>
                <w:rFonts w:ascii="Arial" w:hAnsi="Arial"/>
                <w:b/>
                <w:sz w:val="22"/>
                <w:szCs w:val="22"/>
              </w:rPr>
              <w:lastRenderedPageBreak/>
              <w:t>Facilitate training, education and development opportunities</w:t>
            </w:r>
          </w:p>
        </w:tc>
        <w:tc>
          <w:tcPr>
            <w:tcW w:w="7181" w:type="dxa"/>
            <w:vAlign w:val="center"/>
          </w:tcPr>
          <w:p w14:paraId="1F3A70FD"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 xml:space="preserve">P1.  </w:t>
            </w:r>
            <w:r w:rsidRPr="00D0619B">
              <w:rPr>
                <w:rFonts w:ascii="Arial" w:hAnsi="Arial"/>
                <w:sz w:val="22"/>
                <w:szCs w:val="22"/>
              </w:rPr>
              <w:t>Make information on planned training events widely available throughout the organization.</w:t>
            </w:r>
          </w:p>
          <w:p w14:paraId="200D4A2B"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P2.</w:t>
            </w:r>
            <w:r w:rsidRPr="00D0619B">
              <w:rPr>
                <w:rFonts w:ascii="Arial" w:hAnsi="Arial"/>
                <w:sz w:val="22"/>
                <w:szCs w:val="22"/>
              </w:rPr>
              <w:t xml:space="preserve">  Include training, education and development plans as part of individual/team performance plans.</w:t>
            </w:r>
          </w:p>
          <w:p w14:paraId="38E30633"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P3.</w:t>
            </w:r>
            <w:r w:rsidRPr="00D0619B">
              <w:rPr>
                <w:rFonts w:ascii="Arial" w:hAnsi="Arial"/>
                <w:sz w:val="22"/>
                <w:szCs w:val="22"/>
              </w:rPr>
              <w:t xml:space="preserve">  Facilitate individual/team access to, and participation in, training, education and development opportunities.</w:t>
            </w:r>
          </w:p>
          <w:p w14:paraId="78719D4D"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 xml:space="preserve">P4. </w:t>
            </w:r>
            <w:r w:rsidRPr="00D0619B">
              <w:rPr>
                <w:rFonts w:ascii="Arial" w:hAnsi="Arial"/>
                <w:sz w:val="22"/>
                <w:szCs w:val="22"/>
              </w:rPr>
              <w:t>Contribute coaching and mentoring effectively to the training, education and development of personnel in an environment of change.</w:t>
            </w:r>
          </w:p>
          <w:p w14:paraId="39AC9DD1"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 xml:space="preserve">P5.  </w:t>
            </w:r>
            <w:r w:rsidRPr="00D0619B">
              <w:rPr>
                <w:rFonts w:ascii="Arial" w:hAnsi="Arial"/>
                <w:bCs/>
                <w:iCs/>
                <w:sz w:val="22"/>
                <w:szCs w:val="22"/>
              </w:rPr>
              <w:t>Enhance training</w:t>
            </w:r>
            <w:r w:rsidRPr="00D0619B">
              <w:rPr>
                <w:rFonts w:ascii="Arial" w:hAnsi="Arial"/>
                <w:b/>
                <w:bCs/>
                <w:i/>
                <w:iCs/>
                <w:sz w:val="22"/>
                <w:szCs w:val="22"/>
              </w:rPr>
              <w:t xml:space="preserve">, </w:t>
            </w:r>
            <w:r w:rsidRPr="00D0619B">
              <w:rPr>
                <w:rFonts w:ascii="Arial" w:hAnsi="Arial"/>
                <w:bCs/>
                <w:iCs/>
                <w:sz w:val="22"/>
                <w:szCs w:val="22"/>
              </w:rPr>
              <w:t>education and development opportunities</w:t>
            </w:r>
            <w:r w:rsidRPr="00D0619B">
              <w:rPr>
                <w:rFonts w:ascii="Arial" w:hAnsi="Arial"/>
                <w:sz w:val="22"/>
                <w:szCs w:val="22"/>
              </w:rPr>
              <w:t xml:space="preserve"> of individual, team and organizational performance.</w:t>
            </w:r>
          </w:p>
          <w:p w14:paraId="2E2F24BB" w14:textId="77777777" w:rsidR="00AC1E93" w:rsidRPr="00D0619B" w:rsidRDefault="00AC1E93" w:rsidP="00D0619B">
            <w:pPr>
              <w:keepNext/>
              <w:keepLines/>
              <w:tabs>
                <w:tab w:val="left" w:pos="480"/>
              </w:tabs>
              <w:spacing w:line="360" w:lineRule="auto"/>
              <w:ind w:left="480" w:hanging="450"/>
              <w:contextualSpacing/>
              <w:rPr>
                <w:rFonts w:ascii="Arial" w:hAnsi="Arial"/>
                <w:sz w:val="22"/>
                <w:szCs w:val="22"/>
              </w:rPr>
            </w:pPr>
            <w:r w:rsidRPr="00D0619B">
              <w:rPr>
                <w:rFonts w:ascii="Arial" w:hAnsi="Arial"/>
                <w:b/>
                <w:sz w:val="22"/>
                <w:szCs w:val="22"/>
              </w:rPr>
              <w:t xml:space="preserve">P6. </w:t>
            </w:r>
            <w:r w:rsidRPr="00D0619B">
              <w:rPr>
                <w:rFonts w:ascii="Arial" w:hAnsi="Arial"/>
                <w:sz w:val="22"/>
                <w:szCs w:val="22"/>
              </w:rPr>
              <w:t>Create workplace environment is which facilitates training, education and development</w:t>
            </w:r>
          </w:p>
        </w:tc>
      </w:tr>
    </w:tbl>
    <w:p w14:paraId="76392A29" w14:textId="77777777" w:rsidR="00AC1E93" w:rsidRPr="00AC1E93" w:rsidRDefault="00AC1E93" w:rsidP="00894F63">
      <w:pPr>
        <w:tabs>
          <w:tab w:val="left" w:pos="1635"/>
        </w:tabs>
        <w:spacing w:line="360" w:lineRule="auto"/>
        <w:rPr>
          <w:rFonts w:ascii="Arial" w:hAnsi="Arial"/>
          <w:b/>
          <w:lang w:val="en-GB"/>
        </w:rPr>
      </w:pPr>
      <w:r w:rsidRPr="00AC1E93">
        <w:rPr>
          <w:rFonts w:ascii="Arial" w:hAnsi="Arial"/>
          <w:b/>
          <w:lang w:val="en-GB"/>
        </w:rPr>
        <w:tab/>
      </w:r>
    </w:p>
    <w:p w14:paraId="0A13580A" w14:textId="77777777" w:rsidR="00AC1E93" w:rsidRPr="00AC1E93" w:rsidRDefault="00AC1E93" w:rsidP="00894F63">
      <w:pPr>
        <w:spacing w:line="360" w:lineRule="auto"/>
        <w:rPr>
          <w:rFonts w:ascii="Arial" w:hAnsi="Arial"/>
          <w:b/>
          <w:lang w:val="en-GB"/>
        </w:rPr>
      </w:pPr>
      <w:r w:rsidRPr="00AC1E93">
        <w:rPr>
          <w:rFonts w:ascii="Arial" w:hAnsi="Arial"/>
          <w:b/>
          <w:lang w:val="en-GB"/>
        </w:rPr>
        <w:t>Knowledge and understanding</w:t>
      </w:r>
    </w:p>
    <w:p w14:paraId="232535E6"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65919038"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eastAsia="Calibri" w:hAnsi="Arial"/>
          <w:color w:val="000000"/>
          <w:sz w:val="22"/>
          <w:szCs w:val="22"/>
        </w:rPr>
        <w:t>Describe the hiring method/Procedures</w:t>
      </w:r>
    </w:p>
    <w:p w14:paraId="1C56A21E" w14:textId="77777777" w:rsidR="00AC1E93" w:rsidRPr="00AC1E93" w:rsidRDefault="00AC1E93" w:rsidP="008762A0">
      <w:pPr>
        <w:numPr>
          <w:ilvl w:val="0"/>
          <w:numId w:val="1152"/>
        </w:numPr>
        <w:autoSpaceDE w:val="0"/>
        <w:autoSpaceDN w:val="0"/>
        <w:adjustRightInd w:val="0"/>
        <w:spacing w:line="360" w:lineRule="auto"/>
        <w:ind w:hanging="108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Describe the term &amp; conditions of services and job description for various employments </w:t>
      </w:r>
    </w:p>
    <w:p w14:paraId="42961058" w14:textId="77777777" w:rsidR="00AC1E93" w:rsidRPr="00AC1E93" w:rsidRDefault="00AC1E93" w:rsidP="008762A0">
      <w:pPr>
        <w:numPr>
          <w:ilvl w:val="0"/>
          <w:numId w:val="1152"/>
        </w:numPr>
        <w:autoSpaceDE w:val="0"/>
        <w:autoSpaceDN w:val="0"/>
        <w:adjustRightInd w:val="0"/>
        <w:spacing w:line="360" w:lineRule="auto"/>
        <w:ind w:hanging="1080"/>
        <w:contextualSpacing/>
        <w:jc w:val="both"/>
        <w:rPr>
          <w:rFonts w:ascii="Arial" w:eastAsia="Calibri" w:hAnsi="Arial"/>
          <w:color w:val="000000"/>
          <w:sz w:val="22"/>
          <w:szCs w:val="22"/>
        </w:rPr>
      </w:pPr>
      <w:r w:rsidRPr="00AC1E93">
        <w:rPr>
          <w:rFonts w:ascii="Arial" w:eastAsia="Calibri" w:hAnsi="Arial"/>
          <w:color w:val="000000"/>
          <w:sz w:val="22"/>
          <w:szCs w:val="22"/>
        </w:rPr>
        <w:t xml:space="preserve">Describe the characteristics of successful sales personals </w:t>
      </w:r>
    </w:p>
    <w:p w14:paraId="11FDE9B2"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Communication principles</w:t>
      </w:r>
    </w:p>
    <w:p w14:paraId="54FB1074"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Conflict resolution principles and practice</w:t>
      </w:r>
    </w:p>
    <w:p w14:paraId="3EB31439"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Equal Employment Opportunity</w:t>
      </w:r>
    </w:p>
    <w:p w14:paraId="771B9FA0"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Grievance procedures</w:t>
      </w:r>
    </w:p>
    <w:p w14:paraId="79C7C3EB"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Interpersonal relations</w:t>
      </w:r>
    </w:p>
    <w:p w14:paraId="7FB405E1"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Leadership theory and principles</w:t>
      </w:r>
    </w:p>
    <w:p w14:paraId="38527E27"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Management principles and practice</w:t>
      </w:r>
    </w:p>
    <w:p w14:paraId="4FBE69EB"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Occupational Health and Safety</w:t>
      </w:r>
    </w:p>
    <w:p w14:paraId="56F24EB6"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Training and education principles</w:t>
      </w:r>
    </w:p>
    <w:p w14:paraId="28C27D00" w14:textId="77777777" w:rsidR="00AC1E93" w:rsidRPr="00AC1E93" w:rsidRDefault="00AC1E93" w:rsidP="008762A0">
      <w:pPr>
        <w:keepNext/>
        <w:keepLines/>
        <w:numPr>
          <w:ilvl w:val="0"/>
          <w:numId w:val="1152"/>
        </w:numPr>
        <w:spacing w:line="360" w:lineRule="auto"/>
        <w:ind w:hanging="1080"/>
        <w:contextualSpacing/>
        <w:jc w:val="both"/>
        <w:rPr>
          <w:rFonts w:ascii="Arial" w:hAnsi="Arial"/>
          <w:sz w:val="22"/>
          <w:szCs w:val="22"/>
        </w:rPr>
      </w:pPr>
      <w:r w:rsidRPr="00AC1E93">
        <w:rPr>
          <w:rFonts w:ascii="Arial" w:hAnsi="Arial"/>
          <w:sz w:val="22"/>
          <w:szCs w:val="22"/>
        </w:rPr>
        <w:t>Training need analysis</w:t>
      </w:r>
    </w:p>
    <w:p w14:paraId="48423D85"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0" w:right="387"/>
        <w:jc w:val="both"/>
        <w:rPr>
          <w:rFonts w:ascii="Arial" w:hAnsi="Arial"/>
          <w:b/>
          <w:sz w:val="22"/>
          <w:szCs w:val="22"/>
          <w:lang w:val="en-GB"/>
        </w:rPr>
      </w:pPr>
      <w:r w:rsidRPr="00AC1E93">
        <w:rPr>
          <w:rFonts w:ascii="Arial" w:hAnsi="Arial"/>
          <w:b/>
          <w:sz w:val="22"/>
          <w:szCs w:val="22"/>
          <w:lang w:val="en-GB"/>
        </w:rPr>
        <w:t>Critical Evidence(s) Required</w:t>
      </w:r>
    </w:p>
    <w:p w14:paraId="303EECF6" w14:textId="77777777" w:rsidR="00AC1E93" w:rsidRPr="00AC1E93" w:rsidRDefault="00AC1E93" w:rsidP="00894F63">
      <w:pPr>
        <w:spacing w:line="360" w:lineRule="auto"/>
        <w:rPr>
          <w:rFonts w:ascii="Arial" w:hAnsi="Arial"/>
          <w:sz w:val="22"/>
          <w:szCs w:val="22"/>
          <w:lang w:val="en-GB"/>
        </w:rPr>
      </w:pPr>
      <w:r w:rsidRPr="00AC1E93">
        <w:rPr>
          <w:rFonts w:ascii="Arial" w:hAnsi="Arial"/>
          <w:sz w:val="22"/>
          <w:szCs w:val="22"/>
          <w:lang w:val="en-GB"/>
        </w:rPr>
        <w:t xml:space="preserve"> The candidate needs to produce following critical evidences in order to competent in this competency standard.</w:t>
      </w:r>
    </w:p>
    <w:p w14:paraId="79156471" w14:textId="77777777" w:rsidR="00AC1E93" w:rsidRPr="00AC1E93" w:rsidRDefault="00AC1E93" w:rsidP="008762A0">
      <w:pPr>
        <w:keepNext/>
        <w:keepLines/>
        <w:numPr>
          <w:ilvl w:val="0"/>
          <w:numId w:val="1147"/>
        </w:numPr>
        <w:spacing w:line="360" w:lineRule="auto"/>
        <w:contextualSpacing/>
        <w:jc w:val="both"/>
        <w:rPr>
          <w:rFonts w:ascii="Arial" w:hAnsi="Arial"/>
          <w:sz w:val="22"/>
          <w:szCs w:val="22"/>
          <w:lang w:val="en-AU"/>
        </w:rPr>
      </w:pPr>
      <w:r w:rsidRPr="00AC1E93">
        <w:rPr>
          <w:rFonts w:ascii="Arial" w:hAnsi="Arial"/>
          <w:sz w:val="22"/>
          <w:szCs w:val="22"/>
          <w:lang w:val="en-AU"/>
        </w:rPr>
        <w:lastRenderedPageBreak/>
        <w:t>It is essential that competence be demonstrated in the application of human resource management in a wide range of contexts in achieving the organisation's objectives.</w:t>
      </w:r>
    </w:p>
    <w:p w14:paraId="44BB4367" w14:textId="77777777" w:rsidR="00AC1E93" w:rsidRPr="00AC1E93" w:rsidRDefault="00AC1E93" w:rsidP="008762A0">
      <w:pPr>
        <w:keepNext/>
        <w:keepLines/>
        <w:numPr>
          <w:ilvl w:val="0"/>
          <w:numId w:val="1147"/>
        </w:numPr>
        <w:spacing w:line="360" w:lineRule="auto"/>
        <w:contextualSpacing/>
        <w:jc w:val="both"/>
        <w:rPr>
          <w:rFonts w:ascii="Arial" w:hAnsi="Arial"/>
          <w:sz w:val="22"/>
          <w:szCs w:val="22"/>
          <w:lang w:val="en-AU"/>
        </w:rPr>
      </w:pPr>
      <w:r w:rsidRPr="00AC1E93">
        <w:rPr>
          <w:rFonts w:ascii="Arial" w:hAnsi="Arial"/>
          <w:sz w:val="22"/>
          <w:szCs w:val="22"/>
          <w:lang w:val="en-AU"/>
        </w:rPr>
        <w:t>Evidence should be gathered over a period of time in a range of actual or simulated workplace environments.</w:t>
      </w:r>
    </w:p>
    <w:p w14:paraId="5F15A61A" w14:textId="77777777" w:rsidR="00AC1E93" w:rsidRPr="00AC1E93" w:rsidRDefault="00AC1E93" w:rsidP="008762A0">
      <w:pPr>
        <w:keepNext/>
        <w:keepLines/>
        <w:numPr>
          <w:ilvl w:val="0"/>
          <w:numId w:val="1147"/>
        </w:numPr>
        <w:spacing w:line="360" w:lineRule="auto"/>
        <w:contextualSpacing/>
        <w:jc w:val="both"/>
        <w:rPr>
          <w:rFonts w:ascii="Arial" w:hAnsi="Arial"/>
          <w:sz w:val="22"/>
          <w:szCs w:val="22"/>
          <w:lang w:val="en-AU"/>
        </w:rPr>
      </w:pPr>
      <w:r w:rsidRPr="00AC1E93">
        <w:rPr>
          <w:rFonts w:ascii="Arial" w:hAnsi="Arial"/>
          <w:sz w:val="22"/>
          <w:szCs w:val="22"/>
          <w:lang w:val="en-AU"/>
        </w:rPr>
        <w:t>Evidence of competent performance should be obtained by observing an individual in a management role within the workplace or exercise or operational environment. Knowledge may be assessed through written assignments, project reports, debriefings and action learning projects.</w:t>
      </w:r>
    </w:p>
    <w:p w14:paraId="5C920B8F" w14:textId="77777777" w:rsidR="00AC1E93" w:rsidRPr="00AC1E93" w:rsidRDefault="00AC1E93" w:rsidP="00894F63">
      <w:pPr>
        <w:keepNext/>
        <w:keepLines/>
        <w:spacing w:line="360" w:lineRule="auto"/>
        <w:ind w:left="720"/>
        <w:contextualSpacing/>
        <w:rPr>
          <w:rFonts w:ascii="Arial" w:hAnsi="Arial"/>
          <w:sz w:val="22"/>
          <w:szCs w:val="22"/>
          <w:lang w:val="en-AU"/>
        </w:rPr>
      </w:pPr>
    </w:p>
    <w:p w14:paraId="69D25E2A" w14:textId="77777777" w:rsidR="00AC1E93" w:rsidRPr="00AC1E93" w:rsidRDefault="00AC1E93" w:rsidP="00894F63">
      <w:pPr>
        <w:spacing w:line="360" w:lineRule="auto"/>
        <w:rPr>
          <w:rFonts w:ascii="Arial" w:hAnsi="Arial"/>
          <w:lang w:val="en-GB"/>
        </w:rPr>
      </w:pPr>
    </w:p>
    <w:p w14:paraId="46735CB4" w14:textId="77777777" w:rsidR="00AC1E93" w:rsidRPr="00AC1E93" w:rsidRDefault="00AC1E93" w:rsidP="00894F63">
      <w:pPr>
        <w:spacing w:line="360" w:lineRule="auto"/>
        <w:rPr>
          <w:rFonts w:ascii="Arial" w:hAnsi="Arial"/>
          <w:bCs/>
          <w:sz w:val="22"/>
          <w:szCs w:val="22"/>
          <w:lang w:val="en-GB"/>
        </w:rPr>
      </w:pPr>
      <w:r w:rsidRPr="00AC1E93">
        <w:rPr>
          <w:rFonts w:ascii="Arial" w:hAnsi="Arial"/>
          <w:bCs/>
          <w:sz w:val="22"/>
          <w:szCs w:val="22"/>
          <w:lang w:val="en-GB"/>
        </w:rPr>
        <w:br w:type="page"/>
      </w:r>
    </w:p>
    <w:p w14:paraId="52B8515D" w14:textId="46073560" w:rsidR="00AC1E93" w:rsidRPr="00AC1E93" w:rsidRDefault="007E407E" w:rsidP="007E407E">
      <w:pPr>
        <w:keepNext/>
        <w:shd w:val="clear" w:color="auto" w:fill="FFC000"/>
        <w:spacing w:line="360" w:lineRule="auto"/>
        <w:ind w:left="720"/>
        <w:outlineLvl w:val="2"/>
        <w:rPr>
          <w:rFonts w:ascii="Arial" w:hAnsi="Arial"/>
          <w:b/>
          <w:lang w:val="en-GB"/>
        </w:rPr>
      </w:pPr>
      <w:bookmarkStart w:id="124" w:name="_Toc133222968"/>
      <w:r>
        <w:rPr>
          <w:rFonts w:ascii="Arial" w:hAnsi="Arial"/>
          <w:b/>
          <w:bCs/>
        </w:rPr>
        <w:lastRenderedPageBreak/>
        <w:t>0732B&amp;CE</w:t>
      </w:r>
      <w:r w:rsidR="00831A98">
        <w:rPr>
          <w:rFonts w:ascii="Arial" w:hAnsi="Arial"/>
          <w:b/>
          <w:bCs/>
        </w:rPr>
        <w:t>-</w:t>
      </w:r>
      <w:r>
        <w:rPr>
          <w:rFonts w:ascii="Arial" w:hAnsi="Arial"/>
          <w:b/>
          <w:bCs/>
        </w:rPr>
        <w:t>30</w:t>
      </w:r>
      <w:r w:rsidR="00831A98">
        <w:rPr>
          <w:rFonts w:ascii="Arial" w:hAnsi="Arial"/>
          <w:b/>
          <w:bCs/>
        </w:rPr>
        <w:t>1</w:t>
      </w:r>
      <w:r>
        <w:rPr>
          <w:rFonts w:ascii="Arial" w:hAnsi="Arial"/>
          <w:b/>
          <w:bCs/>
        </w:rPr>
        <w:t xml:space="preserve">        </w:t>
      </w:r>
      <w:r w:rsidR="00AC1E93" w:rsidRPr="00AC1E93">
        <w:rPr>
          <w:rFonts w:ascii="Arial" w:hAnsi="Arial"/>
          <w:b/>
          <w:bCs/>
        </w:rPr>
        <w:t>Market products and services</w:t>
      </w:r>
      <w:bookmarkEnd w:id="124"/>
    </w:p>
    <w:p w14:paraId="04162CD0" w14:textId="77777777" w:rsidR="00AC1E93" w:rsidRPr="00AC1E93" w:rsidRDefault="00AC1E93" w:rsidP="00894F63">
      <w:pPr>
        <w:spacing w:line="360" w:lineRule="auto"/>
        <w:rPr>
          <w:rFonts w:ascii="Arial" w:hAnsi="Arial"/>
          <w:lang w:val="en-GB"/>
        </w:rPr>
      </w:pPr>
    </w:p>
    <w:p w14:paraId="61C1DABD" w14:textId="77777777" w:rsidR="00AC1E93" w:rsidRPr="00AC1E93" w:rsidRDefault="00AC1E93" w:rsidP="00D0619B">
      <w:pPr>
        <w:tabs>
          <w:tab w:val="left" w:pos="820"/>
        </w:tabs>
        <w:spacing w:after="240" w:line="360" w:lineRule="auto"/>
        <w:ind w:right="-20"/>
        <w:jc w:val="both"/>
        <w:rPr>
          <w:rFonts w:ascii="Arial" w:hAnsi="Arial"/>
          <w:sz w:val="22"/>
          <w:szCs w:val="22"/>
        </w:rPr>
      </w:pPr>
      <w:r w:rsidRPr="00AC1E93">
        <w:rPr>
          <w:rFonts w:ascii="Arial" w:hAnsi="Arial"/>
          <w:b/>
          <w:sz w:val="22"/>
          <w:szCs w:val="22"/>
          <w:lang w:val="en-GB"/>
        </w:rPr>
        <w:t>Overview</w:t>
      </w:r>
      <w:r w:rsidRPr="00AC1E93">
        <w:rPr>
          <w:rFonts w:ascii="Arial" w:hAnsi="Arial"/>
          <w:sz w:val="22"/>
          <w:szCs w:val="22"/>
          <w:lang w:val="en-GB"/>
        </w:rPr>
        <w:t xml:space="preserve">: This competency standard covers the skills and knowledge required to </w:t>
      </w:r>
      <w:r w:rsidRPr="00AC1E93">
        <w:rPr>
          <w:rFonts w:ascii="Arial" w:hAnsi="Arial"/>
          <w:sz w:val="22"/>
          <w:szCs w:val="22"/>
        </w:rPr>
        <w:t>analyze market information, Identify and evaluate factors to include in a marketing plan, Develop a marketing plan for your products and services, Determine promotional strategies, Implement marketing activities and Evaluate marketing performance.</w:t>
      </w:r>
    </w:p>
    <w:tbl>
      <w:tblPr>
        <w:tblStyle w:val="TableGrid18"/>
        <w:tblW w:w="10008" w:type="dxa"/>
        <w:tblLook w:val="04A0" w:firstRow="1" w:lastRow="0" w:firstColumn="1" w:lastColumn="0" w:noHBand="0" w:noVBand="1"/>
      </w:tblPr>
      <w:tblGrid>
        <w:gridCol w:w="2827"/>
        <w:gridCol w:w="7181"/>
      </w:tblGrid>
      <w:tr w:rsidR="00AC1E93" w:rsidRPr="00D0619B" w14:paraId="262311FC" w14:textId="77777777" w:rsidTr="00D0619B">
        <w:tc>
          <w:tcPr>
            <w:tcW w:w="2827" w:type="dxa"/>
            <w:shd w:val="clear" w:color="auto" w:fill="E7E6E6"/>
            <w:vAlign w:val="center"/>
          </w:tcPr>
          <w:p w14:paraId="64F160D2" w14:textId="77777777" w:rsidR="00AC1E93" w:rsidRPr="00D0619B" w:rsidRDefault="00AC1E93" w:rsidP="00D0619B">
            <w:pPr>
              <w:spacing w:line="360" w:lineRule="auto"/>
              <w:rPr>
                <w:rFonts w:ascii="Arial" w:hAnsi="Arial"/>
                <w:b/>
                <w:bCs/>
                <w:sz w:val="22"/>
                <w:szCs w:val="22"/>
              </w:rPr>
            </w:pPr>
            <w:r w:rsidRPr="00D0619B">
              <w:rPr>
                <w:rFonts w:ascii="Arial" w:hAnsi="Arial"/>
                <w:b/>
                <w:bCs/>
                <w:sz w:val="22"/>
                <w:szCs w:val="22"/>
              </w:rPr>
              <w:t>Competency Unit</w:t>
            </w:r>
          </w:p>
        </w:tc>
        <w:tc>
          <w:tcPr>
            <w:tcW w:w="7181" w:type="dxa"/>
            <w:shd w:val="clear" w:color="auto" w:fill="E7E6E6"/>
            <w:vAlign w:val="center"/>
          </w:tcPr>
          <w:p w14:paraId="1B1C422A" w14:textId="77777777" w:rsidR="00AC1E93" w:rsidRPr="00D0619B" w:rsidRDefault="00AC1E93" w:rsidP="00D0619B">
            <w:pPr>
              <w:spacing w:line="360" w:lineRule="auto"/>
              <w:rPr>
                <w:rFonts w:ascii="Arial" w:hAnsi="Arial"/>
                <w:b/>
                <w:bCs/>
                <w:sz w:val="22"/>
                <w:szCs w:val="22"/>
              </w:rPr>
            </w:pPr>
            <w:r w:rsidRPr="00D0619B">
              <w:rPr>
                <w:rFonts w:ascii="Arial" w:hAnsi="Arial"/>
                <w:b/>
                <w:bCs/>
                <w:sz w:val="22"/>
                <w:szCs w:val="22"/>
              </w:rPr>
              <w:t>Performance Criteria</w:t>
            </w:r>
          </w:p>
        </w:tc>
      </w:tr>
      <w:tr w:rsidR="00AC1E93" w:rsidRPr="00D0619B" w14:paraId="67E68F6B" w14:textId="77777777" w:rsidTr="00D0619B">
        <w:tc>
          <w:tcPr>
            <w:tcW w:w="2827" w:type="dxa"/>
            <w:vAlign w:val="center"/>
          </w:tcPr>
          <w:p w14:paraId="2A75CA63" w14:textId="77777777" w:rsidR="00AC1E93" w:rsidRPr="00D0619B" w:rsidRDefault="00AC1E93" w:rsidP="00D0619B">
            <w:pPr>
              <w:numPr>
                <w:ilvl w:val="0"/>
                <w:numId w:val="1404"/>
              </w:numPr>
              <w:spacing w:line="360" w:lineRule="auto"/>
              <w:ind w:hanging="698"/>
              <w:contextualSpacing/>
              <w:rPr>
                <w:rFonts w:ascii="Arial" w:hAnsi="Arial"/>
                <w:sz w:val="22"/>
                <w:szCs w:val="22"/>
              </w:rPr>
            </w:pPr>
            <w:r w:rsidRPr="00D0619B">
              <w:rPr>
                <w:rFonts w:ascii="Arial" w:hAnsi="Arial"/>
                <w:sz w:val="22"/>
                <w:szCs w:val="22"/>
              </w:rPr>
              <w:t xml:space="preserve"> Analyze market information</w:t>
            </w:r>
          </w:p>
        </w:tc>
        <w:tc>
          <w:tcPr>
            <w:tcW w:w="7181" w:type="dxa"/>
            <w:vAlign w:val="center"/>
          </w:tcPr>
          <w:p w14:paraId="03E209A4"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P1. </w:t>
            </w:r>
            <w:r w:rsidRPr="00D0619B">
              <w:rPr>
                <w:rFonts w:ascii="Arial" w:hAnsi="Arial"/>
                <w:sz w:val="22"/>
                <w:szCs w:val="22"/>
              </w:rPr>
              <w:t>Identify, research and analyze existing or new markets for existing or new products or services using techniques to ensure reliable data</w:t>
            </w:r>
          </w:p>
          <w:p w14:paraId="11988B9C"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Analyze past trends and developments to determine market variability and associated risks</w:t>
            </w:r>
          </w:p>
          <w:p w14:paraId="24308789"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P3. </w:t>
            </w:r>
            <w:r w:rsidRPr="00D0619B">
              <w:rPr>
                <w:rFonts w:ascii="Arial" w:hAnsi="Arial"/>
                <w:sz w:val="22"/>
                <w:szCs w:val="22"/>
              </w:rPr>
              <w:t xml:space="preserve">Develop gross margin budgets to account for market variability </w:t>
            </w:r>
          </w:p>
          <w:p w14:paraId="74CC5E85"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P4. </w:t>
            </w:r>
            <w:r w:rsidRPr="00D0619B">
              <w:rPr>
                <w:rFonts w:ascii="Arial" w:hAnsi="Arial"/>
                <w:sz w:val="22"/>
                <w:szCs w:val="22"/>
              </w:rPr>
              <w:t>Identify and evaluate competing products to determine strengths and weaknesses of own products</w:t>
            </w:r>
          </w:p>
          <w:p w14:paraId="5F5306A8"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P5.  </w:t>
            </w:r>
            <w:r w:rsidRPr="00D0619B">
              <w:rPr>
                <w:rFonts w:ascii="Arial" w:hAnsi="Arial"/>
                <w:sz w:val="22"/>
                <w:szCs w:val="22"/>
              </w:rPr>
              <w:t>Monitor market environment to ensure information is current and reliable</w:t>
            </w:r>
          </w:p>
          <w:p w14:paraId="0F333C11"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P6.  </w:t>
            </w:r>
            <w:r w:rsidRPr="00D0619B">
              <w:rPr>
                <w:rFonts w:ascii="Arial" w:hAnsi="Arial"/>
                <w:sz w:val="22"/>
                <w:szCs w:val="22"/>
              </w:rPr>
              <w:t>Identify the legal, ethical and environmental constraints of the markets and their effect on the enterprise</w:t>
            </w:r>
          </w:p>
          <w:p w14:paraId="3B941445"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P7.  </w:t>
            </w:r>
            <w:r w:rsidRPr="00D0619B">
              <w:rPr>
                <w:rFonts w:ascii="Arial" w:hAnsi="Arial"/>
                <w:sz w:val="22"/>
                <w:szCs w:val="22"/>
              </w:rPr>
              <w:t>Identify product specifications that suit market requirements and price advantage at the time</w:t>
            </w:r>
          </w:p>
          <w:p w14:paraId="3ADA6878" w14:textId="77777777" w:rsidR="00AC1E93" w:rsidRPr="00D0619B" w:rsidRDefault="00AC1E93" w:rsidP="00D0619B">
            <w:pPr>
              <w:tabs>
                <w:tab w:val="left" w:pos="480"/>
                <w:tab w:val="left" w:pos="3360"/>
              </w:tabs>
              <w:spacing w:line="360" w:lineRule="auto"/>
              <w:ind w:left="480" w:right="316" w:hanging="480"/>
              <w:rPr>
                <w:rFonts w:ascii="Arial" w:hAnsi="Arial"/>
                <w:sz w:val="22"/>
                <w:szCs w:val="22"/>
              </w:rPr>
            </w:pPr>
            <w:r w:rsidRPr="00D0619B">
              <w:rPr>
                <w:rFonts w:ascii="Arial" w:hAnsi="Arial"/>
                <w:b/>
                <w:sz w:val="22"/>
                <w:szCs w:val="22"/>
              </w:rPr>
              <w:t xml:space="preserve">P8.  </w:t>
            </w:r>
            <w:r w:rsidRPr="00D0619B">
              <w:rPr>
                <w:rFonts w:ascii="Arial" w:hAnsi="Arial"/>
                <w:sz w:val="22"/>
                <w:szCs w:val="22"/>
              </w:rPr>
              <w:t>Present clear and concise information to the enterprise management team.</w:t>
            </w:r>
          </w:p>
        </w:tc>
      </w:tr>
      <w:tr w:rsidR="00AC1E93" w:rsidRPr="00D0619B" w14:paraId="347D07E4" w14:textId="77777777" w:rsidTr="00D0619B">
        <w:tc>
          <w:tcPr>
            <w:tcW w:w="2827" w:type="dxa"/>
            <w:vAlign w:val="center"/>
          </w:tcPr>
          <w:p w14:paraId="1318F52F" w14:textId="77777777" w:rsidR="00AC1E93" w:rsidRPr="00D0619B" w:rsidRDefault="00AC1E93" w:rsidP="00D0619B">
            <w:pPr>
              <w:numPr>
                <w:ilvl w:val="0"/>
                <w:numId w:val="1404"/>
              </w:numPr>
              <w:spacing w:line="360" w:lineRule="auto"/>
              <w:ind w:left="697" w:hanging="708"/>
              <w:contextualSpacing/>
              <w:rPr>
                <w:rFonts w:ascii="Arial" w:hAnsi="Arial"/>
                <w:sz w:val="22"/>
                <w:szCs w:val="22"/>
              </w:rPr>
            </w:pPr>
            <w:r w:rsidRPr="00D0619B">
              <w:rPr>
                <w:rFonts w:ascii="Arial" w:hAnsi="Arial"/>
                <w:sz w:val="22"/>
                <w:szCs w:val="22"/>
              </w:rPr>
              <w:t>Identify and evaluate factors to include in a marketing plan</w:t>
            </w:r>
          </w:p>
        </w:tc>
        <w:tc>
          <w:tcPr>
            <w:tcW w:w="7181" w:type="dxa"/>
            <w:vAlign w:val="center"/>
          </w:tcPr>
          <w:p w14:paraId="3F82C279"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P1. </w:t>
            </w:r>
            <w:r w:rsidRPr="00D0619B">
              <w:rPr>
                <w:rFonts w:ascii="Arial" w:hAnsi="Arial"/>
                <w:sz w:val="22"/>
                <w:szCs w:val="22"/>
              </w:rPr>
              <w:t>Identify and evaluate production processes to ensure required product specifications are met</w:t>
            </w:r>
          </w:p>
          <w:p w14:paraId="166B70DB"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Identify and assess alternative selling strategies and techniques to identify marketing targets and methods</w:t>
            </w:r>
          </w:p>
          <w:p w14:paraId="32D52D51"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P3.  </w:t>
            </w:r>
            <w:r w:rsidRPr="00D0619B">
              <w:rPr>
                <w:rFonts w:ascii="Arial" w:hAnsi="Arial"/>
                <w:sz w:val="22"/>
                <w:szCs w:val="22"/>
              </w:rPr>
              <w:t>Identify and assess distribution channels and their role in your marketing strategies</w:t>
            </w:r>
          </w:p>
          <w:p w14:paraId="37385943"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P4.  </w:t>
            </w:r>
            <w:r w:rsidRPr="00D0619B">
              <w:rPr>
                <w:rFonts w:ascii="Arial" w:hAnsi="Arial"/>
                <w:sz w:val="22"/>
                <w:szCs w:val="22"/>
              </w:rPr>
              <w:t>Ensure the data used is reliable and the market environment and trends are substantiated</w:t>
            </w:r>
          </w:p>
          <w:p w14:paraId="07C53B35" w14:textId="77777777" w:rsidR="00AC1E93" w:rsidRPr="00D0619B" w:rsidRDefault="00AC1E93" w:rsidP="00D0619B">
            <w:pPr>
              <w:tabs>
                <w:tab w:val="left" w:pos="480"/>
              </w:tabs>
              <w:spacing w:line="360" w:lineRule="auto"/>
              <w:ind w:left="480" w:right="414" w:hanging="480"/>
              <w:rPr>
                <w:rFonts w:ascii="Arial" w:hAnsi="Arial"/>
                <w:sz w:val="22"/>
                <w:szCs w:val="22"/>
              </w:rPr>
            </w:pPr>
            <w:r w:rsidRPr="00D0619B">
              <w:rPr>
                <w:rFonts w:ascii="Arial" w:hAnsi="Arial"/>
                <w:b/>
                <w:sz w:val="22"/>
                <w:szCs w:val="22"/>
              </w:rPr>
              <w:t xml:space="preserve">P5.  </w:t>
            </w:r>
            <w:r w:rsidRPr="00D0619B">
              <w:rPr>
                <w:rFonts w:ascii="Arial" w:hAnsi="Arial"/>
                <w:sz w:val="22"/>
                <w:szCs w:val="22"/>
              </w:rPr>
              <w:t>Evaluate the role of marketing professionals in providing advice</w:t>
            </w:r>
          </w:p>
        </w:tc>
      </w:tr>
      <w:tr w:rsidR="00AC1E93" w:rsidRPr="00D0619B" w14:paraId="3988CBDF" w14:textId="77777777" w:rsidTr="00D0619B">
        <w:tc>
          <w:tcPr>
            <w:tcW w:w="2827" w:type="dxa"/>
            <w:vAlign w:val="center"/>
          </w:tcPr>
          <w:p w14:paraId="3BA4930A" w14:textId="77777777" w:rsidR="00AC1E93" w:rsidRPr="00D0619B" w:rsidRDefault="00AC1E93" w:rsidP="00D0619B">
            <w:pPr>
              <w:numPr>
                <w:ilvl w:val="0"/>
                <w:numId w:val="1404"/>
              </w:numPr>
              <w:spacing w:line="360" w:lineRule="auto"/>
              <w:ind w:left="697" w:hanging="708"/>
              <w:contextualSpacing/>
              <w:rPr>
                <w:rFonts w:ascii="Arial" w:hAnsi="Arial"/>
                <w:sz w:val="22"/>
                <w:szCs w:val="22"/>
              </w:rPr>
            </w:pPr>
            <w:r w:rsidRPr="00D0619B">
              <w:rPr>
                <w:rFonts w:ascii="Arial" w:hAnsi="Arial"/>
                <w:sz w:val="22"/>
                <w:szCs w:val="22"/>
              </w:rPr>
              <w:t xml:space="preserve">Develop a marketing plan for your products and </w:t>
            </w:r>
            <w:r w:rsidRPr="00D0619B">
              <w:rPr>
                <w:rFonts w:ascii="Arial" w:hAnsi="Arial"/>
                <w:sz w:val="22"/>
                <w:szCs w:val="22"/>
              </w:rPr>
              <w:lastRenderedPageBreak/>
              <w:t>services</w:t>
            </w:r>
          </w:p>
        </w:tc>
        <w:tc>
          <w:tcPr>
            <w:tcW w:w="7181" w:type="dxa"/>
            <w:vAlign w:val="center"/>
          </w:tcPr>
          <w:p w14:paraId="33A9BEF9"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lastRenderedPageBreak/>
              <w:t>P1</w:t>
            </w:r>
            <w:r w:rsidRPr="00D0619B">
              <w:rPr>
                <w:rFonts w:ascii="Arial" w:hAnsi="Arial"/>
                <w:sz w:val="22"/>
                <w:szCs w:val="22"/>
              </w:rPr>
              <w:t>.  Establish marketing objectives based on current and potential product specifications</w:t>
            </w:r>
          </w:p>
          <w:p w14:paraId="12103638"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 xml:space="preserve">Select appropriate production processes to ensure product </w:t>
            </w:r>
            <w:r w:rsidRPr="00D0619B">
              <w:rPr>
                <w:rFonts w:ascii="Arial" w:hAnsi="Arial"/>
                <w:sz w:val="22"/>
                <w:szCs w:val="22"/>
              </w:rPr>
              <w:lastRenderedPageBreak/>
              <w:t>specifications are met</w:t>
            </w:r>
          </w:p>
          <w:p w14:paraId="12FCBB11"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P3.</w:t>
            </w:r>
            <w:r w:rsidRPr="00D0619B">
              <w:rPr>
                <w:rFonts w:ascii="Arial" w:hAnsi="Arial"/>
                <w:sz w:val="22"/>
                <w:szCs w:val="22"/>
              </w:rPr>
              <w:tab/>
              <w:t>Select selling strategies to ensure required prices are achieved</w:t>
            </w:r>
          </w:p>
          <w:p w14:paraId="04A141E9"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P4.  </w:t>
            </w:r>
            <w:r w:rsidRPr="00D0619B">
              <w:rPr>
                <w:rFonts w:ascii="Arial" w:hAnsi="Arial"/>
                <w:sz w:val="22"/>
                <w:szCs w:val="22"/>
              </w:rPr>
              <w:t>Select appropriate distribution channel options to ensure access to target markets is achieved efficiently and appropriately</w:t>
            </w:r>
          </w:p>
          <w:p w14:paraId="396A4D1B"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P5.  </w:t>
            </w:r>
            <w:r w:rsidRPr="00D0619B">
              <w:rPr>
                <w:rFonts w:ascii="Arial" w:hAnsi="Arial"/>
                <w:sz w:val="22"/>
                <w:szCs w:val="22"/>
              </w:rPr>
              <w:t>Establish time-frames for production, distribution and selling activities</w:t>
            </w:r>
          </w:p>
          <w:p w14:paraId="3E1CC6E5"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P6. </w:t>
            </w:r>
            <w:r w:rsidRPr="00D0619B">
              <w:rPr>
                <w:rFonts w:ascii="Arial" w:hAnsi="Arial"/>
                <w:sz w:val="22"/>
                <w:szCs w:val="22"/>
              </w:rPr>
              <w:t>Develop a gross margin budget to demonstrate the cost effectiveness of the marketing plan</w:t>
            </w:r>
          </w:p>
          <w:p w14:paraId="710720F8" w14:textId="77777777" w:rsidR="00AC1E93" w:rsidRPr="00D0619B" w:rsidRDefault="00AC1E93" w:rsidP="00D0619B">
            <w:pPr>
              <w:tabs>
                <w:tab w:val="left" w:pos="480"/>
                <w:tab w:val="left" w:pos="540"/>
              </w:tabs>
              <w:spacing w:line="360" w:lineRule="auto"/>
              <w:ind w:left="480" w:right="-20" w:hanging="480"/>
              <w:rPr>
                <w:rFonts w:ascii="Arial" w:hAnsi="Arial"/>
                <w:sz w:val="22"/>
                <w:szCs w:val="22"/>
              </w:rPr>
            </w:pPr>
            <w:r w:rsidRPr="00D0619B">
              <w:rPr>
                <w:rFonts w:ascii="Arial" w:hAnsi="Arial"/>
                <w:b/>
                <w:sz w:val="22"/>
                <w:szCs w:val="22"/>
              </w:rPr>
              <w:t xml:space="preserve">P7.  </w:t>
            </w:r>
            <w:r w:rsidRPr="00D0619B">
              <w:rPr>
                <w:rFonts w:ascii="Arial" w:hAnsi="Arial"/>
                <w:sz w:val="22"/>
                <w:szCs w:val="22"/>
              </w:rPr>
              <w:t>Develop partial gross margin budgets to account for market variability</w:t>
            </w:r>
          </w:p>
        </w:tc>
      </w:tr>
      <w:tr w:rsidR="00AC1E93" w:rsidRPr="00D0619B" w14:paraId="462BB93A" w14:textId="77777777" w:rsidTr="00D0619B">
        <w:tc>
          <w:tcPr>
            <w:tcW w:w="2827" w:type="dxa"/>
            <w:vAlign w:val="center"/>
          </w:tcPr>
          <w:p w14:paraId="5001F491" w14:textId="77777777" w:rsidR="00AC1E93" w:rsidRPr="00D0619B" w:rsidRDefault="00AC1E93" w:rsidP="00D0619B">
            <w:pPr>
              <w:numPr>
                <w:ilvl w:val="0"/>
                <w:numId w:val="1404"/>
              </w:numPr>
              <w:spacing w:line="360" w:lineRule="auto"/>
              <w:ind w:left="697" w:hanging="708"/>
              <w:contextualSpacing/>
              <w:rPr>
                <w:rFonts w:ascii="Arial" w:hAnsi="Arial"/>
                <w:sz w:val="22"/>
                <w:szCs w:val="22"/>
              </w:rPr>
            </w:pPr>
            <w:r w:rsidRPr="00D0619B">
              <w:rPr>
                <w:rFonts w:ascii="Arial" w:hAnsi="Arial"/>
                <w:sz w:val="22"/>
                <w:szCs w:val="22"/>
              </w:rPr>
              <w:lastRenderedPageBreak/>
              <w:t>Determine promotional strategies</w:t>
            </w:r>
          </w:p>
        </w:tc>
        <w:tc>
          <w:tcPr>
            <w:tcW w:w="7181" w:type="dxa"/>
            <w:vAlign w:val="center"/>
          </w:tcPr>
          <w:p w14:paraId="76102E3F"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P1.  </w:t>
            </w:r>
            <w:r w:rsidRPr="00D0619B">
              <w:rPr>
                <w:rFonts w:ascii="Arial" w:hAnsi="Arial"/>
                <w:sz w:val="22"/>
                <w:szCs w:val="22"/>
              </w:rPr>
              <w:t>Prepare and record detailed plans for promotional activities</w:t>
            </w:r>
          </w:p>
          <w:p w14:paraId="65CB2357"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Outline objectives, level of exposure and available markets</w:t>
            </w:r>
          </w:p>
          <w:p w14:paraId="3D17B592"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P3. </w:t>
            </w:r>
            <w:r w:rsidRPr="00D0619B">
              <w:rPr>
                <w:rFonts w:ascii="Arial" w:hAnsi="Arial"/>
                <w:sz w:val="22"/>
                <w:szCs w:val="22"/>
              </w:rPr>
              <w:t>Ensure strategies take account of time management and scheduling issues, and resource constraints</w:t>
            </w:r>
          </w:p>
          <w:p w14:paraId="519D6A45"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P4.  </w:t>
            </w:r>
            <w:r w:rsidRPr="00D0619B">
              <w:rPr>
                <w:rFonts w:ascii="Arial" w:hAnsi="Arial"/>
                <w:sz w:val="22"/>
                <w:szCs w:val="22"/>
              </w:rPr>
              <w:t>Create promotional materials that enhance the product and commercial presentation</w:t>
            </w:r>
          </w:p>
          <w:p w14:paraId="1F02B6CE" w14:textId="77777777" w:rsidR="00AC1E93" w:rsidRPr="00D0619B" w:rsidRDefault="00AC1E93" w:rsidP="00D0619B">
            <w:pPr>
              <w:tabs>
                <w:tab w:val="left" w:pos="480"/>
              </w:tabs>
              <w:spacing w:line="360" w:lineRule="auto"/>
              <w:ind w:left="480" w:right="395" w:hanging="480"/>
              <w:rPr>
                <w:rFonts w:ascii="Arial" w:hAnsi="Arial"/>
                <w:sz w:val="22"/>
                <w:szCs w:val="22"/>
              </w:rPr>
            </w:pPr>
            <w:r w:rsidRPr="00D0619B">
              <w:rPr>
                <w:rFonts w:ascii="Arial" w:hAnsi="Arial"/>
                <w:b/>
                <w:sz w:val="22"/>
                <w:szCs w:val="22"/>
              </w:rPr>
              <w:t xml:space="preserve">P5. </w:t>
            </w:r>
            <w:r w:rsidRPr="00D0619B">
              <w:rPr>
                <w:rFonts w:ascii="Arial" w:hAnsi="Arial"/>
                <w:sz w:val="22"/>
                <w:szCs w:val="22"/>
              </w:rPr>
              <w:t>Record and communicate priorities, responsibilities, timelines and budgets for promotional activities.</w:t>
            </w:r>
          </w:p>
        </w:tc>
      </w:tr>
      <w:tr w:rsidR="00AC1E93" w:rsidRPr="00D0619B" w14:paraId="1593522F" w14:textId="77777777" w:rsidTr="00D0619B">
        <w:tc>
          <w:tcPr>
            <w:tcW w:w="2827" w:type="dxa"/>
            <w:vAlign w:val="center"/>
          </w:tcPr>
          <w:p w14:paraId="166DCF59" w14:textId="77777777" w:rsidR="00AC1E93" w:rsidRPr="00D0619B" w:rsidRDefault="00AC1E93" w:rsidP="00D0619B">
            <w:pPr>
              <w:numPr>
                <w:ilvl w:val="0"/>
                <w:numId w:val="1404"/>
              </w:numPr>
              <w:spacing w:line="360" w:lineRule="auto"/>
              <w:ind w:left="697" w:hanging="708"/>
              <w:contextualSpacing/>
              <w:rPr>
                <w:rFonts w:ascii="Arial" w:hAnsi="Arial"/>
                <w:sz w:val="22"/>
                <w:szCs w:val="22"/>
              </w:rPr>
            </w:pPr>
            <w:r w:rsidRPr="00D0619B">
              <w:rPr>
                <w:rFonts w:ascii="Arial" w:hAnsi="Arial"/>
                <w:sz w:val="22"/>
                <w:szCs w:val="22"/>
              </w:rPr>
              <w:t>Implement marketing activities</w:t>
            </w:r>
          </w:p>
        </w:tc>
        <w:tc>
          <w:tcPr>
            <w:tcW w:w="7181" w:type="dxa"/>
            <w:vAlign w:val="center"/>
          </w:tcPr>
          <w:p w14:paraId="0DB844AE"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P1. </w:t>
            </w:r>
            <w:r w:rsidRPr="00D0619B">
              <w:rPr>
                <w:rFonts w:ascii="Arial" w:hAnsi="Arial"/>
                <w:sz w:val="22"/>
                <w:szCs w:val="22"/>
              </w:rPr>
              <w:t>Schedule planned marketing activities within appropriate timeframes</w:t>
            </w:r>
          </w:p>
          <w:p w14:paraId="712F754A"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Develop measurable performance targets that meet business plan objectives</w:t>
            </w:r>
          </w:p>
          <w:p w14:paraId="44B38CEC"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P3. </w:t>
            </w:r>
            <w:r w:rsidRPr="00D0619B">
              <w:rPr>
                <w:rFonts w:ascii="Arial" w:hAnsi="Arial"/>
                <w:sz w:val="22"/>
                <w:szCs w:val="22"/>
              </w:rPr>
              <w:t>Organize distribution channels and ensure product and service information is accurate and readily available to clients</w:t>
            </w:r>
          </w:p>
          <w:p w14:paraId="37320916" w14:textId="77777777" w:rsidR="00AC1E93" w:rsidRPr="00D0619B" w:rsidRDefault="00AC1E93" w:rsidP="00D0619B">
            <w:pPr>
              <w:tabs>
                <w:tab w:val="left" w:pos="480"/>
              </w:tabs>
              <w:spacing w:line="360" w:lineRule="auto"/>
              <w:ind w:left="480" w:right="-20" w:hanging="480"/>
              <w:rPr>
                <w:rFonts w:ascii="Arial" w:hAnsi="Arial"/>
                <w:b/>
                <w:bCs/>
                <w:spacing w:val="2"/>
                <w:sz w:val="22"/>
                <w:szCs w:val="22"/>
              </w:rPr>
            </w:pPr>
            <w:r w:rsidRPr="00D0619B">
              <w:rPr>
                <w:rFonts w:ascii="Arial" w:hAnsi="Arial"/>
                <w:b/>
                <w:sz w:val="22"/>
                <w:szCs w:val="22"/>
              </w:rPr>
              <w:t xml:space="preserve">P4.  </w:t>
            </w:r>
            <w:r w:rsidRPr="00D0619B">
              <w:rPr>
                <w:rFonts w:ascii="Arial" w:hAnsi="Arial"/>
                <w:sz w:val="22"/>
                <w:szCs w:val="22"/>
              </w:rPr>
              <w:t>Implement marketing activities within budgetary constraints to meet legal, ethical and enterprise requirements</w:t>
            </w:r>
          </w:p>
        </w:tc>
      </w:tr>
      <w:tr w:rsidR="00AC1E93" w:rsidRPr="00D0619B" w14:paraId="2D5A702E" w14:textId="77777777" w:rsidTr="00D0619B">
        <w:tc>
          <w:tcPr>
            <w:tcW w:w="2827" w:type="dxa"/>
            <w:vAlign w:val="center"/>
          </w:tcPr>
          <w:p w14:paraId="4FC48999" w14:textId="77777777" w:rsidR="00AC1E93" w:rsidRPr="00D0619B" w:rsidRDefault="00AC1E93" w:rsidP="00D0619B">
            <w:pPr>
              <w:numPr>
                <w:ilvl w:val="0"/>
                <w:numId w:val="1404"/>
              </w:numPr>
              <w:spacing w:line="360" w:lineRule="auto"/>
              <w:ind w:left="697" w:hanging="708"/>
              <w:contextualSpacing/>
              <w:rPr>
                <w:rFonts w:ascii="Arial" w:hAnsi="Arial"/>
                <w:sz w:val="22"/>
                <w:szCs w:val="22"/>
              </w:rPr>
            </w:pPr>
            <w:r w:rsidRPr="00D0619B">
              <w:rPr>
                <w:rFonts w:ascii="Arial" w:hAnsi="Arial"/>
                <w:sz w:val="22"/>
                <w:szCs w:val="22"/>
              </w:rPr>
              <w:t>Evaluate marketing performance.</w:t>
            </w:r>
          </w:p>
        </w:tc>
        <w:tc>
          <w:tcPr>
            <w:tcW w:w="7181" w:type="dxa"/>
            <w:vAlign w:val="center"/>
          </w:tcPr>
          <w:p w14:paraId="41DF9916"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P1.  </w:t>
            </w:r>
            <w:r w:rsidRPr="00D0619B">
              <w:rPr>
                <w:rFonts w:ascii="Arial" w:hAnsi="Arial"/>
                <w:sz w:val="22"/>
                <w:szCs w:val="22"/>
              </w:rPr>
              <w:t>Review the established marketing objectives to ensure they remain viable</w:t>
            </w:r>
          </w:p>
          <w:p w14:paraId="3A00A70D"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P2.  </w:t>
            </w:r>
            <w:r w:rsidRPr="00D0619B">
              <w:rPr>
                <w:rFonts w:ascii="Arial" w:hAnsi="Arial"/>
                <w:sz w:val="22"/>
                <w:szCs w:val="22"/>
              </w:rPr>
              <w:t>Make an objective assessment of the marketing plan and its implementation by a comparison of valid and reliable data against the established objectives</w:t>
            </w:r>
          </w:p>
          <w:p w14:paraId="46157131"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P3.  </w:t>
            </w:r>
            <w:r w:rsidRPr="00D0619B">
              <w:rPr>
                <w:rFonts w:ascii="Arial" w:hAnsi="Arial"/>
                <w:sz w:val="22"/>
                <w:szCs w:val="22"/>
              </w:rPr>
              <w:t>Assess product, pricing and distribution policies in relation to market changes, marketing objectives and enterprise requirements</w:t>
            </w:r>
          </w:p>
          <w:p w14:paraId="3FA44BFA" w14:textId="77777777" w:rsidR="00AC1E93" w:rsidRPr="00D0619B" w:rsidRDefault="00AC1E93" w:rsidP="00D0619B">
            <w:pPr>
              <w:keepNext/>
              <w:keepLines/>
              <w:tabs>
                <w:tab w:val="left" w:pos="480"/>
              </w:tabs>
              <w:spacing w:line="360" w:lineRule="auto"/>
              <w:ind w:left="480" w:hanging="480"/>
              <w:contextualSpacing/>
              <w:rPr>
                <w:rFonts w:ascii="Arial" w:hAnsi="Arial"/>
                <w:sz w:val="22"/>
                <w:szCs w:val="22"/>
              </w:rPr>
            </w:pPr>
            <w:r w:rsidRPr="00D0619B">
              <w:rPr>
                <w:rFonts w:ascii="Arial" w:hAnsi="Arial"/>
                <w:b/>
                <w:sz w:val="22"/>
                <w:szCs w:val="22"/>
              </w:rPr>
              <w:t xml:space="preserve">P4.  </w:t>
            </w:r>
            <w:r w:rsidRPr="00D0619B">
              <w:rPr>
                <w:rFonts w:ascii="Arial" w:hAnsi="Arial"/>
                <w:sz w:val="22"/>
                <w:szCs w:val="22"/>
              </w:rPr>
              <w:t>Identify areas of positive marketing performance and take corrective action to remedy poor marketing performance areas</w:t>
            </w:r>
          </w:p>
          <w:p w14:paraId="1D03943B" w14:textId="77777777" w:rsidR="00AC1E93" w:rsidRPr="00D0619B" w:rsidRDefault="00AC1E93" w:rsidP="00D0619B">
            <w:pPr>
              <w:tabs>
                <w:tab w:val="left" w:pos="480"/>
              </w:tabs>
              <w:spacing w:line="360" w:lineRule="auto"/>
              <w:ind w:left="480" w:right="-20" w:hanging="480"/>
              <w:rPr>
                <w:rFonts w:ascii="Arial" w:hAnsi="Arial"/>
                <w:b/>
                <w:bCs/>
                <w:spacing w:val="2"/>
                <w:sz w:val="22"/>
                <w:szCs w:val="22"/>
              </w:rPr>
            </w:pPr>
            <w:r w:rsidRPr="00D0619B">
              <w:rPr>
                <w:rFonts w:ascii="Arial" w:hAnsi="Arial"/>
                <w:b/>
                <w:sz w:val="22"/>
                <w:szCs w:val="22"/>
              </w:rPr>
              <w:t xml:space="preserve">P5.  </w:t>
            </w:r>
            <w:r w:rsidRPr="00D0619B">
              <w:rPr>
                <w:rFonts w:ascii="Arial" w:hAnsi="Arial"/>
                <w:sz w:val="22"/>
                <w:szCs w:val="22"/>
              </w:rPr>
              <w:t xml:space="preserve">Document and distribute information for continual analysis and </w:t>
            </w:r>
            <w:r w:rsidRPr="00D0619B">
              <w:rPr>
                <w:rFonts w:ascii="Arial" w:hAnsi="Arial"/>
                <w:sz w:val="22"/>
                <w:szCs w:val="22"/>
              </w:rPr>
              <w:lastRenderedPageBreak/>
              <w:t>effective planning management</w:t>
            </w:r>
          </w:p>
        </w:tc>
      </w:tr>
    </w:tbl>
    <w:p w14:paraId="018E58E6" w14:textId="77777777" w:rsidR="00AC1E93" w:rsidRPr="00AC1E93" w:rsidRDefault="00AC1E93" w:rsidP="00894F63">
      <w:pPr>
        <w:spacing w:line="360" w:lineRule="auto"/>
        <w:rPr>
          <w:rFonts w:ascii="Arial" w:hAnsi="Arial"/>
          <w:b/>
          <w:lang w:val="en-GB"/>
        </w:rPr>
      </w:pPr>
    </w:p>
    <w:p w14:paraId="4CF52E45"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74FCE82D"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25640D38" w14:textId="77777777" w:rsidR="00AC1E93" w:rsidRPr="00AC1E93" w:rsidRDefault="00AC1E93" w:rsidP="00894F63">
      <w:pPr>
        <w:autoSpaceDE w:val="0"/>
        <w:autoSpaceDN w:val="0"/>
        <w:adjustRightInd w:val="0"/>
        <w:spacing w:line="360" w:lineRule="auto"/>
        <w:rPr>
          <w:rFonts w:ascii="Arial" w:eastAsia="Calibri" w:hAnsi="Arial"/>
          <w:color w:val="000000"/>
          <w:sz w:val="22"/>
          <w:szCs w:val="22"/>
        </w:rPr>
      </w:pPr>
    </w:p>
    <w:p w14:paraId="0A5BF563"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Describe the life cycle of product </w:t>
      </w:r>
    </w:p>
    <w:p w14:paraId="04E19ADB"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Identify the various ways of selecting suppliers, </w:t>
      </w:r>
    </w:p>
    <w:p w14:paraId="5DFE6666"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Explain the inventory management of stock, raw material and finished goods etc. </w:t>
      </w:r>
    </w:p>
    <w:p w14:paraId="03AB42A8"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Appreciate the importance of financial record keeping in a small business </w:t>
      </w:r>
    </w:p>
    <w:p w14:paraId="5C28D436"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Explain techniques to keep cost as low as possible </w:t>
      </w:r>
    </w:p>
    <w:p w14:paraId="256209C4"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Develop balance sheet for a small enterprise </w:t>
      </w:r>
    </w:p>
    <w:p w14:paraId="3D1D5821" w14:textId="77777777" w:rsidR="00AC1E93" w:rsidRPr="00AC1E93" w:rsidRDefault="00AC1E93" w:rsidP="008762A0">
      <w:pPr>
        <w:numPr>
          <w:ilvl w:val="0"/>
          <w:numId w:val="1153"/>
        </w:numPr>
        <w:autoSpaceDE w:val="0"/>
        <w:autoSpaceDN w:val="0"/>
        <w:adjustRightInd w:val="0"/>
        <w:spacing w:line="360" w:lineRule="auto"/>
        <w:ind w:hanging="720"/>
        <w:contextualSpacing/>
        <w:rPr>
          <w:rFonts w:ascii="Arial" w:eastAsia="Calibri" w:hAnsi="Arial"/>
          <w:color w:val="000000"/>
          <w:sz w:val="22"/>
          <w:szCs w:val="22"/>
        </w:rPr>
      </w:pPr>
      <w:r w:rsidRPr="00AC1E93">
        <w:rPr>
          <w:rFonts w:ascii="Arial" w:eastAsia="Calibri" w:hAnsi="Arial"/>
          <w:color w:val="000000"/>
          <w:sz w:val="22"/>
          <w:szCs w:val="22"/>
        </w:rPr>
        <w:t xml:space="preserve">Explain the operating cycle concept </w:t>
      </w:r>
    </w:p>
    <w:p w14:paraId="29CABF1C" w14:textId="77777777" w:rsidR="00AC1E93" w:rsidRPr="00AC1E93" w:rsidRDefault="00AC1E93" w:rsidP="008762A0">
      <w:pPr>
        <w:keepNext/>
        <w:keepLines/>
        <w:numPr>
          <w:ilvl w:val="0"/>
          <w:numId w:val="1153"/>
        </w:numPr>
        <w:spacing w:line="360" w:lineRule="auto"/>
        <w:ind w:hanging="720"/>
        <w:contextualSpacing/>
        <w:rPr>
          <w:rFonts w:ascii="Arial" w:hAnsi="Arial"/>
          <w:sz w:val="22"/>
          <w:szCs w:val="22"/>
        </w:rPr>
      </w:pPr>
      <w:r w:rsidRPr="00AC1E93">
        <w:rPr>
          <w:rFonts w:ascii="Arial" w:eastAsia="Calibri" w:hAnsi="Arial"/>
          <w:color w:val="000000"/>
          <w:sz w:val="22"/>
          <w:szCs w:val="22"/>
        </w:rPr>
        <w:t>Explain the income tax computation procedure for a small business</w:t>
      </w:r>
    </w:p>
    <w:p w14:paraId="621255D5" w14:textId="77777777" w:rsidR="00AC1E93" w:rsidRPr="00AC1E93" w:rsidRDefault="00AC1E93" w:rsidP="008762A0">
      <w:pPr>
        <w:keepNext/>
        <w:keepLines/>
        <w:numPr>
          <w:ilvl w:val="0"/>
          <w:numId w:val="1153"/>
        </w:numPr>
        <w:spacing w:line="360" w:lineRule="auto"/>
        <w:ind w:hanging="720"/>
        <w:contextualSpacing/>
        <w:rPr>
          <w:rFonts w:ascii="Arial" w:hAnsi="Arial"/>
          <w:sz w:val="22"/>
          <w:szCs w:val="22"/>
        </w:rPr>
      </w:pPr>
      <w:r w:rsidRPr="00AC1E93">
        <w:rPr>
          <w:rFonts w:ascii="Arial" w:eastAsia="Calibri" w:hAnsi="Arial"/>
          <w:color w:val="000000"/>
          <w:sz w:val="22"/>
          <w:szCs w:val="22"/>
        </w:rPr>
        <w:t xml:space="preserve">Explain the basic scheme of sales tax </w:t>
      </w:r>
    </w:p>
    <w:p w14:paraId="7473C336" w14:textId="77777777" w:rsidR="00AC1E93" w:rsidRPr="00AC1E93" w:rsidRDefault="00AC1E93" w:rsidP="008762A0">
      <w:pPr>
        <w:keepNext/>
        <w:keepLines/>
        <w:numPr>
          <w:ilvl w:val="0"/>
          <w:numId w:val="1153"/>
        </w:numPr>
        <w:spacing w:line="360" w:lineRule="auto"/>
        <w:ind w:hanging="720"/>
        <w:contextualSpacing/>
        <w:rPr>
          <w:rFonts w:ascii="Arial" w:hAnsi="Arial"/>
          <w:sz w:val="22"/>
          <w:szCs w:val="22"/>
        </w:rPr>
      </w:pPr>
      <w:r w:rsidRPr="00AC1E93">
        <w:rPr>
          <w:rFonts w:ascii="Arial" w:eastAsia="Calibri" w:hAnsi="Arial"/>
          <w:color w:val="000000"/>
          <w:sz w:val="22"/>
          <w:szCs w:val="22"/>
        </w:rPr>
        <w:t>Explain the assessment procedure for returns and filling of returns.</w:t>
      </w:r>
    </w:p>
    <w:p w14:paraId="1814F1F8"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0" w:right="387"/>
        <w:jc w:val="both"/>
        <w:rPr>
          <w:rFonts w:ascii="Arial" w:hAnsi="Arial"/>
          <w:b/>
          <w:sz w:val="22"/>
          <w:szCs w:val="22"/>
          <w:lang w:val="en-GB"/>
        </w:rPr>
      </w:pPr>
      <w:r w:rsidRPr="00AC1E93">
        <w:rPr>
          <w:rFonts w:ascii="Arial" w:hAnsi="Arial"/>
          <w:b/>
          <w:sz w:val="22"/>
          <w:szCs w:val="22"/>
          <w:lang w:val="en-GB"/>
        </w:rPr>
        <w:t>Critical Evidence(s) Required</w:t>
      </w:r>
    </w:p>
    <w:p w14:paraId="76937A9A" w14:textId="77777777" w:rsidR="00AC1E93" w:rsidRPr="00AC1E93" w:rsidRDefault="00AC1E93" w:rsidP="00894F63">
      <w:pPr>
        <w:shd w:val="clear" w:color="auto" w:fill="FFFFFF"/>
        <w:spacing w:line="360" w:lineRule="auto"/>
        <w:jc w:val="both"/>
        <w:rPr>
          <w:rFonts w:ascii="Arial" w:hAnsi="Arial"/>
          <w:sz w:val="22"/>
          <w:szCs w:val="22"/>
        </w:rPr>
      </w:pPr>
      <w:r w:rsidRPr="00AC1E93">
        <w:rPr>
          <w:rFonts w:ascii="Arial" w:hAnsi="Arial"/>
          <w:sz w:val="22"/>
          <w:szCs w:val="22"/>
        </w:rPr>
        <w:t>The evidence required to demonstrate competency in this unit must be relevant to workplace operations and satisfy holistically all of the requirements of the performance criteria and required skills and knowledge and include achievement of the following:</w:t>
      </w:r>
    </w:p>
    <w:p w14:paraId="12D3590A" w14:textId="77777777" w:rsidR="00AC1E93" w:rsidRPr="00AC1E93" w:rsidRDefault="00AC1E93" w:rsidP="008762A0">
      <w:pPr>
        <w:numPr>
          <w:ilvl w:val="0"/>
          <w:numId w:val="1149"/>
        </w:numPr>
        <w:shd w:val="clear" w:color="auto" w:fill="FFFFFF"/>
        <w:spacing w:line="360" w:lineRule="auto"/>
        <w:ind w:left="0"/>
        <w:jc w:val="both"/>
        <w:rPr>
          <w:rFonts w:ascii="Arial" w:hAnsi="Arial"/>
          <w:sz w:val="22"/>
          <w:szCs w:val="22"/>
        </w:rPr>
      </w:pPr>
      <w:r w:rsidRPr="00AC1E93">
        <w:rPr>
          <w:rFonts w:ascii="Arial" w:hAnsi="Arial"/>
          <w:sz w:val="22"/>
          <w:szCs w:val="22"/>
        </w:rPr>
        <w:t>identify the marketable features of the product and potential markets</w:t>
      </w:r>
    </w:p>
    <w:p w14:paraId="510B881C" w14:textId="77777777" w:rsidR="00AC1E93" w:rsidRPr="00AC1E93" w:rsidRDefault="00AC1E93" w:rsidP="008762A0">
      <w:pPr>
        <w:numPr>
          <w:ilvl w:val="0"/>
          <w:numId w:val="1149"/>
        </w:numPr>
        <w:shd w:val="clear" w:color="auto" w:fill="FFFFFF"/>
        <w:spacing w:line="360" w:lineRule="auto"/>
        <w:ind w:left="0"/>
        <w:jc w:val="both"/>
        <w:rPr>
          <w:rFonts w:ascii="Arial" w:hAnsi="Arial"/>
          <w:sz w:val="22"/>
          <w:szCs w:val="22"/>
        </w:rPr>
      </w:pPr>
      <w:r w:rsidRPr="00AC1E93">
        <w:rPr>
          <w:rFonts w:ascii="Arial" w:hAnsi="Arial"/>
          <w:sz w:val="22"/>
          <w:szCs w:val="22"/>
        </w:rPr>
        <w:t>develop a range of marketing alternatives</w:t>
      </w:r>
    </w:p>
    <w:p w14:paraId="42716BD8" w14:textId="77777777" w:rsidR="00AC1E93" w:rsidRPr="00AC1E93" w:rsidRDefault="00AC1E93" w:rsidP="008762A0">
      <w:pPr>
        <w:numPr>
          <w:ilvl w:val="0"/>
          <w:numId w:val="1149"/>
        </w:numPr>
        <w:shd w:val="clear" w:color="auto" w:fill="FFFFFF"/>
        <w:spacing w:line="360" w:lineRule="auto"/>
        <w:ind w:left="0"/>
        <w:jc w:val="both"/>
        <w:rPr>
          <w:rFonts w:ascii="Arial" w:hAnsi="Arial"/>
          <w:sz w:val="22"/>
          <w:szCs w:val="22"/>
        </w:rPr>
      </w:pPr>
      <w:r w:rsidRPr="00AC1E93">
        <w:rPr>
          <w:rFonts w:ascii="Arial" w:hAnsi="Arial"/>
          <w:sz w:val="22"/>
          <w:szCs w:val="22"/>
        </w:rPr>
        <w:t>collect and analyses data to assess alternatives in a marketing plan</w:t>
      </w:r>
    </w:p>
    <w:p w14:paraId="144316DC" w14:textId="77777777" w:rsidR="00AC1E93" w:rsidRPr="00AC1E93" w:rsidRDefault="00AC1E93" w:rsidP="008762A0">
      <w:pPr>
        <w:numPr>
          <w:ilvl w:val="0"/>
          <w:numId w:val="1149"/>
        </w:numPr>
        <w:shd w:val="clear" w:color="auto" w:fill="FFFFFF"/>
        <w:spacing w:line="360" w:lineRule="auto"/>
        <w:ind w:left="0"/>
        <w:jc w:val="both"/>
        <w:rPr>
          <w:rFonts w:ascii="Arial" w:hAnsi="Arial"/>
          <w:sz w:val="22"/>
          <w:szCs w:val="22"/>
        </w:rPr>
      </w:pPr>
      <w:r w:rsidRPr="00AC1E93">
        <w:rPr>
          <w:rFonts w:ascii="Arial" w:hAnsi="Arial"/>
          <w:sz w:val="22"/>
          <w:szCs w:val="22"/>
        </w:rPr>
        <w:t>evaluate performance targets and recommend modifications or improvements</w:t>
      </w:r>
    </w:p>
    <w:p w14:paraId="6CD0C425" w14:textId="77777777" w:rsidR="00AC1E93" w:rsidRPr="00AC1E93" w:rsidRDefault="00AC1E93" w:rsidP="008762A0">
      <w:pPr>
        <w:numPr>
          <w:ilvl w:val="0"/>
          <w:numId w:val="1149"/>
        </w:numPr>
        <w:shd w:val="clear" w:color="auto" w:fill="FFFFFF"/>
        <w:spacing w:line="360" w:lineRule="auto"/>
        <w:ind w:left="0"/>
        <w:jc w:val="both"/>
        <w:rPr>
          <w:rFonts w:ascii="Arial" w:hAnsi="Arial"/>
          <w:sz w:val="22"/>
          <w:szCs w:val="22"/>
        </w:rPr>
      </w:pPr>
      <w:r w:rsidRPr="00AC1E93">
        <w:rPr>
          <w:rFonts w:ascii="Arial" w:hAnsi="Arial"/>
          <w:sz w:val="22"/>
          <w:szCs w:val="22"/>
        </w:rPr>
        <w:t>implement and evaluate a marketing plan</w:t>
      </w:r>
    </w:p>
    <w:p w14:paraId="2001B18F" w14:textId="77777777" w:rsidR="00AC1E93" w:rsidRPr="00AC1E93" w:rsidRDefault="00AC1E93" w:rsidP="008762A0">
      <w:pPr>
        <w:numPr>
          <w:ilvl w:val="0"/>
          <w:numId w:val="1149"/>
        </w:numPr>
        <w:shd w:val="clear" w:color="auto" w:fill="FFFFFF"/>
        <w:spacing w:line="360" w:lineRule="auto"/>
        <w:ind w:left="0"/>
        <w:jc w:val="both"/>
        <w:rPr>
          <w:rFonts w:ascii="Arial" w:hAnsi="Arial"/>
          <w:sz w:val="22"/>
          <w:szCs w:val="22"/>
        </w:rPr>
      </w:pPr>
      <w:r w:rsidRPr="00AC1E93">
        <w:rPr>
          <w:rFonts w:ascii="Arial" w:hAnsi="Arial"/>
          <w:sz w:val="22"/>
          <w:szCs w:val="22"/>
        </w:rPr>
        <w:t>Plan to manage promotional activities.</w:t>
      </w:r>
    </w:p>
    <w:p w14:paraId="7C058700"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br w:type="page"/>
      </w:r>
    </w:p>
    <w:p w14:paraId="7B18F2D9" w14:textId="58683F85" w:rsidR="00AC1E93" w:rsidRPr="00AC1E93" w:rsidRDefault="007E407E" w:rsidP="007E407E">
      <w:pPr>
        <w:keepNext/>
        <w:shd w:val="clear" w:color="auto" w:fill="FFC000"/>
        <w:spacing w:line="360" w:lineRule="auto"/>
        <w:ind w:left="720"/>
        <w:outlineLvl w:val="2"/>
        <w:rPr>
          <w:rFonts w:ascii="Arial" w:hAnsi="Arial"/>
          <w:b/>
          <w:lang w:val="en-GB"/>
        </w:rPr>
      </w:pPr>
      <w:bookmarkStart w:id="125" w:name="_Toc133222969"/>
      <w:r>
        <w:rPr>
          <w:rFonts w:ascii="Arial" w:hAnsi="Arial"/>
          <w:b/>
          <w:bCs/>
        </w:rPr>
        <w:lastRenderedPageBreak/>
        <w:t>0732B&amp;CE</w:t>
      </w:r>
      <w:r w:rsidR="00831A98">
        <w:rPr>
          <w:rFonts w:ascii="Arial" w:hAnsi="Arial"/>
          <w:b/>
          <w:bCs/>
        </w:rPr>
        <w:t>-</w:t>
      </w:r>
      <w:r>
        <w:rPr>
          <w:rFonts w:ascii="Arial" w:hAnsi="Arial"/>
          <w:b/>
          <w:bCs/>
        </w:rPr>
        <w:t>30</w:t>
      </w:r>
      <w:r w:rsidR="00831A98">
        <w:rPr>
          <w:rFonts w:ascii="Arial" w:hAnsi="Arial"/>
          <w:b/>
          <w:bCs/>
        </w:rPr>
        <w:t>2</w:t>
      </w:r>
      <w:r>
        <w:rPr>
          <w:rFonts w:ascii="Arial" w:hAnsi="Arial"/>
          <w:b/>
          <w:bCs/>
        </w:rPr>
        <w:t xml:space="preserve">      </w:t>
      </w:r>
      <w:r w:rsidR="005C14E4">
        <w:rPr>
          <w:rFonts w:ascii="Arial" w:hAnsi="Arial"/>
          <w:b/>
          <w:bCs/>
        </w:rPr>
        <w:t xml:space="preserve">  </w:t>
      </w:r>
      <w:r w:rsidR="00AC1E93" w:rsidRPr="00AC1E93">
        <w:rPr>
          <w:rFonts w:ascii="Arial" w:hAnsi="Arial"/>
          <w:b/>
          <w:bCs/>
        </w:rPr>
        <w:t>Monitor and review business performance</w:t>
      </w:r>
      <w:bookmarkEnd w:id="125"/>
    </w:p>
    <w:p w14:paraId="072965BF" w14:textId="77777777" w:rsidR="00AC1E93" w:rsidRPr="00AC1E93" w:rsidRDefault="00AC1E93" w:rsidP="00894F63">
      <w:pPr>
        <w:spacing w:line="360" w:lineRule="auto"/>
        <w:rPr>
          <w:rFonts w:ascii="Arial" w:hAnsi="Arial"/>
          <w:lang w:val="en-GB"/>
        </w:rPr>
      </w:pPr>
    </w:p>
    <w:p w14:paraId="5A310E0D" w14:textId="77777777" w:rsidR="00AC1E93" w:rsidRPr="00AC1E93" w:rsidRDefault="00AC1E93" w:rsidP="00EC10A9">
      <w:pPr>
        <w:spacing w:after="240" w:line="360" w:lineRule="auto"/>
        <w:ind w:left="208" w:right="306"/>
        <w:jc w:val="both"/>
        <w:rPr>
          <w:rFonts w:ascii="Arial" w:hAnsi="Arial"/>
          <w:lang w:val="en-GB"/>
        </w:rPr>
      </w:pPr>
      <w:r w:rsidRPr="00AC1E93">
        <w:rPr>
          <w:rFonts w:ascii="Arial" w:hAnsi="Arial"/>
          <w:b/>
          <w:sz w:val="22"/>
          <w:szCs w:val="22"/>
          <w:lang w:val="en-GB"/>
        </w:rPr>
        <w:t>Overview</w:t>
      </w:r>
      <w:r w:rsidRPr="00AC1E93">
        <w:rPr>
          <w:rFonts w:ascii="Arial" w:hAnsi="Arial"/>
          <w:sz w:val="22"/>
          <w:szCs w:val="22"/>
          <w:lang w:val="en-GB"/>
        </w:rPr>
        <w:t>: This competency standard covers the skills and knowledge required to</w:t>
      </w:r>
      <w:r w:rsidRPr="00AC1E93">
        <w:rPr>
          <w:rFonts w:ascii="Arial" w:hAnsi="Arial"/>
          <w:sz w:val="22"/>
          <w:szCs w:val="22"/>
        </w:rPr>
        <w:t xml:space="preserve"> evaluate commercial performance, Allocate and co-ordinate business resources, Identify performance requirements and </w:t>
      </w:r>
      <w:r w:rsidRPr="00AC1E93">
        <w:rPr>
          <w:rFonts w:ascii="Arial" w:hAnsi="Arial"/>
          <w:sz w:val="22"/>
          <w:szCs w:val="22"/>
        </w:rPr>
        <w:tab/>
        <w:t>Review business performance</w:t>
      </w:r>
    </w:p>
    <w:tbl>
      <w:tblPr>
        <w:tblStyle w:val="TableGrid18"/>
        <w:tblW w:w="0" w:type="auto"/>
        <w:tblLook w:val="04A0" w:firstRow="1" w:lastRow="0" w:firstColumn="1" w:lastColumn="0" w:noHBand="0" w:noVBand="1"/>
      </w:tblPr>
      <w:tblGrid>
        <w:gridCol w:w="2605"/>
        <w:gridCol w:w="7403"/>
      </w:tblGrid>
      <w:tr w:rsidR="00AC1E93" w:rsidRPr="00EC10A9" w14:paraId="2FD8927E" w14:textId="77777777" w:rsidTr="00EC10A9">
        <w:tc>
          <w:tcPr>
            <w:tcW w:w="2605" w:type="dxa"/>
            <w:shd w:val="clear" w:color="auto" w:fill="E7E6E6"/>
            <w:vAlign w:val="center"/>
          </w:tcPr>
          <w:p w14:paraId="26F4F55F" w14:textId="77777777" w:rsidR="00AC1E93" w:rsidRPr="00EC10A9" w:rsidRDefault="00AC1E93" w:rsidP="00EC10A9">
            <w:pPr>
              <w:spacing w:line="360" w:lineRule="auto"/>
              <w:rPr>
                <w:rFonts w:ascii="Arial" w:hAnsi="Arial"/>
                <w:b/>
                <w:bCs/>
                <w:sz w:val="22"/>
                <w:szCs w:val="22"/>
              </w:rPr>
            </w:pPr>
            <w:r w:rsidRPr="00EC10A9">
              <w:rPr>
                <w:rFonts w:ascii="Arial" w:hAnsi="Arial"/>
                <w:b/>
                <w:bCs/>
                <w:sz w:val="22"/>
                <w:szCs w:val="22"/>
              </w:rPr>
              <w:t>Competency Unit</w:t>
            </w:r>
          </w:p>
        </w:tc>
        <w:tc>
          <w:tcPr>
            <w:tcW w:w="7403" w:type="dxa"/>
            <w:shd w:val="clear" w:color="auto" w:fill="E7E6E6"/>
            <w:vAlign w:val="center"/>
          </w:tcPr>
          <w:p w14:paraId="1E75FF87" w14:textId="77777777" w:rsidR="00AC1E93" w:rsidRPr="00EC10A9" w:rsidRDefault="00AC1E93" w:rsidP="00EC10A9">
            <w:pPr>
              <w:spacing w:line="360" w:lineRule="auto"/>
              <w:rPr>
                <w:rFonts w:ascii="Arial" w:hAnsi="Arial"/>
                <w:b/>
                <w:bCs/>
                <w:sz w:val="22"/>
                <w:szCs w:val="22"/>
              </w:rPr>
            </w:pPr>
            <w:r w:rsidRPr="00EC10A9">
              <w:rPr>
                <w:rFonts w:ascii="Arial" w:hAnsi="Arial"/>
                <w:b/>
                <w:bCs/>
                <w:sz w:val="22"/>
                <w:szCs w:val="22"/>
              </w:rPr>
              <w:t>Performance Criteria</w:t>
            </w:r>
          </w:p>
        </w:tc>
      </w:tr>
      <w:tr w:rsidR="00AC1E93" w:rsidRPr="00EC10A9" w14:paraId="245C103E" w14:textId="77777777" w:rsidTr="00EC10A9">
        <w:tc>
          <w:tcPr>
            <w:tcW w:w="2605" w:type="dxa"/>
            <w:vAlign w:val="center"/>
          </w:tcPr>
          <w:p w14:paraId="2278CB4F" w14:textId="77777777" w:rsidR="00AC1E93" w:rsidRPr="00EC10A9" w:rsidRDefault="00AC1E93" w:rsidP="00EC10A9">
            <w:pPr>
              <w:numPr>
                <w:ilvl w:val="0"/>
                <w:numId w:val="1405"/>
              </w:numPr>
              <w:spacing w:line="360" w:lineRule="auto"/>
              <w:ind w:hanging="720"/>
              <w:contextualSpacing/>
              <w:rPr>
                <w:rFonts w:ascii="Arial" w:hAnsi="Arial"/>
                <w:sz w:val="22"/>
                <w:szCs w:val="22"/>
              </w:rPr>
            </w:pPr>
            <w:r w:rsidRPr="00EC10A9">
              <w:rPr>
                <w:rFonts w:ascii="Arial" w:hAnsi="Arial"/>
                <w:sz w:val="22"/>
                <w:szCs w:val="22"/>
              </w:rPr>
              <w:t>Evaluate commercial performance</w:t>
            </w:r>
          </w:p>
        </w:tc>
        <w:tc>
          <w:tcPr>
            <w:tcW w:w="7403" w:type="dxa"/>
            <w:vAlign w:val="center"/>
          </w:tcPr>
          <w:p w14:paraId="0F1C5FE2" w14:textId="77777777" w:rsidR="00AC1E93" w:rsidRPr="00EC10A9" w:rsidRDefault="00AC1E93" w:rsidP="00EC10A9">
            <w:pPr>
              <w:keepNext/>
              <w:keepLines/>
              <w:tabs>
                <w:tab w:val="left" w:pos="480"/>
              </w:tabs>
              <w:spacing w:line="360" w:lineRule="auto"/>
              <w:ind w:left="522" w:hanging="522"/>
              <w:contextualSpacing/>
              <w:rPr>
                <w:rFonts w:ascii="Arial" w:hAnsi="Arial"/>
                <w:sz w:val="22"/>
                <w:szCs w:val="22"/>
              </w:rPr>
            </w:pPr>
            <w:r w:rsidRPr="00EC10A9">
              <w:rPr>
                <w:rFonts w:ascii="Arial" w:hAnsi="Arial"/>
                <w:b/>
                <w:sz w:val="22"/>
                <w:szCs w:val="22"/>
              </w:rPr>
              <w:t xml:space="preserve">P1. </w:t>
            </w:r>
            <w:r w:rsidRPr="00EC10A9">
              <w:rPr>
                <w:rFonts w:ascii="Arial" w:hAnsi="Arial"/>
                <w:sz w:val="22"/>
                <w:szCs w:val="22"/>
              </w:rPr>
              <w:t>Gather and analyze data relating to enterprise performance to identify historical and current performance.</w:t>
            </w:r>
          </w:p>
          <w:p w14:paraId="4E970DD5" w14:textId="77777777" w:rsidR="00AC1E93" w:rsidRPr="00EC10A9" w:rsidRDefault="00AC1E93" w:rsidP="00EC10A9">
            <w:pPr>
              <w:keepNext/>
              <w:keepLines/>
              <w:tabs>
                <w:tab w:val="left" w:pos="480"/>
              </w:tabs>
              <w:spacing w:line="360" w:lineRule="auto"/>
              <w:ind w:left="522" w:hanging="522"/>
              <w:contextualSpacing/>
              <w:rPr>
                <w:rFonts w:ascii="Arial" w:hAnsi="Arial"/>
                <w:sz w:val="22"/>
                <w:szCs w:val="22"/>
              </w:rPr>
            </w:pPr>
            <w:r w:rsidRPr="00EC10A9">
              <w:rPr>
                <w:rFonts w:ascii="Arial" w:hAnsi="Arial"/>
                <w:b/>
                <w:sz w:val="22"/>
                <w:szCs w:val="22"/>
              </w:rPr>
              <w:t xml:space="preserve">P2. </w:t>
            </w:r>
            <w:r w:rsidRPr="00EC10A9">
              <w:rPr>
                <w:rFonts w:ascii="Arial" w:hAnsi="Arial"/>
                <w:sz w:val="22"/>
                <w:szCs w:val="22"/>
              </w:rPr>
              <w:t>Review and analyze operational structures to determine the suitability of organizational processes to enterprise objectives.</w:t>
            </w:r>
          </w:p>
          <w:p w14:paraId="13FA8F14" w14:textId="77777777" w:rsidR="00AC1E93" w:rsidRPr="00EC10A9" w:rsidRDefault="00AC1E93" w:rsidP="00EC10A9">
            <w:pPr>
              <w:keepNext/>
              <w:keepLines/>
              <w:tabs>
                <w:tab w:val="left" w:pos="480"/>
              </w:tabs>
              <w:spacing w:line="360" w:lineRule="auto"/>
              <w:ind w:left="522" w:hanging="522"/>
              <w:contextualSpacing/>
              <w:rPr>
                <w:rFonts w:ascii="Arial" w:hAnsi="Arial"/>
                <w:sz w:val="22"/>
                <w:szCs w:val="22"/>
              </w:rPr>
            </w:pPr>
            <w:r w:rsidRPr="00EC10A9">
              <w:rPr>
                <w:rFonts w:ascii="Arial" w:hAnsi="Arial"/>
                <w:b/>
                <w:sz w:val="22"/>
                <w:szCs w:val="22"/>
              </w:rPr>
              <w:t xml:space="preserve">P3. </w:t>
            </w:r>
            <w:r w:rsidRPr="00EC10A9">
              <w:rPr>
                <w:rFonts w:ascii="Arial" w:hAnsi="Arial"/>
                <w:sz w:val="22"/>
                <w:szCs w:val="22"/>
              </w:rPr>
              <w:t>Evaluate enterprise strengths and weaknesses against market conditions to determine current and future capacities.</w:t>
            </w:r>
          </w:p>
          <w:p w14:paraId="0E4FBEEC" w14:textId="77777777" w:rsidR="00AC1E93" w:rsidRPr="00EC10A9" w:rsidRDefault="00AC1E93" w:rsidP="00EC10A9">
            <w:pPr>
              <w:tabs>
                <w:tab w:val="left" w:pos="480"/>
              </w:tabs>
              <w:spacing w:line="360" w:lineRule="auto"/>
              <w:ind w:left="522" w:hanging="522"/>
              <w:rPr>
                <w:rFonts w:ascii="Arial" w:hAnsi="Arial"/>
                <w:sz w:val="22"/>
                <w:szCs w:val="22"/>
              </w:rPr>
            </w:pPr>
            <w:r w:rsidRPr="00EC10A9">
              <w:rPr>
                <w:rFonts w:ascii="Arial" w:hAnsi="Arial"/>
                <w:b/>
                <w:sz w:val="22"/>
                <w:szCs w:val="22"/>
              </w:rPr>
              <w:t xml:space="preserve">P4. </w:t>
            </w:r>
            <w:r w:rsidRPr="00EC10A9">
              <w:rPr>
                <w:rFonts w:ascii="Arial" w:hAnsi="Arial"/>
                <w:sz w:val="22"/>
                <w:szCs w:val="22"/>
              </w:rPr>
              <w:t>Evaluate enterprise objectives are to identify variations and scope for future development.</w:t>
            </w:r>
          </w:p>
        </w:tc>
      </w:tr>
      <w:tr w:rsidR="00AC1E93" w:rsidRPr="00EC10A9" w14:paraId="5736CBD9" w14:textId="77777777" w:rsidTr="00EC10A9">
        <w:tc>
          <w:tcPr>
            <w:tcW w:w="2605" w:type="dxa"/>
            <w:vAlign w:val="center"/>
          </w:tcPr>
          <w:p w14:paraId="7AE7F050" w14:textId="77777777" w:rsidR="00AC1E93" w:rsidRPr="00EC10A9" w:rsidRDefault="00AC1E93" w:rsidP="00EC10A9">
            <w:pPr>
              <w:numPr>
                <w:ilvl w:val="0"/>
                <w:numId w:val="1405"/>
              </w:numPr>
              <w:spacing w:line="360" w:lineRule="auto"/>
              <w:ind w:left="607" w:hanging="630"/>
              <w:contextualSpacing/>
              <w:rPr>
                <w:rFonts w:ascii="Arial" w:hAnsi="Arial"/>
                <w:sz w:val="22"/>
                <w:szCs w:val="22"/>
              </w:rPr>
            </w:pPr>
            <w:r w:rsidRPr="00EC10A9">
              <w:rPr>
                <w:rFonts w:ascii="Arial" w:hAnsi="Arial"/>
                <w:sz w:val="22"/>
                <w:szCs w:val="22"/>
              </w:rPr>
              <w:t>Allocate and co-ordinate business resources</w:t>
            </w:r>
          </w:p>
        </w:tc>
        <w:tc>
          <w:tcPr>
            <w:tcW w:w="7403" w:type="dxa"/>
            <w:vAlign w:val="center"/>
          </w:tcPr>
          <w:p w14:paraId="2EFB2C71" w14:textId="77777777" w:rsidR="00AC1E93" w:rsidRPr="00EC10A9" w:rsidRDefault="00AC1E93" w:rsidP="00EC10A9">
            <w:pPr>
              <w:keepNext/>
              <w:keepLines/>
              <w:tabs>
                <w:tab w:val="left" w:pos="480"/>
              </w:tabs>
              <w:spacing w:line="360" w:lineRule="auto"/>
              <w:ind w:left="522" w:hanging="522"/>
              <w:contextualSpacing/>
              <w:rPr>
                <w:rFonts w:ascii="Arial" w:hAnsi="Arial"/>
                <w:sz w:val="22"/>
                <w:szCs w:val="22"/>
              </w:rPr>
            </w:pPr>
            <w:r w:rsidRPr="00EC10A9">
              <w:rPr>
                <w:rFonts w:ascii="Arial" w:hAnsi="Arial"/>
                <w:b/>
                <w:sz w:val="22"/>
                <w:szCs w:val="22"/>
              </w:rPr>
              <w:t xml:space="preserve">P1. </w:t>
            </w:r>
            <w:r w:rsidRPr="00EC10A9">
              <w:rPr>
                <w:rFonts w:ascii="Arial" w:hAnsi="Arial"/>
                <w:sz w:val="22"/>
                <w:szCs w:val="22"/>
              </w:rPr>
              <w:t>Identify and communicate roles and responsibilities of   personnel.</w:t>
            </w:r>
          </w:p>
          <w:p w14:paraId="74E4BCCB" w14:textId="77777777" w:rsidR="00AC1E93" w:rsidRPr="00EC10A9" w:rsidRDefault="00AC1E93" w:rsidP="00EC10A9">
            <w:pPr>
              <w:keepNext/>
              <w:keepLines/>
              <w:tabs>
                <w:tab w:val="left" w:pos="480"/>
              </w:tabs>
              <w:spacing w:line="360" w:lineRule="auto"/>
              <w:ind w:left="522" w:hanging="522"/>
              <w:contextualSpacing/>
              <w:rPr>
                <w:rFonts w:ascii="Arial" w:hAnsi="Arial"/>
                <w:sz w:val="22"/>
                <w:szCs w:val="22"/>
              </w:rPr>
            </w:pPr>
            <w:r w:rsidRPr="00EC10A9">
              <w:rPr>
                <w:rFonts w:ascii="Arial" w:hAnsi="Arial"/>
                <w:b/>
                <w:sz w:val="22"/>
                <w:szCs w:val="22"/>
              </w:rPr>
              <w:t>P2.</w:t>
            </w:r>
            <w:r w:rsidRPr="00EC10A9">
              <w:rPr>
                <w:rFonts w:ascii="Arial" w:hAnsi="Arial"/>
                <w:sz w:val="22"/>
                <w:szCs w:val="22"/>
              </w:rPr>
              <w:t xml:space="preserve">  Identify resource requirements for enterprise and cost them using standard financial analysis techniques.</w:t>
            </w:r>
          </w:p>
          <w:p w14:paraId="062BBE79" w14:textId="77777777" w:rsidR="00AC1E93" w:rsidRPr="00EC10A9" w:rsidRDefault="00AC1E93" w:rsidP="00EC10A9">
            <w:pPr>
              <w:tabs>
                <w:tab w:val="left" w:pos="0"/>
              </w:tabs>
              <w:spacing w:line="360" w:lineRule="auto"/>
              <w:ind w:left="522" w:right="15" w:hanging="522"/>
              <w:rPr>
                <w:rFonts w:ascii="Arial" w:hAnsi="Arial"/>
                <w:sz w:val="22"/>
                <w:szCs w:val="22"/>
              </w:rPr>
            </w:pPr>
            <w:r w:rsidRPr="00EC10A9">
              <w:rPr>
                <w:rFonts w:ascii="Arial" w:hAnsi="Arial"/>
                <w:b/>
                <w:sz w:val="22"/>
                <w:szCs w:val="22"/>
              </w:rPr>
              <w:t xml:space="preserve">P3.  </w:t>
            </w:r>
            <w:r w:rsidRPr="00EC10A9">
              <w:rPr>
                <w:rFonts w:ascii="Arial" w:hAnsi="Arial"/>
                <w:sz w:val="22"/>
                <w:szCs w:val="22"/>
              </w:rPr>
              <w:t>Calculate costs of ensuring sustainability of enterprise operations and factor into business planning for the enterprise.</w:t>
            </w:r>
          </w:p>
        </w:tc>
      </w:tr>
      <w:tr w:rsidR="00AC1E93" w:rsidRPr="00EC10A9" w14:paraId="3993D629" w14:textId="77777777" w:rsidTr="00EC10A9">
        <w:tc>
          <w:tcPr>
            <w:tcW w:w="2605" w:type="dxa"/>
            <w:vAlign w:val="center"/>
          </w:tcPr>
          <w:p w14:paraId="6C371DE5" w14:textId="77777777" w:rsidR="00AC1E93" w:rsidRPr="00EC10A9" w:rsidRDefault="00AC1E93" w:rsidP="00EC10A9">
            <w:pPr>
              <w:numPr>
                <w:ilvl w:val="0"/>
                <w:numId w:val="1405"/>
              </w:numPr>
              <w:spacing w:line="360" w:lineRule="auto"/>
              <w:ind w:left="607" w:hanging="630"/>
              <w:contextualSpacing/>
              <w:rPr>
                <w:rFonts w:ascii="Arial" w:hAnsi="Arial"/>
                <w:sz w:val="22"/>
                <w:szCs w:val="22"/>
              </w:rPr>
            </w:pPr>
            <w:r w:rsidRPr="00EC10A9">
              <w:rPr>
                <w:rFonts w:ascii="Arial" w:hAnsi="Arial"/>
                <w:sz w:val="22"/>
                <w:szCs w:val="22"/>
              </w:rPr>
              <w:t>Identify performance requirements</w:t>
            </w:r>
          </w:p>
        </w:tc>
        <w:tc>
          <w:tcPr>
            <w:tcW w:w="7403" w:type="dxa"/>
            <w:vAlign w:val="center"/>
          </w:tcPr>
          <w:p w14:paraId="1982C0C5" w14:textId="77777777" w:rsidR="00AC1E93" w:rsidRPr="00EC10A9" w:rsidRDefault="00AC1E93" w:rsidP="00EC10A9">
            <w:pPr>
              <w:numPr>
                <w:ilvl w:val="0"/>
                <w:numId w:val="707"/>
              </w:numPr>
              <w:tabs>
                <w:tab w:val="left" w:pos="480"/>
              </w:tabs>
              <w:spacing w:line="360" w:lineRule="auto"/>
              <w:ind w:left="522" w:hanging="522"/>
              <w:rPr>
                <w:rFonts w:ascii="Arial" w:hAnsi="Arial"/>
                <w:sz w:val="22"/>
                <w:szCs w:val="22"/>
              </w:rPr>
            </w:pPr>
            <w:r w:rsidRPr="00EC10A9">
              <w:rPr>
                <w:rFonts w:ascii="Arial" w:hAnsi="Arial"/>
                <w:sz w:val="22"/>
                <w:szCs w:val="22"/>
              </w:rPr>
              <w:t xml:space="preserve">Develop realistic performance indicators within available timeframes and resources </w:t>
            </w:r>
          </w:p>
          <w:p w14:paraId="482A12AB" w14:textId="77777777" w:rsidR="00AC1E93" w:rsidRPr="00EC10A9" w:rsidRDefault="00AC1E93" w:rsidP="00EC10A9">
            <w:pPr>
              <w:numPr>
                <w:ilvl w:val="0"/>
                <w:numId w:val="707"/>
              </w:numPr>
              <w:tabs>
                <w:tab w:val="left" w:pos="480"/>
              </w:tabs>
              <w:spacing w:line="360" w:lineRule="auto"/>
              <w:ind w:left="522" w:hanging="522"/>
              <w:rPr>
                <w:rFonts w:ascii="Arial" w:hAnsi="Arial"/>
                <w:sz w:val="22"/>
                <w:szCs w:val="22"/>
              </w:rPr>
            </w:pPr>
            <w:r w:rsidRPr="00EC10A9">
              <w:rPr>
                <w:rFonts w:ascii="Arial" w:hAnsi="Arial"/>
                <w:sz w:val="22"/>
                <w:szCs w:val="22"/>
              </w:rPr>
              <w:t>Identify and minimize factors inhibiting performance against objectives.</w:t>
            </w:r>
          </w:p>
          <w:p w14:paraId="111B0071" w14:textId="77777777" w:rsidR="00AC1E93" w:rsidRPr="00EC10A9" w:rsidRDefault="00AC1E93" w:rsidP="00EC10A9">
            <w:pPr>
              <w:numPr>
                <w:ilvl w:val="0"/>
                <w:numId w:val="707"/>
              </w:numPr>
              <w:tabs>
                <w:tab w:val="left" w:pos="480"/>
              </w:tabs>
              <w:spacing w:line="360" w:lineRule="auto"/>
              <w:ind w:left="522" w:hanging="522"/>
              <w:rPr>
                <w:rFonts w:ascii="Arial" w:hAnsi="Arial"/>
                <w:sz w:val="22"/>
                <w:szCs w:val="22"/>
              </w:rPr>
            </w:pPr>
            <w:r w:rsidRPr="00EC10A9">
              <w:rPr>
                <w:rFonts w:ascii="Arial" w:hAnsi="Arial"/>
                <w:sz w:val="22"/>
                <w:szCs w:val="22"/>
              </w:rPr>
              <w:t>Monitor and assess market conditions based on relevant data.</w:t>
            </w:r>
          </w:p>
          <w:p w14:paraId="53ECAC1E" w14:textId="77777777" w:rsidR="00AC1E93" w:rsidRPr="00EC10A9" w:rsidRDefault="00AC1E93" w:rsidP="00EC10A9">
            <w:pPr>
              <w:numPr>
                <w:ilvl w:val="0"/>
                <w:numId w:val="707"/>
              </w:numPr>
              <w:tabs>
                <w:tab w:val="left" w:pos="480"/>
              </w:tabs>
              <w:spacing w:line="360" w:lineRule="auto"/>
              <w:ind w:left="522" w:hanging="522"/>
              <w:rPr>
                <w:rFonts w:ascii="Arial" w:hAnsi="Arial"/>
                <w:sz w:val="22"/>
                <w:szCs w:val="22"/>
              </w:rPr>
            </w:pPr>
            <w:r w:rsidRPr="00EC10A9">
              <w:rPr>
                <w:rFonts w:ascii="Arial" w:hAnsi="Arial"/>
                <w:sz w:val="22"/>
                <w:szCs w:val="22"/>
              </w:rPr>
              <w:t>Prepare and incorporate strategies and programs to promote the sustainability of operations into enterprise procedures.</w:t>
            </w:r>
          </w:p>
        </w:tc>
      </w:tr>
      <w:tr w:rsidR="00AC1E93" w:rsidRPr="00EC10A9" w14:paraId="2CD7A1A4" w14:textId="77777777" w:rsidTr="00EC10A9">
        <w:tc>
          <w:tcPr>
            <w:tcW w:w="2605" w:type="dxa"/>
            <w:vAlign w:val="center"/>
          </w:tcPr>
          <w:p w14:paraId="778BC5DF" w14:textId="77777777" w:rsidR="00AC1E93" w:rsidRPr="00EC10A9" w:rsidRDefault="00AC1E93" w:rsidP="00EC10A9">
            <w:pPr>
              <w:numPr>
                <w:ilvl w:val="0"/>
                <w:numId w:val="1405"/>
              </w:numPr>
              <w:spacing w:line="360" w:lineRule="auto"/>
              <w:ind w:left="607" w:hanging="630"/>
              <w:contextualSpacing/>
              <w:rPr>
                <w:rFonts w:ascii="Arial" w:hAnsi="Arial"/>
                <w:sz w:val="22"/>
                <w:szCs w:val="22"/>
              </w:rPr>
            </w:pPr>
            <w:r w:rsidRPr="00EC10A9">
              <w:rPr>
                <w:rFonts w:ascii="Arial" w:hAnsi="Arial"/>
                <w:sz w:val="22"/>
                <w:szCs w:val="22"/>
              </w:rPr>
              <w:t>Review business performance</w:t>
            </w:r>
          </w:p>
        </w:tc>
        <w:tc>
          <w:tcPr>
            <w:tcW w:w="7403" w:type="dxa"/>
            <w:vAlign w:val="center"/>
          </w:tcPr>
          <w:p w14:paraId="4832FA31" w14:textId="77777777" w:rsidR="00AC1E93" w:rsidRPr="00EC10A9" w:rsidRDefault="00AC1E93" w:rsidP="00EC10A9">
            <w:pPr>
              <w:keepNext/>
              <w:keepLines/>
              <w:numPr>
                <w:ilvl w:val="0"/>
                <w:numId w:val="710"/>
              </w:numPr>
              <w:tabs>
                <w:tab w:val="left" w:pos="480"/>
              </w:tabs>
              <w:spacing w:line="360" w:lineRule="auto"/>
              <w:ind w:left="522" w:hanging="522"/>
              <w:contextualSpacing/>
              <w:rPr>
                <w:rFonts w:ascii="Arial" w:hAnsi="Arial"/>
                <w:sz w:val="22"/>
                <w:szCs w:val="22"/>
                <w:lang w:val="en-AU"/>
              </w:rPr>
            </w:pPr>
            <w:r w:rsidRPr="00EC10A9">
              <w:rPr>
                <w:rFonts w:ascii="Arial" w:hAnsi="Arial"/>
                <w:sz w:val="22"/>
                <w:szCs w:val="22"/>
                <w:lang w:val="en-AU"/>
              </w:rPr>
              <w:t>Review regularly enterprise operations to identify opportunities for improvements in performance.</w:t>
            </w:r>
          </w:p>
          <w:p w14:paraId="66B4FF24" w14:textId="77777777" w:rsidR="00AC1E93" w:rsidRPr="00EC10A9" w:rsidRDefault="00AC1E93" w:rsidP="00EC10A9">
            <w:pPr>
              <w:keepNext/>
              <w:keepLines/>
              <w:numPr>
                <w:ilvl w:val="0"/>
                <w:numId w:val="710"/>
              </w:numPr>
              <w:tabs>
                <w:tab w:val="left" w:pos="480"/>
              </w:tabs>
              <w:spacing w:line="360" w:lineRule="auto"/>
              <w:ind w:left="522" w:hanging="522"/>
              <w:contextualSpacing/>
              <w:rPr>
                <w:rFonts w:ascii="Arial" w:hAnsi="Arial"/>
                <w:sz w:val="22"/>
                <w:szCs w:val="22"/>
                <w:lang w:val="en-AU"/>
              </w:rPr>
            </w:pPr>
            <w:r w:rsidRPr="00EC10A9">
              <w:rPr>
                <w:rFonts w:ascii="Arial" w:hAnsi="Arial"/>
                <w:sz w:val="22"/>
                <w:szCs w:val="22"/>
                <w:lang w:val="en-AU"/>
              </w:rPr>
              <w:t>Monitor and anticipate impact of natural conditions on enterprise to assess sustainability of resource use.</w:t>
            </w:r>
          </w:p>
          <w:p w14:paraId="48AD0402" w14:textId="77777777" w:rsidR="00AC1E93" w:rsidRPr="00EC10A9" w:rsidRDefault="00AC1E93" w:rsidP="00EC10A9">
            <w:pPr>
              <w:keepNext/>
              <w:keepLines/>
              <w:numPr>
                <w:ilvl w:val="0"/>
                <w:numId w:val="710"/>
              </w:numPr>
              <w:tabs>
                <w:tab w:val="left" w:pos="480"/>
              </w:tabs>
              <w:spacing w:line="360" w:lineRule="auto"/>
              <w:ind w:left="522" w:hanging="522"/>
              <w:contextualSpacing/>
              <w:rPr>
                <w:rFonts w:ascii="Arial" w:hAnsi="Arial"/>
                <w:sz w:val="22"/>
                <w:szCs w:val="22"/>
                <w:lang w:val="en-AU"/>
              </w:rPr>
            </w:pPr>
            <w:r w:rsidRPr="00EC10A9">
              <w:rPr>
                <w:rFonts w:ascii="Arial" w:hAnsi="Arial"/>
                <w:sz w:val="22"/>
                <w:szCs w:val="22"/>
                <w:lang w:val="en-AU"/>
              </w:rPr>
              <w:t>Compare costs and estimates with resource allocation.</w:t>
            </w:r>
          </w:p>
          <w:p w14:paraId="307FAB33" w14:textId="77777777" w:rsidR="00AC1E93" w:rsidRPr="00EC10A9" w:rsidRDefault="00AC1E93" w:rsidP="00EC10A9">
            <w:pPr>
              <w:keepNext/>
              <w:keepLines/>
              <w:numPr>
                <w:ilvl w:val="0"/>
                <w:numId w:val="710"/>
              </w:numPr>
              <w:tabs>
                <w:tab w:val="left" w:pos="480"/>
              </w:tabs>
              <w:spacing w:line="360" w:lineRule="auto"/>
              <w:ind w:left="522" w:hanging="522"/>
              <w:contextualSpacing/>
              <w:rPr>
                <w:rFonts w:ascii="Arial" w:hAnsi="Arial"/>
                <w:sz w:val="22"/>
                <w:szCs w:val="22"/>
                <w:lang w:val="en-AU"/>
              </w:rPr>
            </w:pPr>
            <w:r w:rsidRPr="00EC10A9">
              <w:rPr>
                <w:rFonts w:ascii="Arial" w:hAnsi="Arial"/>
                <w:sz w:val="22"/>
                <w:szCs w:val="22"/>
                <w:lang w:val="en-AU"/>
              </w:rPr>
              <w:t xml:space="preserve">Determine operational plans to determine schedule of activities </w:t>
            </w:r>
          </w:p>
        </w:tc>
      </w:tr>
    </w:tbl>
    <w:p w14:paraId="6760C972" w14:textId="77777777" w:rsidR="00AC1E93" w:rsidRPr="00AC1E93" w:rsidRDefault="00AC1E93" w:rsidP="00894F63">
      <w:pPr>
        <w:spacing w:line="360" w:lineRule="auto"/>
        <w:rPr>
          <w:rFonts w:ascii="Arial" w:hAnsi="Arial"/>
          <w:b/>
          <w:highlight w:val="yellow"/>
          <w:lang w:val="en-GB"/>
        </w:rPr>
      </w:pPr>
    </w:p>
    <w:p w14:paraId="071D1573"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01CC99FF"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213C8E7A" w14:textId="77777777" w:rsidR="00AC1E93" w:rsidRPr="00AC1E93" w:rsidRDefault="00AC1E93" w:rsidP="00894F63">
      <w:pPr>
        <w:spacing w:line="360" w:lineRule="auto"/>
        <w:rPr>
          <w:rFonts w:ascii="Arial" w:hAnsi="Arial"/>
          <w:sz w:val="22"/>
          <w:szCs w:val="22"/>
        </w:rPr>
      </w:pPr>
    </w:p>
    <w:p w14:paraId="2B3292B3"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Rates of return for products and/or services</w:t>
      </w:r>
    </w:p>
    <w:p w14:paraId="4E32A63B"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Financial analysis techniques</w:t>
      </w:r>
    </w:p>
    <w:p w14:paraId="08201109"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Structure and operation of small businesses relevant State/Territory Occupational Health and Safety (OHS)</w:t>
      </w:r>
    </w:p>
    <w:p w14:paraId="513A3373"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Legislative requirements</w:t>
      </w:r>
    </w:p>
    <w:p w14:paraId="40D4B0EC"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Environmental conditions, positive environmental practices and negative impact minimization measures</w:t>
      </w:r>
    </w:p>
    <w:p w14:paraId="3A942806"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Human resource requirements for the enterprise</w:t>
      </w:r>
    </w:p>
    <w:p w14:paraId="60D0434C"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Transport requirements for the enterprise</w:t>
      </w:r>
    </w:p>
    <w:p w14:paraId="30B2A1A3"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Enterprise/property improvement requirements.</w:t>
      </w:r>
    </w:p>
    <w:p w14:paraId="4FEFBAB0"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Market performance in commodities</w:t>
      </w:r>
    </w:p>
    <w:p w14:paraId="3AD9CEED" w14:textId="77777777" w:rsidR="00AC1E93" w:rsidRPr="00AC1E93" w:rsidRDefault="00AC1E93" w:rsidP="008762A0">
      <w:pPr>
        <w:keepNext/>
        <w:keepLines/>
        <w:numPr>
          <w:ilvl w:val="0"/>
          <w:numId w:val="1154"/>
        </w:numPr>
        <w:tabs>
          <w:tab w:val="left" w:pos="630"/>
        </w:tabs>
        <w:spacing w:line="360" w:lineRule="auto"/>
        <w:ind w:hanging="810"/>
        <w:contextualSpacing/>
        <w:jc w:val="both"/>
        <w:rPr>
          <w:rFonts w:ascii="Arial" w:hAnsi="Arial"/>
          <w:sz w:val="22"/>
          <w:szCs w:val="22"/>
        </w:rPr>
      </w:pPr>
      <w:r w:rsidRPr="00AC1E93">
        <w:rPr>
          <w:rFonts w:ascii="Arial" w:hAnsi="Arial"/>
          <w:sz w:val="22"/>
          <w:szCs w:val="22"/>
        </w:rPr>
        <w:t>Statutory marketing requirements</w:t>
      </w:r>
    </w:p>
    <w:p w14:paraId="50E41D88" w14:textId="77777777" w:rsidR="00AC1E93" w:rsidRPr="00AC1E93" w:rsidRDefault="00AC1E93" w:rsidP="00894F63">
      <w:pPr>
        <w:spacing w:line="360" w:lineRule="auto"/>
        <w:rPr>
          <w:rFonts w:ascii="Arial" w:hAnsi="Arial"/>
          <w:sz w:val="22"/>
          <w:szCs w:val="22"/>
        </w:rPr>
      </w:pPr>
    </w:p>
    <w:p w14:paraId="5A4DD687"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0" w:right="387"/>
        <w:jc w:val="both"/>
        <w:rPr>
          <w:rFonts w:ascii="Arial" w:hAnsi="Arial"/>
          <w:b/>
          <w:sz w:val="22"/>
          <w:szCs w:val="22"/>
          <w:lang w:val="en-GB"/>
        </w:rPr>
      </w:pPr>
      <w:r w:rsidRPr="00AC1E93">
        <w:rPr>
          <w:rFonts w:ascii="Arial" w:hAnsi="Arial"/>
          <w:b/>
          <w:sz w:val="22"/>
          <w:szCs w:val="22"/>
          <w:lang w:val="en-GB"/>
        </w:rPr>
        <w:t>Critical Evidence(s) Required</w:t>
      </w:r>
    </w:p>
    <w:p w14:paraId="772BD700" w14:textId="77777777" w:rsidR="00AC1E93" w:rsidRPr="00AC1E93" w:rsidRDefault="00AC1E93" w:rsidP="00894F63">
      <w:pPr>
        <w:keepNext/>
        <w:keepLines/>
        <w:spacing w:line="360" w:lineRule="auto"/>
        <w:contextualSpacing/>
        <w:jc w:val="both"/>
        <w:rPr>
          <w:rFonts w:ascii="Arial" w:hAnsi="Arial"/>
          <w:sz w:val="22"/>
          <w:szCs w:val="22"/>
          <w:lang w:val="en-AU"/>
        </w:rPr>
      </w:pPr>
      <w:r w:rsidRPr="00AC1E93">
        <w:rPr>
          <w:rFonts w:ascii="Arial" w:hAnsi="Arial"/>
          <w:sz w:val="22"/>
          <w:szCs w:val="22"/>
          <w:lang w:val="en-GB"/>
        </w:rPr>
        <w:t xml:space="preserve"> </w:t>
      </w:r>
      <w:r w:rsidRPr="00AC1E93">
        <w:rPr>
          <w:rFonts w:ascii="Arial" w:hAnsi="Arial"/>
          <w:sz w:val="22"/>
          <w:szCs w:val="22"/>
          <w:lang w:val="en-AU"/>
        </w:rPr>
        <w:t xml:space="preserve">The evidence required to demonstrate competency in this unit must be relevant to workplace operations and satisfy holistically all of the requirements of the performance criteria and required skills and knowledge and include achievement of the following: </w:t>
      </w:r>
    </w:p>
    <w:p w14:paraId="67E412A9" w14:textId="77777777" w:rsidR="00AC1E93" w:rsidRPr="00AC1E93" w:rsidRDefault="00AC1E93" w:rsidP="00894F63">
      <w:pPr>
        <w:keepNext/>
        <w:keepLines/>
        <w:spacing w:line="360" w:lineRule="auto"/>
        <w:ind w:left="360" w:hanging="360"/>
        <w:contextualSpacing/>
        <w:jc w:val="both"/>
        <w:rPr>
          <w:rFonts w:ascii="Arial" w:hAnsi="Arial"/>
          <w:sz w:val="22"/>
          <w:szCs w:val="22"/>
        </w:rPr>
      </w:pPr>
      <w:r w:rsidRPr="00AC1E93">
        <w:rPr>
          <w:rFonts w:ascii="Arial" w:hAnsi="Arial"/>
          <w:sz w:val="22"/>
          <w:szCs w:val="22"/>
        </w:rPr>
        <w:t xml:space="preserve">gather and analyze data relating to enterprise performance </w:t>
      </w:r>
    </w:p>
    <w:p w14:paraId="33ACBA62" w14:textId="77777777" w:rsidR="00AC1E93" w:rsidRPr="00AC1E93" w:rsidRDefault="00AC1E93" w:rsidP="00894F63">
      <w:pPr>
        <w:keepNext/>
        <w:keepLines/>
        <w:spacing w:line="360" w:lineRule="auto"/>
        <w:ind w:left="360" w:hanging="360"/>
        <w:contextualSpacing/>
        <w:jc w:val="both"/>
        <w:rPr>
          <w:rFonts w:ascii="Arial" w:hAnsi="Arial"/>
          <w:sz w:val="22"/>
          <w:szCs w:val="22"/>
        </w:rPr>
      </w:pPr>
      <w:r w:rsidRPr="00AC1E93">
        <w:rPr>
          <w:rFonts w:ascii="Arial" w:hAnsi="Arial"/>
          <w:sz w:val="22"/>
          <w:szCs w:val="22"/>
        </w:rPr>
        <w:t xml:space="preserve">review operational structures to determine effectiveness </w:t>
      </w:r>
    </w:p>
    <w:p w14:paraId="0477050A" w14:textId="77777777" w:rsidR="00AC1E93" w:rsidRPr="00AC1E93" w:rsidRDefault="00AC1E93" w:rsidP="00894F63">
      <w:pPr>
        <w:keepNext/>
        <w:keepLines/>
        <w:spacing w:line="360" w:lineRule="auto"/>
        <w:ind w:left="360" w:hanging="360"/>
        <w:contextualSpacing/>
        <w:jc w:val="both"/>
        <w:rPr>
          <w:rFonts w:ascii="Arial" w:hAnsi="Arial"/>
          <w:sz w:val="22"/>
          <w:szCs w:val="22"/>
        </w:rPr>
      </w:pPr>
      <w:r w:rsidRPr="00AC1E93">
        <w:rPr>
          <w:rFonts w:ascii="Arial" w:hAnsi="Arial"/>
          <w:sz w:val="22"/>
          <w:szCs w:val="22"/>
        </w:rPr>
        <w:t>identify available resources to assess capacity</w:t>
      </w:r>
    </w:p>
    <w:p w14:paraId="65091664" w14:textId="77777777" w:rsidR="00AC1E93" w:rsidRPr="00AC1E93" w:rsidRDefault="00AC1E93" w:rsidP="00894F63">
      <w:pPr>
        <w:keepNext/>
        <w:keepLines/>
        <w:spacing w:line="360" w:lineRule="auto"/>
        <w:ind w:left="360" w:hanging="360"/>
        <w:contextualSpacing/>
        <w:jc w:val="both"/>
        <w:rPr>
          <w:rFonts w:ascii="Arial" w:hAnsi="Arial"/>
          <w:sz w:val="22"/>
          <w:szCs w:val="22"/>
        </w:rPr>
      </w:pPr>
      <w:r w:rsidRPr="00AC1E93">
        <w:rPr>
          <w:rFonts w:ascii="Arial" w:hAnsi="Arial"/>
          <w:sz w:val="22"/>
          <w:szCs w:val="22"/>
        </w:rPr>
        <w:t xml:space="preserve">develop realistic performance indicators </w:t>
      </w:r>
    </w:p>
    <w:p w14:paraId="28ACD84A" w14:textId="77777777" w:rsidR="00AC1E93" w:rsidRPr="00AC1E93" w:rsidRDefault="00AC1E93" w:rsidP="00894F63">
      <w:pPr>
        <w:keepNext/>
        <w:keepLines/>
        <w:spacing w:line="360" w:lineRule="auto"/>
        <w:ind w:left="360" w:hanging="360"/>
        <w:contextualSpacing/>
        <w:jc w:val="both"/>
        <w:rPr>
          <w:rFonts w:ascii="Arial" w:hAnsi="Arial"/>
          <w:sz w:val="22"/>
          <w:szCs w:val="22"/>
        </w:rPr>
      </w:pPr>
      <w:r w:rsidRPr="00AC1E93">
        <w:rPr>
          <w:rFonts w:ascii="Arial" w:hAnsi="Arial"/>
          <w:sz w:val="22"/>
          <w:szCs w:val="22"/>
        </w:rPr>
        <w:t xml:space="preserve">review enterprise operations against performance indicators </w:t>
      </w:r>
    </w:p>
    <w:p w14:paraId="09F2602F" w14:textId="77777777" w:rsidR="00AC1E93" w:rsidRPr="00AC1E93" w:rsidRDefault="00AC1E93" w:rsidP="00894F63">
      <w:pPr>
        <w:keepNext/>
        <w:keepLines/>
        <w:spacing w:line="360" w:lineRule="auto"/>
        <w:ind w:left="360" w:hanging="360"/>
        <w:contextualSpacing/>
        <w:jc w:val="both"/>
        <w:rPr>
          <w:rFonts w:ascii="Arial" w:hAnsi="Arial"/>
          <w:sz w:val="22"/>
          <w:szCs w:val="22"/>
        </w:rPr>
      </w:pPr>
      <w:r w:rsidRPr="00AC1E93">
        <w:rPr>
          <w:rFonts w:ascii="Arial" w:hAnsi="Arial"/>
          <w:sz w:val="22"/>
          <w:szCs w:val="22"/>
        </w:rPr>
        <w:t>Plan to improve business performance by addressing results of review.</w:t>
      </w:r>
    </w:p>
    <w:p w14:paraId="3260A1A0" w14:textId="77777777" w:rsidR="00AC1E93" w:rsidRPr="00AC1E93" w:rsidRDefault="00AC1E93" w:rsidP="00894F63">
      <w:pPr>
        <w:spacing w:line="360" w:lineRule="auto"/>
        <w:rPr>
          <w:rFonts w:ascii="Arial" w:hAnsi="Arial"/>
          <w:bCs/>
          <w:sz w:val="22"/>
          <w:szCs w:val="22"/>
          <w:lang w:val="en-GB"/>
        </w:rPr>
      </w:pPr>
      <w:r w:rsidRPr="00AC1E93">
        <w:rPr>
          <w:rFonts w:ascii="Arial" w:hAnsi="Arial"/>
          <w:bCs/>
          <w:sz w:val="22"/>
          <w:szCs w:val="22"/>
          <w:lang w:val="en-GB"/>
        </w:rPr>
        <w:br w:type="page"/>
      </w:r>
    </w:p>
    <w:p w14:paraId="40253398" w14:textId="38C52423" w:rsidR="00AC1E93" w:rsidRPr="00AC1E93" w:rsidRDefault="007E407E" w:rsidP="007E407E">
      <w:pPr>
        <w:keepNext/>
        <w:shd w:val="clear" w:color="auto" w:fill="FFC000"/>
        <w:spacing w:line="360" w:lineRule="auto"/>
        <w:ind w:left="720"/>
        <w:outlineLvl w:val="2"/>
        <w:rPr>
          <w:rFonts w:ascii="Arial" w:hAnsi="Arial"/>
          <w:b/>
          <w:bCs/>
          <w:lang w:val="en-GB"/>
        </w:rPr>
      </w:pPr>
      <w:bookmarkStart w:id="126" w:name="_Toc133222970"/>
      <w:r>
        <w:rPr>
          <w:rFonts w:ascii="Arial" w:hAnsi="Arial"/>
          <w:b/>
          <w:bCs/>
        </w:rPr>
        <w:lastRenderedPageBreak/>
        <w:t>0732B&amp;CE</w:t>
      </w:r>
      <w:r w:rsidR="00831A98">
        <w:rPr>
          <w:rFonts w:ascii="Arial" w:hAnsi="Arial"/>
          <w:b/>
          <w:bCs/>
        </w:rPr>
        <w:t>-</w:t>
      </w:r>
      <w:r>
        <w:rPr>
          <w:rFonts w:ascii="Arial" w:hAnsi="Arial"/>
          <w:b/>
          <w:bCs/>
        </w:rPr>
        <w:t>30</w:t>
      </w:r>
      <w:r w:rsidR="00831A98">
        <w:rPr>
          <w:rFonts w:ascii="Arial" w:hAnsi="Arial"/>
          <w:b/>
          <w:bCs/>
        </w:rPr>
        <w:t>3</w:t>
      </w:r>
      <w:r>
        <w:rPr>
          <w:rFonts w:ascii="Arial" w:hAnsi="Arial"/>
          <w:b/>
          <w:bCs/>
        </w:rPr>
        <w:t xml:space="preserve">        </w:t>
      </w:r>
      <w:r w:rsidR="00AC1E93" w:rsidRPr="00AC1E93">
        <w:rPr>
          <w:rFonts w:ascii="Arial" w:hAnsi="Arial"/>
          <w:b/>
          <w:bCs/>
        </w:rPr>
        <w:t>Negotiate for resolving business issues</w:t>
      </w:r>
      <w:bookmarkEnd w:id="126"/>
    </w:p>
    <w:p w14:paraId="6E391818" w14:textId="77777777" w:rsidR="00AC1E93" w:rsidRPr="00AC1E93" w:rsidRDefault="00AC1E93" w:rsidP="00EC10A9">
      <w:pPr>
        <w:tabs>
          <w:tab w:val="left" w:pos="820"/>
        </w:tabs>
        <w:spacing w:before="240" w:after="240" w:line="360" w:lineRule="auto"/>
        <w:ind w:right="-20"/>
        <w:jc w:val="both"/>
        <w:rPr>
          <w:rFonts w:ascii="Arial" w:hAnsi="Arial"/>
          <w:sz w:val="22"/>
          <w:szCs w:val="22"/>
        </w:rPr>
      </w:pPr>
      <w:r w:rsidRPr="00AC1E93">
        <w:rPr>
          <w:rFonts w:ascii="Arial" w:hAnsi="Arial"/>
          <w:b/>
          <w:sz w:val="22"/>
          <w:szCs w:val="22"/>
          <w:lang w:val="en-GB"/>
        </w:rPr>
        <w:t>Overview</w:t>
      </w:r>
      <w:r w:rsidRPr="00AC1E93">
        <w:rPr>
          <w:rFonts w:ascii="Arial" w:hAnsi="Arial"/>
          <w:sz w:val="22"/>
          <w:szCs w:val="22"/>
          <w:lang w:val="en-GB"/>
        </w:rPr>
        <w:t xml:space="preserve">: This competency standard covers the skills and knowledge required to </w:t>
      </w:r>
      <w:r w:rsidRPr="00AC1E93">
        <w:rPr>
          <w:rFonts w:ascii="Arial" w:hAnsi="Arial"/>
          <w:sz w:val="22"/>
          <w:szCs w:val="22"/>
        </w:rPr>
        <w:t>Develop and implement issue resolution and grievance procedures and Manage disciplinary matters</w:t>
      </w:r>
    </w:p>
    <w:tbl>
      <w:tblPr>
        <w:tblStyle w:val="TableGrid18"/>
        <w:tblW w:w="0" w:type="auto"/>
        <w:tblLook w:val="04A0" w:firstRow="1" w:lastRow="0" w:firstColumn="1" w:lastColumn="0" w:noHBand="0" w:noVBand="1"/>
      </w:tblPr>
      <w:tblGrid>
        <w:gridCol w:w="2827"/>
        <w:gridCol w:w="7271"/>
      </w:tblGrid>
      <w:tr w:rsidR="00AC1E93" w:rsidRPr="00EC10A9" w14:paraId="1E77E094" w14:textId="77777777" w:rsidTr="00EC10A9">
        <w:tc>
          <w:tcPr>
            <w:tcW w:w="2827" w:type="dxa"/>
            <w:shd w:val="clear" w:color="auto" w:fill="E7E6E6"/>
            <w:vAlign w:val="center"/>
          </w:tcPr>
          <w:p w14:paraId="1F5E54AB" w14:textId="77777777" w:rsidR="00AC1E93" w:rsidRPr="00EC10A9" w:rsidRDefault="00AC1E93" w:rsidP="00EC10A9">
            <w:pPr>
              <w:spacing w:line="360" w:lineRule="auto"/>
              <w:rPr>
                <w:rFonts w:ascii="Arial" w:hAnsi="Arial"/>
                <w:b/>
                <w:bCs/>
                <w:sz w:val="22"/>
                <w:szCs w:val="22"/>
              </w:rPr>
            </w:pPr>
            <w:r w:rsidRPr="00EC10A9">
              <w:rPr>
                <w:rFonts w:ascii="Arial" w:hAnsi="Arial"/>
                <w:b/>
                <w:bCs/>
                <w:sz w:val="22"/>
                <w:szCs w:val="22"/>
              </w:rPr>
              <w:t>Competency Unit</w:t>
            </w:r>
          </w:p>
        </w:tc>
        <w:tc>
          <w:tcPr>
            <w:tcW w:w="7271" w:type="dxa"/>
            <w:shd w:val="clear" w:color="auto" w:fill="E7E6E6"/>
            <w:vAlign w:val="center"/>
          </w:tcPr>
          <w:p w14:paraId="00E2F905" w14:textId="77777777" w:rsidR="00AC1E93" w:rsidRPr="00EC10A9" w:rsidRDefault="00AC1E93" w:rsidP="00EC10A9">
            <w:pPr>
              <w:spacing w:line="360" w:lineRule="auto"/>
              <w:rPr>
                <w:rFonts w:ascii="Arial" w:hAnsi="Arial"/>
                <w:b/>
                <w:bCs/>
                <w:sz w:val="22"/>
                <w:szCs w:val="22"/>
              </w:rPr>
            </w:pPr>
            <w:r w:rsidRPr="00EC10A9">
              <w:rPr>
                <w:rFonts w:ascii="Arial" w:hAnsi="Arial"/>
                <w:b/>
                <w:bCs/>
                <w:sz w:val="22"/>
                <w:szCs w:val="22"/>
              </w:rPr>
              <w:t>Performance Criteria</w:t>
            </w:r>
          </w:p>
        </w:tc>
      </w:tr>
      <w:tr w:rsidR="00AC1E93" w:rsidRPr="00EC10A9" w14:paraId="3C48574D" w14:textId="77777777" w:rsidTr="00EC10A9">
        <w:tc>
          <w:tcPr>
            <w:tcW w:w="2827" w:type="dxa"/>
            <w:vAlign w:val="center"/>
          </w:tcPr>
          <w:p w14:paraId="77EF443D" w14:textId="77777777" w:rsidR="00AC1E93" w:rsidRPr="00EC10A9" w:rsidRDefault="00AC1E93" w:rsidP="00EC10A9">
            <w:pPr>
              <w:numPr>
                <w:ilvl w:val="0"/>
                <w:numId w:val="1406"/>
              </w:numPr>
              <w:spacing w:line="360" w:lineRule="auto"/>
              <w:ind w:hanging="698"/>
              <w:contextualSpacing/>
              <w:rPr>
                <w:rFonts w:ascii="Arial" w:hAnsi="Arial"/>
                <w:sz w:val="22"/>
                <w:szCs w:val="22"/>
              </w:rPr>
            </w:pPr>
            <w:r w:rsidRPr="00EC10A9">
              <w:rPr>
                <w:rFonts w:ascii="Arial" w:hAnsi="Arial"/>
                <w:sz w:val="22"/>
                <w:szCs w:val="22"/>
              </w:rPr>
              <w:t>Develop and implement issue resolution and grievance procedures</w:t>
            </w:r>
          </w:p>
        </w:tc>
        <w:tc>
          <w:tcPr>
            <w:tcW w:w="7271" w:type="dxa"/>
            <w:vAlign w:val="center"/>
          </w:tcPr>
          <w:p w14:paraId="3119BF86"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 xml:space="preserve">P1. </w:t>
            </w:r>
            <w:r w:rsidRPr="00EC10A9">
              <w:rPr>
                <w:rFonts w:ascii="Arial" w:hAnsi="Arial"/>
                <w:sz w:val="22"/>
                <w:szCs w:val="22"/>
              </w:rPr>
              <w:t>Establish problem solving/issue resolution procedures within legislative requirements and organization’s guidelines.</w:t>
            </w:r>
          </w:p>
          <w:p w14:paraId="43D5545E"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P2.</w:t>
            </w:r>
            <w:r w:rsidRPr="00EC10A9">
              <w:rPr>
                <w:rFonts w:ascii="Arial" w:hAnsi="Arial"/>
                <w:sz w:val="22"/>
                <w:szCs w:val="22"/>
              </w:rPr>
              <w:t xml:space="preserve">   Manage grievances and complaints are in a timely and caring way to optimize likelihood of a favorable outcome for all parties and in line with organizational objectives and procedures.</w:t>
            </w:r>
          </w:p>
          <w:p w14:paraId="6A126812"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 xml:space="preserve">P3. </w:t>
            </w:r>
            <w:r w:rsidRPr="00EC10A9">
              <w:rPr>
                <w:rFonts w:ascii="Arial" w:hAnsi="Arial"/>
                <w:sz w:val="22"/>
                <w:szCs w:val="22"/>
              </w:rPr>
              <w:t>Document and communicate individual's rights and obligations under industrial awards/agreements and legislation are in a clear and concise manner and in appropriate language.</w:t>
            </w:r>
          </w:p>
          <w:p w14:paraId="5F2F7725"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 xml:space="preserve">P4. </w:t>
            </w:r>
            <w:r w:rsidRPr="00EC10A9">
              <w:rPr>
                <w:rFonts w:ascii="Arial" w:hAnsi="Arial"/>
                <w:sz w:val="22"/>
                <w:szCs w:val="22"/>
              </w:rPr>
              <w:t>Conduct hearings, interviews and meetings within the principles of industrial democracy and participative, consultative processes.</w:t>
            </w:r>
          </w:p>
          <w:p w14:paraId="3AFAA2E7" w14:textId="77777777" w:rsidR="00AC1E93" w:rsidRPr="00EC10A9" w:rsidRDefault="00AC1E93" w:rsidP="00EC10A9">
            <w:pPr>
              <w:tabs>
                <w:tab w:val="left" w:pos="570"/>
                <w:tab w:val="left" w:pos="3360"/>
              </w:tabs>
              <w:spacing w:line="360" w:lineRule="auto"/>
              <w:ind w:left="480" w:right="468" w:hanging="450"/>
              <w:rPr>
                <w:rFonts w:ascii="Arial" w:hAnsi="Arial"/>
                <w:sz w:val="22"/>
                <w:szCs w:val="22"/>
              </w:rPr>
            </w:pPr>
            <w:r w:rsidRPr="00EC10A9">
              <w:rPr>
                <w:rFonts w:ascii="Arial" w:hAnsi="Arial"/>
                <w:b/>
                <w:sz w:val="22"/>
                <w:szCs w:val="22"/>
              </w:rPr>
              <w:t xml:space="preserve">P5. </w:t>
            </w:r>
            <w:r w:rsidRPr="00EC10A9">
              <w:rPr>
                <w:rFonts w:ascii="Arial" w:hAnsi="Arial"/>
                <w:sz w:val="22"/>
                <w:szCs w:val="22"/>
              </w:rPr>
              <w:t>Identify and invite all relevant industrial parties to participate in the resolution process.</w:t>
            </w:r>
          </w:p>
        </w:tc>
      </w:tr>
      <w:tr w:rsidR="00AC1E93" w:rsidRPr="00EC10A9" w14:paraId="30E82685" w14:textId="77777777" w:rsidTr="00EC10A9">
        <w:tc>
          <w:tcPr>
            <w:tcW w:w="2827" w:type="dxa"/>
            <w:vAlign w:val="center"/>
          </w:tcPr>
          <w:p w14:paraId="3E4A0794" w14:textId="77777777" w:rsidR="00AC1E93" w:rsidRPr="00EC10A9" w:rsidRDefault="00AC1E93" w:rsidP="00EC10A9">
            <w:pPr>
              <w:numPr>
                <w:ilvl w:val="0"/>
                <w:numId w:val="1406"/>
              </w:numPr>
              <w:spacing w:line="360" w:lineRule="auto"/>
              <w:ind w:left="607" w:hanging="630"/>
              <w:contextualSpacing/>
              <w:rPr>
                <w:rFonts w:ascii="Arial" w:hAnsi="Arial"/>
                <w:sz w:val="22"/>
                <w:szCs w:val="22"/>
              </w:rPr>
            </w:pPr>
            <w:r w:rsidRPr="00EC10A9">
              <w:rPr>
                <w:rFonts w:ascii="Arial" w:hAnsi="Arial"/>
                <w:sz w:val="22"/>
                <w:szCs w:val="22"/>
              </w:rPr>
              <w:t>Manage disciplinary matters</w:t>
            </w:r>
          </w:p>
        </w:tc>
        <w:tc>
          <w:tcPr>
            <w:tcW w:w="7271" w:type="dxa"/>
            <w:vAlign w:val="center"/>
          </w:tcPr>
          <w:p w14:paraId="3911941B"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iCs/>
                <w:sz w:val="22"/>
                <w:szCs w:val="22"/>
              </w:rPr>
              <w:t>P1.</w:t>
            </w:r>
            <w:r w:rsidRPr="00EC10A9">
              <w:rPr>
                <w:rFonts w:ascii="Arial" w:hAnsi="Arial"/>
                <w:b/>
                <w:i/>
                <w:sz w:val="22"/>
                <w:szCs w:val="22"/>
              </w:rPr>
              <w:t xml:space="preserve"> </w:t>
            </w:r>
            <w:r w:rsidRPr="00EC10A9">
              <w:rPr>
                <w:rFonts w:ascii="Arial" w:hAnsi="Arial"/>
                <w:bCs/>
                <w:iCs/>
                <w:sz w:val="22"/>
                <w:szCs w:val="22"/>
              </w:rPr>
              <w:t>Implement disciplinary matters</w:t>
            </w:r>
            <w:r w:rsidRPr="00EC10A9">
              <w:rPr>
                <w:rFonts w:ascii="Arial" w:hAnsi="Arial"/>
                <w:sz w:val="22"/>
                <w:szCs w:val="22"/>
              </w:rPr>
              <w:t xml:space="preserve"> in accordance with organization’s procedures.</w:t>
            </w:r>
          </w:p>
          <w:p w14:paraId="726B9364"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P2.</w:t>
            </w:r>
            <w:r w:rsidRPr="00EC10A9">
              <w:rPr>
                <w:rFonts w:ascii="Arial" w:hAnsi="Arial"/>
                <w:sz w:val="22"/>
                <w:szCs w:val="22"/>
              </w:rPr>
              <w:t xml:space="preserve"> Conduct investigations in a caring and confidential manner to maintain performance and morale.</w:t>
            </w:r>
          </w:p>
          <w:p w14:paraId="24025D63"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P3.</w:t>
            </w:r>
            <w:r w:rsidRPr="00EC10A9">
              <w:rPr>
                <w:rFonts w:ascii="Arial" w:hAnsi="Arial"/>
                <w:sz w:val="22"/>
                <w:szCs w:val="22"/>
              </w:rPr>
              <w:t xml:space="preserve"> Provide feedback promptly.</w:t>
            </w:r>
          </w:p>
          <w:p w14:paraId="09C574C3" w14:textId="77777777" w:rsidR="00AC1E93" w:rsidRPr="00EC10A9" w:rsidRDefault="00AC1E93" w:rsidP="00EC10A9">
            <w:pPr>
              <w:keepNext/>
              <w:keepLines/>
              <w:tabs>
                <w:tab w:val="left" w:pos="570"/>
              </w:tabs>
              <w:spacing w:line="360" w:lineRule="auto"/>
              <w:ind w:left="480" w:hanging="450"/>
              <w:contextualSpacing/>
              <w:rPr>
                <w:rFonts w:ascii="Arial" w:hAnsi="Arial"/>
                <w:sz w:val="22"/>
                <w:szCs w:val="22"/>
              </w:rPr>
            </w:pPr>
            <w:r w:rsidRPr="00EC10A9">
              <w:rPr>
                <w:rFonts w:ascii="Arial" w:hAnsi="Arial"/>
                <w:b/>
                <w:sz w:val="22"/>
                <w:szCs w:val="22"/>
              </w:rPr>
              <w:t xml:space="preserve">P4. </w:t>
            </w:r>
            <w:r w:rsidRPr="00EC10A9">
              <w:rPr>
                <w:rFonts w:ascii="Arial" w:hAnsi="Arial"/>
                <w:sz w:val="22"/>
                <w:szCs w:val="22"/>
              </w:rPr>
              <w:t>Institute appeals processes in accordance with organizational procedures.</w:t>
            </w:r>
          </w:p>
          <w:p w14:paraId="771D0F7D" w14:textId="77777777" w:rsidR="00AC1E93" w:rsidRPr="00EC10A9" w:rsidRDefault="00AC1E93" w:rsidP="00EC10A9">
            <w:pPr>
              <w:tabs>
                <w:tab w:val="left" w:pos="570"/>
              </w:tabs>
              <w:spacing w:line="360" w:lineRule="auto"/>
              <w:ind w:left="480" w:right="301" w:hanging="450"/>
              <w:rPr>
                <w:rFonts w:ascii="Arial" w:hAnsi="Arial"/>
                <w:sz w:val="22"/>
                <w:szCs w:val="22"/>
              </w:rPr>
            </w:pPr>
            <w:r w:rsidRPr="00EC10A9">
              <w:rPr>
                <w:rFonts w:ascii="Arial" w:hAnsi="Arial"/>
                <w:b/>
                <w:sz w:val="22"/>
                <w:szCs w:val="22"/>
              </w:rPr>
              <w:t>P5.</w:t>
            </w:r>
            <w:r w:rsidRPr="00EC10A9">
              <w:rPr>
                <w:rFonts w:ascii="Arial" w:hAnsi="Arial"/>
                <w:sz w:val="22"/>
                <w:szCs w:val="22"/>
              </w:rPr>
              <w:t xml:space="preserve"> Recognize and recommend deficiencies in procedures for changes made</w:t>
            </w:r>
          </w:p>
        </w:tc>
      </w:tr>
    </w:tbl>
    <w:p w14:paraId="551A9CC0" w14:textId="77777777" w:rsidR="00AC1E93" w:rsidRPr="00AC1E93" w:rsidRDefault="00AC1E93" w:rsidP="00894F63">
      <w:pPr>
        <w:spacing w:line="360" w:lineRule="auto"/>
        <w:rPr>
          <w:rFonts w:ascii="Arial" w:hAnsi="Arial"/>
          <w:b/>
          <w:lang w:val="en-GB"/>
        </w:rPr>
      </w:pPr>
    </w:p>
    <w:p w14:paraId="78FC42D2" w14:textId="77777777" w:rsidR="00AC1E93" w:rsidRPr="00AC1E93" w:rsidRDefault="00AC1E93" w:rsidP="00894F63">
      <w:pPr>
        <w:spacing w:line="360" w:lineRule="auto"/>
        <w:rPr>
          <w:rFonts w:ascii="Arial" w:hAnsi="Arial"/>
          <w:b/>
          <w:lang w:val="en-GB"/>
        </w:rPr>
      </w:pPr>
      <w:r w:rsidRPr="00AC1E93">
        <w:rPr>
          <w:rFonts w:ascii="Arial" w:hAnsi="Arial"/>
          <w:b/>
          <w:highlight w:val="yellow"/>
          <w:lang w:val="en-GB"/>
        </w:rPr>
        <w:t>Knowledge and understanding</w:t>
      </w:r>
    </w:p>
    <w:p w14:paraId="009C60AA" w14:textId="77777777" w:rsidR="00AC1E93" w:rsidRPr="00AC1E93" w:rsidRDefault="00AC1E93" w:rsidP="00894F63">
      <w:pPr>
        <w:spacing w:line="360" w:lineRule="auto"/>
        <w:rPr>
          <w:rFonts w:ascii="Arial" w:hAnsi="Arial"/>
          <w:sz w:val="22"/>
          <w:szCs w:val="22"/>
        </w:rPr>
      </w:pPr>
      <w:r w:rsidRPr="00AC1E93">
        <w:rPr>
          <w:rFonts w:ascii="Arial" w:hAnsi="Arial"/>
          <w:sz w:val="22"/>
          <w:szCs w:val="22"/>
        </w:rPr>
        <w:t>The candidate must be able to demonstrate underpinning knowledge and understanding required to carry out the tasks covered in this competency standard. This includes the knowledge of:</w:t>
      </w:r>
    </w:p>
    <w:p w14:paraId="0A34FC4E" w14:textId="77777777" w:rsidR="00AC1E93" w:rsidRPr="00AC1E93" w:rsidRDefault="00AC1E93" w:rsidP="008762A0">
      <w:pPr>
        <w:numPr>
          <w:ilvl w:val="0"/>
          <w:numId w:val="1155"/>
        </w:numPr>
        <w:spacing w:line="360" w:lineRule="auto"/>
        <w:ind w:right="-20" w:hanging="927"/>
        <w:contextualSpacing/>
        <w:rPr>
          <w:rFonts w:ascii="Arial" w:hAnsi="Arial"/>
          <w:spacing w:val="-2"/>
          <w:sz w:val="22"/>
          <w:szCs w:val="22"/>
        </w:rPr>
      </w:pPr>
      <w:r w:rsidRPr="00AC1E93">
        <w:rPr>
          <w:rFonts w:ascii="Arial" w:hAnsi="Arial"/>
          <w:spacing w:val="-1"/>
          <w:sz w:val="22"/>
          <w:szCs w:val="22"/>
        </w:rPr>
        <w:t>Describe C</w:t>
      </w:r>
      <w:r w:rsidRPr="00AC1E93">
        <w:rPr>
          <w:rFonts w:ascii="Arial" w:hAnsi="Arial"/>
          <w:sz w:val="22"/>
          <w:szCs w:val="22"/>
        </w:rPr>
        <w:t>onc</w:t>
      </w:r>
      <w:r w:rsidRPr="00AC1E93">
        <w:rPr>
          <w:rFonts w:ascii="Arial" w:hAnsi="Arial"/>
          <w:spacing w:val="1"/>
          <w:sz w:val="22"/>
          <w:szCs w:val="22"/>
        </w:rPr>
        <w:t>r</w:t>
      </w:r>
      <w:r w:rsidRPr="00AC1E93">
        <w:rPr>
          <w:rFonts w:ascii="Arial" w:hAnsi="Arial"/>
          <w:spacing w:val="-2"/>
          <w:sz w:val="22"/>
          <w:szCs w:val="22"/>
        </w:rPr>
        <w:t>e</w:t>
      </w:r>
      <w:r w:rsidRPr="00AC1E93">
        <w:rPr>
          <w:rFonts w:ascii="Arial" w:hAnsi="Arial"/>
          <w:spacing w:val="1"/>
          <w:sz w:val="22"/>
          <w:szCs w:val="22"/>
        </w:rPr>
        <w:t>t</w:t>
      </w:r>
      <w:r w:rsidRPr="00AC1E93">
        <w:rPr>
          <w:rFonts w:ascii="Arial" w:hAnsi="Arial"/>
          <w:sz w:val="22"/>
          <w:szCs w:val="22"/>
        </w:rPr>
        <w:t>e</w:t>
      </w:r>
      <w:r w:rsidRPr="00AC1E93">
        <w:rPr>
          <w:rFonts w:ascii="Arial" w:hAnsi="Arial"/>
          <w:spacing w:val="-2"/>
          <w:sz w:val="22"/>
          <w:szCs w:val="22"/>
        </w:rPr>
        <w:t xml:space="preserve"> ingredients ratio</w:t>
      </w:r>
    </w:p>
    <w:p w14:paraId="2DBFE5B3" w14:textId="77777777" w:rsidR="00AC1E93" w:rsidRPr="00AC1E93" w:rsidRDefault="00AC1E93" w:rsidP="008762A0">
      <w:pPr>
        <w:numPr>
          <w:ilvl w:val="0"/>
          <w:numId w:val="1155"/>
        </w:numPr>
        <w:spacing w:line="360" w:lineRule="auto"/>
        <w:ind w:right="-20" w:hanging="927"/>
        <w:contextualSpacing/>
        <w:rPr>
          <w:rFonts w:ascii="Arial" w:hAnsi="Arial"/>
          <w:sz w:val="22"/>
          <w:szCs w:val="22"/>
        </w:rPr>
      </w:pPr>
      <w:r w:rsidRPr="00AC1E93">
        <w:rPr>
          <w:rFonts w:ascii="Arial" w:hAnsi="Arial"/>
          <w:spacing w:val="1"/>
          <w:sz w:val="22"/>
          <w:szCs w:val="22"/>
        </w:rPr>
        <w:t>Explain batching and finishing</w:t>
      </w:r>
      <w:r w:rsidRPr="00AC1E93">
        <w:rPr>
          <w:rFonts w:ascii="Arial" w:hAnsi="Arial"/>
          <w:spacing w:val="-2"/>
          <w:sz w:val="22"/>
          <w:szCs w:val="22"/>
        </w:rPr>
        <w:t xml:space="preserve"> </w:t>
      </w:r>
      <w:r w:rsidRPr="00AC1E93">
        <w:rPr>
          <w:rFonts w:ascii="Arial" w:hAnsi="Arial"/>
          <w:spacing w:val="1"/>
          <w:sz w:val="22"/>
          <w:szCs w:val="22"/>
        </w:rPr>
        <w:t>t</w:t>
      </w:r>
      <w:r w:rsidRPr="00AC1E93">
        <w:rPr>
          <w:rFonts w:ascii="Arial" w:hAnsi="Arial"/>
          <w:sz w:val="22"/>
          <w:szCs w:val="22"/>
        </w:rPr>
        <w:t>e</w:t>
      </w:r>
      <w:r w:rsidRPr="00AC1E93">
        <w:rPr>
          <w:rFonts w:ascii="Arial" w:hAnsi="Arial"/>
          <w:spacing w:val="-2"/>
          <w:sz w:val="22"/>
          <w:szCs w:val="22"/>
        </w:rPr>
        <w:t>c</w:t>
      </w:r>
      <w:r w:rsidRPr="00AC1E93">
        <w:rPr>
          <w:rFonts w:ascii="Arial" w:hAnsi="Arial"/>
          <w:sz w:val="22"/>
          <w:szCs w:val="22"/>
        </w:rPr>
        <w:t>hn</w:t>
      </w:r>
      <w:r w:rsidRPr="00AC1E93">
        <w:rPr>
          <w:rFonts w:ascii="Arial" w:hAnsi="Arial"/>
          <w:spacing w:val="1"/>
          <w:sz w:val="22"/>
          <w:szCs w:val="22"/>
        </w:rPr>
        <w:t>i</w:t>
      </w:r>
      <w:r w:rsidRPr="00AC1E93">
        <w:rPr>
          <w:rFonts w:ascii="Arial" w:hAnsi="Arial"/>
          <w:spacing w:val="-2"/>
          <w:sz w:val="22"/>
          <w:szCs w:val="22"/>
        </w:rPr>
        <w:t>qu</w:t>
      </w:r>
      <w:r w:rsidRPr="00AC1E93">
        <w:rPr>
          <w:rFonts w:ascii="Arial" w:hAnsi="Arial"/>
          <w:sz w:val="22"/>
          <w:szCs w:val="22"/>
        </w:rPr>
        <w:t>es</w:t>
      </w:r>
    </w:p>
    <w:p w14:paraId="35DBCD32" w14:textId="77777777" w:rsidR="00AC1E93" w:rsidRPr="00AC1E93" w:rsidRDefault="00AC1E93" w:rsidP="008762A0">
      <w:pPr>
        <w:numPr>
          <w:ilvl w:val="0"/>
          <w:numId w:val="1155"/>
        </w:numPr>
        <w:spacing w:line="360" w:lineRule="auto"/>
        <w:ind w:right="-20" w:hanging="927"/>
        <w:contextualSpacing/>
        <w:rPr>
          <w:rFonts w:ascii="Arial" w:hAnsi="Arial"/>
          <w:sz w:val="22"/>
          <w:szCs w:val="22"/>
        </w:rPr>
      </w:pPr>
      <w:r w:rsidRPr="00AC1E93">
        <w:rPr>
          <w:rFonts w:ascii="Arial" w:hAnsi="Arial"/>
          <w:spacing w:val="-1"/>
          <w:sz w:val="22"/>
          <w:szCs w:val="22"/>
        </w:rPr>
        <w:t>Identify c</w:t>
      </w:r>
      <w:r w:rsidRPr="00AC1E93">
        <w:rPr>
          <w:rFonts w:ascii="Arial" w:hAnsi="Arial"/>
          <w:sz w:val="22"/>
          <w:szCs w:val="22"/>
        </w:rPr>
        <w:t>onc</w:t>
      </w:r>
      <w:r w:rsidRPr="00AC1E93">
        <w:rPr>
          <w:rFonts w:ascii="Arial" w:hAnsi="Arial"/>
          <w:spacing w:val="1"/>
          <w:sz w:val="22"/>
          <w:szCs w:val="22"/>
        </w:rPr>
        <w:t>r</w:t>
      </w:r>
      <w:r w:rsidRPr="00AC1E93">
        <w:rPr>
          <w:rFonts w:ascii="Arial" w:hAnsi="Arial"/>
          <w:spacing w:val="-2"/>
          <w:sz w:val="22"/>
          <w:szCs w:val="22"/>
        </w:rPr>
        <w:t>e</w:t>
      </w:r>
      <w:r w:rsidRPr="00AC1E93">
        <w:rPr>
          <w:rFonts w:ascii="Arial" w:hAnsi="Arial"/>
          <w:spacing w:val="1"/>
          <w:sz w:val="22"/>
          <w:szCs w:val="22"/>
        </w:rPr>
        <w:t>t</w:t>
      </w:r>
      <w:r w:rsidRPr="00AC1E93">
        <w:rPr>
          <w:rFonts w:ascii="Arial" w:hAnsi="Arial"/>
          <w:sz w:val="22"/>
          <w:szCs w:val="22"/>
        </w:rPr>
        <w:t>e</w:t>
      </w:r>
      <w:r w:rsidRPr="00AC1E93">
        <w:rPr>
          <w:rFonts w:ascii="Arial" w:hAnsi="Arial"/>
          <w:spacing w:val="1"/>
          <w:sz w:val="22"/>
          <w:szCs w:val="22"/>
        </w:rPr>
        <w:t xml:space="preserve"> </w:t>
      </w:r>
      <w:r w:rsidRPr="00AC1E93">
        <w:rPr>
          <w:rFonts w:ascii="Arial" w:hAnsi="Arial"/>
          <w:spacing w:val="-4"/>
          <w:sz w:val="22"/>
          <w:szCs w:val="22"/>
        </w:rPr>
        <w:t>m</w:t>
      </w:r>
      <w:r w:rsidRPr="00AC1E93">
        <w:rPr>
          <w:rFonts w:ascii="Arial" w:hAnsi="Arial"/>
          <w:sz w:val="22"/>
          <w:szCs w:val="22"/>
        </w:rPr>
        <w:t>a</w:t>
      </w:r>
      <w:r w:rsidRPr="00AC1E93">
        <w:rPr>
          <w:rFonts w:ascii="Arial" w:hAnsi="Arial"/>
          <w:spacing w:val="1"/>
          <w:sz w:val="22"/>
          <w:szCs w:val="22"/>
        </w:rPr>
        <w:t>t</w:t>
      </w:r>
      <w:r w:rsidRPr="00AC1E93">
        <w:rPr>
          <w:rFonts w:ascii="Arial" w:hAnsi="Arial"/>
          <w:spacing w:val="-2"/>
          <w:sz w:val="22"/>
          <w:szCs w:val="22"/>
        </w:rPr>
        <w:t>e</w:t>
      </w:r>
      <w:r w:rsidRPr="00AC1E93">
        <w:rPr>
          <w:rFonts w:ascii="Arial" w:hAnsi="Arial"/>
          <w:spacing w:val="1"/>
          <w:sz w:val="22"/>
          <w:szCs w:val="22"/>
        </w:rPr>
        <w:t>ri</w:t>
      </w:r>
      <w:r w:rsidRPr="00AC1E93">
        <w:rPr>
          <w:rFonts w:ascii="Arial" w:hAnsi="Arial"/>
          <w:spacing w:val="-2"/>
          <w:sz w:val="22"/>
          <w:szCs w:val="22"/>
        </w:rPr>
        <w:t>a</w:t>
      </w:r>
      <w:r w:rsidRPr="00AC1E93">
        <w:rPr>
          <w:rFonts w:ascii="Arial" w:hAnsi="Arial"/>
          <w:spacing w:val="1"/>
          <w:sz w:val="22"/>
          <w:szCs w:val="22"/>
        </w:rPr>
        <w:t>l</w:t>
      </w:r>
      <w:r w:rsidRPr="00AC1E93">
        <w:rPr>
          <w:rFonts w:ascii="Arial" w:hAnsi="Arial"/>
          <w:sz w:val="22"/>
          <w:szCs w:val="22"/>
        </w:rPr>
        <w:t>s</w:t>
      </w:r>
    </w:p>
    <w:p w14:paraId="4C5BCC18" w14:textId="77777777" w:rsidR="00AC1E93" w:rsidRPr="00AC1E93" w:rsidRDefault="00AC1E93" w:rsidP="008762A0">
      <w:pPr>
        <w:numPr>
          <w:ilvl w:val="0"/>
          <w:numId w:val="1155"/>
        </w:numPr>
        <w:spacing w:line="360" w:lineRule="auto"/>
        <w:ind w:right="-20" w:hanging="927"/>
        <w:contextualSpacing/>
        <w:rPr>
          <w:rFonts w:ascii="Arial" w:hAnsi="Arial"/>
          <w:sz w:val="22"/>
          <w:szCs w:val="22"/>
        </w:rPr>
      </w:pPr>
      <w:r w:rsidRPr="00AC1E93">
        <w:rPr>
          <w:rFonts w:ascii="Arial" w:hAnsi="Arial"/>
          <w:spacing w:val="-1"/>
          <w:sz w:val="22"/>
          <w:szCs w:val="22"/>
        </w:rPr>
        <w:t>Explain methods of c</w:t>
      </w:r>
      <w:r w:rsidRPr="00AC1E93">
        <w:rPr>
          <w:rFonts w:ascii="Arial" w:hAnsi="Arial"/>
          <w:sz w:val="22"/>
          <w:szCs w:val="22"/>
        </w:rPr>
        <w:t>onc</w:t>
      </w:r>
      <w:r w:rsidRPr="00AC1E93">
        <w:rPr>
          <w:rFonts w:ascii="Arial" w:hAnsi="Arial"/>
          <w:spacing w:val="1"/>
          <w:sz w:val="22"/>
          <w:szCs w:val="22"/>
        </w:rPr>
        <w:t>r</w:t>
      </w:r>
      <w:r w:rsidRPr="00AC1E93">
        <w:rPr>
          <w:rFonts w:ascii="Arial" w:hAnsi="Arial"/>
          <w:spacing w:val="-2"/>
          <w:sz w:val="22"/>
          <w:szCs w:val="22"/>
        </w:rPr>
        <w:t>e</w:t>
      </w:r>
      <w:r w:rsidRPr="00AC1E93">
        <w:rPr>
          <w:rFonts w:ascii="Arial" w:hAnsi="Arial"/>
          <w:spacing w:val="1"/>
          <w:sz w:val="22"/>
          <w:szCs w:val="22"/>
        </w:rPr>
        <w:t>t</w:t>
      </w:r>
      <w:r w:rsidRPr="00AC1E93">
        <w:rPr>
          <w:rFonts w:ascii="Arial" w:hAnsi="Arial"/>
          <w:sz w:val="22"/>
          <w:szCs w:val="22"/>
        </w:rPr>
        <w:t>e</w:t>
      </w:r>
      <w:r w:rsidRPr="00AC1E93">
        <w:rPr>
          <w:rFonts w:ascii="Arial" w:hAnsi="Arial"/>
          <w:spacing w:val="1"/>
          <w:sz w:val="22"/>
          <w:szCs w:val="22"/>
        </w:rPr>
        <w:t xml:space="preserve"> </w:t>
      </w:r>
      <w:r w:rsidRPr="00AC1E93">
        <w:rPr>
          <w:rFonts w:ascii="Arial" w:hAnsi="Arial"/>
          <w:spacing w:val="-2"/>
          <w:sz w:val="22"/>
          <w:szCs w:val="22"/>
        </w:rPr>
        <w:t>p</w:t>
      </w:r>
      <w:r w:rsidRPr="00AC1E93">
        <w:rPr>
          <w:rFonts w:ascii="Arial" w:hAnsi="Arial"/>
          <w:spacing w:val="1"/>
          <w:sz w:val="22"/>
          <w:szCs w:val="22"/>
        </w:rPr>
        <w:t>l</w:t>
      </w:r>
      <w:r w:rsidRPr="00AC1E93">
        <w:rPr>
          <w:rFonts w:ascii="Arial" w:hAnsi="Arial"/>
          <w:spacing w:val="-2"/>
          <w:sz w:val="22"/>
          <w:szCs w:val="22"/>
        </w:rPr>
        <w:t>a</w:t>
      </w:r>
      <w:r w:rsidRPr="00AC1E93">
        <w:rPr>
          <w:rFonts w:ascii="Arial" w:hAnsi="Arial"/>
          <w:sz w:val="22"/>
          <w:szCs w:val="22"/>
        </w:rPr>
        <w:t>ce</w:t>
      </w:r>
      <w:r w:rsidRPr="00AC1E93">
        <w:rPr>
          <w:rFonts w:ascii="Arial" w:hAnsi="Arial"/>
          <w:spacing w:val="-4"/>
          <w:sz w:val="22"/>
          <w:szCs w:val="22"/>
        </w:rPr>
        <w:t>m</w:t>
      </w:r>
      <w:r w:rsidRPr="00AC1E93">
        <w:rPr>
          <w:rFonts w:ascii="Arial" w:hAnsi="Arial"/>
          <w:sz w:val="22"/>
          <w:szCs w:val="22"/>
        </w:rPr>
        <w:t>ent</w:t>
      </w:r>
    </w:p>
    <w:p w14:paraId="78B19D77" w14:textId="77777777" w:rsidR="00AC1E93" w:rsidRPr="00AC1E93" w:rsidRDefault="00AC1E93" w:rsidP="008762A0">
      <w:pPr>
        <w:numPr>
          <w:ilvl w:val="0"/>
          <w:numId w:val="1155"/>
        </w:numPr>
        <w:spacing w:line="360" w:lineRule="auto"/>
        <w:ind w:right="-20" w:hanging="927"/>
        <w:contextualSpacing/>
        <w:rPr>
          <w:rFonts w:ascii="Arial" w:hAnsi="Arial"/>
          <w:sz w:val="22"/>
          <w:szCs w:val="22"/>
        </w:rPr>
      </w:pPr>
      <w:r w:rsidRPr="00AC1E93">
        <w:rPr>
          <w:rFonts w:ascii="Arial" w:hAnsi="Arial"/>
          <w:spacing w:val="-1"/>
          <w:position w:val="-1"/>
          <w:sz w:val="22"/>
          <w:szCs w:val="22"/>
        </w:rPr>
        <w:t>State c</w:t>
      </w:r>
      <w:r w:rsidRPr="00AC1E93">
        <w:rPr>
          <w:rFonts w:ascii="Arial" w:hAnsi="Arial"/>
          <w:position w:val="-1"/>
          <w:sz w:val="22"/>
          <w:szCs w:val="22"/>
        </w:rPr>
        <w:t>u</w:t>
      </w:r>
      <w:r w:rsidRPr="00AC1E93">
        <w:rPr>
          <w:rFonts w:ascii="Arial" w:hAnsi="Arial"/>
          <w:spacing w:val="1"/>
          <w:position w:val="-1"/>
          <w:sz w:val="22"/>
          <w:szCs w:val="22"/>
        </w:rPr>
        <w:t>ri</w:t>
      </w:r>
      <w:r w:rsidRPr="00AC1E93">
        <w:rPr>
          <w:rFonts w:ascii="Arial" w:hAnsi="Arial"/>
          <w:position w:val="-1"/>
          <w:sz w:val="22"/>
          <w:szCs w:val="22"/>
        </w:rPr>
        <w:t>ng</w:t>
      </w:r>
      <w:r w:rsidRPr="00AC1E93">
        <w:rPr>
          <w:rFonts w:ascii="Arial" w:hAnsi="Arial"/>
          <w:spacing w:val="-2"/>
          <w:position w:val="-1"/>
          <w:sz w:val="22"/>
          <w:szCs w:val="22"/>
        </w:rPr>
        <w:t xml:space="preserve"> </w:t>
      </w:r>
      <w:r w:rsidRPr="00AC1E93">
        <w:rPr>
          <w:rFonts w:ascii="Arial" w:hAnsi="Arial"/>
          <w:spacing w:val="1"/>
          <w:position w:val="-1"/>
          <w:sz w:val="22"/>
          <w:szCs w:val="22"/>
        </w:rPr>
        <w:t>ti</w:t>
      </w:r>
      <w:r w:rsidRPr="00AC1E93">
        <w:rPr>
          <w:rFonts w:ascii="Arial" w:hAnsi="Arial"/>
          <w:spacing w:val="-4"/>
          <w:position w:val="-1"/>
          <w:sz w:val="22"/>
          <w:szCs w:val="22"/>
        </w:rPr>
        <w:t>m</w:t>
      </w:r>
      <w:r w:rsidRPr="00AC1E93">
        <w:rPr>
          <w:rFonts w:ascii="Arial" w:hAnsi="Arial"/>
          <w:position w:val="-1"/>
          <w:sz w:val="22"/>
          <w:szCs w:val="22"/>
        </w:rPr>
        <w:t>es for concrete.</w:t>
      </w:r>
    </w:p>
    <w:p w14:paraId="50F2DBE2" w14:textId="77777777" w:rsidR="00AC1E93" w:rsidRPr="00AC1E93" w:rsidRDefault="00AC1E93" w:rsidP="008762A0">
      <w:pPr>
        <w:numPr>
          <w:ilvl w:val="0"/>
          <w:numId w:val="1155"/>
        </w:numPr>
        <w:spacing w:line="360" w:lineRule="auto"/>
        <w:ind w:right="-20" w:hanging="927"/>
        <w:contextualSpacing/>
        <w:rPr>
          <w:rFonts w:ascii="Arial" w:hAnsi="Arial"/>
          <w:sz w:val="22"/>
          <w:szCs w:val="22"/>
        </w:rPr>
      </w:pPr>
      <w:r w:rsidRPr="00AC1E93">
        <w:rPr>
          <w:rFonts w:ascii="Arial" w:hAnsi="Arial"/>
          <w:sz w:val="22"/>
          <w:szCs w:val="22"/>
        </w:rPr>
        <w:t>Describe fresh concrete le</w:t>
      </w:r>
      <w:r w:rsidRPr="00AC1E93">
        <w:rPr>
          <w:rFonts w:ascii="Arial" w:hAnsi="Arial"/>
          <w:spacing w:val="-3"/>
          <w:sz w:val="22"/>
          <w:szCs w:val="22"/>
        </w:rPr>
        <w:t>v</w:t>
      </w:r>
      <w:r w:rsidRPr="00AC1E93">
        <w:rPr>
          <w:rFonts w:ascii="Arial" w:hAnsi="Arial"/>
          <w:sz w:val="22"/>
          <w:szCs w:val="22"/>
        </w:rPr>
        <w:t>e</w:t>
      </w:r>
      <w:r w:rsidRPr="00AC1E93">
        <w:rPr>
          <w:rFonts w:ascii="Arial" w:hAnsi="Arial"/>
          <w:spacing w:val="1"/>
          <w:sz w:val="22"/>
          <w:szCs w:val="22"/>
        </w:rPr>
        <w:t>ll</w:t>
      </w:r>
      <w:r w:rsidRPr="00AC1E93">
        <w:rPr>
          <w:rFonts w:ascii="Arial" w:hAnsi="Arial"/>
          <w:spacing w:val="-1"/>
          <w:sz w:val="22"/>
          <w:szCs w:val="22"/>
        </w:rPr>
        <w:t>i</w:t>
      </w:r>
      <w:r w:rsidRPr="00AC1E93">
        <w:rPr>
          <w:rFonts w:ascii="Arial" w:hAnsi="Arial"/>
          <w:sz w:val="22"/>
          <w:szCs w:val="22"/>
        </w:rPr>
        <w:t>ng</w:t>
      </w:r>
      <w:r w:rsidRPr="00AC1E93">
        <w:rPr>
          <w:rFonts w:ascii="Arial" w:hAnsi="Arial"/>
          <w:spacing w:val="-2"/>
          <w:sz w:val="22"/>
          <w:szCs w:val="22"/>
        </w:rPr>
        <w:t xml:space="preserve"> </w:t>
      </w:r>
      <w:r w:rsidRPr="00AC1E93">
        <w:rPr>
          <w:rFonts w:ascii="Arial" w:hAnsi="Arial"/>
          <w:spacing w:val="1"/>
          <w:sz w:val="22"/>
          <w:szCs w:val="22"/>
        </w:rPr>
        <w:t>t</w:t>
      </w:r>
      <w:r w:rsidRPr="00AC1E93">
        <w:rPr>
          <w:rFonts w:ascii="Arial" w:hAnsi="Arial"/>
          <w:sz w:val="22"/>
          <w:szCs w:val="22"/>
        </w:rPr>
        <w:t>ech</w:t>
      </w:r>
      <w:r w:rsidRPr="00AC1E93">
        <w:rPr>
          <w:rFonts w:ascii="Arial" w:hAnsi="Arial"/>
          <w:spacing w:val="-2"/>
          <w:sz w:val="22"/>
          <w:szCs w:val="22"/>
        </w:rPr>
        <w:t>n</w:t>
      </w:r>
      <w:r w:rsidRPr="00AC1E93">
        <w:rPr>
          <w:rFonts w:ascii="Arial" w:hAnsi="Arial"/>
          <w:spacing w:val="1"/>
          <w:sz w:val="22"/>
          <w:szCs w:val="22"/>
        </w:rPr>
        <w:t>i</w:t>
      </w:r>
      <w:r w:rsidRPr="00AC1E93">
        <w:rPr>
          <w:rFonts w:ascii="Arial" w:hAnsi="Arial"/>
          <w:sz w:val="22"/>
          <w:szCs w:val="22"/>
        </w:rPr>
        <w:t>qu</w:t>
      </w:r>
      <w:r w:rsidRPr="00AC1E93">
        <w:rPr>
          <w:rFonts w:ascii="Arial" w:hAnsi="Arial"/>
          <w:spacing w:val="-2"/>
          <w:sz w:val="22"/>
          <w:szCs w:val="22"/>
        </w:rPr>
        <w:t>e</w:t>
      </w:r>
      <w:r w:rsidRPr="00AC1E93">
        <w:rPr>
          <w:rFonts w:ascii="Arial" w:hAnsi="Arial"/>
          <w:sz w:val="22"/>
          <w:szCs w:val="22"/>
        </w:rPr>
        <w:t xml:space="preserve">s </w:t>
      </w:r>
    </w:p>
    <w:p w14:paraId="0FEA5E79" w14:textId="77777777" w:rsidR="00AC1E93" w:rsidRPr="00AC1E93" w:rsidRDefault="00AC1E93" w:rsidP="008762A0">
      <w:pPr>
        <w:numPr>
          <w:ilvl w:val="0"/>
          <w:numId w:val="1155"/>
        </w:numPr>
        <w:spacing w:line="360" w:lineRule="auto"/>
        <w:ind w:right="-20" w:hanging="927"/>
        <w:contextualSpacing/>
        <w:rPr>
          <w:rFonts w:ascii="Arial" w:hAnsi="Arial"/>
          <w:sz w:val="22"/>
          <w:szCs w:val="22"/>
        </w:rPr>
      </w:pPr>
      <w:r w:rsidRPr="00AC1E93">
        <w:rPr>
          <w:rFonts w:ascii="Arial" w:hAnsi="Arial"/>
          <w:spacing w:val="2"/>
          <w:sz w:val="22"/>
          <w:szCs w:val="22"/>
        </w:rPr>
        <w:lastRenderedPageBreak/>
        <w:t>Describe t</w:t>
      </w:r>
      <w:r w:rsidRPr="00AC1E93">
        <w:rPr>
          <w:rFonts w:ascii="Arial" w:hAnsi="Arial"/>
          <w:spacing w:val="-2"/>
          <w:sz w:val="22"/>
          <w:szCs w:val="22"/>
        </w:rPr>
        <w:t>y</w:t>
      </w:r>
      <w:r w:rsidRPr="00AC1E93">
        <w:rPr>
          <w:rFonts w:ascii="Arial" w:hAnsi="Arial"/>
          <w:sz w:val="22"/>
          <w:szCs w:val="22"/>
        </w:rPr>
        <w:t>pe</w:t>
      </w:r>
      <w:r w:rsidRPr="00AC1E93">
        <w:rPr>
          <w:rFonts w:ascii="Arial" w:hAnsi="Arial"/>
          <w:spacing w:val="1"/>
          <w:sz w:val="22"/>
          <w:szCs w:val="22"/>
        </w:rPr>
        <w:t>s</w:t>
      </w:r>
      <w:r w:rsidRPr="00AC1E93">
        <w:rPr>
          <w:rFonts w:ascii="Arial" w:hAnsi="Arial"/>
          <w:sz w:val="22"/>
          <w:szCs w:val="22"/>
        </w:rPr>
        <w:t xml:space="preserve">, </w:t>
      </w:r>
      <w:r w:rsidRPr="00AC1E93">
        <w:rPr>
          <w:rFonts w:ascii="Arial" w:hAnsi="Arial"/>
          <w:spacing w:val="-2"/>
          <w:sz w:val="22"/>
          <w:szCs w:val="22"/>
        </w:rPr>
        <w:t>c</w:t>
      </w:r>
      <w:r w:rsidRPr="00AC1E93">
        <w:rPr>
          <w:rFonts w:ascii="Arial" w:hAnsi="Arial"/>
          <w:sz w:val="22"/>
          <w:szCs w:val="22"/>
        </w:rPr>
        <w:t>ha</w:t>
      </w:r>
      <w:r w:rsidRPr="00AC1E93">
        <w:rPr>
          <w:rFonts w:ascii="Arial" w:hAnsi="Arial"/>
          <w:spacing w:val="-1"/>
          <w:sz w:val="22"/>
          <w:szCs w:val="22"/>
        </w:rPr>
        <w:t>r</w:t>
      </w:r>
      <w:r w:rsidRPr="00AC1E93">
        <w:rPr>
          <w:rFonts w:ascii="Arial" w:hAnsi="Arial"/>
          <w:sz w:val="22"/>
          <w:szCs w:val="22"/>
        </w:rPr>
        <w:t>a</w:t>
      </w:r>
      <w:r w:rsidRPr="00AC1E93">
        <w:rPr>
          <w:rFonts w:ascii="Arial" w:hAnsi="Arial"/>
          <w:spacing w:val="-2"/>
          <w:sz w:val="22"/>
          <w:szCs w:val="22"/>
        </w:rPr>
        <w:t>c</w:t>
      </w:r>
      <w:r w:rsidRPr="00AC1E93">
        <w:rPr>
          <w:rFonts w:ascii="Arial" w:hAnsi="Arial"/>
          <w:spacing w:val="1"/>
          <w:sz w:val="22"/>
          <w:szCs w:val="22"/>
        </w:rPr>
        <w:t>t</w:t>
      </w:r>
      <w:r w:rsidRPr="00AC1E93">
        <w:rPr>
          <w:rFonts w:ascii="Arial" w:hAnsi="Arial"/>
          <w:sz w:val="22"/>
          <w:szCs w:val="22"/>
        </w:rPr>
        <w:t>e</w:t>
      </w:r>
      <w:r w:rsidRPr="00AC1E93">
        <w:rPr>
          <w:rFonts w:ascii="Arial" w:hAnsi="Arial"/>
          <w:spacing w:val="-1"/>
          <w:sz w:val="22"/>
          <w:szCs w:val="22"/>
        </w:rPr>
        <w:t>r</w:t>
      </w:r>
      <w:r w:rsidRPr="00AC1E93">
        <w:rPr>
          <w:rFonts w:ascii="Arial" w:hAnsi="Arial"/>
          <w:spacing w:val="1"/>
          <w:sz w:val="22"/>
          <w:szCs w:val="22"/>
        </w:rPr>
        <w:t>i</w:t>
      </w:r>
      <w:r w:rsidRPr="00AC1E93">
        <w:rPr>
          <w:rFonts w:ascii="Arial" w:hAnsi="Arial"/>
          <w:spacing w:val="-2"/>
          <w:sz w:val="22"/>
          <w:szCs w:val="22"/>
        </w:rPr>
        <w:t>s</w:t>
      </w:r>
      <w:r w:rsidRPr="00AC1E93">
        <w:rPr>
          <w:rFonts w:ascii="Arial" w:hAnsi="Arial"/>
          <w:spacing w:val="1"/>
          <w:sz w:val="22"/>
          <w:szCs w:val="22"/>
        </w:rPr>
        <w:t>t</w:t>
      </w:r>
      <w:r w:rsidRPr="00AC1E93">
        <w:rPr>
          <w:rFonts w:ascii="Arial" w:hAnsi="Arial"/>
          <w:spacing w:val="-1"/>
          <w:sz w:val="22"/>
          <w:szCs w:val="22"/>
        </w:rPr>
        <w:t>i</w:t>
      </w:r>
      <w:r w:rsidRPr="00AC1E93">
        <w:rPr>
          <w:rFonts w:ascii="Arial" w:hAnsi="Arial"/>
          <w:sz w:val="22"/>
          <w:szCs w:val="22"/>
        </w:rPr>
        <w:t>c</w:t>
      </w:r>
      <w:r w:rsidRPr="00AC1E93">
        <w:rPr>
          <w:rFonts w:ascii="Arial" w:hAnsi="Arial"/>
          <w:spacing w:val="1"/>
          <w:sz w:val="22"/>
          <w:szCs w:val="22"/>
        </w:rPr>
        <w:t>s</w:t>
      </w:r>
      <w:r w:rsidRPr="00AC1E93">
        <w:rPr>
          <w:rFonts w:ascii="Arial" w:hAnsi="Arial"/>
          <w:sz w:val="22"/>
          <w:szCs w:val="22"/>
        </w:rPr>
        <w:t xml:space="preserve">, </w:t>
      </w:r>
      <w:r w:rsidRPr="00AC1E93">
        <w:rPr>
          <w:rFonts w:ascii="Arial" w:hAnsi="Arial"/>
          <w:spacing w:val="-2"/>
          <w:sz w:val="22"/>
          <w:szCs w:val="22"/>
        </w:rPr>
        <w:t>u</w:t>
      </w:r>
      <w:r w:rsidRPr="00AC1E93">
        <w:rPr>
          <w:rFonts w:ascii="Arial" w:hAnsi="Arial"/>
          <w:sz w:val="22"/>
          <w:szCs w:val="22"/>
        </w:rPr>
        <w:t>s</w:t>
      </w:r>
      <w:r w:rsidRPr="00AC1E93">
        <w:rPr>
          <w:rFonts w:ascii="Arial" w:hAnsi="Arial"/>
          <w:spacing w:val="1"/>
          <w:sz w:val="22"/>
          <w:szCs w:val="22"/>
        </w:rPr>
        <w:t>e</w:t>
      </w:r>
      <w:r w:rsidRPr="00AC1E93">
        <w:rPr>
          <w:rFonts w:ascii="Arial" w:hAnsi="Arial"/>
          <w:sz w:val="22"/>
          <w:szCs w:val="22"/>
        </w:rPr>
        <w:t>s</w:t>
      </w:r>
      <w:r w:rsidRPr="00AC1E93">
        <w:rPr>
          <w:rFonts w:ascii="Arial" w:hAnsi="Arial"/>
          <w:spacing w:val="-2"/>
          <w:sz w:val="22"/>
          <w:szCs w:val="22"/>
        </w:rPr>
        <w:t xml:space="preserve"> </w:t>
      </w:r>
      <w:r w:rsidRPr="00AC1E93">
        <w:rPr>
          <w:rFonts w:ascii="Arial" w:hAnsi="Arial"/>
          <w:sz w:val="22"/>
          <w:szCs w:val="22"/>
        </w:rPr>
        <w:t xml:space="preserve">and </w:t>
      </w:r>
      <w:r w:rsidRPr="00AC1E93">
        <w:rPr>
          <w:rFonts w:ascii="Arial" w:hAnsi="Arial"/>
          <w:spacing w:val="-1"/>
          <w:sz w:val="22"/>
          <w:szCs w:val="22"/>
        </w:rPr>
        <w:t>l</w:t>
      </w:r>
      <w:r w:rsidRPr="00AC1E93">
        <w:rPr>
          <w:rFonts w:ascii="Arial" w:hAnsi="Arial"/>
          <w:spacing w:val="1"/>
          <w:sz w:val="22"/>
          <w:szCs w:val="22"/>
        </w:rPr>
        <w:t>i</w:t>
      </w:r>
      <w:r w:rsidRPr="00AC1E93">
        <w:rPr>
          <w:rFonts w:ascii="Arial" w:hAnsi="Arial"/>
          <w:spacing w:val="-4"/>
          <w:sz w:val="22"/>
          <w:szCs w:val="22"/>
        </w:rPr>
        <w:t>m</w:t>
      </w:r>
      <w:r w:rsidRPr="00AC1E93">
        <w:rPr>
          <w:rFonts w:ascii="Arial" w:hAnsi="Arial"/>
          <w:spacing w:val="1"/>
          <w:sz w:val="22"/>
          <w:szCs w:val="22"/>
        </w:rPr>
        <w:t>it</w:t>
      </w:r>
      <w:r w:rsidRPr="00AC1E93">
        <w:rPr>
          <w:rFonts w:ascii="Arial" w:hAnsi="Arial"/>
          <w:sz w:val="22"/>
          <w:szCs w:val="22"/>
        </w:rPr>
        <w:t>a</w:t>
      </w:r>
      <w:r w:rsidRPr="00AC1E93">
        <w:rPr>
          <w:rFonts w:ascii="Arial" w:hAnsi="Arial"/>
          <w:spacing w:val="-1"/>
          <w:sz w:val="22"/>
          <w:szCs w:val="22"/>
        </w:rPr>
        <w:t>t</w:t>
      </w:r>
      <w:r w:rsidRPr="00AC1E93">
        <w:rPr>
          <w:rFonts w:ascii="Arial" w:hAnsi="Arial"/>
          <w:spacing w:val="1"/>
          <w:sz w:val="22"/>
          <w:szCs w:val="22"/>
        </w:rPr>
        <w:t>i</w:t>
      </w:r>
      <w:r w:rsidRPr="00AC1E93">
        <w:rPr>
          <w:rFonts w:ascii="Arial" w:hAnsi="Arial"/>
          <w:sz w:val="22"/>
          <w:szCs w:val="22"/>
        </w:rPr>
        <w:t>o</w:t>
      </w:r>
      <w:r w:rsidRPr="00AC1E93">
        <w:rPr>
          <w:rFonts w:ascii="Arial" w:hAnsi="Arial"/>
          <w:spacing w:val="-2"/>
          <w:sz w:val="22"/>
          <w:szCs w:val="22"/>
        </w:rPr>
        <w:t>n</w:t>
      </w:r>
      <w:r w:rsidRPr="00AC1E93">
        <w:rPr>
          <w:rFonts w:ascii="Arial" w:hAnsi="Arial"/>
          <w:sz w:val="22"/>
          <w:szCs w:val="22"/>
        </w:rPr>
        <w:t>s of</w:t>
      </w:r>
      <w:r w:rsidRPr="00AC1E93">
        <w:rPr>
          <w:rFonts w:ascii="Arial" w:hAnsi="Arial"/>
          <w:spacing w:val="-1"/>
          <w:sz w:val="22"/>
          <w:szCs w:val="22"/>
        </w:rPr>
        <w:t xml:space="preserve"> </w:t>
      </w:r>
      <w:r w:rsidRPr="00AC1E93">
        <w:rPr>
          <w:rFonts w:ascii="Arial" w:hAnsi="Arial"/>
          <w:sz w:val="22"/>
          <w:szCs w:val="22"/>
        </w:rPr>
        <w:t>p</w:t>
      </w:r>
      <w:r w:rsidRPr="00AC1E93">
        <w:rPr>
          <w:rFonts w:ascii="Arial" w:hAnsi="Arial"/>
          <w:spacing w:val="1"/>
          <w:sz w:val="22"/>
          <w:szCs w:val="22"/>
        </w:rPr>
        <w:t>l</w:t>
      </w:r>
      <w:r w:rsidRPr="00AC1E93">
        <w:rPr>
          <w:rFonts w:ascii="Arial" w:hAnsi="Arial"/>
          <w:spacing w:val="-2"/>
          <w:sz w:val="22"/>
          <w:szCs w:val="22"/>
        </w:rPr>
        <w:t>a</w:t>
      </w:r>
      <w:r w:rsidRPr="00AC1E93">
        <w:rPr>
          <w:rFonts w:ascii="Arial" w:hAnsi="Arial"/>
          <w:sz w:val="22"/>
          <w:szCs w:val="22"/>
        </w:rPr>
        <w:t>n</w:t>
      </w:r>
      <w:r w:rsidRPr="00AC1E93">
        <w:rPr>
          <w:rFonts w:ascii="Arial" w:hAnsi="Arial"/>
          <w:spacing w:val="1"/>
          <w:sz w:val="22"/>
          <w:szCs w:val="22"/>
        </w:rPr>
        <w:t>t</w:t>
      </w:r>
      <w:r w:rsidRPr="00AC1E93">
        <w:rPr>
          <w:rFonts w:ascii="Arial" w:hAnsi="Arial"/>
          <w:sz w:val="22"/>
          <w:szCs w:val="22"/>
        </w:rPr>
        <w:t>,</w:t>
      </w:r>
      <w:r w:rsidRPr="00AC1E93">
        <w:rPr>
          <w:rFonts w:ascii="Arial" w:hAnsi="Arial"/>
          <w:spacing w:val="-2"/>
          <w:sz w:val="22"/>
          <w:szCs w:val="22"/>
        </w:rPr>
        <w:t xml:space="preserve"> </w:t>
      </w:r>
      <w:r w:rsidRPr="00AC1E93">
        <w:rPr>
          <w:rFonts w:ascii="Arial" w:hAnsi="Arial"/>
          <w:spacing w:val="1"/>
          <w:sz w:val="22"/>
          <w:szCs w:val="22"/>
        </w:rPr>
        <w:t>t</w:t>
      </w:r>
      <w:r w:rsidRPr="00AC1E93">
        <w:rPr>
          <w:rFonts w:ascii="Arial" w:hAnsi="Arial"/>
          <w:sz w:val="22"/>
          <w:szCs w:val="22"/>
        </w:rPr>
        <w:t>o</w:t>
      </w:r>
      <w:r w:rsidRPr="00AC1E93">
        <w:rPr>
          <w:rFonts w:ascii="Arial" w:hAnsi="Arial"/>
          <w:spacing w:val="-2"/>
          <w:sz w:val="22"/>
          <w:szCs w:val="22"/>
        </w:rPr>
        <w:t>o</w:t>
      </w:r>
      <w:r w:rsidRPr="00AC1E93">
        <w:rPr>
          <w:rFonts w:ascii="Arial" w:hAnsi="Arial"/>
          <w:spacing w:val="1"/>
          <w:sz w:val="22"/>
          <w:szCs w:val="22"/>
        </w:rPr>
        <w:t>l</w:t>
      </w:r>
      <w:r w:rsidRPr="00AC1E93">
        <w:rPr>
          <w:rFonts w:ascii="Arial" w:hAnsi="Arial"/>
          <w:sz w:val="22"/>
          <w:szCs w:val="22"/>
        </w:rPr>
        <w:t xml:space="preserve">s </w:t>
      </w:r>
      <w:r w:rsidRPr="00AC1E93">
        <w:rPr>
          <w:rFonts w:ascii="Arial" w:hAnsi="Arial"/>
          <w:spacing w:val="1"/>
          <w:sz w:val="22"/>
          <w:szCs w:val="22"/>
        </w:rPr>
        <w:t>a</w:t>
      </w:r>
      <w:r w:rsidRPr="00AC1E93">
        <w:rPr>
          <w:rFonts w:ascii="Arial" w:hAnsi="Arial"/>
          <w:spacing w:val="-2"/>
          <w:sz w:val="22"/>
          <w:szCs w:val="22"/>
        </w:rPr>
        <w:t>n</w:t>
      </w:r>
      <w:r w:rsidRPr="00AC1E93">
        <w:rPr>
          <w:rFonts w:ascii="Arial" w:hAnsi="Arial"/>
          <w:sz w:val="22"/>
          <w:szCs w:val="22"/>
        </w:rPr>
        <w:t>d eq</w:t>
      </w:r>
      <w:r w:rsidRPr="00AC1E93">
        <w:rPr>
          <w:rFonts w:ascii="Arial" w:hAnsi="Arial"/>
          <w:spacing w:val="-2"/>
          <w:sz w:val="22"/>
          <w:szCs w:val="22"/>
        </w:rPr>
        <w:t>u</w:t>
      </w:r>
      <w:r w:rsidRPr="00AC1E93">
        <w:rPr>
          <w:rFonts w:ascii="Arial" w:hAnsi="Arial"/>
          <w:spacing w:val="1"/>
          <w:sz w:val="22"/>
          <w:szCs w:val="22"/>
        </w:rPr>
        <w:t>i</w:t>
      </w:r>
      <w:r w:rsidRPr="00AC1E93">
        <w:rPr>
          <w:rFonts w:ascii="Arial" w:hAnsi="Arial"/>
          <w:sz w:val="22"/>
          <w:szCs w:val="22"/>
        </w:rPr>
        <w:t>p</w:t>
      </w:r>
      <w:r w:rsidRPr="00AC1E93">
        <w:rPr>
          <w:rFonts w:ascii="Arial" w:hAnsi="Arial"/>
          <w:spacing w:val="-4"/>
          <w:sz w:val="22"/>
          <w:szCs w:val="22"/>
        </w:rPr>
        <w:t>m</w:t>
      </w:r>
      <w:r w:rsidRPr="00AC1E93">
        <w:rPr>
          <w:rFonts w:ascii="Arial" w:hAnsi="Arial"/>
          <w:sz w:val="22"/>
          <w:szCs w:val="22"/>
        </w:rPr>
        <w:t>ent</w:t>
      </w:r>
    </w:p>
    <w:p w14:paraId="2D36F49E" w14:textId="77777777" w:rsidR="00AC1E93" w:rsidRPr="00AC1E93" w:rsidRDefault="00AC1E93" w:rsidP="00894F63">
      <w:pPr>
        <w:spacing w:line="360" w:lineRule="auto"/>
        <w:rPr>
          <w:rFonts w:ascii="Arial" w:hAnsi="Arial"/>
          <w:sz w:val="22"/>
          <w:szCs w:val="22"/>
        </w:rPr>
      </w:pPr>
    </w:p>
    <w:p w14:paraId="30530EC4" w14:textId="77777777" w:rsidR="00AC1E93" w:rsidRPr="00AC1E93" w:rsidRDefault="00AC1E93" w:rsidP="00894F6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pos="5400"/>
        </w:tabs>
        <w:spacing w:line="360" w:lineRule="auto"/>
        <w:ind w:left="20" w:right="387"/>
        <w:jc w:val="both"/>
        <w:rPr>
          <w:rFonts w:ascii="Arial" w:hAnsi="Arial"/>
          <w:b/>
          <w:sz w:val="22"/>
          <w:szCs w:val="22"/>
          <w:lang w:val="en-GB"/>
        </w:rPr>
      </w:pPr>
      <w:r w:rsidRPr="00AC1E93">
        <w:rPr>
          <w:rFonts w:ascii="Arial" w:hAnsi="Arial"/>
          <w:b/>
          <w:sz w:val="22"/>
          <w:szCs w:val="22"/>
          <w:lang w:val="en-GB"/>
        </w:rPr>
        <w:t>Critical Evidence(s) Required</w:t>
      </w:r>
    </w:p>
    <w:p w14:paraId="7D6A45F9" w14:textId="77777777" w:rsidR="00AC1E93" w:rsidRPr="00AC1E93" w:rsidRDefault="00AC1E93" w:rsidP="00894F63">
      <w:pPr>
        <w:spacing w:line="360" w:lineRule="auto"/>
        <w:rPr>
          <w:rFonts w:ascii="Arial" w:hAnsi="Arial"/>
          <w:sz w:val="22"/>
          <w:szCs w:val="22"/>
          <w:lang w:val="en-GB"/>
        </w:rPr>
      </w:pPr>
      <w:r w:rsidRPr="00AC1E93">
        <w:rPr>
          <w:rFonts w:ascii="Arial" w:hAnsi="Arial"/>
          <w:sz w:val="22"/>
          <w:szCs w:val="22"/>
          <w:lang w:val="en-GB"/>
        </w:rPr>
        <w:t xml:space="preserve"> The candidate needs to produce following critical evidences in order to competent in this competency standard.</w:t>
      </w:r>
    </w:p>
    <w:p w14:paraId="710B5A50" w14:textId="77777777" w:rsidR="00AC1E93" w:rsidRPr="00AC1E93" w:rsidRDefault="00AC1E93" w:rsidP="008762A0">
      <w:pPr>
        <w:numPr>
          <w:ilvl w:val="0"/>
          <w:numId w:val="745"/>
        </w:numPr>
        <w:tabs>
          <w:tab w:val="left" w:pos="840"/>
        </w:tabs>
        <w:spacing w:line="360" w:lineRule="auto"/>
        <w:ind w:right="292"/>
        <w:contextualSpacing/>
        <w:rPr>
          <w:rFonts w:ascii="Arial" w:hAnsi="Arial"/>
          <w:sz w:val="22"/>
          <w:szCs w:val="22"/>
        </w:rPr>
      </w:pPr>
      <w:r w:rsidRPr="00AC1E93">
        <w:rPr>
          <w:rFonts w:ascii="Arial" w:hAnsi="Arial"/>
          <w:sz w:val="22"/>
          <w:szCs w:val="22"/>
        </w:rPr>
        <w:t>Use</w:t>
      </w:r>
      <w:r w:rsidRPr="00AC1E93">
        <w:rPr>
          <w:rFonts w:ascii="Arial" w:hAnsi="Arial"/>
          <w:spacing w:val="1"/>
          <w:sz w:val="22"/>
          <w:szCs w:val="22"/>
        </w:rPr>
        <w:t xml:space="preserve"> </w:t>
      </w:r>
      <w:r w:rsidRPr="00AC1E93">
        <w:rPr>
          <w:rFonts w:ascii="Arial" w:hAnsi="Arial"/>
          <w:sz w:val="22"/>
          <w:szCs w:val="22"/>
        </w:rPr>
        <w:t xml:space="preserve">a </w:t>
      </w:r>
      <w:r w:rsidRPr="00AC1E93">
        <w:rPr>
          <w:rFonts w:ascii="Arial" w:hAnsi="Arial"/>
          <w:spacing w:val="-2"/>
          <w:sz w:val="22"/>
          <w:szCs w:val="22"/>
        </w:rPr>
        <w:t>h</w:t>
      </w:r>
      <w:r w:rsidRPr="00AC1E93">
        <w:rPr>
          <w:rFonts w:ascii="Arial" w:hAnsi="Arial"/>
          <w:sz w:val="22"/>
          <w:szCs w:val="22"/>
        </w:rPr>
        <w:t>and</w:t>
      </w:r>
      <w:r w:rsidRPr="00AC1E93">
        <w:rPr>
          <w:rFonts w:ascii="Arial" w:hAnsi="Arial"/>
          <w:spacing w:val="-2"/>
          <w:sz w:val="22"/>
          <w:szCs w:val="22"/>
        </w:rPr>
        <w:t xml:space="preserve"> </w:t>
      </w:r>
      <w:r w:rsidRPr="00AC1E93">
        <w:rPr>
          <w:rFonts w:ascii="Arial" w:hAnsi="Arial"/>
          <w:spacing w:val="1"/>
          <w:sz w:val="22"/>
          <w:szCs w:val="22"/>
        </w:rPr>
        <w:t>tr</w:t>
      </w:r>
      <w:r w:rsidRPr="00AC1E93">
        <w:rPr>
          <w:rFonts w:ascii="Arial" w:hAnsi="Arial"/>
          <w:sz w:val="22"/>
          <w:szCs w:val="22"/>
        </w:rPr>
        <w:t>o</w:t>
      </w:r>
      <w:r w:rsidRPr="00AC1E93">
        <w:rPr>
          <w:rFonts w:ascii="Arial" w:hAnsi="Arial"/>
          <w:spacing w:val="-1"/>
          <w:sz w:val="22"/>
          <w:szCs w:val="22"/>
        </w:rPr>
        <w:t>w</w:t>
      </w:r>
      <w:r w:rsidRPr="00AC1E93">
        <w:rPr>
          <w:rFonts w:ascii="Arial" w:hAnsi="Arial"/>
          <w:spacing w:val="-2"/>
          <w:sz w:val="22"/>
          <w:szCs w:val="22"/>
        </w:rPr>
        <w:t>e</w:t>
      </w:r>
      <w:r w:rsidRPr="00AC1E93">
        <w:rPr>
          <w:rFonts w:ascii="Arial" w:hAnsi="Arial"/>
          <w:sz w:val="22"/>
          <w:szCs w:val="22"/>
        </w:rPr>
        <w:t>l</w:t>
      </w:r>
      <w:r w:rsidRPr="00AC1E93">
        <w:rPr>
          <w:rFonts w:ascii="Arial" w:hAnsi="Arial"/>
          <w:spacing w:val="1"/>
          <w:sz w:val="22"/>
          <w:szCs w:val="22"/>
        </w:rPr>
        <w:t xml:space="preserve"> </w:t>
      </w:r>
      <w:r w:rsidRPr="00AC1E93">
        <w:rPr>
          <w:rFonts w:ascii="Arial" w:hAnsi="Arial"/>
          <w:spacing w:val="-2"/>
          <w:sz w:val="22"/>
          <w:szCs w:val="22"/>
        </w:rPr>
        <w:t>a</w:t>
      </w:r>
      <w:r w:rsidRPr="00AC1E93">
        <w:rPr>
          <w:rFonts w:ascii="Arial" w:hAnsi="Arial"/>
          <w:sz w:val="22"/>
          <w:szCs w:val="22"/>
        </w:rPr>
        <w:t>nd po</w:t>
      </w:r>
      <w:r w:rsidRPr="00AC1E93">
        <w:rPr>
          <w:rFonts w:ascii="Arial" w:hAnsi="Arial"/>
          <w:spacing w:val="-1"/>
          <w:sz w:val="22"/>
          <w:szCs w:val="22"/>
        </w:rPr>
        <w:t>w</w:t>
      </w:r>
      <w:r w:rsidRPr="00AC1E93">
        <w:rPr>
          <w:rFonts w:ascii="Arial" w:hAnsi="Arial"/>
          <w:spacing w:val="-2"/>
          <w:sz w:val="22"/>
          <w:szCs w:val="22"/>
        </w:rPr>
        <w:t>e</w:t>
      </w:r>
      <w:r w:rsidRPr="00AC1E93">
        <w:rPr>
          <w:rFonts w:ascii="Arial" w:hAnsi="Arial"/>
          <w:sz w:val="22"/>
          <w:szCs w:val="22"/>
        </w:rPr>
        <w:t>r</w:t>
      </w:r>
      <w:r w:rsidRPr="00AC1E93">
        <w:rPr>
          <w:rFonts w:ascii="Arial" w:hAnsi="Arial"/>
          <w:spacing w:val="1"/>
          <w:sz w:val="22"/>
          <w:szCs w:val="22"/>
        </w:rPr>
        <w:t xml:space="preserve"> </w:t>
      </w:r>
      <w:r w:rsidRPr="00AC1E93">
        <w:rPr>
          <w:rFonts w:ascii="Arial" w:hAnsi="Arial"/>
          <w:spacing w:val="-1"/>
          <w:sz w:val="22"/>
          <w:szCs w:val="22"/>
        </w:rPr>
        <w:t>t</w:t>
      </w:r>
      <w:r w:rsidRPr="00AC1E93">
        <w:rPr>
          <w:rFonts w:ascii="Arial" w:hAnsi="Arial"/>
          <w:spacing w:val="1"/>
          <w:sz w:val="22"/>
          <w:szCs w:val="22"/>
        </w:rPr>
        <w:t>r</w:t>
      </w:r>
      <w:r w:rsidRPr="00AC1E93">
        <w:rPr>
          <w:rFonts w:ascii="Arial" w:hAnsi="Arial"/>
          <w:sz w:val="22"/>
          <w:szCs w:val="22"/>
        </w:rPr>
        <w:t>o</w:t>
      </w:r>
      <w:r w:rsidRPr="00AC1E93">
        <w:rPr>
          <w:rFonts w:ascii="Arial" w:hAnsi="Arial"/>
          <w:spacing w:val="-1"/>
          <w:sz w:val="22"/>
          <w:szCs w:val="22"/>
        </w:rPr>
        <w:t>w</w:t>
      </w:r>
      <w:r w:rsidRPr="00AC1E93">
        <w:rPr>
          <w:rFonts w:ascii="Arial" w:hAnsi="Arial"/>
          <w:sz w:val="22"/>
          <w:szCs w:val="22"/>
        </w:rPr>
        <w:t>el</w:t>
      </w:r>
      <w:r w:rsidRPr="00AC1E93">
        <w:rPr>
          <w:rFonts w:ascii="Arial" w:hAnsi="Arial"/>
          <w:spacing w:val="-1"/>
          <w:sz w:val="22"/>
          <w:szCs w:val="22"/>
        </w:rPr>
        <w:t xml:space="preserve"> </w:t>
      </w:r>
      <w:r w:rsidRPr="00AC1E93">
        <w:rPr>
          <w:rFonts w:ascii="Arial" w:hAnsi="Arial"/>
          <w:spacing w:val="1"/>
          <w:sz w:val="22"/>
          <w:szCs w:val="22"/>
        </w:rPr>
        <w:t>t</w:t>
      </w:r>
      <w:r w:rsidRPr="00AC1E93">
        <w:rPr>
          <w:rFonts w:ascii="Arial" w:hAnsi="Arial"/>
          <w:sz w:val="22"/>
          <w:szCs w:val="22"/>
        </w:rPr>
        <w:t>o</w:t>
      </w:r>
      <w:r w:rsidRPr="00AC1E93">
        <w:rPr>
          <w:rFonts w:ascii="Arial" w:hAnsi="Arial"/>
          <w:spacing w:val="-2"/>
          <w:sz w:val="22"/>
          <w:szCs w:val="22"/>
        </w:rPr>
        <w:t xml:space="preserve"> </w:t>
      </w:r>
      <w:r w:rsidRPr="00AC1E93">
        <w:rPr>
          <w:rFonts w:ascii="Arial" w:hAnsi="Arial"/>
          <w:spacing w:val="1"/>
          <w:sz w:val="22"/>
          <w:szCs w:val="22"/>
        </w:rPr>
        <w:t>fi</w:t>
      </w:r>
      <w:r w:rsidRPr="00AC1E93">
        <w:rPr>
          <w:rFonts w:ascii="Arial" w:hAnsi="Arial"/>
          <w:spacing w:val="-2"/>
          <w:sz w:val="22"/>
          <w:szCs w:val="22"/>
        </w:rPr>
        <w:t>n</w:t>
      </w:r>
      <w:r w:rsidRPr="00AC1E93">
        <w:rPr>
          <w:rFonts w:ascii="Arial" w:hAnsi="Arial"/>
          <w:spacing w:val="1"/>
          <w:sz w:val="22"/>
          <w:szCs w:val="22"/>
        </w:rPr>
        <w:t>i</w:t>
      </w:r>
      <w:r w:rsidRPr="00AC1E93">
        <w:rPr>
          <w:rFonts w:ascii="Arial" w:hAnsi="Arial"/>
          <w:sz w:val="22"/>
          <w:szCs w:val="22"/>
        </w:rPr>
        <w:t>sh</w:t>
      </w:r>
      <w:r w:rsidRPr="00AC1E93">
        <w:rPr>
          <w:rFonts w:ascii="Arial" w:hAnsi="Arial"/>
          <w:spacing w:val="-2"/>
          <w:sz w:val="22"/>
          <w:szCs w:val="22"/>
        </w:rPr>
        <w:t xml:space="preserve"> </w:t>
      </w:r>
      <w:r w:rsidRPr="00AC1E93">
        <w:rPr>
          <w:rFonts w:ascii="Arial" w:hAnsi="Arial"/>
          <w:sz w:val="22"/>
          <w:szCs w:val="22"/>
        </w:rPr>
        <w:t xml:space="preserve">a </w:t>
      </w:r>
      <w:r w:rsidRPr="00AC1E93">
        <w:rPr>
          <w:rFonts w:ascii="Arial" w:hAnsi="Arial"/>
          <w:spacing w:val="-3"/>
          <w:sz w:val="22"/>
          <w:szCs w:val="22"/>
        </w:rPr>
        <w:t>m</w:t>
      </w:r>
      <w:r w:rsidRPr="00AC1E93">
        <w:rPr>
          <w:rFonts w:ascii="Arial" w:hAnsi="Arial"/>
          <w:spacing w:val="1"/>
          <w:sz w:val="22"/>
          <w:szCs w:val="22"/>
        </w:rPr>
        <w:t>i</w:t>
      </w:r>
      <w:r w:rsidRPr="00AC1E93">
        <w:rPr>
          <w:rFonts w:ascii="Arial" w:hAnsi="Arial"/>
          <w:spacing w:val="3"/>
          <w:sz w:val="22"/>
          <w:szCs w:val="22"/>
        </w:rPr>
        <w:t>n</w:t>
      </w:r>
      <w:r w:rsidRPr="00AC1E93">
        <w:rPr>
          <w:rFonts w:ascii="Arial" w:hAnsi="Arial"/>
          <w:spacing w:val="1"/>
          <w:sz w:val="22"/>
          <w:szCs w:val="22"/>
        </w:rPr>
        <w:t>i</w:t>
      </w:r>
      <w:r w:rsidRPr="00AC1E93">
        <w:rPr>
          <w:rFonts w:ascii="Arial" w:hAnsi="Arial"/>
          <w:spacing w:val="-4"/>
          <w:sz w:val="22"/>
          <w:szCs w:val="22"/>
        </w:rPr>
        <w:t>m</w:t>
      </w:r>
      <w:r w:rsidRPr="00AC1E93">
        <w:rPr>
          <w:rFonts w:ascii="Arial" w:hAnsi="Arial"/>
          <w:sz w:val="22"/>
          <w:szCs w:val="22"/>
        </w:rPr>
        <w:t>um</w:t>
      </w:r>
      <w:r w:rsidRPr="00AC1E93">
        <w:rPr>
          <w:rFonts w:ascii="Arial" w:hAnsi="Arial"/>
          <w:spacing w:val="-4"/>
          <w:sz w:val="22"/>
          <w:szCs w:val="22"/>
        </w:rPr>
        <w:t xml:space="preserve"> </w:t>
      </w:r>
      <w:r w:rsidRPr="00AC1E93">
        <w:rPr>
          <w:rFonts w:ascii="Arial" w:hAnsi="Arial"/>
          <w:sz w:val="22"/>
          <w:szCs w:val="22"/>
        </w:rPr>
        <w:t>of</w:t>
      </w:r>
      <w:r w:rsidRPr="00AC1E93">
        <w:rPr>
          <w:rFonts w:ascii="Arial" w:hAnsi="Arial"/>
          <w:spacing w:val="1"/>
          <w:sz w:val="22"/>
          <w:szCs w:val="22"/>
        </w:rPr>
        <w:t xml:space="preserve"> </w:t>
      </w:r>
      <w:r w:rsidRPr="00AC1E93">
        <w:rPr>
          <w:rFonts w:ascii="Arial" w:hAnsi="Arial"/>
          <w:sz w:val="22"/>
          <w:szCs w:val="22"/>
        </w:rPr>
        <w:t xml:space="preserve">10 </w:t>
      </w:r>
      <w:r w:rsidRPr="00AC1E93">
        <w:rPr>
          <w:rFonts w:ascii="Arial" w:hAnsi="Arial"/>
          <w:spacing w:val="1"/>
          <w:sz w:val="22"/>
          <w:szCs w:val="22"/>
        </w:rPr>
        <w:t>s</w:t>
      </w:r>
      <w:r w:rsidRPr="00AC1E93">
        <w:rPr>
          <w:rFonts w:ascii="Arial" w:hAnsi="Arial"/>
          <w:sz w:val="22"/>
          <w:szCs w:val="22"/>
        </w:rPr>
        <w:t>qua</w:t>
      </w:r>
      <w:r w:rsidRPr="00AC1E93">
        <w:rPr>
          <w:rFonts w:ascii="Arial" w:hAnsi="Arial"/>
          <w:spacing w:val="-1"/>
          <w:sz w:val="22"/>
          <w:szCs w:val="22"/>
        </w:rPr>
        <w:t>r</w:t>
      </w:r>
      <w:r w:rsidRPr="00AC1E93">
        <w:rPr>
          <w:rFonts w:ascii="Arial" w:hAnsi="Arial"/>
          <w:sz w:val="22"/>
          <w:szCs w:val="22"/>
        </w:rPr>
        <w:t xml:space="preserve">e </w:t>
      </w:r>
      <w:r w:rsidRPr="00AC1E93">
        <w:rPr>
          <w:rFonts w:ascii="Arial" w:hAnsi="Arial"/>
          <w:spacing w:val="-3"/>
          <w:sz w:val="22"/>
          <w:szCs w:val="22"/>
        </w:rPr>
        <w:t>m</w:t>
      </w:r>
      <w:r w:rsidRPr="00AC1E93">
        <w:rPr>
          <w:rFonts w:ascii="Arial" w:hAnsi="Arial"/>
          <w:sz w:val="22"/>
          <w:szCs w:val="22"/>
        </w:rPr>
        <w:t>e</w:t>
      </w:r>
      <w:r w:rsidRPr="00AC1E93">
        <w:rPr>
          <w:rFonts w:ascii="Arial" w:hAnsi="Arial"/>
          <w:spacing w:val="1"/>
          <w:sz w:val="22"/>
          <w:szCs w:val="22"/>
        </w:rPr>
        <w:t>te</w:t>
      </w:r>
      <w:r w:rsidRPr="00AC1E93">
        <w:rPr>
          <w:rFonts w:ascii="Arial" w:hAnsi="Arial"/>
          <w:spacing w:val="-2"/>
          <w:sz w:val="22"/>
          <w:szCs w:val="22"/>
        </w:rPr>
        <w:t>r</w:t>
      </w:r>
      <w:r w:rsidRPr="00AC1E93">
        <w:rPr>
          <w:rFonts w:ascii="Arial" w:hAnsi="Arial"/>
          <w:sz w:val="22"/>
          <w:szCs w:val="22"/>
        </w:rPr>
        <w:t>s of</w:t>
      </w:r>
      <w:r w:rsidRPr="00AC1E93">
        <w:rPr>
          <w:rFonts w:ascii="Arial" w:hAnsi="Arial"/>
          <w:spacing w:val="-1"/>
          <w:sz w:val="22"/>
          <w:szCs w:val="22"/>
        </w:rPr>
        <w:t xml:space="preserve"> </w:t>
      </w:r>
      <w:r w:rsidRPr="00AC1E93">
        <w:rPr>
          <w:rFonts w:ascii="Arial" w:hAnsi="Arial"/>
          <w:spacing w:val="-2"/>
          <w:sz w:val="22"/>
          <w:szCs w:val="22"/>
        </w:rPr>
        <w:t>c</w:t>
      </w:r>
      <w:r w:rsidRPr="00AC1E93">
        <w:rPr>
          <w:rFonts w:ascii="Arial" w:hAnsi="Arial"/>
          <w:sz w:val="22"/>
          <w:szCs w:val="22"/>
        </w:rPr>
        <w:t>onc</w:t>
      </w:r>
      <w:r w:rsidRPr="00AC1E93">
        <w:rPr>
          <w:rFonts w:ascii="Arial" w:hAnsi="Arial"/>
          <w:spacing w:val="1"/>
          <w:sz w:val="22"/>
          <w:szCs w:val="22"/>
        </w:rPr>
        <w:t>r</w:t>
      </w:r>
      <w:r w:rsidRPr="00AC1E93">
        <w:rPr>
          <w:rFonts w:ascii="Arial" w:hAnsi="Arial"/>
          <w:spacing w:val="-2"/>
          <w:sz w:val="22"/>
          <w:szCs w:val="22"/>
        </w:rPr>
        <w:t>e</w:t>
      </w:r>
      <w:r w:rsidRPr="00AC1E93">
        <w:rPr>
          <w:rFonts w:ascii="Arial" w:hAnsi="Arial"/>
          <w:spacing w:val="1"/>
          <w:sz w:val="22"/>
          <w:szCs w:val="22"/>
        </w:rPr>
        <w:t>t</w:t>
      </w:r>
      <w:r w:rsidRPr="00AC1E93">
        <w:rPr>
          <w:rFonts w:ascii="Arial" w:hAnsi="Arial"/>
          <w:sz w:val="22"/>
          <w:szCs w:val="22"/>
        </w:rPr>
        <w:t>e in foundation.</w:t>
      </w:r>
    </w:p>
    <w:p w14:paraId="5B94AED0" w14:textId="77777777" w:rsidR="00AC1E93" w:rsidRPr="00AC1E93" w:rsidRDefault="00AC1E93" w:rsidP="00894F63">
      <w:pPr>
        <w:spacing w:line="360" w:lineRule="auto"/>
        <w:rPr>
          <w:rFonts w:ascii="Arial" w:hAnsi="Arial"/>
          <w:sz w:val="22"/>
          <w:szCs w:val="22"/>
          <w:lang w:val="en-GB"/>
        </w:rPr>
      </w:pPr>
    </w:p>
    <w:p w14:paraId="72035639" w14:textId="77777777" w:rsidR="00AC1E93" w:rsidRPr="00AC1E93" w:rsidRDefault="00AC1E93" w:rsidP="00894F63">
      <w:pPr>
        <w:spacing w:line="360" w:lineRule="auto"/>
        <w:rPr>
          <w:rFonts w:ascii="Arial" w:hAnsi="Arial"/>
          <w:b/>
          <w:bCs/>
          <w:sz w:val="22"/>
          <w:szCs w:val="22"/>
          <w:lang w:val="en-GB"/>
        </w:rPr>
      </w:pPr>
      <w:r w:rsidRPr="00AC1E93">
        <w:rPr>
          <w:rFonts w:ascii="Arial" w:hAnsi="Arial"/>
          <w:b/>
          <w:bCs/>
          <w:sz w:val="22"/>
          <w:szCs w:val="22"/>
          <w:highlight w:val="yellow"/>
          <w:lang w:val="en-GB"/>
        </w:rPr>
        <w:t>Instruments &amp; Consumables</w:t>
      </w:r>
    </w:p>
    <w:tbl>
      <w:tblPr>
        <w:tblStyle w:val="TableGrid18"/>
        <w:tblW w:w="0" w:type="auto"/>
        <w:tblInd w:w="-113" w:type="dxa"/>
        <w:tblLook w:val="04A0" w:firstRow="1" w:lastRow="0" w:firstColumn="1" w:lastColumn="0" w:noHBand="0" w:noVBand="1"/>
      </w:tblPr>
      <w:tblGrid>
        <w:gridCol w:w="930"/>
        <w:gridCol w:w="6095"/>
      </w:tblGrid>
      <w:tr w:rsidR="00AC1E93" w:rsidRPr="00AC1E93" w14:paraId="7D430533" w14:textId="77777777" w:rsidTr="00894F63">
        <w:tc>
          <w:tcPr>
            <w:tcW w:w="930" w:type="dxa"/>
          </w:tcPr>
          <w:p w14:paraId="050FC1CC" w14:textId="77777777" w:rsidR="00AC1E93" w:rsidRPr="00AC1E93" w:rsidRDefault="00AC1E93" w:rsidP="00894F63">
            <w:pPr>
              <w:spacing w:line="360" w:lineRule="auto"/>
              <w:ind w:hanging="1"/>
              <w:rPr>
                <w:rFonts w:ascii="Arial" w:hAnsi="Arial"/>
                <w:b/>
                <w:bCs/>
                <w:lang w:val="en-GB"/>
              </w:rPr>
            </w:pPr>
            <w:r w:rsidRPr="00AC1E93">
              <w:rPr>
                <w:rFonts w:ascii="Arial" w:hAnsi="Arial"/>
                <w:b/>
                <w:bCs/>
                <w:lang w:val="en-GB"/>
              </w:rPr>
              <w:t>S No.</w:t>
            </w:r>
          </w:p>
        </w:tc>
        <w:tc>
          <w:tcPr>
            <w:tcW w:w="6095" w:type="dxa"/>
          </w:tcPr>
          <w:p w14:paraId="488A509A" w14:textId="77777777" w:rsidR="00AC1E93" w:rsidRPr="00AC1E93" w:rsidRDefault="00AC1E93" w:rsidP="00894F63">
            <w:pPr>
              <w:spacing w:line="360" w:lineRule="auto"/>
              <w:rPr>
                <w:rFonts w:ascii="Arial" w:hAnsi="Arial"/>
                <w:b/>
                <w:bCs/>
                <w:lang w:val="en-GB"/>
              </w:rPr>
            </w:pPr>
            <w:r w:rsidRPr="00AC1E93">
              <w:rPr>
                <w:rFonts w:ascii="Arial" w:hAnsi="Arial"/>
                <w:b/>
                <w:bCs/>
                <w:lang w:val="en-GB"/>
              </w:rPr>
              <w:t>Description (Instruments)</w:t>
            </w:r>
          </w:p>
        </w:tc>
      </w:tr>
      <w:tr w:rsidR="00AC1E93" w:rsidRPr="00AC1E93" w14:paraId="7DF21C78" w14:textId="77777777" w:rsidTr="00894F63">
        <w:tc>
          <w:tcPr>
            <w:tcW w:w="930" w:type="dxa"/>
          </w:tcPr>
          <w:p w14:paraId="0F2B6CE4"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1</w:t>
            </w:r>
          </w:p>
        </w:tc>
        <w:tc>
          <w:tcPr>
            <w:tcW w:w="6095" w:type="dxa"/>
          </w:tcPr>
          <w:p w14:paraId="0FFD27F2" w14:textId="48C50EA4" w:rsidR="00AC1E93" w:rsidRPr="00AC1E93" w:rsidRDefault="00AB6B79" w:rsidP="00894F63">
            <w:pPr>
              <w:spacing w:line="360" w:lineRule="auto"/>
              <w:ind w:left="102" w:right="-20"/>
              <w:rPr>
                <w:rFonts w:ascii="Arial" w:eastAsia="Arial" w:hAnsi="Arial"/>
                <w:lang w:val="en-GB"/>
              </w:rPr>
            </w:pPr>
            <w:r>
              <w:rPr>
                <w:rFonts w:ascii="Arial" w:eastAsia="Arial" w:hAnsi="Arial"/>
                <w:lang w:val="en-GB"/>
              </w:rPr>
              <w:t>Paper</w:t>
            </w:r>
          </w:p>
        </w:tc>
      </w:tr>
      <w:tr w:rsidR="00AC1E93" w:rsidRPr="00AC1E93" w14:paraId="2A402B7C" w14:textId="77777777" w:rsidTr="00894F63">
        <w:tc>
          <w:tcPr>
            <w:tcW w:w="930" w:type="dxa"/>
          </w:tcPr>
          <w:p w14:paraId="4C3B1237" w14:textId="77777777" w:rsidR="00AC1E93" w:rsidRPr="00AC1E93" w:rsidRDefault="00AC1E93" w:rsidP="00894F63">
            <w:pPr>
              <w:spacing w:line="360" w:lineRule="auto"/>
              <w:jc w:val="center"/>
              <w:rPr>
                <w:rFonts w:ascii="Arial" w:hAnsi="Arial"/>
                <w:lang w:val="en-GB"/>
              </w:rPr>
            </w:pPr>
            <w:r w:rsidRPr="00AC1E93">
              <w:rPr>
                <w:rFonts w:ascii="Arial" w:hAnsi="Arial"/>
                <w:lang w:val="en-GB"/>
              </w:rPr>
              <w:t>2</w:t>
            </w:r>
          </w:p>
        </w:tc>
        <w:tc>
          <w:tcPr>
            <w:tcW w:w="6095" w:type="dxa"/>
          </w:tcPr>
          <w:p w14:paraId="0BC8EA53" w14:textId="77777777" w:rsidR="00AC1E93" w:rsidRPr="00AB6B79" w:rsidRDefault="00AB6B79" w:rsidP="008762A0">
            <w:pPr>
              <w:numPr>
                <w:ilvl w:val="0"/>
                <w:numId w:val="743"/>
              </w:numPr>
              <w:spacing w:line="360" w:lineRule="auto"/>
              <w:ind w:left="598" w:right="-20"/>
              <w:contextualSpacing/>
              <w:rPr>
                <w:rFonts w:ascii="Arial" w:hAnsi="Arial"/>
              </w:rPr>
            </w:pPr>
            <w:r>
              <w:rPr>
                <w:rFonts w:ascii="Arial" w:hAnsi="Arial"/>
                <w:spacing w:val="-1"/>
              </w:rPr>
              <w:t>Pencil</w:t>
            </w:r>
          </w:p>
          <w:p w14:paraId="62D6A1FE" w14:textId="77777777" w:rsidR="00AB6B79" w:rsidRPr="00AB6B79" w:rsidRDefault="00AB6B79" w:rsidP="008762A0">
            <w:pPr>
              <w:numPr>
                <w:ilvl w:val="0"/>
                <w:numId w:val="743"/>
              </w:numPr>
              <w:spacing w:line="360" w:lineRule="auto"/>
              <w:ind w:left="598" w:right="-20"/>
              <w:contextualSpacing/>
              <w:rPr>
                <w:rFonts w:ascii="Arial" w:hAnsi="Arial"/>
              </w:rPr>
            </w:pPr>
            <w:r>
              <w:rPr>
                <w:rFonts w:ascii="Arial" w:hAnsi="Arial"/>
                <w:spacing w:val="-1"/>
              </w:rPr>
              <w:t>Rubber</w:t>
            </w:r>
          </w:p>
          <w:p w14:paraId="4D9A0F0C" w14:textId="20A622CB" w:rsidR="00AB6B79" w:rsidRPr="00AC1E93" w:rsidRDefault="00EC10A9" w:rsidP="008762A0">
            <w:pPr>
              <w:numPr>
                <w:ilvl w:val="0"/>
                <w:numId w:val="743"/>
              </w:numPr>
              <w:spacing w:line="360" w:lineRule="auto"/>
              <w:ind w:left="598" w:right="-20"/>
              <w:contextualSpacing/>
              <w:rPr>
                <w:rFonts w:ascii="Arial" w:hAnsi="Arial"/>
              </w:rPr>
            </w:pPr>
            <w:r>
              <w:rPr>
                <w:rFonts w:ascii="Arial" w:hAnsi="Arial"/>
                <w:spacing w:val="-1"/>
              </w:rPr>
              <w:t>Sharpener</w:t>
            </w:r>
          </w:p>
        </w:tc>
      </w:tr>
    </w:tbl>
    <w:p w14:paraId="7AD0EBA4" w14:textId="357483F6" w:rsidR="00EC10A9" w:rsidRDefault="00EC10A9" w:rsidP="00894F63">
      <w:pPr>
        <w:spacing w:line="360" w:lineRule="auto"/>
        <w:rPr>
          <w:rFonts w:ascii="Arial" w:hAnsi="Arial"/>
          <w:bCs/>
          <w:sz w:val="22"/>
          <w:szCs w:val="22"/>
          <w:lang w:val="en-GB"/>
        </w:rPr>
      </w:pPr>
    </w:p>
    <w:p w14:paraId="51F74B0F" w14:textId="77777777" w:rsidR="00EC10A9" w:rsidRDefault="00EC10A9">
      <w:pPr>
        <w:spacing w:after="160" w:line="259" w:lineRule="auto"/>
        <w:rPr>
          <w:rFonts w:ascii="Arial" w:hAnsi="Arial"/>
          <w:bCs/>
          <w:sz w:val="22"/>
          <w:szCs w:val="22"/>
          <w:lang w:val="en-GB"/>
        </w:rPr>
      </w:pPr>
      <w:r>
        <w:rPr>
          <w:rFonts w:ascii="Arial" w:hAnsi="Arial"/>
          <w:bCs/>
          <w:sz w:val="22"/>
          <w:szCs w:val="22"/>
          <w:lang w:val="en-GB"/>
        </w:rPr>
        <w:br w:type="page"/>
      </w:r>
    </w:p>
    <w:p w14:paraId="398B8E8A" w14:textId="66003B09" w:rsidR="002010AF" w:rsidRDefault="002010AF" w:rsidP="005C14E4">
      <w:pPr>
        <w:pStyle w:val="Heading1"/>
      </w:pPr>
      <w:bookmarkStart w:id="127" w:name="_Toc50112926"/>
      <w:bookmarkStart w:id="128" w:name="_Toc133222971"/>
      <w:r>
        <w:rPr>
          <w:bCs/>
          <w:szCs w:val="32"/>
        </w:rPr>
        <w:lastRenderedPageBreak/>
        <w:t>List of Tools, Equipment and Consumable</w:t>
      </w:r>
      <w:bookmarkEnd w:id="127"/>
      <w:bookmarkEnd w:id="128"/>
    </w:p>
    <w:p w14:paraId="39E820E5" w14:textId="77777777" w:rsidR="002010AF" w:rsidRDefault="002010AF" w:rsidP="002010AF">
      <w:pPr>
        <w:spacing w:line="259" w:lineRule="auto"/>
      </w:pPr>
    </w:p>
    <w:p w14:paraId="50EF70C8" w14:textId="77777777" w:rsidR="008E78C8" w:rsidRPr="0061712F" w:rsidRDefault="008E78C8" w:rsidP="008E78C8">
      <w:pPr>
        <w:spacing w:line="259" w:lineRule="auto"/>
        <w:rPr>
          <w:rFonts w:ascii="Arial" w:hAnsi="Arial"/>
        </w:rPr>
      </w:pPr>
      <w:r w:rsidRPr="0061712F">
        <w:rPr>
          <w:rFonts w:ascii="Arial" w:hAnsi="Arial"/>
          <w:b/>
          <w:bCs/>
        </w:rPr>
        <w:t>18: Transportation Engineering</w:t>
      </w:r>
    </w:p>
    <w:p w14:paraId="0CC678C2" w14:textId="77777777" w:rsidR="008E78C8" w:rsidRPr="0061712F" w:rsidRDefault="008E78C8" w:rsidP="008E78C8">
      <w:pPr>
        <w:rPr>
          <w:rFonts w:ascii="Arial" w:hAnsi="Arial"/>
        </w:rPr>
      </w:pPr>
    </w:p>
    <w:tbl>
      <w:tblPr>
        <w:tblW w:w="10104" w:type="dxa"/>
        <w:tblInd w:w="5" w:type="dxa"/>
        <w:tblLook w:val="04A0" w:firstRow="1" w:lastRow="0" w:firstColumn="1" w:lastColumn="0" w:noHBand="0" w:noVBand="1"/>
      </w:tblPr>
      <w:tblGrid>
        <w:gridCol w:w="706"/>
        <w:gridCol w:w="3447"/>
        <w:gridCol w:w="1170"/>
        <w:gridCol w:w="900"/>
        <w:gridCol w:w="2669"/>
        <w:gridCol w:w="1212"/>
      </w:tblGrid>
      <w:tr w:rsidR="008E78C8" w:rsidRPr="0061712F" w14:paraId="247A5F25" w14:textId="77777777" w:rsidTr="00DE7F18">
        <w:trPr>
          <w:trHeight w:val="300"/>
        </w:trPr>
        <w:tc>
          <w:tcPr>
            <w:tcW w:w="706"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3513649F" w14:textId="77777777" w:rsidR="008E78C8" w:rsidRPr="0061712F" w:rsidRDefault="008E78C8" w:rsidP="00DE7F18">
            <w:pPr>
              <w:jc w:val="center"/>
              <w:rPr>
                <w:rFonts w:ascii="Arial" w:hAnsi="Arial"/>
                <w:b/>
                <w:bCs/>
                <w:sz w:val="22"/>
                <w:szCs w:val="22"/>
              </w:rPr>
            </w:pPr>
            <w:r w:rsidRPr="0061712F">
              <w:rPr>
                <w:rFonts w:ascii="Arial" w:hAnsi="Arial"/>
                <w:b/>
                <w:bCs/>
                <w:sz w:val="22"/>
                <w:szCs w:val="22"/>
              </w:rPr>
              <w:t>S#</w:t>
            </w:r>
          </w:p>
        </w:tc>
        <w:tc>
          <w:tcPr>
            <w:tcW w:w="3447" w:type="dxa"/>
            <w:tcBorders>
              <w:top w:val="single" w:sz="4" w:space="0" w:color="auto"/>
              <w:left w:val="nil"/>
              <w:bottom w:val="single" w:sz="4" w:space="0" w:color="auto"/>
              <w:right w:val="single" w:sz="4" w:space="0" w:color="auto"/>
            </w:tcBorders>
            <w:shd w:val="clear" w:color="000000" w:fill="DBDBDB"/>
            <w:vAlign w:val="center"/>
            <w:hideMark/>
          </w:tcPr>
          <w:p w14:paraId="4407FFCD" w14:textId="77777777" w:rsidR="008E78C8" w:rsidRPr="0061712F" w:rsidRDefault="008E78C8" w:rsidP="00DE7F18">
            <w:pPr>
              <w:rPr>
                <w:rFonts w:ascii="Arial" w:hAnsi="Arial"/>
                <w:b/>
                <w:bCs/>
                <w:sz w:val="22"/>
                <w:szCs w:val="22"/>
              </w:rPr>
            </w:pPr>
            <w:r w:rsidRPr="0061712F">
              <w:rPr>
                <w:rFonts w:ascii="Arial" w:hAnsi="Arial"/>
                <w:b/>
                <w:bCs/>
                <w:sz w:val="22"/>
                <w:szCs w:val="22"/>
              </w:rPr>
              <w:t>Tools and Equipment</w:t>
            </w:r>
          </w:p>
        </w:tc>
        <w:tc>
          <w:tcPr>
            <w:tcW w:w="1170" w:type="dxa"/>
            <w:tcBorders>
              <w:top w:val="single" w:sz="4" w:space="0" w:color="auto"/>
              <w:left w:val="nil"/>
              <w:bottom w:val="single" w:sz="4" w:space="0" w:color="auto"/>
              <w:right w:val="double" w:sz="4" w:space="0" w:color="auto"/>
            </w:tcBorders>
            <w:shd w:val="clear" w:color="000000" w:fill="DBDBDB"/>
            <w:vAlign w:val="center"/>
          </w:tcPr>
          <w:p w14:paraId="01ED45BA" w14:textId="77777777" w:rsidR="008E78C8" w:rsidRPr="0061712F" w:rsidRDefault="008E78C8" w:rsidP="00DE7F18">
            <w:pPr>
              <w:jc w:val="center"/>
              <w:rPr>
                <w:rFonts w:ascii="Arial" w:hAnsi="Arial"/>
                <w:b/>
                <w:bCs/>
                <w:sz w:val="22"/>
                <w:szCs w:val="22"/>
              </w:rPr>
            </w:pPr>
            <w:r>
              <w:rPr>
                <w:rFonts w:ascii="Arial" w:hAnsi="Arial"/>
                <w:b/>
                <w:bCs/>
                <w:sz w:val="22"/>
                <w:szCs w:val="22"/>
              </w:rPr>
              <w:t>Quantity</w:t>
            </w:r>
          </w:p>
        </w:tc>
        <w:tc>
          <w:tcPr>
            <w:tcW w:w="900"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0698936A" w14:textId="77777777" w:rsidR="008E78C8" w:rsidRPr="0061712F" w:rsidRDefault="008E78C8" w:rsidP="00DE7F18">
            <w:pPr>
              <w:jc w:val="center"/>
              <w:rPr>
                <w:rFonts w:ascii="Arial" w:hAnsi="Arial"/>
                <w:b/>
                <w:bCs/>
                <w:sz w:val="22"/>
                <w:szCs w:val="22"/>
              </w:rPr>
            </w:pPr>
            <w:r w:rsidRPr="0061712F">
              <w:rPr>
                <w:rFonts w:ascii="Arial" w:hAnsi="Arial"/>
                <w:b/>
                <w:bCs/>
                <w:sz w:val="22"/>
                <w:szCs w:val="22"/>
              </w:rPr>
              <w:t>S#</w:t>
            </w:r>
          </w:p>
        </w:tc>
        <w:tc>
          <w:tcPr>
            <w:tcW w:w="2669" w:type="dxa"/>
            <w:tcBorders>
              <w:top w:val="single" w:sz="4" w:space="0" w:color="auto"/>
              <w:left w:val="nil"/>
              <w:bottom w:val="single" w:sz="4" w:space="0" w:color="auto"/>
              <w:right w:val="single" w:sz="4" w:space="0" w:color="auto"/>
            </w:tcBorders>
            <w:shd w:val="clear" w:color="000000" w:fill="DBDBDB"/>
            <w:hideMark/>
          </w:tcPr>
          <w:p w14:paraId="265C0EBF" w14:textId="77777777" w:rsidR="008E78C8" w:rsidRPr="0061712F" w:rsidRDefault="008E78C8" w:rsidP="00DE7F18">
            <w:pPr>
              <w:rPr>
                <w:rFonts w:ascii="Arial" w:hAnsi="Arial"/>
                <w:b/>
                <w:bCs/>
                <w:sz w:val="22"/>
                <w:szCs w:val="22"/>
              </w:rPr>
            </w:pPr>
            <w:r w:rsidRPr="0061712F">
              <w:rPr>
                <w:rFonts w:ascii="Arial" w:hAnsi="Arial"/>
                <w:b/>
                <w:bCs/>
                <w:sz w:val="22"/>
                <w:szCs w:val="22"/>
              </w:rPr>
              <w:t>Consumable Material</w:t>
            </w:r>
          </w:p>
        </w:tc>
        <w:tc>
          <w:tcPr>
            <w:tcW w:w="1212" w:type="dxa"/>
            <w:tcBorders>
              <w:top w:val="single" w:sz="4" w:space="0" w:color="auto"/>
              <w:left w:val="nil"/>
              <w:bottom w:val="single" w:sz="4" w:space="0" w:color="auto"/>
              <w:right w:val="single" w:sz="4" w:space="0" w:color="auto"/>
            </w:tcBorders>
            <w:shd w:val="clear" w:color="000000" w:fill="DBDBDB"/>
          </w:tcPr>
          <w:p w14:paraId="34AE7990" w14:textId="77777777" w:rsidR="008E78C8" w:rsidRPr="0061712F" w:rsidRDefault="008E78C8" w:rsidP="00DE7F18">
            <w:pPr>
              <w:rPr>
                <w:rFonts w:ascii="Arial" w:hAnsi="Arial"/>
                <w:b/>
                <w:bCs/>
                <w:sz w:val="22"/>
                <w:szCs w:val="22"/>
              </w:rPr>
            </w:pPr>
            <w:r>
              <w:rPr>
                <w:rFonts w:ascii="Arial" w:hAnsi="Arial"/>
                <w:b/>
                <w:bCs/>
                <w:sz w:val="22"/>
                <w:szCs w:val="22"/>
              </w:rPr>
              <w:t>Quantity</w:t>
            </w:r>
          </w:p>
        </w:tc>
      </w:tr>
      <w:tr w:rsidR="008E78C8" w:rsidRPr="0061712F" w14:paraId="48298046" w14:textId="77777777" w:rsidTr="00DE7F18">
        <w:trPr>
          <w:trHeight w:val="35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5A0D7C3" w14:textId="77777777" w:rsidR="008E78C8" w:rsidRPr="0061712F" w:rsidRDefault="008E78C8" w:rsidP="00DE7F18">
            <w:pPr>
              <w:jc w:val="center"/>
              <w:rPr>
                <w:rFonts w:ascii="Arial" w:hAnsi="Arial"/>
                <w:sz w:val="22"/>
                <w:szCs w:val="22"/>
              </w:rPr>
            </w:pPr>
            <w:r w:rsidRPr="0061712F">
              <w:rPr>
                <w:rFonts w:ascii="Arial" w:hAnsi="Arial"/>
                <w:sz w:val="22"/>
                <w:szCs w:val="22"/>
              </w:rPr>
              <w:t>1.</w:t>
            </w:r>
          </w:p>
        </w:tc>
        <w:tc>
          <w:tcPr>
            <w:tcW w:w="3447" w:type="dxa"/>
            <w:tcBorders>
              <w:top w:val="nil"/>
              <w:left w:val="nil"/>
              <w:bottom w:val="single" w:sz="4" w:space="0" w:color="auto"/>
              <w:right w:val="single" w:sz="4" w:space="0" w:color="auto"/>
            </w:tcBorders>
            <w:shd w:val="clear" w:color="auto" w:fill="auto"/>
            <w:vAlign w:val="center"/>
            <w:hideMark/>
          </w:tcPr>
          <w:p w14:paraId="06821059" w14:textId="77777777" w:rsidR="008E78C8" w:rsidRPr="0061712F" w:rsidRDefault="008E78C8" w:rsidP="00DE7F18">
            <w:pPr>
              <w:rPr>
                <w:rFonts w:ascii="Arial" w:hAnsi="Arial"/>
                <w:sz w:val="22"/>
                <w:szCs w:val="22"/>
              </w:rPr>
            </w:pPr>
            <w:r w:rsidRPr="0061712F">
              <w:rPr>
                <w:rFonts w:ascii="Arial" w:hAnsi="Arial"/>
                <w:sz w:val="22"/>
                <w:szCs w:val="22"/>
              </w:rPr>
              <w:t>Drawing board</w:t>
            </w:r>
          </w:p>
        </w:tc>
        <w:tc>
          <w:tcPr>
            <w:tcW w:w="1170" w:type="dxa"/>
            <w:tcBorders>
              <w:top w:val="single" w:sz="4" w:space="0" w:color="auto"/>
              <w:left w:val="nil"/>
              <w:bottom w:val="single" w:sz="4" w:space="0" w:color="auto"/>
              <w:right w:val="double" w:sz="4" w:space="0" w:color="auto"/>
            </w:tcBorders>
            <w:vAlign w:val="center"/>
          </w:tcPr>
          <w:p w14:paraId="46B9E084"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63E6F04B" w14:textId="77777777" w:rsidR="008E78C8" w:rsidRPr="0061712F" w:rsidRDefault="008E78C8" w:rsidP="00DE7F18">
            <w:pPr>
              <w:jc w:val="center"/>
              <w:rPr>
                <w:rFonts w:ascii="Arial" w:hAnsi="Arial"/>
                <w:sz w:val="22"/>
                <w:szCs w:val="22"/>
              </w:rPr>
            </w:pPr>
            <w:r w:rsidRPr="0061712F">
              <w:rPr>
                <w:rFonts w:ascii="Arial" w:hAnsi="Arial"/>
                <w:sz w:val="22"/>
                <w:szCs w:val="22"/>
              </w:rPr>
              <w:t>1</w:t>
            </w:r>
          </w:p>
        </w:tc>
        <w:tc>
          <w:tcPr>
            <w:tcW w:w="2669" w:type="dxa"/>
            <w:tcBorders>
              <w:top w:val="nil"/>
              <w:left w:val="nil"/>
              <w:bottom w:val="single" w:sz="4" w:space="0" w:color="auto"/>
              <w:right w:val="single" w:sz="4" w:space="0" w:color="auto"/>
            </w:tcBorders>
            <w:shd w:val="clear" w:color="auto" w:fill="auto"/>
            <w:vAlign w:val="center"/>
            <w:hideMark/>
          </w:tcPr>
          <w:p w14:paraId="2D9D6894" w14:textId="77777777" w:rsidR="008E78C8" w:rsidRPr="0061712F" w:rsidRDefault="008E78C8" w:rsidP="00DE7F18">
            <w:pPr>
              <w:rPr>
                <w:rFonts w:ascii="Arial" w:hAnsi="Arial"/>
                <w:sz w:val="22"/>
                <w:szCs w:val="22"/>
              </w:rPr>
            </w:pPr>
            <w:r w:rsidRPr="0061712F">
              <w:rPr>
                <w:rFonts w:ascii="Arial" w:hAnsi="Arial"/>
                <w:sz w:val="22"/>
                <w:szCs w:val="22"/>
              </w:rPr>
              <w:t>Drawing Sheets</w:t>
            </w:r>
          </w:p>
        </w:tc>
        <w:tc>
          <w:tcPr>
            <w:tcW w:w="1212" w:type="dxa"/>
            <w:tcBorders>
              <w:top w:val="nil"/>
              <w:left w:val="nil"/>
              <w:bottom w:val="single" w:sz="4" w:space="0" w:color="auto"/>
              <w:right w:val="single" w:sz="4" w:space="0" w:color="auto"/>
            </w:tcBorders>
            <w:shd w:val="clear" w:color="auto" w:fill="auto"/>
            <w:vAlign w:val="center"/>
          </w:tcPr>
          <w:p w14:paraId="0AC1CEDC" w14:textId="77777777" w:rsidR="008E78C8" w:rsidRPr="0061712F" w:rsidRDefault="008E78C8" w:rsidP="00DE7F18">
            <w:pPr>
              <w:jc w:val="center"/>
              <w:rPr>
                <w:rFonts w:ascii="Arial" w:hAnsi="Arial"/>
                <w:sz w:val="22"/>
                <w:szCs w:val="22"/>
              </w:rPr>
            </w:pPr>
            <w:r>
              <w:rPr>
                <w:rFonts w:ascii="Arial" w:hAnsi="Arial"/>
                <w:sz w:val="22"/>
                <w:szCs w:val="22"/>
              </w:rPr>
              <w:t>100</w:t>
            </w:r>
            <w:r w:rsidRPr="00DF004E">
              <w:rPr>
                <w:rFonts w:ascii="Arial" w:hAnsi="Arial"/>
                <w:sz w:val="22"/>
                <w:szCs w:val="22"/>
              </w:rPr>
              <w:t xml:space="preserve"> Nos</w:t>
            </w:r>
          </w:p>
        </w:tc>
      </w:tr>
      <w:tr w:rsidR="008E78C8" w:rsidRPr="0061712F" w14:paraId="449CD1AA" w14:textId="77777777" w:rsidTr="00DE7F18">
        <w:trPr>
          <w:trHeight w:val="28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B2AD9AA" w14:textId="77777777" w:rsidR="008E78C8" w:rsidRPr="0061712F" w:rsidRDefault="008E78C8" w:rsidP="00DE7F18">
            <w:pPr>
              <w:jc w:val="center"/>
              <w:rPr>
                <w:rFonts w:ascii="Arial" w:hAnsi="Arial"/>
                <w:sz w:val="22"/>
                <w:szCs w:val="22"/>
              </w:rPr>
            </w:pPr>
            <w:r w:rsidRPr="0061712F">
              <w:rPr>
                <w:rFonts w:ascii="Arial" w:hAnsi="Arial"/>
                <w:sz w:val="22"/>
                <w:szCs w:val="22"/>
              </w:rPr>
              <w:t>2.</w:t>
            </w:r>
          </w:p>
        </w:tc>
        <w:tc>
          <w:tcPr>
            <w:tcW w:w="3447" w:type="dxa"/>
            <w:tcBorders>
              <w:top w:val="nil"/>
              <w:left w:val="nil"/>
              <w:bottom w:val="single" w:sz="4" w:space="0" w:color="auto"/>
              <w:right w:val="single" w:sz="4" w:space="0" w:color="auto"/>
            </w:tcBorders>
            <w:shd w:val="clear" w:color="auto" w:fill="auto"/>
            <w:vAlign w:val="center"/>
            <w:hideMark/>
          </w:tcPr>
          <w:p w14:paraId="35ED3F9A" w14:textId="77777777" w:rsidR="008E78C8" w:rsidRPr="0061712F" w:rsidRDefault="008E78C8" w:rsidP="00DE7F18">
            <w:pPr>
              <w:rPr>
                <w:rFonts w:ascii="Arial" w:hAnsi="Arial"/>
                <w:sz w:val="22"/>
                <w:szCs w:val="22"/>
              </w:rPr>
            </w:pPr>
            <w:r w:rsidRPr="0061712F">
              <w:rPr>
                <w:rFonts w:ascii="Arial" w:hAnsi="Arial"/>
                <w:sz w:val="22"/>
                <w:szCs w:val="22"/>
              </w:rPr>
              <w:t>T square</w:t>
            </w:r>
          </w:p>
        </w:tc>
        <w:tc>
          <w:tcPr>
            <w:tcW w:w="1170" w:type="dxa"/>
            <w:tcBorders>
              <w:top w:val="single" w:sz="4" w:space="0" w:color="auto"/>
              <w:left w:val="nil"/>
              <w:bottom w:val="single" w:sz="4" w:space="0" w:color="auto"/>
              <w:right w:val="double" w:sz="4" w:space="0" w:color="auto"/>
            </w:tcBorders>
            <w:vAlign w:val="center"/>
          </w:tcPr>
          <w:p w14:paraId="69ADBFB3"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49A01E2D" w14:textId="77777777" w:rsidR="008E78C8" w:rsidRPr="0061712F" w:rsidRDefault="008E78C8" w:rsidP="00DE7F18">
            <w:pPr>
              <w:jc w:val="center"/>
              <w:rPr>
                <w:rFonts w:ascii="Arial" w:hAnsi="Arial"/>
                <w:sz w:val="22"/>
                <w:szCs w:val="22"/>
              </w:rPr>
            </w:pPr>
            <w:r w:rsidRPr="0061712F">
              <w:rPr>
                <w:rFonts w:ascii="Arial" w:hAnsi="Arial"/>
                <w:sz w:val="22"/>
                <w:szCs w:val="22"/>
              </w:rPr>
              <w:t>2</w:t>
            </w:r>
          </w:p>
        </w:tc>
        <w:tc>
          <w:tcPr>
            <w:tcW w:w="2669" w:type="dxa"/>
            <w:tcBorders>
              <w:top w:val="nil"/>
              <w:left w:val="nil"/>
              <w:bottom w:val="single" w:sz="4" w:space="0" w:color="auto"/>
              <w:right w:val="single" w:sz="4" w:space="0" w:color="auto"/>
            </w:tcBorders>
            <w:shd w:val="clear" w:color="auto" w:fill="auto"/>
            <w:vAlign w:val="center"/>
            <w:hideMark/>
          </w:tcPr>
          <w:p w14:paraId="1EB2909F" w14:textId="77777777" w:rsidR="008E78C8" w:rsidRPr="0061712F" w:rsidRDefault="008E78C8" w:rsidP="00DE7F18">
            <w:pPr>
              <w:rPr>
                <w:rFonts w:ascii="Arial" w:hAnsi="Arial"/>
                <w:sz w:val="22"/>
                <w:szCs w:val="22"/>
              </w:rPr>
            </w:pPr>
            <w:r w:rsidRPr="0061712F">
              <w:rPr>
                <w:rFonts w:ascii="Arial" w:hAnsi="Arial"/>
                <w:sz w:val="22"/>
                <w:szCs w:val="22"/>
              </w:rPr>
              <w:t>Graph paper</w:t>
            </w:r>
          </w:p>
        </w:tc>
        <w:tc>
          <w:tcPr>
            <w:tcW w:w="1212" w:type="dxa"/>
            <w:tcBorders>
              <w:top w:val="nil"/>
              <w:left w:val="nil"/>
              <w:bottom w:val="single" w:sz="4" w:space="0" w:color="auto"/>
              <w:right w:val="single" w:sz="4" w:space="0" w:color="auto"/>
            </w:tcBorders>
            <w:shd w:val="clear" w:color="auto" w:fill="auto"/>
            <w:vAlign w:val="center"/>
          </w:tcPr>
          <w:p w14:paraId="4362E94C" w14:textId="77777777" w:rsidR="008E78C8" w:rsidRPr="0061712F" w:rsidRDefault="008E78C8" w:rsidP="00DE7F18">
            <w:pPr>
              <w:jc w:val="center"/>
              <w:rPr>
                <w:rFonts w:ascii="Arial" w:hAnsi="Arial"/>
                <w:sz w:val="22"/>
                <w:szCs w:val="22"/>
              </w:rPr>
            </w:pPr>
            <w:r>
              <w:rPr>
                <w:rFonts w:ascii="Arial" w:hAnsi="Arial"/>
                <w:sz w:val="22"/>
                <w:szCs w:val="22"/>
              </w:rPr>
              <w:t>100</w:t>
            </w:r>
            <w:r w:rsidRPr="00DF004E">
              <w:rPr>
                <w:rFonts w:ascii="Arial" w:hAnsi="Arial"/>
                <w:sz w:val="22"/>
                <w:szCs w:val="22"/>
              </w:rPr>
              <w:t xml:space="preserve"> Nos</w:t>
            </w:r>
          </w:p>
        </w:tc>
      </w:tr>
      <w:tr w:rsidR="008E78C8" w:rsidRPr="0061712F" w14:paraId="5B78EF10" w14:textId="77777777" w:rsidTr="00DE7F18">
        <w:trPr>
          <w:trHeight w:val="28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F24446B" w14:textId="77777777" w:rsidR="008E78C8" w:rsidRPr="0061712F" w:rsidRDefault="008E78C8" w:rsidP="00DE7F18">
            <w:pPr>
              <w:jc w:val="center"/>
              <w:rPr>
                <w:rFonts w:ascii="Arial" w:hAnsi="Arial"/>
                <w:sz w:val="22"/>
                <w:szCs w:val="22"/>
              </w:rPr>
            </w:pPr>
            <w:r w:rsidRPr="0061712F">
              <w:rPr>
                <w:rFonts w:ascii="Arial" w:hAnsi="Arial"/>
                <w:sz w:val="22"/>
                <w:szCs w:val="22"/>
              </w:rPr>
              <w:t>3.</w:t>
            </w:r>
          </w:p>
        </w:tc>
        <w:tc>
          <w:tcPr>
            <w:tcW w:w="3447" w:type="dxa"/>
            <w:tcBorders>
              <w:top w:val="nil"/>
              <w:left w:val="nil"/>
              <w:bottom w:val="single" w:sz="4" w:space="0" w:color="auto"/>
              <w:right w:val="single" w:sz="4" w:space="0" w:color="auto"/>
            </w:tcBorders>
            <w:shd w:val="clear" w:color="auto" w:fill="auto"/>
            <w:vAlign w:val="center"/>
            <w:hideMark/>
          </w:tcPr>
          <w:p w14:paraId="3D6198A9" w14:textId="77777777" w:rsidR="008E78C8" w:rsidRPr="0061712F" w:rsidRDefault="008E78C8" w:rsidP="00DE7F18">
            <w:pPr>
              <w:rPr>
                <w:rFonts w:ascii="Arial" w:hAnsi="Arial"/>
                <w:sz w:val="22"/>
                <w:szCs w:val="22"/>
              </w:rPr>
            </w:pPr>
            <w:r w:rsidRPr="0061712F">
              <w:rPr>
                <w:rFonts w:ascii="Arial" w:hAnsi="Arial"/>
                <w:sz w:val="22"/>
                <w:szCs w:val="22"/>
              </w:rPr>
              <w:t>Pair of Set squares</w:t>
            </w:r>
          </w:p>
        </w:tc>
        <w:tc>
          <w:tcPr>
            <w:tcW w:w="1170" w:type="dxa"/>
            <w:tcBorders>
              <w:top w:val="single" w:sz="4" w:space="0" w:color="auto"/>
              <w:left w:val="nil"/>
              <w:bottom w:val="single" w:sz="4" w:space="0" w:color="auto"/>
              <w:right w:val="double" w:sz="4" w:space="0" w:color="auto"/>
            </w:tcBorders>
            <w:vAlign w:val="center"/>
          </w:tcPr>
          <w:p w14:paraId="642A526D"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46A900EE" w14:textId="77777777" w:rsidR="008E78C8" w:rsidRPr="0061712F" w:rsidRDefault="008E78C8" w:rsidP="00DE7F18">
            <w:pPr>
              <w:jc w:val="center"/>
              <w:rPr>
                <w:rFonts w:ascii="Arial" w:hAnsi="Arial"/>
                <w:sz w:val="22"/>
                <w:szCs w:val="22"/>
              </w:rPr>
            </w:pPr>
            <w:r w:rsidRPr="0061712F">
              <w:rPr>
                <w:rFonts w:ascii="Arial" w:hAnsi="Arial"/>
                <w:sz w:val="22"/>
                <w:szCs w:val="22"/>
              </w:rPr>
              <w:t>3</w:t>
            </w:r>
          </w:p>
        </w:tc>
        <w:tc>
          <w:tcPr>
            <w:tcW w:w="2669" w:type="dxa"/>
            <w:tcBorders>
              <w:top w:val="nil"/>
              <w:left w:val="nil"/>
              <w:bottom w:val="single" w:sz="4" w:space="0" w:color="auto"/>
              <w:right w:val="single" w:sz="4" w:space="0" w:color="auto"/>
            </w:tcBorders>
            <w:shd w:val="clear" w:color="auto" w:fill="auto"/>
            <w:vAlign w:val="center"/>
            <w:hideMark/>
          </w:tcPr>
          <w:p w14:paraId="5C95826D" w14:textId="77777777" w:rsidR="008E78C8" w:rsidRPr="0061712F" w:rsidRDefault="008E78C8" w:rsidP="00DE7F18">
            <w:pPr>
              <w:rPr>
                <w:rFonts w:ascii="Arial" w:hAnsi="Arial"/>
                <w:sz w:val="22"/>
                <w:szCs w:val="22"/>
              </w:rPr>
            </w:pPr>
            <w:r w:rsidRPr="0061712F">
              <w:rPr>
                <w:rFonts w:ascii="Arial" w:hAnsi="Arial"/>
                <w:sz w:val="22"/>
                <w:szCs w:val="22"/>
              </w:rPr>
              <w:t>Scotch Tape</w:t>
            </w:r>
          </w:p>
        </w:tc>
        <w:tc>
          <w:tcPr>
            <w:tcW w:w="1212" w:type="dxa"/>
            <w:tcBorders>
              <w:top w:val="nil"/>
              <w:left w:val="nil"/>
              <w:bottom w:val="single" w:sz="4" w:space="0" w:color="auto"/>
              <w:right w:val="single" w:sz="4" w:space="0" w:color="auto"/>
            </w:tcBorders>
            <w:shd w:val="clear" w:color="auto" w:fill="auto"/>
            <w:vAlign w:val="center"/>
          </w:tcPr>
          <w:p w14:paraId="6EB972E0" w14:textId="77777777" w:rsidR="008E78C8" w:rsidRPr="0061712F" w:rsidRDefault="008E78C8" w:rsidP="00DE7F18">
            <w:pPr>
              <w:jc w:val="center"/>
              <w:rPr>
                <w:rFonts w:ascii="Arial" w:hAnsi="Arial"/>
                <w:sz w:val="22"/>
                <w:szCs w:val="22"/>
              </w:rPr>
            </w:pPr>
            <w:r>
              <w:rPr>
                <w:rFonts w:ascii="Arial" w:hAnsi="Arial"/>
                <w:sz w:val="22"/>
                <w:szCs w:val="22"/>
              </w:rPr>
              <w:t>50</w:t>
            </w:r>
            <w:r w:rsidRPr="00DF004E">
              <w:rPr>
                <w:rFonts w:ascii="Arial" w:hAnsi="Arial"/>
                <w:sz w:val="22"/>
                <w:szCs w:val="22"/>
              </w:rPr>
              <w:t xml:space="preserve"> Nos</w:t>
            </w:r>
          </w:p>
        </w:tc>
      </w:tr>
      <w:tr w:rsidR="008E78C8" w:rsidRPr="0061712F" w14:paraId="3745AE64" w14:textId="77777777" w:rsidTr="00DE7F18">
        <w:trPr>
          <w:trHeight w:val="339"/>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9782409" w14:textId="77777777" w:rsidR="008E78C8" w:rsidRPr="0061712F" w:rsidRDefault="008E78C8" w:rsidP="00DE7F18">
            <w:pPr>
              <w:jc w:val="center"/>
              <w:rPr>
                <w:rFonts w:ascii="Arial" w:hAnsi="Arial"/>
                <w:sz w:val="22"/>
                <w:szCs w:val="22"/>
              </w:rPr>
            </w:pPr>
            <w:r w:rsidRPr="0061712F">
              <w:rPr>
                <w:rFonts w:ascii="Arial" w:hAnsi="Arial"/>
                <w:sz w:val="22"/>
                <w:szCs w:val="22"/>
              </w:rPr>
              <w:t>4.</w:t>
            </w:r>
          </w:p>
        </w:tc>
        <w:tc>
          <w:tcPr>
            <w:tcW w:w="3447" w:type="dxa"/>
            <w:tcBorders>
              <w:top w:val="nil"/>
              <w:left w:val="nil"/>
              <w:bottom w:val="single" w:sz="4" w:space="0" w:color="auto"/>
              <w:right w:val="single" w:sz="4" w:space="0" w:color="auto"/>
            </w:tcBorders>
            <w:shd w:val="clear" w:color="auto" w:fill="auto"/>
            <w:vAlign w:val="center"/>
            <w:hideMark/>
          </w:tcPr>
          <w:p w14:paraId="210B4457" w14:textId="77777777" w:rsidR="008E78C8" w:rsidRPr="0061712F" w:rsidRDefault="008E78C8" w:rsidP="00DE7F18">
            <w:pPr>
              <w:rPr>
                <w:rFonts w:ascii="Arial" w:hAnsi="Arial"/>
                <w:sz w:val="22"/>
                <w:szCs w:val="22"/>
              </w:rPr>
            </w:pPr>
            <w:r w:rsidRPr="0061712F">
              <w:rPr>
                <w:rFonts w:ascii="Arial" w:hAnsi="Arial"/>
                <w:sz w:val="22"/>
                <w:szCs w:val="22"/>
              </w:rPr>
              <w:t>Drawing Box (Compasses, divider, protractor, rule)</w:t>
            </w:r>
          </w:p>
        </w:tc>
        <w:tc>
          <w:tcPr>
            <w:tcW w:w="1170" w:type="dxa"/>
            <w:tcBorders>
              <w:top w:val="single" w:sz="4" w:space="0" w:color="auto"/>
              <w:left w:val="nil"/>
              <w:bottom w:val="single" w:sz="4" w:space="0" w:color="auto"/>
              <w:right w:val="double" w:sz="4" w:space="0" w:color="auto"/>
            </w:tcBorders>
            <w:vAlign w:val="center"/>
          </w:tcPr>
          <w:p w14:paraId="484973A1"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44E5BFE7" w14:textId="77777777" w:rsidR="008E78C8" w:rsidRPr="0061712F" w:rsidRDefault="008E78C8" w:rsidP="00DE7F18">
            <w:pPr>
              <w:jc w:val="center"/>
              <w:rPr>
                <w:rFonts w:ascii="Arial" w:hAnsi="Arial"/>
                <w:sz w:val="22"/>
                <w:szCs w:val="22"/>
              </w:rPr>
            </w:pPr>
            <w:r w:rsidRPr="0061712F">
              <w:rPr>
                <w:rFonts w:ascii="Arial" w:hAnsi="Arial"/>
                <w:sz w:val="22"/>
                <w:szCs w:val="22"/>
              </w:rPr>
              <w:t>4</w:t>
            </w:r>
          </w:p>
        </w:tc>
        <w:tc>
          <w:tcPr>
            <w:tcW w:w="2669" w:type="dxa"/>
            <w:tcBorders>
              <w:top w:val="nil"/>
              <w:left w:val="nil"/>
              <w:bottom w:val="single" w:sz="4" w:space="0" w:color="auto"/>
              <w:right w:val="single" w:sz="4" w:space="0" w:color="auto"/>
            </w:tcBorders>
            <w:shd w:val="clear" w:color="auto" w:fill="auto"/>
            <w:vAlign w:val="center"/>
            <w:hideMark/>
          </w:tcPr>
          <w:p w14:paraId="3CFFE7A5" w14:textId="77777777" w:rsidR="008E78C8" w:rsidRPr="0061712F" w:rsidRDefault="008E78C8" w:rsidP="00DE7F18">
            <w:pPr>
              <w:rPr>
                <w:rFonts w:ascii="Arial" w:hAnsi="Arial"/>
                <w:sz w:val="22"/>
                <w:szCs w:val="22"/>
              </w:rPr>
            </w:pPr>
            <w:r w:rsidRPr="0061712F">
              <w:rPr>
                <w:rFonts w:ascii="Arial" w:hAnsi="Arial"/>
                <w:sz w:val="22"/>
                <w:szCs w:val="22"/>
              </w:rPr>
              <w:t>Handkerchief</w:t>
            </w:r>
          </w:p>
        </w:tc>
        <w:tc>
          <w:tcPr>
            <w:tcW w:w="1212" w:type="dxa"/>
            <w:tcBorders>
              <w:top w:val="nil"/>
              <w:left w:val="nil"/>
              <w:bottom w:val="single" w:sz="4" w:space="0" w:color="auto"/>
              <w:right w:val="single" w:sz="4" w:space="0" w:color="auto"/>
            </w:tcBorders>
            <w:shd w:val="clear" w:color="auto" w:fill="auto"/>
            <w:vAlign w:val="center"/>
          </w:tcPr>
          <w:p w14:paraId="40667FE8" w14:textId="77777777" w:rsidR="008E78C8" w:rsidRPr="0061712F" w:rsidRDefault="008E78C8" w:rsidP="00DE7F18">
            <w:pPr>
              <w:jc w:val="center"/>
              <w:rPr>
                <w:rFonts w:ascii="Arial" w:hAnsi="Arial"/>
                <w:sz w:val="22"/>
                <w:szCs w:val="22"/>
              </w:rPr>
            </w:pPr>
            <w:r>
              <w:rPr>
                <w:rFonts w:ascii="Arial" w:hAnsi="Arial"/>
                <w:sz w:val="22"/>
                <w:szCs w:val="22"/>
              </w:rPr>
              <w:t>100</w:t>
            </w:r>
            <w:r w:rsidRPr="00DF004E">
              <w:rPr>
                <w:rFonts w:ascii="Arial" w:hAnsi="Arial"/>
                <w:sz w:val="22"/>
                <w:szCs w:val="22"/>
              </w:rPr>
              <w:t xml:space="preserve"> Nos</w:t>
            </w:r>
          </w:p>
        </w:tc>
      </w:tr>
      <w:tr w:rsidR="008E78C8" w:rsidRPr="0061712F" w14:paraId="2272B72D" w14:textId="77777777" w:rsidTr="00DE7F18">
        <w:trPr>
          <w:trHeight w:val="28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73FF445" w14:textId="77777777" w:rsidR="008E78C8" w:rsidRPr="0061712F" w:rsidRDefault="008E78C8" w:rsidP="00DE7F18">
            <w:pPr>
              <w:jc w:val="center"/>
              <w:rPr>
                <w:rFonts w:ascii="Arial" w:hAnsi="Arial"/>
                <w:sz w:val="22"/>
                <w:szCs w:val="22"/>
              </w:rPr>
            </w:pPr>
            <w:r w:rsidRPr="0061712F">
              <w:rPr>
                <w:rFonts w:ascii="Arial" w:hAnsi="Arial"/>
                <w:sz w:val="22"/>
                <w:szCs w:val="22"/>
              </w:rPr>
              <w:t>5.</w:t>
            </w:r>
          </w:p>
        </w:tc>
        <w:tc>
          <w:tcPr>
            <w:tcW w:w="3447" w:type="dxa"/>
            <w:tcBorders>
              <w:top w:val="nil"/>
              <w:left w:val="nil"/>
              <w:bottom w:val="single" w:sz="4" w:space="0" w:color="auto"/>
              <w:right w:val="single" w:sz="4" w:space="0" w:color="auto"/>
            </w:tcBorders>
            <w:shd w:val="clear" w:color="auto" w:fill="auto"/>
            <w:vAlign w:val="center"/>
          </w:tcPr>
          <w:p w14:paraId="3B8AA88C" w14:textId="77777777" w:rsidR="008E78C8" w:rsidRPr="0061712F" w:rsidRDefault="008E78C8" w:rsidP="00DE7F18">
            <w:pPr>
              <w:rPr>
                <w:rFonts w:ascii="Arial" w:hAnsi="Arial"/>
                <w:sz w:val="22"/>
                <w:szCs w:val="22"/>
              </w:rPr>
            </w:pPr>
            <w:r w:rsidRPr="0061712F">
              <w:rPr>
                <w:rFonts w:ascii="Arial" w:hAnsi="Arial"/>
                <w:sz w:val="22"/>
                <w:szCs w:val="22"/>
              </w:rPr>
              <w:t>French Curves</w:t>
            </w:r>
          </w:p>
        </w:tc>
        <w:tc>
          <w:tcPr>
            <w:tcW w:w="1170" w:type="dxa"/>
            <w:tcBorders>
              <w:top w:val="single" w:sz="4" w:space="0" w:color="auto"/>
              <w:left w:val="nil"/>
              <w:bottom w:val="single" w:sz="4" w:space="0" w:color="auto"/>
              <w:right w:val="double" w:sz="4" w:space="0" w:color="auto"/>
            </w:tcBorders>
            <w:vAlign w:val="center"/>
          </w:tcPr>
          <w:p w14:paraId="5170E683"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73481FC1" w14:textId="77777777" w:rsidR="008E78C8" w:rsidRPr="0061712F" w:rsidRDefault="008E78C8" w:rsidP="00DE7F18">
            <w:pPr>
              <w:jc w:val="center"/>
              <w:rPr>
                <w:rFonts w:ascii="Arial" w:hAnsi="Arial"/>
                <w:sz w:val="22"/>
                <w:szCs w:val="22"/>
              </w:rPr>
            </w:pPr>
            <w:r w:rsidRPr="0061712F">
              <w:rPr>
                <w:rFonts w:ascii="Arial" w:hAnsi="Arial"/>
                <w:sz w:val="22"/>
                <w:szCs w:val="22"/>
              </w:rPr>
              <w:t>5</w:t>
            </w:r>
          </w:p>
        </w:tc>
        <w:tc>
          <w:tcPr>
            <w:tcW w:w="2669" w:type="dxa"/>
            <w:tcBorders>
              <w:top w:val="nil"/>
              <w:left w:val="nil"/>
              <w:bottom w:val="single" w:sz="4" w:space="0" w:color="auto"/>
              <w:right w:val="single" w:sz="4" w:space="0" w:color="auto"/>
            </w:tcBorders>
            <w:shd w:val="clear" w:color="auto" w:fill="auto"/>
            <w:vAlign w:val="center"/>
            <w:hideMark/>
          </w:tcPr>
          <w:p w14:paraId="30F72C18" w14:textId="77777777" w:rsidR="008E78C8" w:rsidRPr="0061712F" w:rsidRDefault="008E78C8" w:rsidP="00DE7F18">
            <w:pPr>
              <w:rPr>
                <w:rFonts w:ascii="Arial" w:hAnsi="Arial"/>
                <w:sz w:val="22"/>
                <w:szCs w:val="22"/>
              </w:rPr>
            </w:pPr>
            <w:r w:rsidRPr="0061712F">
              <w:rPr>
                <w:rFonts w:ascii="Arial" w:hAnsi="Arial"/>
                <w:sz w:val="22"/>
                <w:szCs w:val="22"/>
              </w:rPr>
              <w:t xml:space="preserve">Bitumen </w:t>
            </w:r>
          </w:p>
        </w:tc>
        <w:tc>
          <w:tcPr>
            <w:tcW w:w="1212" w:type="dxa"/>
            <w:tcBorders>
              <w:top w:val="nil"/>
              <w:left w:val="nil"/>
              <w:bottom w:val="single" w:sz="4" w:space="0" w:color="auto"/>
              <w:right w:val="single" w:sz="4" w:space="0" w:color="auto"/>
            </w:tcBorders>
            <w:shd w:val="clear" w:color="auto" w:fill="auto"/>
            <w:vAlign w:val="center"/>
          </w:tcPr>
          <w:p w14:paraId="15636DA9" w14:textId="77777777" w:rsidR="008E78C8" w:rsidRPr="0061712F" w:rsidRDefault="008E78C8" w:rsidP="00DE7F18">
            <w:pPr>
              <w:jc w:val="center"/>
              <w:rPr>
                <w:rFonts w:ascii="Arial" w:hAnsi="Arial"/>
                <w:sz w:val="22"/>
                <w:szCs w:val="22"/>
              </w:rPr>
            </w:pPr>
            <w:r>
              <w:rPr>
                <w:rFonts w:ascii="Arial" w:hAnsi="Arial"/>
                <w:sz w:val="22"/>
                <w:szCs w:val="22"/>
              </w:rPr>
              <w:t>200</w:t>
            </w:r>
            <w:r w:rsidRPr="00DF004E">
              <w:rPr>
                <w:rFonts w:ascii="Arial" w:hAnsi="Arial"/>
                <w:sz w:val="22"/>
                <w:szCs w:val="22"/>
              </w:rPr>
              <w:t xml:space="preserve"> </w:t>
            </w:r>
            <w:r>
              <w:rPr>
                <w:rFonts w:ascii="Arial" w:hAnsi="Arial"/>
                <w:sz w:val="22"/>
                <w:szCs w:val="22"/>
              </w:rPr>
              <w:t>Kg</w:t>
            </w:r>
          </w:p>
        </w:tc>
      </w:tr>
      <w:tr w:rsidR="008E78C8" w:rsidRPr="0061712F" w14:paraId="63382EC8" w14:textId="77777777" w:rsidTr="00DE7F18">
        <w:trPr>
          <w:trHeight w:val="28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5E9F777" w14:textId="77777777" w:rsidR="008E78C8" w:rsidRPr="0061712F" w:rsidRDefault="008E78C8" w:rsidP="00DE7F18">
            <w:pPr>
              <w:jc w:val="center"/>
              <w:rPr>
                <w:rFonts w:ascii="Arial" w:hAnsi="Arial"/>
                <w:sz w:val="22"/>
                <w:szCs w:val="22"/>
              </w:rPr>
            </w:pPr>
            <w:r w:rsidRPr="0061712F">
              <w:rPr>
                <w:rFonts w:ascii="Arial" w:hAnsi="Arial"/>
                <w:sz w:val="22"/>
                <w:szCs w:val="22"/>
              </w:rPr>
              <w:t>6.</w:t>
            </w:r>
          </w:p>
        </w:tc>
        <w:tc>
          <w:tcPr>
            <w:tcW w:w="3447" w:type="dxa"/>
            <w:tcBorders>
              <w:top w:val="nil"/>
              <w:left w:val="nil"/>
              <w:bottom w:val="single" w:sz="4" w:space="0" w:color="auto"/>
              <w:right w:val="single" w:sz="4" w:space="0" w:color="auto"/>
            </w:tcBorders>
            <w:shd w:val="clear" w:color="auto" w:fill="auto"/>
            <w:vAlign w:val="center"/>
          </w:tcPr>
          <w:p w14:paraId="1BC759F6" w14:textId="77777777" w:rsidR="008E78C8" w:rsidRPr="0061712F" w:rsidRDefault="008E78C8" w:rsidP="00DE7F18">
            <w:pPr>
              <w:rPr>
                <w:rFonts w:ascii="Arial" w:hAnsi="Arial"/>
                <w:sz w:val="22"/>
                <w:szCs w:val="22"/>
              </w:rPr>
            </w:pPr>
            <w:r w:rsidRPr="0061712F">
              <w:rPr>
                <w:rFonts w:ascii="Arial" w:hAnsi="Arial"/>
                <w:sz w:val="22"/>
                <w:szCs w:val="22"/>
              </w:rPr>
              <w:t>Set of Card board scales</w:t>
            </w:r>
          </w:p>
        </w:tc>
        <w:tc>
          <w:tcPr>
            <w:tcW w:w="1170" w:type="dxa"/>
            <w:tcBorders>
              <w:top w:val="single" w:sz="4" w:space="0" w:color="auto"/>
              <w:left w:val="nil"/>
              <w:bottom w:val="single" w:sz="4" w:space="0" w:color="auto"/>
              <w:right w:val="double" w:sz="4" w:space="0" w:color="auto"/>
            </w:tcBorders>
            <w:vAlign w:val="center"/>
          </w:tcPr>
          <w:p w14:paraId="49D30204"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3F013084" w14:textId="77777777" w:rsidR="008E78C8" w:rsidRPr="0061712F" w:rsidRDefault="008E78C8" w:rsidP="00DE7F18">
            <w:pPr>
              <w:jc w:val="center"/>
              <w:rPr>
                <w:rFonts w:ascii="Arial" w:hAnsi="Arial"/>
                <w:sz w:val="22"/>
                <w:szCs w:val="22"/>
              </w:rPr>
            </w:pPr>
            <w:r w:rsidRPr="0061712F">
              <w:rPr>
                <w:rFonts w:ascii="Arial" w:hAnsi="Arial"/>
                <w:sz w:val="22"/>
                <w:szCs w:val="22"/>
              </w:rPr>
              <w:t>6</w:t>
            </w:r>
          </w:p>
        </w:tc>
        <w:tc>
          <w:tcPr>
            <w:tcW w:w="2669" w:type="dxa"/>
            <w:tcBorders>
              <w:top w:val="nil"/>
              <w:left w:val="nil"/>
              <w:bottom w:val="single" w:sz="4" w:space="0" w:color="auto"/>
              <w:right w:val="single" w:sz="4" w:space="0" w:color="auto"/>
            </w:tcBorders>
            <w:shd w:val="clear" w:color="auto" w:fill="auto"/>
            <w:vAlign w:val="center"/>
            <w:hideMark/>
          </w:tcPr>
          <w:p w14:paraId="2BAF025C" w14:textId="77777777" w:rsidR="008E78C8" w:rsidRPr="0061712F" w:rsidRDefault="008E78C8" w:rsidP="00DE7F18">
            <w:pPr>
              <w:rPr>
                <w:rFonts w:ascii="Arial" w:hAnsi="Arial"/>
                <w:sz w:val="22"/>
                <w:szCs w:val="22"/>
              </w:rPr>
            </w:pPr>
            <w:r w:rsidRPr="0061712F">
              <w:rPr>
                <w:rFonts w:ascii="Arial" w:hAnsi="Arial"/>
                <w:sz w:val="22"/>
                <w:szCs w:val="22"/>
              </w:rPr>
              <w:t>Coarse aggregate</w:t>
            </w:r>
          </w:p>
        </w:tc>
        <w:tc>
          <w:tcPr>
            <w:tcW w:w="1212" w:type="dxa"/>
            <w:tcBorders>
              <w:top w:val="nil"/>
              <w:left w:val="nil"/>
              <w:bottom w:val="single" w:sz="4" w:space="0" w:color="auto"/>
              <w:right w:val="single" w:sz="4" w:space="0" w:color="auto"/>
            </w:tcBorders>
            <w:shd w:val="clear" w:color="auto" w:fill="auto"/>
            <w:vAlign w:val="center"/>
          </w:tcPr>
          <w:p w14:paraId="73FA450E" w14:textId="77777777" w:rsidR="008E78C8" w:rsidRPr="0061712F" w:rsidRDefault="008E78C8" w:rsidP="00DE7F18">
            <w:pPr>
              <w:jc w:val="center"/>
              <w:rPr>
                <w:rFonts w:ascii="Arial" w:hAnsi="Arial"/>
                <w:sz w:val="22"/>
                <w:szCs w:val="22"/>
              </w:rPr>
            </w:pPr>
            <w:r>
              <w:rPr>
                <w:rFonts w:ascii="Arial" w:hAnsi="Arial"/>
                <w:sz w:val="22"/>
                <w:szCs w:val="22"/>
              </w:rPr>
              <w:t>50 cft.</w:t>
            </w:r>
          </w:p>
        </w:tc>
      </w:tr>
      <w:tr w:rsidR="008E78C8" w:rsidRPr="0061712F" w14:paraId="719B71C1" w14:textId="77777777" w:rsidTr="00DE7F18">
        <w:trPr>
          <w:trHeight w:val="28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D67A2DE" w14:textId="77777777" w:rsidR="008E78C8" w:rsidRPr="0061712F" w:rsidRDefault="008E78C8" w:rsidP="00DE7F18">
            <w:pPr>
              <w:jc w:val="center"/>
              <w:rPr>
                <w:rFonts w:ascii="Arial" w:hAnsi="Arial"/>
                <w:sz w:val="22"/>
                <w:szCs w:val="22"/>
              </w:rPr>
            </w:pPr>
            <w:r w:rsidRPr="0061712F">
              <w:rPr>
                <w:rFonts w:ascii="Arial" w:hAnsi="Arial"/>
                <w:sz w:val="22"/>
                <w:szCs w:val="22"/>
              </w:rPr>
              <w:t>7.</w:t>
            </w:r>
          </w:p>
        </w:tc>
        <w:tc>
          <w:tcPr>
            <w:tcW w:w="3447" w:type="dxa"/>
            <w:tcBorders>
              <w:top w:val="nil"/>
              <w:left w:val="nil"/>
              <w:bottom w:val="single" w:sz="4" w:space="0" w:color="auto"/>
              <w:right w:val="single" w:sz="4" w:space="0" w:color="auto"/>
            </w:tcBorders>
            <w:shd w:val="clear" w:color="auto" w:fill="auto"/>
            <w:vAlign w:val="center"/>
          </w:tcPr>
          <w:p w14:paraId="0BE0144A" w14:textId="77777777" w:rsidR="008E78C8" w:rsidRPr="0061712F" w:rsidRDefault="008E78C8" w:rsidP="00DE7F18">
            <w:pPr>
              <w:rPr>
                <w:rFonts w:ascii="Arial" w:hAnsi="Arial"/>
                <w:sz w:val="22"/>
                <w:szCs w:val="22"/>
              </w:rPr>
            </w:pPr>
            <w:r w:rsidRPr="0061712F">
              <w:rPr>
                <w:rFonts w:ascii="Arial" w:hAnsi="Arial"/>
                <w:sz w:val="22"/>
                <w:szCs w:val="22"/>
              </w:rPr>
              <w:t>Sand cone Apparatus</w:t>
            </w:r>
          </w:p>
        </w:tc>
        <w:tc>
          <w:tcPr>
            <w:tcW w:w="1170" w:type="dxa"/>
            <w:tcBorders>
              <w:top w:val="single" w:sz="4" w:space="0" w:color="auto"/>
              <w:left w:val="nil"/>
              <w:bottom w:val="single" w:sz="4" w:space="0" w:color="auto"/>
              <w:right w:val="double" w:sz="4" w:space="0" w:color="auto"/>
            </w:tcBorders>
            <w:vAlign w:val="center"/>
          </w:tcPr>
          <w:p w14:paraId="2E771541"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29772533" w14:textId="77777777" w:rsidR="008E78C8" w:rsidRPr="0061712F" w:rsidRDefault="008E78C8" w:rsidP="00DE7F18">
            <w:pPr>
              <w:jc w:val="center"/>
              <w:rPr>
                <w:rFonts w:ascii="Arial" w:hAnsi="Arial"/>
                <w:sz w:val="22"/>
                <w:szCs w:val="22"/>
              </w:rPr>
            </w:pPr>
            <w:r w:rsidRPr="0061712F">
              <w:rPr>
                <w:rFonts w:ascii="Arial" w:hAnsi="Arial"/>
                <w:sz w:val="22"/>
                <w:szCs w:val="22"/>
              </w:rPr>
              <w:t>7</w:t>
            </w:r>
          </w:p>
        </w:tc>
        <w:tc>
          <w:tcPr>
            <w:tcW w:w="2669" w:type="dxa"/>
            <w:tcBorders>
              <w:top w:val="nil"/>
              <w:left w:val="nil"/>
              <w:bottom w:val="single" w:sz="4" w:space="0" w:color="auto"/>
              <w:right w:val="single" w:sz="4" w:space="0" w:color="auto"/>
            </w:tcBorders>
            <w:shd w:val="clear" w:color="auto" w:fill="auto"/>
            <w:vAlign w:val="center"/>
            <w:hideMark/>
          </w:tcPr>
          <w:p w14:paraId="5ADACD0C" w14:textId="77777777" w:rsidR="008E78C8" w:rsidRPr="0061712F" w:rsidRDefault="008E78C8" w:rsidP="00DE7F18">
            <w:pPr>
              <w:rPr>
                <w:rFonts w:ascii="Arial" w:hAnsi="Arial"/>
                <w:sz w:val="22"/>
                <w:szCs w:val="22"/>
              </w:rPr>
            </w:pPr>
            <w:r w:rsidRPr="0061712F">
              <w:rPr>
                <w:rFonts w:ascii="Arial" w:hAnsi="Arial"/>
                <w:sz w:val="22"/>
                <w:szCs w:val="22"/>
              </w:rPr>
              <w:t>Sand</w:t>
            </w:r>
          </w:p>
        </w:tc>
        <w:tc>
          <w:tcPr>
            <w:tcW w:w="1212" w:type="dxa"/>
            <w:tcBorders>
              <w:top w:val="nil"/>
              <w:left w:val="nil"/>
              <w:bottom w:val="single" w:sz="4" w:space="0" w:color="auto"/>
              <w:right w:val="single" w:sz="4" w:space="0" w:color="auto"/>
            </w:tcBorders>
            <w:shd w:val="clear" w:color="auto" w:fill="auto"/>
            <w:vAlign w:val="center"/>
          </w:tcPr>
          <w:p w14:paraId="16F9360E" w14:textId="77777777" w:rsidR="008E78C8" w:rsidRPr="0061712F" w:rsidRDefault="008E78C8" w:rsidP="00DE7F18">
            <w:pPr>
              <w:jc w:val="center"/>
              <w:rPr>
                <w:rFonts w:ascii="Arial" w:hAnsi="Arial"/>
                <w:sz w:val="22"/>
                <w:szCs w:val="22"/>
              </w:rPr>
            </w:pPr>
            <w:r>
              <w:rPr>
                <w:rFonts w:ascii="Arial" w:hAnsi="Arial"/>
                <w:sz w:val="22"/>
                <w:szCs w:val="22"/>
              </w:rPr>
              <w:t>50 cft.</w:t>
            </w:r>
          </w:p>
        </w:tc>
      </w:tr>
      <w:tr w:rsidR="008E78C8" w:rsidRPr="0061712F" w14:paraId="3A2CE139" w14:textId="77777777" w:rsidTr="00DE7F18">
        <w:trPr>
          <w:trHeight w:val="28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367DB91" w14:textId="77777777" w:rsidR="008E78C8" w:rsidRPr="0061712F" w:rsidRDefault="008E78C8" w:rsidP="00DE7F18">
            <w:pPr>
              <w:jc w:val="center"/>
              <w:rPr>
                <w:rFonts w:ascii="Arial" w:hAnsi="Arial"/>
                <w:sz w:val="22"/>
                <w:szCs w:val="22"/>
              </w:rPr>
            </w:pPr>
            <w:r w:rsidRPr="0061712F">
              <w:rPr>
                <w:rFonts w:ascii="Arial" w:hAnsi="Arial"/>
                <w:sz w:val="22"/>
                <w:szCs w:val="22"/>
              </w:rPr>
              <w:t>8.</w:t>
            </w:r>
          </w:p>
        </w:tc>
        <w:tc>
          <w:tcPr>
            <w:tcW w:w="3447" w:type="dxa"/>
            <w:tcBorders>
              <w:top w:val="nil"/>
              <w:left w:val="nil"/>
              <w:bottom w:val="single" w:sz="4" w:space="0" w:color="auto"/>
              <w:right w:val="single" w:sz="4" w:space="0" w:color="auto"/>
            </w:tcBorders>
            <w:shd w:val="clear" w:color="auto" w:fill="auto"/>
            <w:vAlign w:val="center"/>
          </w:tcPr>
          <w:p w14:paraId="725F3D96" w14:textId="77777777" w:rsidR="008E78C8" w:rsidRPr="0061712F" w:rsidRDefault="008E78C8" w:rsidP="00DE7F18">
            <w:pPr>
              <w:rPr>
                <w:rFonts w:ascii="Arial" w:hAnsi="Arial"/>
                <w:sz w:val="22"/>
                <w:szCs w:val="22"/>
              </w:rPr>
            </w:pPr>
            <w:r w:rsidRPr="0061712F">
              <w:rPr>
                <w:rFonts w:ascii="Arial" w:hAnsi="Arial"/>
                <w:sz w:val="22"/>
                <w:szCs w:val="22"/>
              </w:rPr>
              <w:t>calibrating container</w:t>
            </w:r>
          </w:p>
        </w:tc>
        <w:tc>
          <w:tcPr>
            <w:tcW w:w="1170" w:type="dxa"/>
            <w:tcBorders>
              <w:top w:val="single" w:sz="4" w:space="0" w:color="auto"/>
              <w:left w:val="nil"/>
              <w:bottom w:val="single" w:sz="4" w:space="0" w:color="auto"/>
              <w:right w:val="double" w:sz="4" w:space="0" w:color="auto"/>
            </w:tcBorders>
            <w:vAlign w:val="center"/>
          </w:tcPr>
          <w:p w14:paraId="4ACAA3B2"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tcPr>
          <w:p w14:paraId="5AF6B569" w14:textId="77777777" w:rsidR="008E78C8" w:rsidRPr="0061712F" w:rsidRDefault="008E78C8" w:rsidP="00DE7F18">
            <w:pPr>
              <w:jc w:val="center"/>
              <w:rPr>
                <w:rFonts w:ascii="Arial" w:hAnsi="Arial"/>
                <w:sz w:val="22"/>
                <w:szCs w:val="22"/>
              </w:rPr>
            </w:pPr>
            <w:r w:rsidRPr="0061712F">
              <w:rPr>
                <w:rFonts w:ascii="Arial" w:hAnsi="Arial"/>
                <w:sz w:val="22"/>
                <w:szCs w:val="22"/>
              </w:rPr>
              <w:t>8</w:t>
            </w:r>
          </w:p>
        </w:tc>
        <w:tc>
          <w:tcPr>
            <w:tcW w:w="2669" w:type="dxa"/>
            <w:tcBorders>
              <w:top w:val="nil"/>
              <w:left w:val="nil"/>
              <w:bottom w:val="single" w:sz="4" w:space="0" w:color="auto"/>
              <w:right w:val="single" w:sz="4" w:space="0" w:color="auto"/>
            </w:tcBorders>
            <w:shd w:val="clear" w:color="auto" w:fill="auto"/>
            <w:vAlign w:val="center"/>
            <w:hideMark/>
          </w:tcPr>
          <w:p w14:paraId="459A5D81" w14:textId="77777777" w:rsidR="008E78C8" w:rsidRPr="0061712F" w:rsidRDefault="008E78C8" w:rsidP="00DE7F18">
            <w:pPr>
              <w:rPr>
                <w:rFonts w:ascii="Arial" w:hAnsi="Arial"/>
                <w:sz w:val="22"/>
                <w:szCs w:val="22"/>
              </w:rPr>
            </w:pPr>
            <w:r w:rsidRPr="0061712F">
              <w:rPr>
                <w:rFonts w:ascii="Arial" w:hAnsi="Arial"/>
                <w:sz w:val="22"/>
                <w:szCs w:val="22"/>
              </w:rPr>
              <w:t>Ballast</w:t>
            </w:r>
          </w:p>
        </w:tc>
        <w:tc>
          <w:tcPr>
            <w:tcW w:w="1212" w:type="dxa"/>
            <w:tcBorders>
              <w:top w:val="nil"/>
              <w:left w:val="nil"/>
              <w:bottom w:val="single" w:sz="4" w:space="0" w:color="auto"/>
              <w:right w:val="single" w:sz="4" w:space="0" w:color="auto"/>
            </w:tcBorders>
            <w:shd w:val="clear" w:color="auto" w:fill="auto"/>
            <w:vAlign w:val="center"/>
          </w:tcPr>
          <w:p w14:paraId="4E01E7F8" w14:textId="77777777" w:rsidR="008E78C8" w:rsidRPr="0061712F" w:rsidRDefault="008E78C8" w:rsidP="00DE7F18">
            <w:pPr>
              <w:jc w:val="center"/>
              <w:rPr>
                <w:rFonts w:ascii="Arial" w:hAnsi="Arial"/>
                <w:sz w:val="22"/>
                <w:szCs w:val="22"/>
              </w:rPr>
            </w:pPr>
            <w:r>
              <w:rPr>
                <w:rFonts w:ascii="Arial" w:hAnsi="Arial"/>
                <w:sz w:val="22"/>
                <w:szCs w:val="22"/>
              </w:rPr>
              <w:t>50 cft</w:t>
            </w:r>
          </w:p>
        </w:tc>
      </w:tr>
      <w:tr w:rsidR="008E78C8" w:rsidRPr="0061712F" w14:paraId="13A6EB16"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6C91029" w14:textId="77777777" w:rsidR="008E78C8" w:rsidRPr="0061712F" w:rsidRDefault="008E78C8" w:rsidP="00DE7F18">
            <w:pPr>
              <w:jc w:val="center"/>
              <w:rPr>
                <w:rFonts w:ascii="Arial" w:hAnsi="Arial"/>
                <w:sz w:val="22"/>
                <w:szCs w:val="22"/>
              </w:rPr>
            </w:pPr>
            <w:r w:rsidRPr="0061712F">
              <w:rPr>
                <w:rFonts w:ascii="Arial" w:hAnsi="Arial"/>
                <w:sz w:val="22"/>
                <w:szCs w:val="22"/>
              </w:rPr>
              <w:t>9.</w:t>
            </w:r>
          </w:p>
        </w:tc>
        <w:tc>
          <w:tcPr>
            <w:tcW w:w="3447" w:type="dxa"/>
            <w:tcBorders>
              <w:top w:val="nil"/>
              <w:left w:val="nil"/>
              <w:bottom w:val="single" w:sz="4" w:space="0" w:color="auto"/>
              <w:right w:val="single" w:sz="4" w:space="0" w:color="auto"/>
            </w:tcBorders>
            <w:shd w:val="clear" w:color="auto" w:fill="auto"/>
            <w:vAlign w:val="center"/>
          </w:tcPr>
          <w:p w14:paraId="4A7DE789" w14:textId="77777777" w:rsidR="008E78C8" w:rsidRPr="0061712F" w:rsidRDefault="008E78C8" w:rsidP="00DE7F18">
            <w:pPr>
              <w:rPr>
                <w:rFonts w:ascii="Arial" w:hAnsi="Arial"/>
                <w:sz w:val="22"/>
                <w:szCs w:val="22"/>
              </w:rPr>
            </w:pPr>
            <w:r w:rsidRPr="0061712F">
              <w:rPr>
                <w:rFonts w:ascii="Arial" w:hAnsi="Arial"/>
                <w:sz w:val="22"/>
                <w:szCs w:val="22"/>
              </w:rPr>
              <w:t>glass plate</w:t>
            </w:r>
          </w:p>
        </w:tc>
        <w:tc>
          <w:tcPr>
            <w:tcW w:w="1170" w:type="dxa"/>
            <w:tcBorders>
              <w:top w:val="single" w:sz="4" w:space="0" w:color="auto"/>
              <w:left w:val="nil"/>
              <w:bottom w:val="single" w:sz="4" w:space="0" w:color="auto"/>
              <w:right w:val="double" w:sz="4" w:space="0" w:color="auto"/>
            </w:tcBorders>
            <w:vAlign w:val="center"/>
          </w:tcPr>
          <w:p w14:paraId="5B284929" w14:textId="77777777" w:rsidR="008E78C8" w:rsidRPr="0061712F" w:rsidRDefault="008E78C8" w:rsidP="00DE7F18">
            <w:pPr>
              <w:jc w:val="center"/>
              <w:rPr>
                <w:rFonts w:ascii="Arial" w:hAnsi="Arial"/>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38B944B" w14:textId="77777777" w:rsidR="008E78C8" w:rsidRPr="0061712F" w:rsidRDefault="008E78C8" w:rsidP="00DE7F18">
            <w:pPr>
              <w:jc w:val="center"/>
              <w:rPr>
                <w:rFonts w:ascii="Arial" w:hAnsi="Arial"/>
                <w:sz w:val="22"/>
                <w:szCs w:val="22"/>
              </w:rPr>
            </w:pPr>
            <w:r>
              <w:rPr>
                <w:rFonts w:ascii="Arial" w:hAnsi="Arial"/>
                <w:sz w:val="22"/>
                <w:szCs w:val="22"/>
              </w:rPr>
              <w:t>9</w:t>
            </w:r>
          </w:p>
        </w:tc>
        <w:tc>
          <w:tcPr>
            <w:tcW w:w="2669" w:type="dxa"/>
            <w:tcBorders>
              <w:top w:val="nil"/>
              <w:left w:val="nil"/>
              <w:bottom w:val="single" w:sz="4" w:space="0" w:color="auto"/>
              <w:right w:val="single" w:sz="4" w:space="0" w:color="auto"/>
            </w:tcBorders>
            <w:shd w:val="clear" w:color="auto" w:fill="auto"/>
            <w:vAlign w:val="center"/>
            <w:hideMark/>
          </w:tcPr>
          <w:p w14:paraId="0CC4D864" w14:textId="77777777" w:rsidR="008E78C8" w:rsidRPr="0061712F" w:rsidRDefault="008E78C8" w:rsidP="00DE7F18">
            <w:pPr>
              <w:rPr>
                <w:rFonts w:ascii="Arial" w:hAnsi="Arial"/>
                <w:b/>
                <w:bCs/>
                <w:sz w:val="22"/>
                <w:szCs w:val="22"/>
              </w:rPr>
            </w:pPr>
            <w:r w:rsidRPr="0061712F">
              <w:rPr>
                <w:rFonts w:ascii="Arial" w:hAnsi="Arial"/>
                <w:sz w:val="22"/>
                <w:szCs w:val="22"/>
              </w:rPr>
              <w:t>Sharpener/ Sand paper</w:t>
            </w:r>
          </w:p>
        </w:tc>
        <w:tc>
          <w:tcPr>
            <w:tcW w:w="1212" w:type="dxa"/>
            <w:tcBorders>
              <w:top w:val="nil"/>
              <w:left w:val="nil"/>
              <w:bottom w:val="single" w:sz="4" w:space="0" w:color="auto"/>
              <w:right w:val="single" w:sz="4" w:space="0" w:color="auto"/>
            </w:tcBorders>
            <w:shd w:val="clear" w:color="auto" w:fill="auto"/>
            <w:vAlign w:val="center"/>
          </w:tcPr>
          <w:p w14:paraId="76AE3151" w14:textId="77777777" w:rsidR="008E78C8" w:rsidRPr="0061712F" w:rsidRDefault="008E78C8" w:rsidP="00DE7F18">
            <w:pPr>
              <w:rPr>
                <w:rFonts w:ascii="Arial" w:hAnsi="Arial"/>
                <w:b/>
                <w:bCs/>
                <w:sz w:val="22"/>
                <w:szCs w:val="22"/>
              </w:rPr>
            </w:pPr>
            <w:r>
              <w:rPr>
                <w:rFonts w:ascii="Arial" w:hAnsi="Arial"/>
                <w:sz w:val="22"/>
                <w:szCs w:val="22"/>
              </w:rPr>
              <w:t>100</w:t>
            </w:r>
            <w:r w:rsidRPr="00734E15">
              <w:rPr>
                <w:rFonts w:ascii="Arial" w:hAnsi="Arial"/>
                <w:sz w:val="22"/>
                <w:szCs w:val="22"/>
              </w:rPr>
              <w:t xml:space="preserve"> Nos</w:t>
            </w:r>
          </w:p>
        </w:tc>
      </w:tr>
      <w:tr w:rsidR="008E78C8" w:rsidRPr="0061712F" w14:paraId="3980111C"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5956BCF" w14:textId="77777777" w:rsidR="008E78C8" w:rsidRPr="0061712F" w:rsidRDefault="008E78C8" w:rsidP="00DE7F18">
            <w:pPr>
              <w:jc w:val="center"/>
              <w:rPr>
                <w:rFonts w:ascii="Arial" w:hAnsi="Arial"/>
                <w:sz w:val="22"/>
                <w:szCs w:val="22"/>
              </w:rPr>
            </w:pPr>
            <w:r w:rsidRPr="0061712F">
              <w:rPr>
                <w:rFonts w:ascii="Arial" w:hAnsi="Arial"/>
                <w:sz w:val="22"/>
                <w:szCs w:val="22"/>
              </w:rPr>
              <w:t>10.</w:t>
            </w:r>
          </w:p>
        </w:tc>
        <w:tc>
          <w:tcPr>
            <w:tcW w:w="3447" w:type="dxa"/>
            <w:tcBorders>
              <w:top w:val="nil"/>
              <w:left w:val="nil"/>
              <w:bottom w:val="single" w:sz="4" w:space="0" w:color="auto"/>
              <w:right w:val="single" w:sz="4" w:space="0" w:color="auto"/>
            </w:tcBorders>
            <w:shd w:val="clear" w:color="auto" w:fill="auto"/>
            <w:vAlign w:val="center"/>
          </w:tcPr>
          <w:p w14:paraId="50559C3F" w14:textId="77777777" w:rsidR="008E78C8" w:rsidRPr="0061712F" w:rsidRDefault="008E78C8" w:rsidP="00DE7F18">
            <w:pPr>
              <w:rPr>
                <w:rFonts w:ascii="Arial" w:hAnsi="Arial"/>
                <w:sz w:val="22"/>
                <w:szCs w:val="22"/>
              </w:rPr>
            </w:pPr>
            <w:r w:rsidRPr="0061712F">
              <w:rPr>
                <w:rFonts w:ascii="Arial" w:hAnsi="Arial"/>
                <w:sz w:val="22"/>
                <w:szCs w:val="22"/>
              </w:rPr>
              <w:t>base plate</w:t>
            </w:r>
          </w:p>
        </w:tc>
        <w:tc>
          <w:tcPr>
            <w:tcW w:w="1170" w:type="dxa"/>
            <w:tcBorders>
              <w:top w:val="single" w:sz="4" w:space="0" w:color="auto"/>
              <w:left w:val="nil"/>
              <w:bottom w:val="single" w:sz="4" w:space="0" w:color="auto"/>
              <w:right w:val="double" w:sz="4" w:space="0" w:color="auto"/>
            </w:tcBorders>
            <w:vAlign w:val="center"/>
          </w:tcPr>
          <w:p w14:paraId="7F57F1A1"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6BDD9809"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2F1E7680"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3EB4CF43" w14:textId="77777777" w:rsidR="008E78C8" w:rsidRPr="0061712F" w:rsidRDefault="008E78C8" w:rsidP="00DE7F18">
            <w:pPr>
              <w:rPr>
                <w:rFonts w:ascii="Arial" w:hAnsi="Arial"/>
                <w:b/>
                <w:bCs/>
                <w:sz w:val="22"/>
                <w:szCs w:val="22"/>
              </w:rPr>
            </w:pPr>
          </w:p>
        </w:tc>
      </w:tr>
      <w:tr w:rsidR="008E78C8" w:rsidRPr="0061712F" w14:paraId="463F7E6E"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11D3BDD" w14:textId="77777777" w:rsidR="008E78C8" w:rsidRPr="0061712F" w:rsidRDefault="008E78C8" w:rsidP="00DE7F18">
            <w:pPr>
              <w:jc w:val="center"/>
              <w:rPr>
                <w:rFonts w:ascii="Arial" w:hAnsi="Arial"/>
                <w:sz w:val="22"/>
                <w:szCs w:val="22"/>
              </w:rPr>
            </w:pPr>
            <w:r w:rsidRPr="0061712F">
              <w:rPr>
                <w:rFonts w:ascii="Arial" w:hAnsi="Arial"/>
                <w:sz w:val="22"/>
                <w:szCs w:val="22"/>
              </w:rPr>
              <w:t>11.</w:t>
            </w:r>
          </w:p>
        </w:tc>
        <w:tc>
          <w:tcPr>
            <w:tcW w:w="3447" w:type="dxa"/>
            <w:tcBorders>
              <w:top w:val="nil"/>
              <w:left w:val="nil"/>
              <w:bottom w:val="single" w:sz="4" w:space="0" w:color="auto"/>
              <w:right w:val="single" w:sz="4" w:space="0" w:color="auto"/>
            </w:tcBorders>
            <w:shd w:val="clear" w:color="auto" w:fill="auto"/>
            <w:vAlign w:val="center"/>
          </w:tcPr>
          <w:p w14:paraId="598E34D9" w14:textId="77777777" w:rsidR="008E78C8" w:rsidRPr="0061712F" w:rsidRDefault="008E78C8" w:rsidP="00DE7F18">
            <w:pPr>
              <w:rPr>
                <w:rFonts w:ascii="Arial" w:hAnsi="Arial"/>
                <w:sz w:val="22"/>
                <w:szCs w:val="22"/>
              </w:rPr>
            </w:pPr>
            <w:r w:rsidRPr="0061712F">
              <w:rPr>
                <w:rFonts w:ascii="Arial" w:hAnsi="Arial"/>
                <w:sz w:val="22"/>
                <w:szCs w:val="22"/>
              </w:rPr>
              <w:t>pan</w:t>
            </w:r>
          </w:p>
        </w:tc>
        <w:tc>
          <w:tcPr>
            <w:tcW w:w="1170" w:type="dxa"/>
            <w:tcBorders>
              <w:top w:val="single" w:sz="4" w:space="0" w:color="auto"/>
              <w:left w:val="nil"/>
              <w:bottom w:val="single" w:sz="4" w:space="0" w:color="auto"/>
              <w:right w:val="double" w:sz="4" w:space="0" w:color="auto"/>
            </w:tcBorders>
            <w:vAlign w:val="center"/>
          </w:tcPr>
          <w:p w14:paraId="3F8E3F13"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4F16A3D4"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3297D362"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05952881" w14:textId="77777777" w:rsidR="008E78C8" w:rsidRPr="0061712F" w:rsidRDefault="008E78C8" w:rsidP="00DE7F18">
            <w:pPr>
              <w:rPr>
                <w:rFonts w:ascii="Arial" w:hAnsi="Arial"/>
                <w:b/>
                <w:bCs/>
                <w:sz w:val="22"/>
                <w:szCs w:val="22"/>
              </w:rPr>
            </w:pPr>
          </w:p>
        </w:tc>
      </w:tr>
      <w:tr w:rsidR="008E78C8" w:rsidRPr="0061712F" w14:paraId="418F6CEC"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CE22A31" w14:textId="77777777" w:rsidR="008E78C8" w:rsidRPr="0061712F" w:rsidRDefault="008E78C8" w:rsidP="00DE7F18">
            <w:pPr>
              <w:jc w:val="center"/>
              <w:rPr>
                <w:rFonts w:ascii="Arial" w:hAnsi="Arial"/>
                <w:sz w:val="22"/>
                <w:szCs w:val="22"/>
              </w:rPr>
            </w:pPr>
            <w:r w:rsidRPr="0061712F">
              <w:rPr>
                <w:rFonts w:ascii="Arial" w:hAnsi="Arial"/>
                <w:sz w:val="22"/>
                <w:szCs w:val="22"/>
              </w:rPr>
              <w:t>12.</w:t>
            </w:r>
          </w:p>
        </w:tc>
        <w:tc>
          <w:tcPr>
            <w:tcW w:w="3447" w:type="dxa"/>
            <w:tcBorders>
              <w:top w:val="nil"/>
              <w:left w:val="nil"/>
              <w:bottom w:val="single" w:sz="4" w:space="0" w:color="auto"/>
              <w:right w:val="single" w:sz="4" w:space="0" w:color="auto"/>
            </w:tcBorders>
            <w:shd w:val="clear" w:color="auto" w:fill="auto"/>
            <w:vAlign w:val="center"/>
          </w:tcPr>
          <w:p w14:paraId="5B794050" w14:textId="77777777" w:rsidR="008E78C8" w:rsidRPr="0061712F" w:rsidRDefault="008E78C8" w:rsidP="00DE7F18">
            <w:pPr>
              <w:rPr>
                <w:rFonts w:ascii="Arial" w:hAnsi="Arial"/>
                <w:sz w:val="22"/>
                <w:szCs w:val="22"/>
              </w:rPr>
            </w:pPr>
            <w:r w:rsidRPr="0061712F">
              <w:rPr>
                <w:rFonts w:ascii="Arial" w:hAnsi="Arial"/>
                <w:sz w:val="22"/>
                <w:szCs w:val="22"/>
              </w:rPr>
              <w:t>tools for excavating hole</w:t>
            </w:r>
          </w:p>
        </w:tc>
        <w:tc>
          <w:tcPr>
            <w:tcW w:w="1170" w:type="dxa"/>
            <w:tcBorders>
              <w:top w:val="single" w:sz="4" w:space="0" w:color="auto"/>
              <w:left w:val="nil"/>
              <w:bottom w:val="single" w:sz="4" w:space="0" w:color="auto"/>
              <w:right w:val="double" w:sz="4" w:space="0" w:color="auto"/>
            </w:tcBorders>
            <w:vAlign w:val="center"/>
          </w:tcPr>
          <w:p w14:paraId="55A524D6"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B831589"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2EDE02E9"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16226BD4" w14:textId="77777777" w:rsidR="008E78C8" w:rsidRPr="0061712F" w:rsidRDefault="008E78C8" w:rsidP="00DE7F18">
            <w:pPr>
              <w:rPr>
                <w:rFonts w:ascii="Arial" w:hAnsi="Arial"/>
                <w:b/>
                <w:bCs/>
                <w:sz w:val="22"/>
                <w:szCs w:val="22"/>
              </w:rPr>
            </w:pPr>
          </w:p>
        </w:tc>
      </w:tr>
      <w:tr w:rsidR="008E78C8" w:rsidRPr="0061712F" w14:paraId="3F356CC0"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6526976" w14:textId="77777777" w:rsidR="008E78C8" w:rsidRPr="0061712F" w:rsidRDefault="008E78C8" w:rsidP="00DE7F18">
            <w:pPr>
              <w:jc w:val="center"/>
              <w:rPr>
                <w:rFonts w:ascii="Arial" w:hAnsi="Arial"/>
                <w:sz w:val="22"/>
                <w:szCs w:val="22"/>
              </w:rPr>
            </w:pPr>
            <w:r w:rsidRPr="0061712F">
              <w:rPr>
                <w:rFonts w:ascii="Arial" w:hAnsi="Arial"/>
                <w:sz w:val="22"/>
                <w:szCs w:val="22"/>
              </w:rPr>
              <w:t>13.</w:t>
            </w:r>
          </w:p>
        </w:tc>
        <w:tc>
          <w:tcPr>
            <w:tcW w:w="3447" w:type="dxa"/>
            <w:tcBorders>
              <w:top w:val="nil"/>
              <w:left w:val="nil"/>
              <w:bottom w:val="single" w:sz="4" w:space="0" w:color="auto"/>
              <w:right w:val="single" w:sz="4" w:space="0" w:color="auto"/>
            </w:tcBorders>
            <w:shd w:val="clear" w:color="auto" w:fill="auto"/>
            <w:vAlign w:val="center"/>
          </w:tcPr>
          <w:p w14:paraId="12A49189" w14:textId="77777777" w:rsidR="008E78C8" w:rsidRPr="0061712F" w:rsidRDefault="008E78C8" w:rsidP="00DE7F18">
            <w:pPr>
              <w:rPr>
                <w:rFonts w:ascii="Arial" w:hAnsi="Arial"/>
                <w:sz w:val="22"/>
                <w:szCs w:val="22"/>
              </w:rPr>
            </w:pPr>
            <w:r w:rsidRPr="0061712F">
              <w:rPr>
                <w:rFonts w:ascii="Arial" w:hAnsi="Arial"/>
                <w:sz w:val="22"/>
                <w:szCs w:val="22"/>
              </w:rPr>
              <w:t>Electronic digital balance</w:t>
            </w:r>
          </w:p>
        </w:tc>
        <w:tc>
          <w:tcPr>
            <w:tcW w:w="1170" w:type="dxa"/>
            <w:tcBorders>
              <w:top w:val="single" w:sz="4" w:space="0" w:color="auto"/>
              <w:left w:val="nil"/>
              <w:bottom w:val="single" w:sz="4" w:space="0" w:color="auto"/>
              <w:right w:val="double" w:sz="4" w:space="0" w:color="auto"/>
            </w:tcBorders>
            <w:vAlign w:val="center"/>
          </w:tcPr>
          <w:p w14:paraId="4E6FFB0D" w14:textId="77777777" w:rsidR="008E78C8" w:rsidRPr="0061712F" w:rsidRDefault="008E78C8" w:rsidP="00DE7F18">
            <w:pPr>
              <w:jc w:val="center"/>
              <w:rPr>
                <w:rFonts w:ascii="Arial" w:hAnsi="Arial"/>
                <w:b/>
                <w:bCs/>
                <w:sz w:val="22"/>
                <w:szCs w:val="22"/>
              </w:rPr>
            </w:pPr>
            <w:r>
              <w:rPr>
                <w:rFonts w:ascii="Arial" w:hAnsi="Arial"/>
                <w:sz w:val="22"/>
                <w:szCs w:val="22"/>
              </w:rPr>
              <w:t>0</w:t>
            </w:r>
            <w:r w:rsidRPr="00734E15">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8FF0A19"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2B333BE6"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678D9FB9" w14:textId="77777777" w:rsidR="008E78C8" w:rsidRPr="0061712F" w:rsidRDefault="008E78C8" w:rsidP="00DE7F18">
            <w:pPr>
              <w:rPr>
                <w:rFonts w:ascii="Arial" w:hAnsi="Arial"/>
                <w:b/>
                <w:bCs/>
                <w:sz w:val="22"/>
                <w:szCs w:val="22"/>
              </w:rPr>
            </w:pPr>
          </w:p>
        </w:tc>
      </w:tr>
      <w:tr w:rsidR="008E78C8" w:rsidRPr="0061712F" w14:paraId="486E7BF6"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F99D4D8" w14:textId="77777777" w:rsidR="008E78C8" w:rsidRPr="0061712F" w:rsidRDefault="008E78C8" w:rsidP="00DE7F18">
            <w:pPr>
              <w:jc w:val="center"/>
              <w:rPr>
                <w:rFonts w:ascii="Arial" w:hAnsi="Arial"/>
                <w:sz w:val="22"/>
                <w:szCs w:val="22"/>
              </w:rPr>
            </w:pPr>
            <w:r w:rsidRPr="0061712F">
              <w:rPr>
                <w:rFonts w:ascii="Arial" w:hAnsi="Arial"/>
                <w:sz w:val="22"/>
                <w:szCs w:val="22"/>
              </w:rPr>
              <w:t>14.</w:t>
            </w:r>
          </w:p>
        </w:tc>
        <w:tc>
          <w:tcPr>
            <w:tcW w:w="3447" w:type="dxa"/>
            <w:tcBorders>
              <w:top w:val="nil"/>
              <w:left w:val="nil"/>
              <w:bottom w:val="single" w:sz="4" w:space="0" w:color="auto"/>
              <w:right w:val="single" w:sz="4" w:space="0" w:color="auto"/>
            </w:tcBorders>
            <w:shd w:val="clear" w:color="auto" w:fill="auto"/>
            <w:vAlign w:val="center"/>
          </w:tcPr>
          <w:p w14:paraId="4B874D2B" w14:textId="77777777" w:rsidR="008E78C8" w:rsidRPr="0061712F" w:rsidRDefault="008E78C8" w:rsidP="00DE7F18">
            <w:pPr>
              <w:rPr>
                <w:rFonts w:ascii="Arial" w:hAnsi="Arial"/>
                <w:sz w:val="22"/>
                <w:szCs w:val="22"/>
              </w:rPr>
            </w:pPr>
            <w:r w:rsidRPr="0061712F">
              <w:rPr>
                <w:rFonts w:ascii="Arial" w:hAnsi="Arial"/>
                <w:sz w:val="22"/>
                <w:szCs w:val="22"/>
              </w:rPr>
              <w:t>Set of sieves</w:t>
            </w:r>
          </w:p>
        </w:tc>
        <w:tc>
          <w:tcPr>
            <w:tcW w:w="1170" w:type="dxa"/>
            <w:tcBorders>
              <w:top w:val="single" w:sz="4" w:space="0" w:color="auto"/>
              <w:left w:val="nil"/>
              <w:bottom w:val="single" w:sz="4" w:space="0" w:color="auto"/>
              <w:right w:val="double" w:sz="4" w:space="0" w:color="auto"/>
            </w:tcBorders>
            <w:vAlign w:val="center"/>
          </w:tcPr>
          <w:p w14:paraId="20A83746"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705D4B4C"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461E9EC4"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1FBD9E4C" w14:textId="77777777" w:rsidR="008E78C8" w:rsidRPr="0061712F" w:rsidRDefault="008E78C8" w:rsidP="00DE7F18">
            <w:pPr>
              <w:rPr>
                <w:rFonts w:ascii="Arial" w:hAnsi="Arial"/>
                <w:b/>
                <w:bCs/>
                <w:sz w:val="22"/>
                <w:szCs w:val="22"/>
              </w:rPr>
            </w:pPr>
          </w:p>
        </w:tc>
      </w:tr>
      <w:tr w:rsidR="008E78C8" w:rsidRPr="0061712F" w14:paraId="122190BD"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196689A" w14:textId="77777777" w:rsidR="008E78C8" w:rsidRPr="0061712F" w:rsidRDefault="008E78C8" w:rsidP="00DE7F18">
            <w:pPr>
              <w:jc w:val="center"/>
              <w:rPr>
                <w:rFonts w:ascii="Arial" w:hAnsi="Arial"/>
                <w:sz w:val="22"/>
                <w:szCs w:val="22"/>
              </w:rPr>
            </w:pPr>
            <w:r w:rsidRPr="0061712F">
              <w:rPr>
                <w:rFonts w:ascii="Arial" w:hAnsi="Arial"/>
                <w:sz w:val="22"/>
                <w:szCs w:val="22"/>
              </w:rPr>
              <w:t>15.</w:t>
            </w:r>
          </w:p>
        </w:tc>
        <w:tc>
          <w:tcPr>
            <w:tcW w:w="3447" w:type="dxa"/>
            <w:tcBorders>
              <w:top w:val="nil"/>
              <w:left w:val="nil"/>
              <w:bottom w:val="single" w:sz="4" w:space="0" w:color="auto"/>
              <w:right w:val="single" w:sz="4" w:space="0" w:color="auto"/>
            </w:tcBorders>
            <w:shd w:val="clear" w:color="auto" w:fill="auto"/>
            <w:vAlign w:val="center"/>
          </w:tcPr>
          <w:p w14:paraId="1237CCCA" w14:textId="77777777" w:rsidR="008E78C8" w:rsidRPr="0061712F" w:rsidRDefault="008E78C8" w:rsidP="00DE7F18">
            <w:pPr>
              <w:rPr>
                <w:rFonts w:ascii="Arial" w:hAnsi="Arial"/>
                <w:sz w:val="22"/>
                <w:szCs w:val="22"/>
              </w:rPr>
            </w:pPr>
            <w:r w:rsidRPr="0061712F">
              <w:rPr>
                <w:rFonts w:ascii="Arial" w:hAnsi="Arial"/>
                <w:sz w:val="22"/>
                <w:szCs w:val="22"/>
              </w:rPr>
              <w:t>Los Angeles abrasion apparatus</w:t>
            </w:r>
          </w:p>
        </w:tc>
        <w:tc>
          <w:tcPr>
            <w:tcW w:w="1170" w:type="dxa"/>
            <w:tcBorders>
              <w:top w:val="single" w:sz="4" w:space="0" w:color="auto"/>
              <w:left w:val="nil"/>
              <w:bottom w:val="single" w:sz="4" w:space="0" w:color="auto"/>
              <w:right w:val="double" w:sz="4" w:space="0" w:color="auto"/>
            </w:tcBorders>
            <w:vAlign w:val="center"/>
          </w:tcPr>
          <w:p w14:paraId="01B829FE" w14:textId="77777777" w:rsidR="008E78C8" w:rsidRPr="0061712F" w:rsidRDefault="008E78C8" w:rsidP="00DE7F18">
            <w:pPr>
              <w:jc w:val="center"/>
              <w:rPr>
                <w:rFonts w:ascii="Arial" w:hAnsi="Arial"/>
                <w:b/>
                <w:bCs/>
                <w:sz w:val="22"/>
                <w:szCs w:val="22"/>
              </w:rPr>
            </w:pPr>
            <w:r>
              <w:rPr>
                <w:rFonts w:ascii="Arial" w:hAnsi="Arial"/>
                <w:sz w:val="22"/>
                <w:szCs w:val="22"/>
              </w:rPr>
              <w:t>0</w:t>
            </w:r>
            <w:r w:rsidRPr="00734E15">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112FA921"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6C77FEC6"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5275F414" w14:textId="77777777" w:rsidR="008E78C8" w:rsidRPr="0061712F" w:rsidRDefault="008E78C8" w:rsidP="00DE7F18">
            <w:pPr>
              <w:rPr>
                <w:rFonts w:ascii="Arial" w:hAnsi="Arial"/>
                <w:b/>
                <w:bCs/>
                <w:sz w:val="22"/>
                <w:szCs w:val="22"/>
              </w:rPr>
            </w:pPr>
          </w:p>
        </w:tc>
      </w:tr>
      <w:tr w:rsidR="008E78C8" w:rsidRPr="0061712F" w14:paraId="5ED5BF79"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2CBA6499" w14:textId="77777777" w:rsidR="008E78C8" w:rsidRPr="0061712F" w:rsidRDefault="008E78C8" w:rsidP="00DE7F18">
            <w:pPr>
              <w:jc w:val="center"/>
              <w:rPr>
                <w:rFonts w:ascii="Arial" w:hAnsi="Arial"/>
                <w:sz w:val="22"/>
                <w:szCs w:val="22"/>
              </w:rPr>
            </w:pPr>
            <w:r w:rsidRPr="0061712F">
              <w:rPr>
                <w:rFonts w:ascii="Arial" w:hAnsi="Arial"/>
                <w:sz w:val="22"/>
                <w:szCs w:val="22"/>
              </w:rPr>
              <w:t>16.</w:t>
            </w:r>
          </w:p>
        </w:tc>
        <w:tc>
          <w:tcPr>
            <w:tcW w:w="3447" w:type="dxa"/>
            <w:tcBorders>
              <w:top w:val="nil"/>
              <w:left w:val="nil"/>
              <w:bottom w:val="single" w:sz="4" w:space="0" w:color="auto"/>
              <w:right w:val="single" w:sz="4" w:space="0" w:color="auto"/>
            </w:tcBorders>
            <w:shd w:val="clear" w:color="auto" w:fill="auto"/>
            <w:vAlign w:val="center"/>
          </w:tcPr>
          <w:p w14:paraId="05B2156E" w14:textId="77777777" w:rsidR="008E78C8" w:rsidRPr="0061712F" w:rsidRDefault="008E78C8" w:rsidP="00DE7F18">
            <w:pPr>
              <w:rPr>
                <w:rFonts w:ascii="Arial" w:hAnsi="Arial"/>
                <w:sz w:val="22"/>
                <w:szCs w:val="22"/>
              </w:rPr>
            </w:pPr>
            <w:r w:rsidRPr="0061712F">
              <w:rPr>
                <w:rFonts w:ascii="Arial" w:hAnsi="Arial"/>
                <w:sz w:val="22"/>
                <w:szCs w:val="22"/>
              </w:rPr>
              <w:t>Set of sieves</w:t>
            </w:r>
          </w:p>
        </w:tc>
        <w:tc>
          <w:tcPr>
            <w:tcW w:w="1170" w:type="dxa"/>
            <w:tcBorders>
              <w:top w:val="single" w:sz="4" w:space="0" w:color="auto"/>
              <w:left w:val="nil"/>
              <w:bottom w:val="single" w:sz="4" w:space="0" w:color="auto"/>
              <w:right w:val="double" w:sz="4" w:space="0" w:color="auto"/>
            </w:tcBorders>
            <w:vAlign w:val="center"/>
          </w:tcPr>
          <w:p w14:paraId="1BECDA41"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687DB96A"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3A3F147D"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2101D85A" w14:textId="77777777" w:rsidR="008E78C8" w:rsidRPr="0061712F" w:rsidRDefault="008E78C8" w:rsidP="00DE7F18">
            <w:pPr>
              <w:rPr>
                <w:rFonts w:ascii="Arial" w:hAnsi="Arial"/>
                <w:b/>
                <w:bCs/>
                <w:sz w:val="22"/>
                <w:szCs w:val="22"/>
              </w:rPr>
            </w:pPr>
          </w:p>
        </w:tc>
      </w:tr>
      <w:tr w:rsidR="008E78C8" w:rsidRPr="0061712F" w14:paraId="6267A019"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91F6970" w14:textId="77777777" w:rsidR="008E78C8" w:rsidRPr="0061712F" w:rsidRDefault="008E78C8" w:rsidP="00DE7F18">
            <w:pPr>
              <w:jc w:val="center"/>
              <w:rPr>
                <w:rFonts w:ascii="Arial" w:hAnsi="Arial"/>
                <w:sz w:val="22"/>
                <w:szCs w:val="22"/>
              </w:rPr>
            </w:pPr>
            <w:r w:rsidRPr="0061712F">
              <w:rPr>
                <w:rFonts w:ascii="Arial" w:hAnsi="Arial"/>
                <w:sz w:val="22"/>
                <w:szCs w:val="22"/>
              </w:rPr>
              <w:t>17.</w:t>
            </w:r>
          </w:p>
        </w:tc>
        <w:tc>
          <w:tcPr>
            <w:tcW w:w="3447" w:type="dxa"/>
            <w:tcBorders>
              <w:top w:val="nil"/>
              <w:left w:val="nil"/>
              <w:bottom w:val="single" w:sz="4" w:space="0" w:color="auto"/>
              <w:right w:val="single" w:sz="4" w:space="0" w:color="auto"/>
            </w:tcBorders>
            <w:shd w:val="clear" w:color="auto" w:fill="auto"/>
            <w:vAlign w:val="center"/>
          </w:tcPr>
          <w:p w14:paraId="551CB76A" w14:textId="77777777" w:rsidR="008E78C8" w:rsidRPr="0061712F" w:rsidRDefault="008E78C8" w:rsidP="00DE7F18">
            <w:pPr>
              <w:rPr>
                <w:rFonts w:ascii="Arial" w:hAnsi="Arial"/>
                <w:sz w:val="22"/>
                <w:szCs w:val="22"/>
              </w:rPr>
            </w:pPr>
            <w:r w:rsidRPr="0061712F">
              <w:rPr>
                <w:rFonts w:ascii="Arial" w:hAnsi="Arial"/>
                <w:sz w:val="22"/>
                <w:szCs w:val="22"/>
              </w:rPr>
              <w:t>Sieve shaker</w:t>
            </w:r>
          </w:p>
        </w:tc>
        <w:tc>
          <w:tcPr>
            <w:tcW w:w="1170" w:type="dxa"/>
            <w:tcBorders>
              <w:top w:val="single" w:sz="4" w:space="0" w:color="auto"/>
              <w:left w:val="nil"/>
              <w:bottom w:val="single" w:sz="4" w:space="0" w:color="auto"/>
              <w:right w:val="double" w:sz="4" w:space="0" w:color="auto"/>
            </w:tcBorders>
            <w:shd w:val="clear" w:color="auto" w:fill="auto"/>
            <w:vAlign w:val="center"/>
          </w:tcPr>
          <w:p w14:paraId="49B55385" w14:textId="77777777" w:rsidR="008E78C8" w:rsidRPr="0061712F" w:rsidRDefault="008E78C8" w:rsidP="00DE7F18">
            <w:pPr>
              <w:jc w:val="center"/>
              <w:rPr>
                <w:rFonts w:ascii="Arial" w:hAnsi="Arial"/>
                <w:b/>
                <w:bCs/>
                <w:sz w:val="22"/>
                <w:szCs w:val="22"/>
              </w:rPr>
            </w:pPr>
            <w:r>
              <w:rPr>
                <w:rFonts w:ascii="Arial" w:hAnsi="Arial"/>
                <w:sz w:val="22"/>
                <w:szCs w:val="22"/>
              </w:rPr>
              <w:t>1</w:t>
            </w:r>
            <w:r w:rsidRPr="00734E15">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4C51F260"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7ECC3DA3"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7C65A493" w14:textId="77777777" w:rsidR="008E78C8" w:rsidRPr="0061712F" w:rsidRDefault="008E78C8" w:rsidP="00DE7F18">
            <w:pPr>
              <w:rPr>
                <w:rFonts w:ascii="Arial" w:hAnsi="Arial"/>
                <w:b/>
                <w:bCs/>
                <w:sz w:val="22"/>
                <w:szCs w:val="22"/>
              </w:rPr>
            </w:pPr>
          </w:p>
        </w:tc>
      </w:tr>
      <w:tr w:rsidR="008E78C8" w:rsidRPr="0061712F" w14:paraId="18B61C0D"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C75D34C" w14:textId="77777777" w:rsidR="008E78C8" w:rsidRPr="0061712F" w:rsidRDefault="008E78C8" w:rsidP="00DE7F18">
            <w:pPr>
              <w:jc w:val="center"/>
              <w:rPr>
                <w:rFonts w:ascii="Arial" w:hAnsi="Arial"/>
                <w:sz w:val="22"/>
                <w:szCs w:val="22"/>
              </w:rPr>
            </w:pPr>
            <w:r w:rsidRPr="0061712F">
              <w:rPr>
                <w:rFonts w:ascii="Arial" w:hAnsi="Arial"/>
                <w:sz w:val="22"/>
                <w:szCs w:val="22"/>
              </w:rPr>
              <w:t>18.</w:t>
            </w:r>
          </w:p>
        </w:tc>
        <w:tc>
          <w:tcPr>
            <w:tcW w:w="3447" w:type="dxa"/>
            <w:tcBorders>
              <w:top w:val="nil"/>
              <w:left w:val="nil"/>
              <w:bottom w:val="single" w:sz="4" w:space="0" w:color="auto"/>
              <w:right w:val="single" w:sz="4" w:space="0" w:color="auto"/>
            </w:tcBorders>
            <w:shd w:val="clear" w:color="auto" w:fill="auto"/>
            <w:vAlign w:val="center"/>
          </w:tcPr>
          <w:p w14:paraId="0F37D9E3" w14:textId="77777777" w:rsidR="008E78C8" w:rsidRPr="0061712F" w:rsidRDefault="008E78C8" w:rsidP="00DE7F18">
            <w:pPr>
              <w:rPr>
                <w:rFonts w:ascii="Arial" w:hAnsi="Arial"/>
                <w:sz w:val="22"/>
                <w:szCs w:val="22"/>
              </w:rPr>
            </w:pPr>
            <w:r w:rsidRPr="0061712F">
              <w:rPr>
                <w:rFonts w:ascii="Arial" w:hAnsi="Arial"/>
                <w:sz w:val="22"/>
                <w:szCs w:val="22"/>
              </w:rPr>
              <w:t>Digital stop watch</w:t>
            </w:r>
          </w:p>
        </w:tc>
        <w:tc>
          <w:tcPr>
            <w:tcW w:w="1170" w:type="dxa"/>
            <w:tcBorders>
              <w:top w:val="single" w:sz="4" w:space="0" w:color="auto"/>
              <w:left w:val="nil"/>
              <w:bottom w:val="single" w:sz="4" w:space="0" w:color="auto"/>
              <w:right w:val="double" w:sz="4" w:space="0" w:color="auto"/>
            </w:tcBorders>
            <w:shd w:val="clear" w:color="auto" w:fill="auto"/>
            <w:vAlign w:val="center"/>
          </w:tcPr>
          <w:p w14:paraId="6CAE93AF"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00647F96"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2A7F5D42"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7329768E" w14:textId="77777777" w:rsidR="008E78C8" w:rsidRPr="0061712F" w:rsidRDefault="008E78C8" w:rsidP="00DE7F18">
            <w:pPr>
              <w:rPr>
                <w:rFonts w:ascii="Arial" w:hAnsi="Arial"/>
                <w:b/>
                <w:bCs/>
                <w:sz w:val="22"/>
                <w:szCs w:val="22"/>
              </w:rPr>
            </w:pPr>
          </w:p>
        </w:tc>
      </w:tr>
      <w:tr w:rsidR="008E78C8" w:rsidRPr="0061712F" w14:paraId="0F3660E9"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1D5ED8F2" w14:textId="77777777" w:rsidR="008E78C8" w:rsidRPr="0061712F" w:rsidRDefault="008E78C8" w:rsidP="00DE7F18">
            <w:pPr>
              <w:jc w:val="center"/>
              <w:rPr>
                <w:rFonts w:ascii="Arial" w:hAnsi="Arial"/>
                <w:sz w:val="22"/>
                <w:szCs w:val="22"/>
              </w:rPr>
            </w:pPr>
            <w:r w:rsidRPr="0061712F">
              <w:rPr>
                <w:rFonts w:ascii="Arial" w:hAnsi="Arial"/>
                <w:sz w:val="22"/>
                <w:szCs w:val="22"/>
              </w:rPr>
              <w:t>19.</w:t>
            </w:r>
          </w:p>
        </w:tc>
        <w:tc>
          <w:tcPr>
            <w:tcW w:w="3447" w:type="dxa"/>
            <w:tcBorders>
              <w:top w:val="nil"/>
              <w:left w:val="nil"/>
              <w:bottom w:val="single" w:sz="4" w:space="0" w:color="auto"/>
              <w:right w:val="single" w:sz="4" w:space="0" w:color="auto"/>
            </w:tcBorders>
            <w:shd w:val="clear" w:color="auto" w:fill="auto"/>
            <w:vAlign w:val="center"/>
          </w:tcPr>
          <w:p w14:paraId="5AB5748F" w14:textId="77777777" w:rsidR="008E78C8" w:rsidRPr="0061712F" w:rsidRDefault="008E78C8" w:rsidP="00DE7F18">
            <w:pPr>
              <w:rPr>
                <w:rFonts w:ascii="Arial" w:hAnsi="Arial"/>
                <w:sz w:val="22"/>
                <w:szCs w:val="22"/>
              </w:rPr>
            </w:pPr>
            <w:r w:rsidRPr="0061712F">
              <w:rPr>
                <w:rFonts w:ascii="Arial" w:hAnsi="Arial"/>
                <w:sz w:val="22"/>
                <w:szCs w:val="22"/>
              </w:rPr>
              <w:t>Bitumen ductility test apparatus</w:t>
            </w:r>
          </w:p>
        </w:tc>
        <w:tc>
          <w:tcPr>
            <w:tcW w:w="1170" w:type="dxa"/>
            <w:tcBorders>
              <w:top w:val="single" w:sz="4" w:space="0" w:color="auto"/>
              <w:left w:val="nil"/>
              <w:bottom w:val="single" w:sz="4" w:space="0" w:color="auto"/>
              <w:right w:val="double" w:sz="4" w:space="0" w:color="auto"/>
            </w:tcBorders>
            <w:shd w:val="clear" w:color="auto" w:fill="auto"/>
            <w:vAlign w:val="center"/>
          </w:tcPr>
          <w:p w14:paraId="7E457813" w14:textId="77777777" w:rsidR="008E78C8" w:rsidRPr="0061712F" w:rsidRDefault="008E78C8" w:rsidP="00DE7F18">
            <w:pPr>
              <w:jc w:val="center"/>
              <w:rPr>
                <w:rFonts w:ascii="Arial" w:hAnsi="Arial"/>
                <w:b/>
                <w:bCs/>
                <w:sz w:val="22"/>
                <w:szCs w:val="22"/>
              </w:rPr>
            </w:pPr>
            <w:r>
              <w:rPr>
                <w:rFonts w:ascii="Arial" w:hAnsi="Arial"/>
                <w:sz w:val="22"/>
                <w:szCs w:val="22"/>
              </w:rPr>
              <w:t>2</w:t>
            </w:r>
            <w:r w:rsidRPr="00734E15">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4A1C60D8"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3DBC26B2"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7625478A" w14:textId="77777777" w:rsidR="008E78C8" w:rsidRPr="0061712F" w:rsidRDefault="008E78C8" w:rsidP="00DE7F18">
            <w:pPr>
              <w:rPr>
                <w:rFonts w:ascii="Arial" w:hAnsi="Arial"/>
                <w:b/>
                <w:bCs/>
                <w:sz w:val="22"/>
                <w:szCs w:val="22"/>
              </w:rPr>
            </w:pPr>
          </w:p>
        </w:tc>
      </w:tr>
      <w:tr w:rsidR="008E78C8" w:rsidRPr="0061712F" w14:paraId="1B87EA56"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34309426" w14:textId="77777777" w:rsidR="008E78C8" w:rsidRPr="0061712F" w:rsidRDefault="008E78C8" w:rsidP="00DE7F18">
            <w:pPr>
              <w:jc w:val="center"/>
              <w:rPr>
                <w:rFonts w:ascii="Arial" w:hAnsi="Arial"/>
                <w:sz w:val="22"/>
                <w:szCs w:val="22"/>
              </w:rPr>
            </w:pPr>
            <w:r w:rsidRPr="0061712F">
              <w:rPr>
                <w:rFonts w:ascii="Arial" w:hAnsi="Arial"/>
                <w:sz w:val="22"/>
                <w:szCs w:val="22"/>
              </w:rPr>
              <w:t>20.</w:t>
            </w:r>
          </w:p>
        </w:tc>
        <w:tc>
          <w:tcPr>
            <w:tcW w:w="3447" w:type="dxa"/>
            <w:tcBorders>
              <w:top w:val="nil"/>
              <w:left w:val="nil"/>
              <w:bottom w:val="single" w:sz="4" w:space="0" w:color="auto"/>
              <w:right w:val="single" w:sz="4" w:space="0" w:color="auto"/>
            </w:tcBorders>
            <w:shd w:val="clear" w:color="auto" w:fill="auto"/>
            <w:vAlign w:val="center"/>
          </w:tcPr>
          <w:p w14:paraId="46B056E9" w14:textId="77777777" w:rsidR="008E78C8" w:rsidRPr="0061712F" w:rsidRDefault="008E78C8" w:rsidP="00DE7F18">
            <w:pPr>
              <w:rPr>
                <w:rFonts w:ascii="Arial" w:hAnsi="Arial"/>
                <w:sz w:val="22"/>
                <w:szCs w:val="22"/>
              </w:rPr>
            </w:pPr>
            <w:r w:rsidRPr="0061712F">
              <w:rPr>
                <w:rFonts w:ascii="Arial" w:hAnsi="Arial"/>
                <w:sz w:val="22"/>
                <w:szCs w:val="22"/>
              </w:rPr>
              <w:t>Thermostatic lab oven</w:t>
            </w:r>
          </w:p>
        </w:tc>
        <w:tc>
          <w:tcPr>
            <w:tcW w:w="1170" w:type="dxa"/>
            <w:tcBorders>
              <w:top w:val="single" w:sz="4" w:space="0" w:color="auto"/>
              <w:left w:val="nil"/>
              <w:bottom w:val="single" w:sz="4" w:space="0" w:color="auto"/>
              <w:right w:val="double" w:sz="4" w:space="0" w:color="auto"/>
            </w:tcBorders>
            <w:shd w:val="clear" w:color="auto" w:fill="auto"/>
            <w:vAlign w:val="center"/>
          </w:tcPr>
          <w:p w14:paraId="76031211"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6ED905D1"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16C115A5"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08681204" w14:textId="77777777" w:rsidR="008E78C8" w:rsidRPr="0061712F" w:rsidRDefault="008E78C8" w:rsidP="00DE7F18">
            <w:pPr>
              <w:rPr>
                <w:rFonts w:ascii="Arial" w:hAnsi="Arial"/>
                <w:b/>
                <w:bCs/>
                <w:sz w:val="22"/>
                <w:szCs w:val="22"/>
              </w:rPr>
            </w:pPr>
          </w:p>
        </w:tc>
      </w:tr>
      <w:tr w:rsidR="008E78C8" w:rsidRPr="0061712F" w14:paraId="0D443404"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835B8A3" w14:textId="77777777" w:rsidR="008E78C8" w:rsidRPr="0061712F" w:rsidRDefault="008E78C8" w:rsidP="00DE7F18">
            <w:pPr>
              <w:jc w:val="center"/>
              <w:rPr>
                <w:rFonts w:ascii="Arial" w:hAnsi="Arial"/>
                <w:sz w:val="22"/>
                <w:szCs w:val="22"/>
              </w:rPr>
            </w:pPr>
            <w:r w:rsidRPr="0061712F">
              <w:rPr>
                <w:rFonts w:ascii="Arial" w:hAnsi="Arial"/>
                <w:sz w:val="22"/>
                <w:szCs w:val="22"/>
              </w:rPr>
              <w:t>21.</w:t>
            </w:r>
          </w:p>
        </w:tc>
        <w:tc>
          <w:tcPr>
            <w:tcW w:w="3447" w:type="dxa"/>
            <w:tcBorders>
              <w:top w:val="nil"/>
              <w:left w:val="nil"/>
              <w:bottom w:val="single" w:sz="4" w:space="0" w:color="auto"/>
              <w:right w:val="single" w:sz="4" w:space="0" w:color="auto"/>
            </w:tcBorders>
            <w:shd w:val="clear" w:color="auto" w:fill="auto"/>
            <w:vAlign w:val="center"/>
          </w:tcPr>
          <w:p w14:paraId="4FF9256C" w14:textId="77777777" w:rsidR="008E78C8" w:rsidRPr="0061712F" w:rsidRDefault="008E78C8" w:rsidP="00DE7F18">
            <w:pPr>
              <w:rPr>
                <w:rFonts w:ascii="Arial" w:hAnsi="Arial"/>
                <w:sz w:val="22"/>
                <w:szCs w:val="22"/>
              </w:rPr>
            </w:pPr>
            <w:r w:rsidRPr="0061712F">
              <w:rPr>
                <w:rFonts w:ascii="Arial" w:hAnsi="Arial"/>
                <w:sz w:val="22"/>
                <w:szCs w:val="22"/>
              </w:rPr>
              <w:t>Equipment for flash and fire test apparatus</w:t>
            </w:r>
          </w:p>
        </w:tc>
        <w:tc>
          <w:tcPr>
            <w:tcW w:w="1170" w:type="dxa"/>
            <w:tcBorders>
              <w:top w:val="single" w:sz="4" w:space="0" w:color="auto"/>
              <w:left w:val="nil"/>
              <w:bottom w:val="single" w:sz="4" w:space="0" w:color="auto"/>
              <w:right w:val="double" w:sz="4" w:space="0" w:color="auto"/>
            </w:tcBorders>
            <w:shd w:val="clear" w:color="auto" w:fill="auto"/>
            <w:vAlign w:val="center"/>
          </w:tcPr>
          <w:p w14:paraId="241D82C4"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1B2E6D93"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5F2E681B"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125CCD7F" w14:textId="77777777" w:rsidR="008E78C8" w:rsidRPr="0061712F" w:rsidRDefault="008E78C8" w:rsidP="00DE7F18">
            <w:pPr>
              <w:rPr>
                <w:rFonts w:ascii="Arial" w:hAnsi="Arial"/>
                <w:b/>
                <w:bCs/>
                <w:sz w:val="22"/>
                <w:szCs w:val="22"/>
              </w:rPr>
            </w:pPr>
          </w:p>
        </w:tc>
      </w:tr>
      <w:tr w:rsidR="008E78C8" w:rsidRPr="0061712F" w14:paraId="197F561E"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C8C3DBF" w14:textId="77777777" w:rsidR="008E78C8" w:rsidRPr="0061712F" w:rsidRDefault="008E78C8" w:rsidP="00DE7F18">
            <w:pPr>
              <w:jc w:val="center"/>
              <w:rPr>
                <w:rFonts w:ascii="Arial" w:hAnsi="Arial"/>
                <w:sz w:val="22"/>
                <w:szCs w:val="22"/>
              </w:rPr>
            </w:pPr>
            <w:r w:rsidRPr="0061712F">
              <w:rPr>
                <w:rFonts w:ascii="Arial" w:hAnsi="Arial"/>
                <w:sz w:val="22"/>
                <w:szCs w:val="22"/>
              </w:rPr>
              <w:t>22.</w:t>
            </w:r>
          </w:p>
        </w:tc>
        <w:tc>
          <w:tcPr>
            <w:tcW w:w="3447" w:type="dxa"/>
            <w:tcBorders>
              <w:top w:val="nil"/>
              <w:left w:val="nil"/>
              <w:bottom w:val="single" w:sz="4" w:space="0" w:color="auto"/>
              <w:right w:val="single" w:sz="4" w:space="0" w:color="auto"/>
            </w:tcBorders>
            <w:shd w:val="clear" w:color="auto" w:fill="auto"/>
            <w:vAlign w:val="center"/>
          </w:tcPr>
          <w:p w14:paraId="7B297604" w14:textId="77777777" w:rsidR="008E78C8" w:rsidRPr="0061712F" w:rsidRDefault="008E78C8" w:rsidP="00DE7F18">
            <w:pPr>
              <w:rPr>
                <w:rFonts w:ascii="Arial" w:hAnsi="Arial"/>
                <w:sz w:val="22"/>
                <w:szCs w:val="22"/>
              </w:rPr>
            </w:pPr>
            <w:r w:rsidRPr="0061712F">
              <w:rPr>
                <w:rFonts w:ascii="Arial" w:hAnsi="Arial"/>
                <w:sz w:val="22"/>
                <w:szCs w:val="22"/>
              </w:rPr>
              <w:t>Centrifuge</w:t>
            </w:r>
          </w:p>
        </w:tc>
        <w:tc>
          <w:tcPr>
            <w:tcW w:w="1170" w:type="dxa"/>
            <w:tcBorders>
              <w:top w:val="single" w:sz="4" w:space="0" w:color="auto"/>
              <w:left w:val="nil"/>
              <w:bottom w:val="single" w:sz="4" w:space="0" w:color="auto"/>
              <w:right w:val="double" w:sz="4" w:space="0" w:color="auto"/>
            </w:tcBorders>
            <w:shd w:val="clear" w:color="auto" w:fill="auto"/>
            <w:vAlign w:val="center"/>
          </w:tcPr>
          <w:p w14:paraId="00A1690C"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4B47B2EC"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18A7DF1B"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7B26C5CD" w14:textId="77777777" w:rsidR="008E78C8" w:rsidRPr="0061712F" w:rsidRDefault="008E78C8" w:rsidP="00DE7F18">
            <w:pPr>
              <w:rPr>
                <w:rFonts w:ascii="Arial" w:hAnsi="Arial"/>
                <w:b/>
                <w:bCs/>
                <w:sz w:val="22"/>
                <w:szCs w:val="22"/>
              </w:rPr>
            </w:pPr>
          </w:p>
        </w:tc>
      </w:tr>
      <w:tr w:rsidR="008E78C8" w:rsidRPr="0061712F" w14:paraId="6BDC7CFC"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45176E20" w14:textId="77777777" w:rsidR="008E78C8" w:rsidRPr="0061712F" w:rsidRDefault="008E78C8" w:rsidP="00DE7F18">
            <w:pPr>
              <w:jc w:val="center"/>
              <w:rPr>
                <w:rFonts w:ascii="Arial" w:hAnsi="Arial"/>
                <w:sz w:val="22"/>
                <w:szCs w:val="22"/>
              </w:rPr>
            </w:pPr>
            <w:r w:rsidRPr="0061712F">
              <w:rPr>
                <w:rFonts w:ascii="Arial" w:hAnsi="Arial"/>
                <w:sz w:val="22"/>
                <w:szCs w:val="22"/>
              </w:rPr>
              <w:t>23.</w:t>
            </w:r>
          </w:p>
        </w:tc>
        <w:tc>
          <w:tcPr>
            <w:tcW w:w="3447" w:type="dxa"/>
            <w:tcBorders>
              <w:top w:val="nil"/>
              <w:left w:val="nil"/>
              <w:bottom w:val="single" w:sz="4" w:space="0" w:color="auto"/>
              <w:right w:val="single" w:sz="4" w:space="0" w:color="auto"/>
            </w:tcBorders>
            <w:shd w:val="clear" w:color="auto" w:fill="auto"/>
            <w:vAlign w:val="center"/>
          </w:tcPr>
          <w:p w14:paraId="2EE8A86E" w14:textId="77777777" w:rsidR="008E78C8" w:rsidRPr="0061712F" w:rsidRDefault="008E78C8" w:rsidP="00DE7F18">
            <w:pPr>
              <w:rPr>
                <w:rFonts w:ascii="Arial" w:hAnsi="Arial"/>
                <w:sz w:val="22"/>
                <w:szCs w:val="22"/>
              </w:rPr>
            </w:pPr>
            <w:r w:rsidRPr="0061712F">
              <w:rPr>
                <w:rFonts w:ascii="Arial" w:hAnsi="Arial"/>
                <w:sz w:val="22"/>
                <w:szCs w:val="22"/>
              </w:rPr>
              <w:t>Spatula</w:t>
            </w:r>
          </w:p>
        </w:tc>
        <w:tc>
          <w:tcPr>
            <w:tcW w:w="1170" w:type="dxa"/>
            <w:tcBorders>
              <w:top w:val="single" w:sz="4" w:space="0" w:color="auto"/>
              <w:left w:val="nil"/>
              <w:bottom w:val="single" w:sz="4" w:space="0" w:color="auto"/>
              <w:right w:val="double" w:sz="4" w:space="0" w:color="auto"/>
            </w:tcBorders>
            <w:shd w:val="clear" w:color="auto" w:fill="auto"/>
            <w:vAlign w:val="center"/>
          </w:tcPr>
          <w:p w14:paraId="2E923F88"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B9C0765"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6BD47000"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4FD9A6B0" w14:textId="77777777" w:rsidR="008E78C8" w:rsidRPr="0061712F" w:rsidRDefault="008E78C8" w:rsidP="00DE7F18">
            <w:pPr>
              <w:rPr>
                <w:rFonts w:ascii="Arial" w:hAnsi="Arial"/>
                <w:b/>
                <w:bCs/>
                <w:sz w:val="22"/>
                <w:szCs w:val="22"/>
              </w:rPr>
            </w:pPr>
          </w:p>
        </w:tc>
      </w:tr>
      <w:tr w:rsidR="008E78C8" w:rsidRPr="0061712F" w14:paraId="62019B05"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4B3C197" w14:textId="77777777" w:rsidR="008E78C8" w:rsidRPr="0061712F" w:rsidRDefault="008E78C8" w:rsidP="00DE7F18">
            <w:pPr>
              <w:jc w:val="center"/>
              <w:rPr>
                <w:rFonts w:ascii="Arial" w:hAnsi="Arial"/>
                <w:sz w:val="22"/>
                <w:szCs w:val="22"/>
              </w:rPr>
            </w:pPr>
            <w:r w:rsidRPr="0061712F">
              <w:rPr>
                <w:rFonts w:ascii="Arial" w:hAnsi="Arial"/>
                <w:sz w:val="22"/>
                <w:szCs w:val="22"/>
              </w:rPr>
              <w:t>24.</w:t>
            </w:r>
          </w:p>
        </w:tc>
        <w:tc>
          <w:tcPr>
            <w:tcW w:w="3447" w:type="dxa"/>
            <w:tcBorders>
              <w:top w:val="nil"/>
              <w:left w:val="nil"/>
              <w:bottom w:val="single" w:sz="4" w:space="0" w:color="auto"/>
              <w:right w:val="single" w:sz="4" w:space="0" w:color="auto"/>
            </w:tcBorders>
            <w:shd w:val="clear" w:color="auto" w:fill="auto"/>
            <w:vAlign w:val="center"/>
          </w:tcPr>
          <w:p w14:paraId="7F168303" w14:textId="77777777" w:rsidR="008E78C8" w:rsidRPr="0061712F" w:rsidRDefault="008E78C8" w:rsidP="00DE7F18">
            <w:pPr>
              <w:rPr>
                <w:rFonts w:ascii="Arial" w:hAnsi="Arial"/>
                <w:sz w:val="22"/>
                <w:szCs w:val="22"/>
              </w:rPr>
            </w:pPr>
            <w:r w:rsidRPr="0061712F">
              <w:rPr>
                <w:rFonts w:ascii="Arial" w:hAnsi="Arial"/>
                <w:sz w:val="22"/>
                <w:szCs w:val="22"/>
              </w:rPr>
              <w:t>Standard Penetration Test Apparatus</w:t>
            </w:r>
          </w:p>
        </w:tc>
        <w:tc>
          <w:tcPr>
            <w:tcW w:w="1170" w:type="dxa"/>
            <w:tcBorders>
              <w:top w:val="single" w:sz="4" w:space="0" w:color="auto"/>
              <w:left w:val="nil"/>
              <w:bottom w:val="single" w:sz="4" w:space="0" w:color="auto"/>
              <w:right w:val="double" w:sz="4" w:space="0" w:color="auto"/>
            </w:tcBorders>
            <w:shd w:val="clear" w:color="auto" w:fill="auto"/>
            <w:vAlign w:val="center"/>
          </w:tcPr>
          <w:p w14:paraId="1DACFD08"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1073E7F6"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499689DB"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2F3366F5" w14:textId="77777777" w:rsidR="008E78C8" w:rsidRPr="0061712F" w:rsidRDefault="008E78C8" w:rsidP="00DE7F18">
            <w:pPr>
              <w:rPr>
                <w:rFonts w:ascii="Arial" w:hAnsi="Arial"/>
                <w:b/>
                <w:bCs/>
                <w:sz w:val="22"/>
                <w:szCs w:val="22"/>
              </w:rPr>
            </w:pPr>
          </w:p>
        </w:tc>
      </w:tr>
      <w:tr w:rsidR="008E78C8" w:rsidRPr="0061712F" w14:paraId="013BF8A9"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2A4FCBC" w14:textId="77777777" w:rsidR="008E78C8" w:rsidRPr="0061712F" w:rsidRDefault="008E78C8" w:rsidP="00DE7F18">
            <w:pPr>
              <w:jc w:val="center"/>
              <w:rPr>
                <w:rFonts w:ascii="Arial" w:hAnsi="Arial"/>
                <w:sz w:val="22"/>
                <w:szCs w:val="22"/>
              </w:rPr>
            </w:pPr>
            <w:r w:rsidRPr="0061712F">
              <w:rPr>
                <w:rFonts w:ascii="Arial" w:hAnsi="Arial"/>
                <w:sz w:val="22"/>
                <w:szCs w:val="22"/>
              </w:rPr>
              <w:t>25.</w:t>
            </w:r>
          </w:p>
        </w:tc>
        <w:tc>
          <w:tcPr>
            <w:tcW w:w="3447" w:type="dxa"/>
            <w:tcBorders>
              <w:top w:val="nil"/>
              <w:left w:val="nil"/>
              <w:bottom w:val="single" w:sz="4" w:space="0" w:color="auto"/>
              <w:right w:val="single" w:sz="4" w:space="0" w:color="auto"/>
            </w:tcBorders>
            <w:shd w:val="clear" w:color="auto" w:fill="auto"/>
            <w:vAlign w:val="center"/>
          </w:tcPr>
          <w:p w14:paraId="3E80A40B" w14:textId="77777777" w:rsidR="008E78C8" w:rsidRPr="0061712F" w:rsidRDefault="008E78C8" w:rsidP="00DE7F18">
            <w:pPr>
              <w:rPr>
                <w:rFonts w:ascii="Arial" w:hAnsi="Arial"/>
                <w:sz w:val="22"/>
                <w:szCs w:val="22"/>
              </w:rPr>
            </w:pPr>
            <w:r w:rsidRPr="0061712F">
              <w:rPr>
                <w:rFonts w:ascii="Arial" w:hAnsi="Arial"/>
                <w:sz w:val="22"/>
                <w:szCs w:val="22"/>
              </w:rPr>
              <w:t>Marshal Stability Test (30KN Capacity)</w:t>
            </w:r>
          </w:p>
        </w:tc>
        <w:tc>
          <w:tcPr>
            <w:tcW w:w="1170" w:type="dxa"/>
            <w:tcBorders>
              <w:top w:val="single" w:sz="4" w:space="0" w:color="auto"/>
              <w:left w:val="nil"/>
              <w:bottom w:val="single" w:sz="4" w:space="0" w:color="auto"/>
              <w:right w:val="double" w:sz="4" w:space="0" w:color="auto"/>
            </w:tcBorders>
            <w:shd w:val="clear" w:color="auto" w:fill="auto"/>
            <w:vAlign w:val="center"/>
          </w:tcPr>
          <w:p w14:paraId="68221BA0" w14:textId="77777777" w:rsidR="008E78C8" w:rsidRPr="0061712F" w:rsidRDefault="008E78C8" w:rsidP="00DE7F18">
            <w:pPr>
              <w:jc w:val="center"/>
              <w:rPr>
                <w:rFonts w:ascii="Arial" w:hAnsi="Arial"/>
                <w:b/>
                <w:bCs/>
                <w:sz w:val="22"/>
                <w:szCs w:val="22"/>
              </w:rPr>
            </w:pPr>
            <w:r>
              <w:rPr>
                <w:rFonts w:ascii="Arial" w:hAnsi="Arial"/>
                <w:sz w:val="22"/>
                <w:szCs w:val="22"/>
              </w:rPr>
              <w:t>2</w:t>
            </w:r>
            <w:r w:rsidRPr="00734E15">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7F8ABCF6"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08802288"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36B963F1" w14:textId="77777777" w:rsidR="008E78C8" w:rsidRPr="0061712F" w:rsidRDefault="008E78C8" w:rsidP="00DE7F18">
            <w:pPr>
              <w:rPr>
                <w:rFonts w:ascii="Arial" w:hAnsi="Arial"/>
                <w:b/>
                <w:bCs/>
                <w:sz w:val="22"/>
                <w:szCs w:val="22"/>
              </w:rPr>
            </w:pPr>
          </w:p>
        </w:tc>
      </w:tr>
      <w:tr w:rsidR="008E78C8" w:rsidRPr="0061712F" w14:paraId="5090B0E6"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74BF1248" w14:textId="77777777" w:rsidR="008E78C8" w:rsidRPr="0061712F" w:rsidRDefault="008E78C8" w:rsidP="00DE7F18">
            <w:pPr>
              <w:jc w:val="center"/>
              <w:rPr>
                <w:rFonts w:ascii="Arial" w:hAnsi="Arial"/>
                <w:sz w:val="22"/>
                <w:szCs w:val="22"/>
              </w:rPr>
            </w:pPr>
            <w:r w:rsidRPr="0061712F">
              <w:rPr>
                <w:rFonts w:ascii="Arial" w:hAnsi="Arial"/>
                <w:sz w:val="22"/>
                <w:szCs w:val="22"/>
              </w:rPr>
              <w:t>26.</w:t>
            </w:r>
          </w:p>
        </w:tc>
        <w:tc>
          <w:tcPr>
            <w:tcW w:w="3447" w:type="dxa"/>
            <w:tcBorders>
              <w:top w:val="nil"/>
              <w:left w:val="nil"/>
              <w:bottom w:val="single" w:sz="4" w:space="0" w:color="auto"/>
              <w:right w:val="single" w:sz="4" w:space="0" w:color="auto"/>
            </w:tcBorders>
            <w:shd w:val="clear" w:color="auto" w:fill="auto"/>
            <w:vAlign w:val="center"/>
          </w:tcPr>
          <w:p w14:paraId="612D3869" w14:textId="77777777" w:rsidR="008E78C8" w:rsidRPr="0061712F" w:rsidRDefault="008E78C8" w:rsidP="00DE7F18">
            <w:pPr>
              <w:rPr>
                <w:rFonts w:ascii="Arial" w:hAnsi="Arial"/>
                <w:sz w:val="22"/>
                <w:szCs w:val="22"/>
              </w:rPr>
            </w:pPr>
            <w:r w:rsidRPr="0061712F">
              <w:rPr>
                <w:rFonts w:ascii="Arial" w:hAnsi="Arial"/>
                <w:sz w:val="22"/>
                <w:szCs w:val="22"/>
              </w:rPr>
              <w:t>Say bolt Viscometer</w:t>
            </w:r>
          </w:p>
        </w:tc>
        <w:tc>
          <w:tcPr>
            <w:tcW w:w="1170" w:type="dxa"/>
            <w:tcBorders>
              <w:top w:val="single" w:sz="4" w:space="0" w:color="auto"/>
              <w:left w:val="nil"/>
              <w:bottom w:val="single" w:sz="4" w:space="0" w:color="auto"/>
              <w:right w:val="double" w:sz="4" w:space="0" w:color="auto"/>
            </w:tcBorders>
            <w:shd w:val="clear" w:color="auto" w:fill="auto"/>
            <w:vAlign w:val="center"/>
          </w:tcPr>
          <w:p w14:paraId="1ED9FAE0"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2B7A17FA"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05F698EE"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6055A465" w14:textId="77777777" w:rsidR="008E78C8" w:rsidRPr="0061712F" w:rsidRDefault="008E78C8" w:rsidP="00DE7F18">
            <w:pPr>
              <w:rPr>
                <w:rFonts w:ascii="Arial" w:hAnsi="Arial"/>
                <w:b/>
                <w:bCs/>
                <w:sz w:val="22"/>
                <w:szCs w:val="22"/>
              </w:rPr>
            </w:pPr>
          </w:p>
        </w:tc>
      </w:tr>
      <w:tr w:rsidR="008E78C8" w:rsidRPr="0061712F" w14:paraId="3720393C"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59DF4B35" w14:textId="77777777" w:rsidR="008E78C8" w:rsidRPr="0061712F" w:rsidRDefault="008E78C8" w:rsidP="00DE7F18">
            <w:pPr>
              <w:jc w:val="center"/>
              <w:rPr>
                <w:rFonts w:ascii="Arial" w:hAnsi="Arial"/>
                <w:sz w:val="22"/>
                <w:szCs w:val="22"/>
              </w:rPr>
            </w:pPr>
            <w:r w:rsidRPr="0061712F">
              <w:rPr>
                <w:rFonts w:ascii="Arial" w:hAnsi="Arial"/>
                <w:sz w:val="22"/>
                <w:szCs w:val="22"/>
              </w:rPr>
              <w:t>27.</w:t>
            </w:r>
          </w:p>
        </w:tc>
        <w:tc>
          <w:tcPr>
            <w:tcW w:w="3447" w:type="dxa"/>
            <w:tcBorders>
              <w:top w:val="nil"/>
              <w:left w:val="nil"/>
              <w:bottom w:val="single" w:sz="4" w:space="0" w:color="auto"/>
              <w:right w:val="single" w:sz="4" w:space="0" w:color="auto"/>
            </w:tcBorders>
            <w:shd w:val="clear" w:color="auto" w:fill="auto"/>
            <w:vAlign w:val="center"/>
          </w:tcPr>
          <w:p w14:paraId="6655206B" w14:textId="77777777" w:rsidR="008E78C8" w:rsidRPr="0061712F" w:rsidRDefault="008E78C8" w:rsidP="00DE7F18">
            <w:pPr>
              <w:rPr>
                <w:rFonts w:ascii="Arial" w:hAnsi="Arial"/>
                <w:sz w:val="22"/>
                <w:szCs w:val="22"/>
              </w:rPr>
            </w:pPr>
            <w:r w:rsidRPr="0061712F">
              <w:rPr>
                <w:rFonts w:ascii="Arial" w:hAnsi="Arial"/>
                <w:sz w:val="22"/>
                <w:szCs w:val="22"/>
              </w:rPr>
              <w:t>Softening Point Test (Ring &amp; Ball Apparatus)</w:t>
            </w:r>
          </w:p>
        </w:tc>
        <w:tc>
          <w:tcPr>
            <w:tcW w:w="1170" w:type="dxa"/>
            <w:tcBorders>
              <w:top w:val="single" w:sz="4" w:space="0" w:color="auto"/>
              <w:left w:val="nil"/>
              <w:bottom w:val="single" w:sz="4" w:space="0" w:color="auto"/>
              <w:right w:val="double" w:sz="4" w:space="0" w:color="auto"/>
            </w:tcBorders>
            <w:shd w:val="clear" w:color="auto" w:fill="auto"/>
            <w:vAlign w:val="center"/>
          </w:tcPr>
          <w:p w14:paraId="6AC9A5D9"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54EC7522"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0E568A92"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290EC820" w14:textId="77777777" w:rsidR="008E78C8" w:rsidRPr="0061712F" w:rsidRDefault="008E78C8" w:rsidP="00DE7F18">
            <w:pPr>
              <w:rPr>
                <w:rFonts w:ascii="Arial" w:hAnsi="Arial"/>
                <w:b/>
                <w:bCs/>
                <w:sz w:val="22"/>
                <w:szCs w:val="22"/>
              </w:rPr>
            </w:pPr>
          </w:p>
        </w:tc>
      </w:tr>
      <w:tr w:rsidR="008E78C8" w:rsidRPr="0061712F" w14:paraId="7775DFED"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6A4082D1" w14:textId="77777777" w:rsidR="008E78C8" w:rsidRPr="0061712F" w:rsidRDefault="008E78C8" w:rsidP="00DE7F18">
            <w:pPr>
              <w:jc w:val="center"/>
              <w:rPr>
                <w:rFonts w:ascii="Arial" w:hAnsi="Arial"/>
                <w:sz w:val="22"/>
                <w:szCs w:val="22"/>
              </w:rPr>
            </w:pPr>
            <w:r w:rsidRPr="0061712F">
              <w:rPr>
                <w:rFonts w:ascii="Arial" w:hAnsi="Arial"/>
                <w:sz w:val="22"/>
                <w:szCs w:val="22"/>
              </w:rPr>
              <w:t>28.</w:t>
            </w:r>
          </w:p>
        </w:tc>
        <w:tc>
          <w:tcPr>
            <w:tcW w:w="3447" w:type="dxa"/>
            <w:tcBorders>
              <w:top w:val="nil"/>
              <w:left w:val="nil"/>
              <w:bottom w:val="single" w:sz="4" w:space="0" w:color="auto"/>
              <w:right w:val="single" w:sz="4" w:space="0" w:color="auto"/>
            </w:tcBorders>
            <w:shd w:val="clear" w:color="auto" w:fill="auto"/>
            <w:vAlign w:val="center"/>
          </w:tcPr>
          <w:p w14:paraId="47E78BD4" w14:textId="77777777" w:rsidR="008E78C8" w:rsidRPr="0061712F" w:rsidRDefault="008E78C8" w:rsidP="00DE7F18">
            <w:pPr>
              <w:rPr>
                <w:rFonts w:ascii="Arial" w:hAnsi="Arial"/>
                <w:sz w:val="22"/>
                <w:szCs w:val="22"/>
              </w:rPr>
            </w:pPr>
            <w:r w:rsidRPr="0061712F">
              <w:rPr>
                <w:rFonts w:ascii="Arial" w:hAnsi="Arial"/>
                <w:sz w:val="22"/>
                <w:szCs w:val="22"/>
              </w:rPr>
              <w:t>Penetration of Bituminous Material</w:t>
            </w:r>
          </w:p>
        </w:tc>
        <w:tc>
          <w:tcPr>
            <w:tcW w:w="1170" w:type="dxa"/>
            <w:tcBorders>
              <w:top w:val="single" w:sz="4" w:space="0" w:color="auto"/>
              <w:left w:val="nil"/>
              <w:bottom w:val="single" w:sz="4" w:space="0" w:color="auto"/>
              <w:right w:val="double" w:sz="4" w:space="0" w:color="auto"/>
            </w:tcBorders>
            <w:shd w:val="clear" w:color="auto" w:fill="auto"/>
            <w:vAlign w:val="center"/>
          </w:tcPr>
          <w:p w14:paraId="18EC202E"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59B4839"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212E7F70"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0FDB9F2B" w14:textId="77777777" w:rsidR="008E78C8" w:rsidRPr="0061712F" w:rsidRDefault="008E78C8" w:rsidP="00DE7F18">
            <w:pPr>
              <w:rPr>
                <w:rFonts w:ascii="Arial" w:hAnsi="Arial"/>
                <w:b/>
                <w:bCs/>
                <w:sz w:val="22"/>
                <w:szCs w:val="22"/>
              </w:rPr>
            </w:pPr>
          </w:p>
        </w:tc>
      </w:tr>
      <w:tr w:rsidR="008E78C8" w:rsidRPr="0061712F" w14:paraId="62B1B7AD" w14:textId="77777777" w:rsidTr="00DE7F18">
        <w:trPr>
          <w:trHeight w:val="30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14:paraId="001C86DB" w14:textId="77777777" w:rsidR="008E78C8" w:rsidRPr="0061712F" w:rsidRDefault="008E78C8" w:rsidP="00DE7F18">
            <w:pPr>
              <w:jc w:val="center"/>
              <w:rPr>
                <w:rFonts w:ascii="Arial" w:hAnsi="Arial"/>
                <w:sz w:val="22"/>
                <w:szCs w:val="22"/>
              </w:rPr>
            </w:pPr>
            <w:r w:rsidRPr="0061712F">
              <w:rPr>
                <w:rFonts w:ascii="Arial" w:hAnsi="Arial"/>
                <w:sz w:val="22"/>
                <w:szCs w:val="22"/>
              </w:rPr>
              <w:t>29.</w:t>
            </w:r>
          </w:p>
        </w:tc>
        <w:tc>
          <w:tcPr>
            <w:tcW w:w="3447" w:type="dxa"/>
            <w:tcBorders>
              <w:top w:val="nil"/>
              <w:left w:val="nil"/>
              <w:bottom w:val="single" w:sz="4" w:space="0" w:color="auto"/>
              <w:right w:val="single" w:sz="4" w:space="0" w:color="auto"/>
            </w:tcBorders>
            <w:shd w:val="clear" w:color="auto" w:fill="auto"/>
            <w:vAlign w:val="center"/>
          </w:tcPr>
          <w:p w14:paraId="616E277E" w14:textId="77777777" w:rsidR="008E78C8" w:rsidRPr="0061712F" w:rsidRDefault="008E78C8" w:rsidP="00DE7F18">
            <w:pPr>
              <w:rPr>
                <w:rFonts w:ascii="Arial" w:hAnsi="Arial"/>
                <w:sz w:val="22"/>
                <w:szCs w:val="22"/>
              </w:rPr>
            </w:pPr>
            <w:r w:rsidRPr="0061712F">
              <w:rPr>
                <w:rFonts w:ascii="Arial" w:hAnsi="Arial"/>
                <w:sz w:val="22"/>
                <w:szCs w:val="22"/>
              </w:rPr>
              <w:t>Extraction of Bitumen</w:t>
            </w:r>
          </w:p>
        </w:tc>
        <w:tc>
          <w:tcPr>
            <w:tcW w:w="1170" w:type="dxa"/>
            <w:tcBorders>
              <w:top w:val="single" w:sz="4" w:space="0" w:color="auto"/>
              <w:left w:val="nil"/>
              <w:bottom w:val="single" w:sz="4" w:space="0" w:color="auto"/>
              <w:right w:val="double" w:sz="4" w:space="0" w:color="auto"/>
            </w:tcBorders>
            <w:shd w:val="clear" w:color="auto" w:fill="auto"/>
            <w:vAlign w:val="center"/>
          </w:tcPr>
          <w:p w14:paraId="59EE05DC" w14:textId="77777777" w:rsidR="008E78C8" w:rsidRPr="0061712F" w:rsidRDefault="008E78C8" w:rsidP="00DE7F18">
            <w:pPr>
              <w:jc w:val="center"/>
              <w:rPr>
                <w:rFonts w:ascii="Arial" w:hAnsi="Arial"/>
                <w:b/>
                <w:bCs/>
                <w:sz w:val="22"/>
                <w:szCs w:val="22"/>
              </w:rPr>
            </w:pPr>
            <w:r w:rsidRPr="00734E15">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1B639F2B" w14:textId="77777777" w:rsidR="008E78C8" w:rsidRPr="0061712F" w:rsidRDefault="008E78C8" w:rsidP="00DE7F18">
            <w:pPr>
              <w:jc w:val="center"/>
              <w:rPr>
                <w:rFonts w:ascii="Arial" w:hAnsi="Arial"/>
                <w:b/>
                <w:bCs/>
                <w:sz w:val="22"/>
                <w:szCs w:val="22"/>
              </w:rPr>
            </w:pPr>
          </w:p>
        </w:tc>
        <w:tc>
          <w:tcPr>
            <w:tcW w:w="2669" w:type="dxa"/>
            <w:tcBorders>
              <w:top w:val="nil"/>
              <w:left w:val="nil"/>
              <w:bottom w:val="single" w:sz="4" w:space="0" w:color="auto"/>
              <w:right w:val="single" w:sz="4" w:space="0" w:color="auto"/>
            </w:tcBorders>
            <w:shd w:val="clear" w:color="auto" w:fill="auto"/>
            <w:hideMark/>
          </w:tcPr>
          <w:p w14:paraId="57DDEAB8"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212" w:type="dxa"/>
            <w:tcBorders>
              <w:top w:val="nil"/>
              <w:left w:val="nil"/>
              <w:bottom w:val="single" w:sz="4" w:space="0" w:color="auto"/>
              <w:right w:val="single" w:sz="4" w:space="0" w:color="auto"/>
            </w:tcBorders>
          </w:tcPr>
          <w:p w14:paraId="77827439" w14:textId="77777777" w:rsidR="008E78C8" w:rsidRPr="0061712F" w:rsidRDefault="008E78C8" w:rsidP="00DE7F18">
            <w:pPr>
              <w:rPr>
                <w:rFonts w:ascii="Arial" w:hAnsi="Arial"/>
                <w:b/>
                <w:bCs/>
                <w:sz w:val="22"/>
                <w:szCs w:val="22"/>
              </w:rPr>
            </w:pPr>
          </w:p>
        </w:tc>
      </w:tr>
    </w:tbl>
    <w:p w14:paraId="56E0432F" w14:textId="77777777" w:rsidR="008E78C8" w:rsidRDefault="008E78C8" w:rsidP="008E78C8">
      <w:pPr>
        <w:tabs>
          <w:tab w:val="left" w:pos="1242"/>
          <w:tab w:val="left" w:pos="8391"/>
          <w:tab w:val="left" w:pos="9322"/>
        </w:tabs>
        <w:ind w:left="113"/>
      </w:pPr>
      <w:r w:rsidRPr="00386EF9">
        <w:t> </w:t>
      </w:r>
    </w:p>
    <w:p w14:paraId="747E4C05" w14:textId="77777777" w:rsidR="008E78C8" w:rsidRDefault="008E78C8" w:rsidP="008E78C8">
      <w:pPr>
        <w:spacing w:after="160" w:line="259" w:lineRule="auto"/>
      </w:pPr>
      <w:r>
        <w:br w:type="page"/>
      </w:r>
    </w:p>
    <w:p w14:paraId="2C3755E0" w14:textId="77777777" w:rsidR="008E78C8" w:rsidRPr="0061712F" w:rsidRDefault="008E78C8" w:rsidP="008E78C8">
      <w:pPr>
        <w:tabs>
          <w:tab w:val="left" w:pos="4669"/>
          <w:tab w:val="left" w:pos="8391"/>
          <w:tab w:val="left" w:pos="12886"/>
        </w:tabs>
        <w:spacing w:after="240"/>
        <w:ind w:left="113"/>
        <w:rPr>
          <w:rFonts w:ascii="Arial" w:hAnsi="Arial"/>
        </w:rPr>
      </w:pPr>
      <w:r w:rsidRPr="0061712F">
        <w:rPr>
          <w:rFonts w:ascii="Arial" w:hAnsi="Arial"/>
          <w:b/>
          <w:bCs/>
        </w:rPr>
        <w:lastRenderedPageBreak/>
        <w:t>19: Hydraulics and Irrigation Engineering</w:t>
      </w:r>
      <w:r w:rsidRPr="0061712F">
        <w:rPr>
          <w:rFonts w:ascii="Arial" w:hAnsi="Arial"/>
          <w:b/>
          <w:bCs/>
        </w:rPr>
        <w:tab/>
      </w:r>
      <w:r w:rsidRPr="0061712F">
        <w:rPr>
          <w:rFonts w:ascii="Arial" w:hAnsi="Arial"/>
        </w:rPr>
        <w:t> </w:t>
      </w:r>
      <w:r w:rsidRPr="0061712F">
        <w:rPr>
          <w:rFonts w:ascii="Arial" w:hAnsi="Arial"/>
        </w:rPr>
        <w:tab/>
        <w:t> </w:t>
      </w:r>
    </w:p>
    <w:tbl>
      <w:tblPr>
        <w:tblW w:w="10104" w:type="dxa"/>
        <w:tblInd w:w="5" w:type="dxa"/>
        <w:tblLook w:val="04A0" w:firstRow="1" w:lastRow="0" w:firstColumn="1" w:lastColumn="0" w:noHBand="0" w:noVBand="1"/>
      </w:tblPr>
      <w:tblGrid>
        <w:gridCol w:w="733"/>
        <w:gridCol w:w="3376"/>
        <w:gridCol w:w="1169"/>
        <w:gridCol w:w="900"/>
        <w:gridCol w:w="2817"/>
        <w:gridCol w:w="1109"/>
      </w:tblGrid>
      <w:tr w:rsidR="008E78C8" w:rsidRPr="0061712F" w14:paraId="4F6FA146" w14:textId="77777777" w:rsidTr="00DE7F18">
        <w:trPr>
          <w:trHeight w:val="300"/>
        </w:trPr>
        <w:tc>
          <w:tcPr>
            <w:tcW w:w="733"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1E6482B" w14:textId="77777777" w:rsidR="008E78C8" w:rsidRPr="0061712F" w:rsidRDefault="008E78C8" w:rsidP="00DE7F18">
            <w:pPr>
              <w:jc w:val="center"/>
              <w:rPr>
                <w:rFonts w:ascii="Arial" w:hAnsi="Arial"/>
                <w:b/>
                <w:bCs/>
                <w:sz w:val="22"/>
                <w:szCs w:val="22"/>
              </w:rPr>
            </w:pPr>
            <w:r w:rsidRPr="0061712F">
              <w:rPr>
                <w:rFonts w:ascii="Arial" w:hAnsi="Arial"/>
                <w:b/>
                <w:bCs/>
                <w:sz w:val="22"/>
                <w:szCs w:val="22"/>
              </w:rPr>
              <w:t>S#</w:t>
            </w:r>
          </w:p>
        </w:tc>
        <w:tc>
          <w:tcPr>
            <w:tcW w:w="3376" w:type="dxa"/>
            <w:tcBorders>
              <w:top w:val="single" w:sz="4" w:space="0" w:color="auto"/>
              <w:left w:val="nil"/>
              <w:bottom w:val="single" w:sz="4" w:space="0" w:color="auto"/>
              <w:right w:val="single" w:sz="4" w:space="0" w:color="auto"/>
            </w:tcBorders>
            <w:shd w:val="clear" w:color="000000" w:fill="DBDBDB"/>
            <w:vAlign w:val="center"/>
            <w:hideMark/>
          </w:tcPr>
          <w:p w14:paraId="5A6B72A2" w14:textId="77777777" w:rsidR="008E78C8" w:rsidRPr="0061712F" w:rsidRDefault="008E78C8" w:rsidP="00DE7F18">
            <w:pPr>
              <w:rPr>
                <w:rFonts w:ascii="Arial" w:hAnsi="Arial"/>
                <w:b/>
                <w:bCs/>
                <w:sz w:val="22"/>
                <w:szCs w:val="22"/>
              </w:rPr>
            </w:pPr>
            <w:r w:rsidRPr="0061712F">
              <w:rPr>
                <w:rFonts w:ascii="Arial" w:hAnsi="Arial"/>
                <w:b/>
                <w:bCs/>
                <w:sz w:val="22"/>
                <w:szCs w:val="22"/>
              </w:rPr>
              <w:t>Tools and Equipment</w:t>
            </w:r>
          </w:p>
        </w:tc>
        <w:tc>
          <w:tcPr>
            <w:tcW w:w="1169" w:type="dxa"/>
            <w:tcBorders>
              <w:top w:val="single" w:sz="4" w:space="0" w:color="auto"/>
              <w:left w:val="nil"/>
              <w:bottom w:val="single" w:sz="4" w:space="0" w:color="auto"/>
              <w:right w:val="double" w:sz="4" w:space="0" w:color="auto"/>
            </w:tcBorders>
            <w:shd w:val="clear" w:color="000000" w:fill="DBDBDB"/>
          </w:tcPr>
          <w:p w14:paraId="6719A8F6" w14:textId="77777777" w:rsidR="008E78C8" w:rsidRPr="0061712F" w:rsidRDefault="008E78C8" w:rsidP="00DE7F18">
            <w:pPr>
              <w:rPr>
                <w:rFonts w:ascii="Arial" w:hAnsi="Arial"/>
                <w:b/>
                <w:bCs/>
                <w:sz w:val="22"/>
                <w:szCs w:val="22"/>
              </w:rPr>
            </w:pPr>
            <w:r>
              <w:rPr>
                <w:rFonts w:ascii="Arial" w:hAnsi="Arial"/>
                <w:b/>
                <w:bCs/>
                <w:sz w:val="22"/>
                <w:szCs w:val="22"/>
              </w:rPr>
              <w:t>Quantity</w:t>
            </w:r>
          </w:p>
        </w:tc>
        <w:tc>
          <w:tcPr>
            <w:tcW w:w="900"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5E73C5B9" w14:textId="77777777" w:rsidR="008E78C8" w:rsidRPr="0061712F" w:rsidRDefault="008E78C8" w:rsidP="00DE7F18">
            <w:pPr>
              <w:jc w:val="center"/>
              <w:rPr>
                <w:rFonts w:ascii="Arial" w:hAnsi="Arial"/>
                <w:b/>
                <w:bCs/>
                <w:sz w:val="22"/>
                <w:szCs w:val="22"/>
              </w:rPr>
            </w:pPr>
            <w:r w:rsidRPr="0061712F">
              <w:rPr>
                <w:rFonts w:ascii="Arial" w:hAnsi="Arial"/>
                <w:b/>
                <w:bCs/>
                <w:sz w:val="22"/>
                <w:szCs w:val="22"/>
              </w:rPr>
              <w:t>S#</w:t>
            </w:r>
          </w:p>
        </w:tc>
        <w:tc>
          <w:tcPr>
            <w:tcW w:w="2817" w:type="dxa"/>
            <w:tcBorders>
              <w:top w:val="single" w:sz="4" w:space="0" w:color="auto"/>
              <w:left w:val="nil"/>
              <w:bottom w:val="single" w:sz="4" w:space="0" w:color="auto"/>
              <w:right w:val="single" w:sz="4" w:space="0" w:color="auto"/>
            </w:tcBorders>
            <w:shd w:val="clear" w:color="000000" w:fill="DBDBDB"/>
            <w:vAlign w:val="center"/>
            <w:hideMark/>
          </w:tcPr>
          <w:p w14:paraId="1A753AAD" w14:textId="77777777" w:rsidR="008E78C8" w:rsidRPr="0061712F" w:rsidRDefault="008E78C8" w:rsidP="00DE7F18">
            <w:pPr>
              <w:rPr>
                <w:rFonts w:ascii="Arial" w:hAnsi="Arial"/>
                <w:b/>
                <w:bCs/>
                <w:sz w:val="22"/>
                <w:szCs w:val="22"/>
              </w:rPr>
            </w:pPr>
            <w:r w:rsidRPr="0061712F">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tcPr>
          <w:p w14:paraId="1E58CAFA" w14:textId="77777777" w:rsidR="008E78C8" w:rsidRPr="0061712F" w:rsidRDefault="008E78C8" w:rsidP="00DE7F18">
            <w:pPr>
              <w:rPr>
                <w:rFonts w:ascii="Arial" w:hAnsi="Arial"/>
                <w:b/>
                <w:bCs/>
                <w:sz w:val="22"/>
                <w:szCs w:val="22"/>
              </w:rPr>
            </w:pPr>
            <w:r>
              <w:rPr>
                <w:rFonts w:ascii="Arial" w:hAnsi="Arial"/>
                <w:b/>
                <w:bCs/>
                <w:sz w:val="22"/>
                <w:szCs w:val="22"/>
              </w:rPr>
              <w:t>Quantity</w:t>
            </w:r>
          </w:p>
        </w:tc>
      </w:tr>
      <w:tr w:rsidR="008E78C8" w:rsidRPr="0061712F" w14:paraId="358D05DA" w14:textId="77777777" w:rsidTr="00DE7F18">
        <w:trPr>
          <w:trHeight w:val="2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88AED13" w14:textId="77777777" w:rsidR="008E78C8" w:rsidRPr="0061712F" w:rsidRDefault="008E78C8" w:rsidP="00DE7F18">
            <w:pPr>
              <w:jc w:val="center"/>
              <w:rPr>
                <w:rFonts w:ascii="Arial" w:hAnsi="Arial"/>
                <w:sz w:val="22"/>
                <w:szCs w:val="22"/>
              </w:rPr>
            </w:pPr>
            <w:r w:rsidRPr="0061712F">
              <w:rPr>
                <w:rFonts w:ascii="Arial" w:hAnsi="Arial"/>
                <w:sz w:val="22"/>
                <w:szCs w:val="22"/>
              </w:rPr>
              <w:t>1.</w:t>
            </w:r>
          </w:p>
        </w:tc>
        <w:tc>
          <w:tcPr>
            <w:tcW w:w="3376" w:type="dxa"/>
            <w:tcBorders>
              <w:top w:val="nil"/>
              <w:left w:val="nil"/>
              <w:bottom w:val="single" w:sz="4" w:space="0" w:color="auto"/>
              <w:right w:val="single" w:sz="4" w:space="0" w:color="auto"/>
            </w:tcBorders>
            <w:shd w:val="clear" w:color="auto" w:fill="auto"/>
            <w:vAlign w:val="center"/>
            <w:hideMark/>
          </w:tcPr>
          <w:p w14:paraId="54B5A1EE" w14:textId="77777777" w:rsidR="008E78C8" w:rsidRPr="0061712F" w:rsidRDefault="008E78C8" w:rsidP="00DE7F18">
            <w:pPr>
              <w:rPr>
                <w:rFonts w:ascii="Arial" w:hAnsi="Arial"/>
                <w:sz w:val="22"/>
                <w:szCs w:val="22"/>
              </w:rPr>
            </w:pPr>
            <w:r w:rsidRPr="0061712F">
              <w:rPr>
                <w:rFonts w:ascii="Arial" w:hAnsi="Arial"/>
                <w:sz w:val="22"/>
                <w:szCs w:val="22"/>
              </w:rPr>
              <w:t>Piezometer.</w:t>
            </w:r>
          </w:p>
        </w:tc>
        <w:tc>
          <w:tcPr>
            <w:tcW w:w="1169" w:type="dxa"/>
            <w:tcBorders>
              <w:top w:val="single" w:sz="4" w:space="0" w:color="auto"/>
              <w:left w:val="nil"/>
              <w:bottom w:val="single" w:sz="4" w:space="0" w:color="auto"/>
              <w:right w:val="double" w:sz="4" w:space="0" w:color="auto"/>
            </w:tcBorders>
            <w:vAlign w:val="center"/>
          </w:tcPr>
          <w:p w14:paraId="571211DC" w14:textId="77777777" w:rsidR="008E78C8" w:rsidRPr="0061712F" w:rsidRDefault="008E78C8" w:rsidP="00DE7F18">
            <w:pPr>
              <w:jc w:val="center"/>
              <w:rPr>
                <w:rFonts w:ascii="Arial" w:hAnsi="Arial"/>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6B43FC10" w14:textId="77777777" w:rsidR="008E78C8" w:rsidRPr="0061712F" w:rsidRDefault="008E78C8" w:rsidP="00DE7F18">
            <w:pPr>
              <w:jc w:val="center"/>
              <w:rPr>
                <w:rFonts w:ascii="Arial" w:hAnsi="Arial"/>
                <w:sz w:val="22"/>
                <w:szCs w:val="22"/>
              </w:rPr>
            </w:pPr>
            <w:r w:rsidRPr="0061712F">
              <w:rPr>
                <w:rFonts w:ascii="Arial" w:hAnsi="Arial"/>
                <w:sz w:val="22"/>
                <w:szCs w:val="22"/>
              </w:rPr>
              <w:t>1.</w:t>
            </w:r>
          </w:p>
        </w:tc>
        <w:tc>
          <w:tcPr>
            <w:tcW w:w="2817" w:type="dxa"/>
            <w:tcBorders>
              <w:top w:val="nil"/>
              <w:left w:val="nil"/>
              <w:bottom w:val="single" w:sz="4" w:space="0" w:color="auto"/>
              <w:right w:val="single" w:sz="4" w:space="0" w:color="auto"/>
            </w:tcBorders>
            <w:shd w:val="clear" w:color="auto" w:fill="auto"/>
            <w:vAlign w:val="center"/>
            <w:hideMark/>
          </w:tcPr>
          <w:p w14:paraId="2A29D52B" w14:textId="77777777" w:rsidR="008E78C8" w:rsidRPr="0061712F" w:rsidRDefault="008E78C8" w:rsidP="00DE7F18">
            <w:pPr>
              <w:rPr>
                <w:rFonts w:ascii="Arial" w:hAnsi="Arial"/>
                <w:sz w:val="22"/>
                <w:szCs w:val="22"/>
              </w:rPr>
            </w:pPr>
            <w:r w:rsidRPr="0061712F">
              <w:rPr>
                <w:rFonts w:ascii="Arial" w:hAnsi="Arial"/>
                <w:sz w:val="22"/>
                <w:szCs w:val="22"/>
              </w:rPr>
              <w:t>Drawing sheet</w:t>
            </w:r>
          </w:p>
        </w:tc>
        <w:tc>
          <w:tcPr>
            <w:tcW w:w="1109" w:type="dxa"/>
            <w:tcBorders>
              <w:top w:val="nil"/>
              <w:left w:val="nil"/>
              <w:bottom w:val="single" w:sz="4" w:space="0" w:color="auto"/>
              <w:right w:val="single" w:sz="4" w:space="0" w:color="auto"/>
            </w:tcBorders>
            <w:shd w:val="clear" w:color="auto" w:fill="auto"/>
            <w:vAlign w:val="center"/>
          </w:tcPr>
          <w:p w14:paraId="21E3A711" w14:textId="77777777" w:rsidR="008E78C8" w:rsidRPr="0061712F" w:rsidRDefault="008E78C8" w:rsidP="00DE7F18">
            <w:pPr>
              <w:jc w:val="center"/>
              <w:rPr>
                <w:rFonts w:ascii="Arial" w:hAnsi="Arial"/>
                <w:sz w:val="22"/>
                <w:szCs w:val="22"/>
              </w:rPr>
            </w:pPr>
            <w:r>
              <w:rPr>
                <w:rFonts w:ascii="Arial" w:hAnsi="Arial"/>
                <w:sz w:val="22"/>
                <w:szCs w:val="22"/>
              </w:rPr>
              <w:t>100</w:t>
            </w:r>
            <w:r w:rsidRPr="006778B7">
              <w:rPr>
                <w:rFonts w:ascii="Arial" w:hAnsi="Arial"/>
                <w:sz w:val="22"/>
                <w:szCs w:val="22"/>
              </w:rPr>
              <w:t xml:space="preserve"> Nos</w:t>
            </w:r>
          </w:p>
        </w:tc>
      </w:tr>
      <w:tr w:rsidR="008E78C8" w:rsidRPr="0061712F" w14:paraId="3CA32931" w14:textId="77777777" w:rsidTr="00DE7F18">
        <w:trPr>
          <w:trHeight w:val="2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7E264B64" w14:textId="77777777" w:rsidR="008E78C8" w:rsidRPr="0061712F" w:rsidRDefault="008E78C8" w:rsidP="00DE7F18">
            <w:pPr>
              <w:jc w:val="center"/>
              <w:rPr>
                <w:rFonts w:ascii="Arial" w:hAnsi="Arial"/>
                <w:sz w:val="22"/>
                <w:szCs w:val="22"/>
              </w:rPr>
            </w:pPr>
            <w:r w:rsidRPr="0061712F">
              <w:rPr>
                <w:rFonts w:ascii="Arial" w:hAnsi="Arial"/>
                <w:sz w:val="22"/>
                <w:szCs w:val="22"/>
              </w:rPr>
              <w:t>2.</w:t>
            </w:r>
          </w:p>
        </w:tc>
        <w:tc>
          <w:tcPr>
            <w:tcW w:w="3376" w:type="dxa"/>
            <w:tcBorders>
              <w:top w:val="nil"/>
              <w:left w:val="nil"/>
              <w:bottom w:val="single" w:sz="4" w:space="0" w:color="auto"/>
              <w:right w:val="single" w:sz="4" w:space="0" w:color="auto"/>
            </w:tcBorders>
            <w:shd w:val="clear" w:color="auto" w:fill="auto"/>
            <w:vAlign w:val="center"/>
            <w:hideMark/>
          </w:tcPr>
          <w:p w14:paraId="1E273B4F" w14:textId="77777777" w:rsidR="008E78C8" w:rsidRPr="0061712F" w:rsidRDefault="008E78C8" w:rsidP="00DE7F18">
            <w:pPr>
              <w:rPr>
                <w:rFonts w:ascii="Arial" w:hAnsi="Arial"/>
                <w:sz w:val="22"/>
                <w:szCs w:val="22"/>
              </w:rPr>
            </w:pPr>
            <w:r w:rsidRPr="0061712F">
              <w:rPr>
                <w:rFonts w:ascii="Arial" w:hAnsi="Arial"/>
                <w:sz w:val="22"/>
                <w:szCs w:val="22"/>
              </w:rPr>
              <w:t>Water tank.</w:t>
            </w:r>
          </w:p>
        </w:tc>
        <w:tc>
          <w:tcPr>
            <w:tcW w:w="1169" w:type="dxa"/>
            <w:tcBorders>
              <w:top w:val="single" w:sz="4" w:space="0" w:color="auto"/>
              <w:left w:val="nil"/>
              <w:bottom w:val="single" w:sz="4" w:space="0" w:color="auto"/>
              <w:right w:val="double" w:sz="4" w:space="0" w:color="auto"/>
            </w:tcBorders>
            <w:vAlign w:val="center"/>
          </w:tcPr>
          <w:p w14:paraId="621B0277" w14:textId="77777777" w:rsidR="008E78C8" w:rsidRPr="0061712F" w:rsidRDefault="008E78C8" w:rsidP="00DE7F18">
            <w:pPr>
              <w:jc w:val="center"/>
              <w:rPr>
                <w:rFonts w:ascii="Arial" w:hAnsi="Arial"/>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413A74FC" w14:textId="77777777" w:rsidR="008E78C8" w:rsidRPr="0061712F" w:rsidRDefault="008E78C8" w:rsidP="00DE7F18">
            <w:pPr>
              <w:jc w:val="center"/>
              <w:rPr>
                <w:rFonts w:ascii="Arial" w:hAnsi="Arial"/>
                <w:sz w:val="22"/>
                <w:szCs w:val="22"/>
              </w:rPr>
            </w:pPr>
            <w:r w:rsidRPr="0061712F">
              <w:rPr>
                <w:rFonts w:ascii="Arial" w:hAnsi="Arial"/>
                <w:sz w:val="22"/>
                <w:szCs w:val="22"/>
              </w:rPr>
              <w:t>2.</w:t>
            </w:r>
          </w:p>
        </w:tc>
        <w:tc>
          <w:tcPr>
            <w:tcW w:w="2817" w:type="dxa"/>
            <w:tcBorders>
              <w:top w:val="nil"/>
              <w:left w:val="nil"/>
              <w:bottom w:val="single" w:sz="4" w:space="0" w:color="auto"/>
              <w:right w:val="single" w:sz="4" w:space="0" w:color="auto"/>
            </w:tcBorders>
            <w:shd w:val="clear" w:color="auto" w:fill="auto"/>
            <w:vAlign w:val="center"/>
            <w:hideMark/>
          </w:tcPr>
          <w:p w14:paraId="7AA6B4A5" w14:textId="77777777" w:rsidR="008E78C8" w:rsidRPr="0061712F" w:rsidRDefault="008E78C8" w:rsidP="00DE7F18">
            <w:pPr>
              <w:rPr>
                <w:rFonts w:ascii="Arial" w:hAnsi="Arial"/>
                <w:sz w:val="22"/>
                <w:szCs w:val="22"/>
              </w:rPr>
            </w:pPr>
            <w:r w:rsidRPr="0061712F">
              <w:rPr>
                <w:rFonts w:ascii="Arial" w:hAnsi="Arial"/>
                <w:sz w:val="22"/>
                <w:szCs w:val="22"/>
              </w:rPr>
              <w:t>Eraser</w:t>
            </w:r>
          </w:p>
        </w:tc>
        <w:tc>
          <w:tcPr>
            <w:tcW w:w="1109" w:type="dxa"/>
            <w:tcBorders>
              <w:top w:val="nil"/>
              <w:left w:val="nil"/>
              <w:bottom w:val="single" w:sz="4" w:space="0" w:color="auto"/>
              <w:right w:val="single" w:sz="4" w:space="0" w:color="auto"/>
            </w:tcBorders>
            <w:shd w:val="clear" w:color="auto" w:fill="auto"/>
            <w:vAlign w:val="center"/>
          </w:tcPr>
          <w:p w14:paraId="686D1A9F" w14:textId="77777777" w:rsidR="008E78C8" w:rsidRPr="0061712F" w:rsidRDefault="008E78C8" w:rsidP="00DE7F18">
            <w:pPr>
              <w:jc w:val="center"/>
              <w:rPr>
                <w:rFonts w:ascii="Arial" w:hAnsi="Arial"/>
                <w:sz w:val="22"/>
                <w:szCs w:val="22"/>
              </w:rPr>
            </w:pPr>
            <w:r>
              <w:rPr>
                <w:rFonts w:ascii="Arial" w:hAnsi="Arial"/>
                <w:sz w:val="22"/>
                <w:szCs w:val="22"/>
              </w:rPr>
              <w:t>100</w:t>
            </w:r>
            <w:r w:rsidRPr="006778B7">
              <w:rPr>
                <w:rFonts w:ascii="Arial" w:hAnsi="Arial"/>
                <w:sz w:val="22"/>
                <w:szCs w:val="22"/>
              </w:rPr>
              <w:t xml:space="preserve"> Nos</w:t>
            </w:r>
          </w:p>
        </w:tc>
      </w:tr>
      <w:tr w:rsidR="008E78C8" w:rsidRPr="0061712F" w14:paraId="28E8C133" w14:textId="77777777" w:rsidTr="00DE7F18">
        <w:trPr>
          <w:trHeight w:val="2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5A701810" w14:textId="77777777" w:rsidR="008E78C8" w:rsidRPr="0061712F" w:rsidRDefault="008E78C8" w:rsidP="00DE7F18">
            <w:pPr>
              <w:jc w:val="center"/>
              <w:rPr>
                <w:rFonts w:ascii="Arial" w:hAnsi="Arial"/>
                <w:sz w:val="22"/>
                <w:szCs w:val="22"/>
              </w:rPr>
            </w:pPr>
            <w:r w:rsidRPr="0061712F">
              <w:rPr>
                <w:rFonts w:ascii="Arial" w:hAnsi="Arial"/>
                <w:sz w:val="22"/>
                <w:szCs w:val="22"/>
              </w:rPr>
              <w:t>3.</w:t>
            </w:r>
          </w:p>
        </w:tc>
        <w:tc>
          <w:tcPr>
            <w:tcW w:w="3376" w:type="dxa"/>
            <w:tcBorders>
              <w:top w:val="nil"/>
              <w:left w:val="nil"/>
              <w:bottom w:val="single" w:sz="4" w:space="0" w:color="auto"/>
              <w:right w:val="single" w:sz="4" w:space="0" w:color="auto"/>
            </w:tcBorders>
            <w:shd w:val="clear" w:color="auto" w:fill="auto"/>
            <w:vAlign w:val="center"/>
            <w:hideMark/>
          </w:tcPr>
          <w:p w14:paraId="195800CC" w14:textId="77777777" w:rsidR="008E78C8" w:rsidRPr="0061712F" w:rsidRDefault="008E78C8" w:rsidP="00DE7F18">
            <w:pPr>
              <w:rPr>
                <w:rFonts w:ascii="Arial" w:hAnsi="Arial"/>
                <w:sz w:val="22"/>
                <w:szCs w:val="22"/>
              </w:rPr>
            </w:pPr>
            <w:r w:rsidRPr="0061712F">
              <w:rPr>
                <w:rFonts w:ascii="Arial" w:hAnsi="Arial"/>
                <w:sz w:val="22"/>
                <w:szCs w:val="22"/>
              </w:rPr>
              <w:t>Hydraulic Bench</w:t>
            </w:r>
          </w:p>
        </w:tc>
        <w:tc>
          <w:tcPr>
            <w:tcW w:w="1169" w:type="dxa"/>
            <w:tcBorders>
              <w:top w:val="single" w:sz="4" w:space="0" w:color="auto"/>
              <w:left w:val="nil"/>
              <w:bottom w:val="single" w:sz="4" w:space="0" w:color="auto"/>
              <w:right w:val="double" w:sz="4" w:space="0" w:color="auto"/>
            </w:tcBorders>
            <w:vAlign w:val="center"/>
          </w:tcPr>
          <w:p w14:paraId="6023438F" w14:textId="77777777" w:rsidR="008E78C8" w:rsidRPr="0061712F" w:rsidRDefault="008E78C8" w:rsidP="00DE7F18">
            <w:pPr>
              <w:jc w:val="center"/>
              <w:rPr>
                <w:rFonts w:ascii="Arial" w:hAnsi="Arial"/>
                <w:sz w:val="22"/>
                <w:szCs w:val="22"/>
              </w:rPr>
            </w:pPr>
            <w:r>
              <w:rPr>
                <w:rFonts w:ascii="Arial" w:hAnsi="Arial"/>
                <w:sz w:val="22"/>
                <w:szCs w:val="22"/>
              </w:rPr>
              <w:t>0</w:t>
            </w:r>
            <w:r w:rsidRPr="00246CC9">
              <w:rPr>
                <w:rFonts w:ascii="Arial" w:hAnsi="Arial"/>
                <w:sz w:val="22"/>
                <w:szCs w:val="22"/>
              </w:rPr>
              <w:t>2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43E3C0A8" w14:textId="77777777" w:rsidR="008E78C8" w:rsidRPr="0061712F" w:rsidRDefault="008E78C8" w:rsidP="00DE7F18">
            <w:pPr>
              <w:jc w:val="center"/>
              <w:rPr>
                <w:rFonts w:ascii="Arial" w:hAnsi="Arial"/>
                <w:sz w:val="22"/>
                <w:szCs w:val="22"/>
              </w:rPr>
            </w:pPr>
            <w:r w:rsidRPr="0061712F">
              <w:rPr>
                <w:rFonts w:ascii="Arial" w:hAnsi="Arial"/>
                <w:sz w:val="22"/>
                <w:szCs w:val="22"/>
              </w:rPr>
              <w:t>3.</w:t>
            </w:r>
          </w:p>
        </w:tc>
        <w:tc>
          <w:tcPr>
            <w:tcW w:w="2817" w:type="dxa"/>
            <w:tcBorders>
              <w:top w:val="nil"/>
              <w:left w:val="nil"/>
              <w:bottom w:val="single" w:sz="4" w:space="0" w:color="auto"/>
              <w:right w:val="single" w:sz="4" w:space="0" w:color="auto"/>
            </w:tcBorders>
            <w:shd w:val="clear" w:color="auto" w:fill="auto"/>
            <w:vAlign w:val="center"/>
            <w:hideMark/>
          </w:tcPr>
          <w:p w14:paraId="1362C29A" w14:textId="77777777" w:rsidR="008E78C8" w:rsidRPr="0061712F" w:rsidRDefault="008E78C8" w:rsidP="00DE7F18">
            <w:pPr>
              <w:rPr>
                <w:rFonts w:ascii="Arial" w:hAnsi="Arial"/>
                <w:sz w:val="22"/>
                <w:szCs w:val="22"/>
              </w:rPr>
            </w:pPr>
            <w:r w:rsidRPr="0061712F">
              <w:rPr>
                <w:rFonts w:ascii="Arial" w:hAnsi="Arial"/>
                <w:sz w:val="22"/>
                <w:szCs w:val="22"/>
              </w:rPr>
              <w:t>HB, H, 2H, 3H Pencils</w:t>
            </w:r>
          </w:p>
        </w:tc>
        <w:tc>
          <w:tcPr>
            <w:tcW w:w="1109" w:type="dxa"/>
            <w:tcBorders>
              <w:top w:val="nil"/>
              <w:left w:val="nil"/>
              <w:bottom w:val="single" w:sz="4" w:space="0" w:color="auto"/>
              <w:right w:val="single" w:sz="4" w:space="0" w:color="auto"/>
            </w:tcBorders>
            <w:shd w:val="clear" w:color="auto" w:fill="auto"/>
            <w:vAlign w:val="center"/>
          </w:tcPr>
          <w:p w14:paraId="4ED0520E" w14:textId="77777777" w:rsidR="008E78C8" w:rsidRPr="0061712F" w:rsidRDefault="008E78C8" w:rsidP="00DE7F18">
            <w:pPr>
              <w:jc w:val="center"/>
              <w:rPr>
                <w:rFonts w:ascii="Arial" w:hAnsi="Arial"/>
                <w:sz w:val="22"/>
                <w:szCs w:val="22"/>
              </w:rPr>
            </w:pPr>
            <w:r>
              <w:rPr>
                <w:rFonts w:ascii="Arial" w:hAnsi="Arial"/>
                <w:sz w:val="22"/>
                <w:szCs w:val="22"/>
              </w:rPr>
              <w:t>50</w:t>
            </w:r>
            <w:r w:rsidRPr="006778B7">
              <w:rPr>
                <w:rFonts w:ascii="Arial" w:hAnsi="Arial"/>
                <w:sz w:val="22"/>
                <w:szCs w:val="22"/>
              </w:rPr>
              <w:t xml:space="preserve"> Nos</w:t>
            </w:r>
            <w:r>
              <w:rPr>
                <w:rFonts w:ascii="Arial" w:hAnsi="Arial"/>
                <w:sz w:val="22"/>
                <w:szCs w:val="22"/>
              </w:rPr>
              <w:t xml:space="preserve"> each</w:t>
            </w:r>
          </w:p>
        </w:tc>
      </w:tr>
      <w:tr w:rsidR="008E78C8" w:rsidRPr="0061712F" w14:paraId="2C9EA0AB" w14:textId="77777777" w:rsidTr="00DE7F18">
        <w:trPr>
          <w:trHeight w:val="2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4487A67" w14:textId="77777777" w:rsidR="008E78C8" w:rsidRPr="0061712F" w:rsidRDefault="008E78C8" w:rsidP="00DE7F18">
            <w:pPr>
              <w:jc w:val="center"/>
              <w:rPr>
                <w:rFonts w:ascii="Arial" w:hAnsi="Arial"/>
                <w:sz w:val="22"/>
                <w:szCs w:val="22"/>
              </w:rPr>
            </w:pPr>
            <w:r w:rsidRPr="0061712F">
              <w:rPr>
                <w:rFonts w:ascii="Arial" w:hAnsi="Arial"/>
                <w:sz w:val="22"/>
                <w:szCs w:val="22"/>
              </w:rPr>
              <w:t>4.</w:t>
            </w:r>
          </w:p>
        </w:tc>
        <w:tc>
          <w:tcPr>
            <w:tcW w:w="3376" w:type="dxa"/>
            <w:tcBorders>
              <w:top w:val="nil"/>
              <w:left w:val="nil"/>
              <w:bottom w:val="single" w:sz="4" w:space="0" w:color="auto"/>
              <w:right w:val="single" w:sz="4" w:space="0" w:color="auto"/>
            </w:tcBorders>
            <w:shd w:val="clear" w:color="auto" w:fill="auto"/>
            <w:vAlign w:val="center"/>
            <w:hideMark/>
          </w:tcPr>
          <w:p w14:paraId="6B8C6FB9" w14:textId="77777777" w:rsidR="008E78C8" w:rsidRPr="0061712F" w:rsidRDefault="008E78C8" w:rsidP="00DE7F18">
            <w:pPr>
              <w:rPr>
                <w:rFonts w:ascii="Arial" w:hAnsi="Arial"/>
                <w:sz w:val="22"/>
                <w:szCs w:val="22"/>
              </w:rPr>
            </w:pPr>
            <w:r w:rsidRPr="0061712F">
              <w:rPr>
                <w:rFonts w:ascii="Arial" w:hAnsi="Arial"/>
                <w:sz w:val="22"/>
                <w:szCs w:val="22"/>
              </w:rPr>
              <w:t>Metacentric Height Measuring Apparatus:</w:t>
            </w:r>
          </w:p>
        </w:tc>
        <w:tc>
          <w:tcPr>
            <w:tcW w:w="1169" w:type="dxa"/>
            <w:tcBorders>
              <w:top w:val="single" w:sz="4" w:space="0" w:color="auto"/>
              <w:left w:val="nil"/>
              <w:bottom w:val="single" w:sz="4" w:space="0" w:color="auto"/>
              <w:right w:val="double" w:sz="4" w:space="0" w:color="auto"/>
            </w:tcBorders>
            <w:vAlign w:val="center"/>
          </w:tcPr>
          <w:p w14:paraId="05A6EFCA" w14:textId="77777777" w:rsidR="008E78C8" w:rsidRPr="0061712F" w:rsidRDefault="008E78C8" w:rsidP="00DE7F18">
            <w:pPr>
              <w:jc w:val="center"/>
              <w:rPr>
                <w:rFonts w:ascii="Arial" w:hAnsi="Arial"/>
                <w:sz w:val="22"/>
                <w:szCs w:val="22"/>
              </w:rPr>
            </w:pPr>
            <w:r w:rsidRPr="00246CC9">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7049DB4B" w14:textId="77777777" w:rsidR="008E78C8" w:rsidRPr="0061712F" w:rsidRDefault="008E78C8" w:rsidP="00DE7F18">
            <w:pPr>
              <w:jc w:val="center"/>
              <w:rPr>
                <w:rFonts w:ascii="Arial" w:hAnsi="Arial"/>
                <w:sz w:val="22"/>
                <w:szCs w:val="22"/>
              </w:rPr>
            </w:pPr>
            <w:r w:rsidRPr="0061712F">
              <w:rPr>
                <w:rFonts w:ascii="Arial" w:hAnsi="Arial"/>
                <w:sz w:val="22"/>
                <w:szCs w:val="22"/>
              </w:rPr>
              <w:t>4.</w:t>
            </w:r>
          </w:p>
        </w:tc>
        <w:tc>
          <w:tcPr>
            <w:tcW w:w="2817" w:type="dxa"/>
            <w:tcBorders>
              <w:top w:val="nil"/>
              <w:left w:val="nil"/>
              <w:bottom w:val="single" w:sz="4" w:space="0" w:color="auto"/>
              <w:right w:val="single" w:sz="4" w:space="0" w:color="auto"/>
            </w:tcBorders>
            <w:shd w:val="clear" w:color="auto" w:fill="auto"/>
            <w:vAlign w:val="center"/>
            <w:hideMark/>
          </w:tcPr>
          <w:p w14:paraId="5C6EADF4" w14:textId="77777777" w:rsidR="008E78C8" w:rsidRPr="0061712F" w:rsidRDefault="008E78C8" w:rsidP="00DE7F18">
            <w:pPr>
              <w:rPr>
                <w:rFonts w:ascii="Arial" w:hAnsi="Arial"/>
                <w:sz w:val="22"/>
                <w:szCs w:val="22"/>
              </w:rPr>
            </w:pPr>
            <w:r w:rsidRPr="0061712F">
              <w:rPr>
                <w:rFonts w:ascii="Arial" w:hAnsi="Arial"/>
                <w:sz w:val="22"/>
                <w:szCs w:val="22"/>
              </w:rPr>
              <w:t>Scotch tape</w:t>
            </w:r>
          </w:p>
        </w:tc>
        <w:tc>
          <w:tcPr>
            <w:tcW w:w="1109" w:type="dxa"/>
            <w:tcBorders>
              <w:top w:val="nil"/>
              <w:left w:val="nil"/>
              <w:bottom w:val="single" w:sz="4" w:space="0" w:color="auto"/>
              <w:right w:val="single" w:sz="4" w:space="0" w:color="auto"/>
            </w:tcBorders>
            <w:shd w:val="clear" w:color="auto" w:fill="auto"/>
            <w:vAlign w:val="center"/>
          </w:tcPr>
          <w:p w14:paraId="1D143E16" w14:textId="77777777" w:rsidR="008E78C8" w:rsidRPr="0061712F" w:rsidRDefault="008E78C8" w:rsidP="00DE7F18">
            <w:pPr>
              <w:jc w:val="center"/>
              <w:rPr>
                <w:rFonts w:ascii="Arial" w:hAnsi="Arial"/>
                <w:sz w:val="22"/>
                <w:szCs w:val="22"/>
              </w:rPr>
            </w:pPr>
            <w:r>
              <w:rPr>
                <w:rFonts w:ascii="Arial" w:hAnsi="Arial"/>
                <w:sz w:val="22"/>
                <w:szCs w:val="22"/>
              </w:rPr>
              <w:t>100</w:t>
            </w:r>
            <w:r w:rsidRPr="006778B7">
              <w:rPr>
                <w:rFonts w:ascii="Arial" w:hAnsi="Arial"/>
                <w:sz w:val="22"/>
                <w:szCs w:val="22"/>
              </w:rPr>
              <w:t>Nos</w:t>
            </w:r>
          </w:p>
        </w:tc>
      </w:tr>
      <w:tr w:rsidR="008E78C8" w:rsidRPr="0061712F" w14:paraId="515B5B56"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5C868F52" w14:textId="77777777" w:rsidR="008E78C8" w:rsidRPr="0061712F" w:rsidRDefault="008E78C8" w:rsidP="00DE7F18">
            <w:pPr>
              <w:jc w:val="center"/>
              <w:rPr>
                <w:rFonts w:ascii="Arial" w:hAnsi="Arial"/>
                <w:sz w:val="22"/>
                <w:szCs w:val="22"/>
              </w:rPr>
            </w:pPr>
            <w:r w:rsidRPr="0061712F">
              <w:rPr>
                <w:rFonts w:ascii="Arial" w:hAnsi="Arial"/>
                <w:sz w:val="22"/>
                <w:szCs w:val="22"/>
              </w:rPr>
              <w:t>5.</w:t>
            </w:r>
          </w:p>
        </w:tc>
        <w:tc>
          <w:tcPr>
            <w:tcW w:w="3376" w:type="dxa"/>
            <w:tcBorders>
              <w:top w:val="nil"/>
              <w:left w:val="nil"/>
              <w:bottom w:val="single" w:sz="4" w:space="0" w:color="auto"/>
              <w:right w:val="single" w:sz="4" w:space="0" w:color="auto"/>
            </w:tcBorders>
            <w:shd w:val="clear" w:color="auto" w:fill="auto"/>
            <w:vAlign w:val="center"/>
            <w:hideMark/>
          </w:tcPr>
          <w:p w14:paraId="31351668" w14:textId="77777777" w:rsidR="008E78C8" w:rsidRPr="0061712F" w:rsidRDefault="008E78C8" w:rsidP="00DE7F18">
            <w:pPr>
              <w:rPr>
                <w:rFonts w:ascii="Arial" w:hAnsi="Arial"/>
                <w:sz w:val="22"/>
                <w:szCs w:val="22"/>
              </w:rPr>
            </w:pPr>
            <w:r w:rsidRPr="0061712F">
              <w:rPr>
                <w:rFonts w:ascii="Arial" w:hAnsi="Arial"/>
                <w:sz w:val="22"/>
                <w:szCs w:val="22"/>
              </w:rPr>
              <w:t>Hydrostatic Pressure App.</w:t>
            </w:r>
          </w:p>
        </w:tc>
        <w:tc>
          <w:tcPr>
            <w:tcW w:w="1169" w:type="dxa"/>
            <w:tcBorders>
              <w:top w:val="single" w:sz="4" w:space="0" w:color="auto"/>
              <w:left w:val="nil"/>
              <w:bottom w:val="single" w:sz="4" w:space="0" w:color="auto"/>
              <w:right w:val="double" w:sz="4" w:space="0" w:color="auto"/>
            </w:tcBorders>
            <w:vAlign w:val="center"/>
          </w:tcPr>
          <w:p w14:paraId="5CA9508C" w14:textId="77777777" w:rsidR="008E78C8" w:rsidRPr="0061712F" w:rsidRDefault="008E78C8" w:rsidP="00DE7F18">
            <w:pPr>
              <w:jc w:val="center"/>
              <w:rPr>
                <w:rFonts w:ascii="Arial" w:hAnsi="Arial"/>
                <w:b/>
                <w:bCs/>
                <w:sz w:val="22"/>
                <w:szCs w:val="22"/>
              </w:rPr>
            </w:pPr>
            <w:r w:rsidRPr="00246CC9">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6683F09C"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6EB28422"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51840908" w14:textId="77777777" w:rsidR="008E78C8" w:rsidRPr="0061712F" w:rsidRDefault="008E78C8" w:rsidP="00DE7F18">
            <w:pPr>
              <w:rPr>
                <w:rFonts w:ascii="Arial" w:hAnsi="Arial"/>
                <w:b/>
                <w:bCs/>
                <w:sz w:val="22"/>
                <w:szCs w:val="22"/>
              </w:rPr>
            </w:pPr>
          </w:p>
        </w:tc>
      </w:tr>
      <w:tr w:rsidR="008E78C8" w:rsidRPr="0061712F" w14:paraId="32FE493C"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38CBCD81" w14:textId="77777777" w:rsidR="008E78C8" w:rsidRPr="0061712F" w:rsidRDefault="008E78C8" w:rsidP="00DE7F18">
            <w:pPr>
              <w:jc w:val="center"/>
              <w:rPr>
                <w:rFonts w:ascii="Arial" w:hAnsi="Arial"/>
                <w:sz w:val="22"/>
                <w:szCs w:val="22"/>
              </w:rPr>
            </w:pPr>
            <w:r w:rsidRPr="0061712F">
              <w:rPr>
                <w:rFonts w:ascii="Arial" w:hAnsi="Arial"/>
                <w:sz w:val="22"/>
                <w:szCs w:val="22"/>
              </w:rPr>
              <w:t>6.</w:t>
            </w:r>
          </w:p>
        </w:tc>
        <w:tc>
          <w:tcPr>
            <w:tcW w:w="3376" w:type="dxa"/>
            <w:tcBorders>
              <w:top w:val="nil"/>
              <w:left w:val="nil"/>
              <w:bottom w:val="single" w:sz="4" w:space="0" w:color="auto"/>
              <w:right w:val="single" w:sz="4" w:space="0" w:color="auto"/>
            </w:tcBorders>
            <w:shd w:val="clear" w:color="auto" w:fill="auto"/>
            <w:vAlign w:val="center"/>
            <w:hideMark/>
          </w:tcPr>
          <w:p w14:paraId="7D97B0D7" w14:textId="77777777" w:rsidR="008E78C8" w:rsidRPr="0061712F" w:rsidRDefault="008E78C8" w:rsidP="00DE7F18">
            <w:pPr>
              <w:rPr>
                <w:rFonts w:ascii="Arial" w:hAnsi="Arial"/>
                <w:sz w:val="22"/>
                <w:szCs w:val="22"/>
              </w:rPr>
            </w:pPr>
            <w:r w:rsidRPr="0061712F">
              <w:rPr>
                <w:rFonts w:ascii="Arial" w:hAnsi="Arial"/>
                <w:sz w:val="22"/>
                <w:szCs w:val="22"/>
              </w:rPr>
              <w:t>Venturi meter App.</w:t>
            </w:r>
          </w:p>
        </w:tc>
        <w:tc>
          <w:tcPr>
            <w:tcW w:w="1169" w:type="dxa"/>
            <w:tcBorders>
              <w:top w:val="single" w:sz="4" w:space="0" w:color="auto"/>
              <w:left w:val="nil"/>
              <w:bottom w:val="single" w:sz="4" w:space="0" w:color="auto"/>
              <w:right w:val="double" w:sz="4" w:space="0" w:color="auto"/>
            </w:tcBorders>
            <w:vAlign w:val="center"/>
          </w:tcPr>
          <w:p w14:paraId="3F682649"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199193DE"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00E25ADC"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06C447AC" w14:textId="77777777" w:rsidR="008E78C8" w:rsidRPr="0061712F" w:rsidRDefault="008E78C8" w:rsidP="00DE7F18">
            <w:pPr>
              <w:rPr>
                <w:rFonts w:ascii="Arial" w:hAnsi="Arial"/>
                <w:b/>
                <w:bCs/>
                <w:sz w:val="22"/>
                <w:szCs w:val="22"/>
              </w:rPr>
            </w:pPr>
          </w:p>
        </w:tc>
      </w:tr>
      <w:tr w:rsidR="008E78C8" w:rsidRPr="0061712F" w14:paraId="61320C3A"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604C472B" w14:textId="77777777" w:rsidR="008E78C8" w:rsidRPr="0061712F" w:rsidRDefault="008E78C8" w:rsidP="00DE7F18">
            <w:pPr>
              <w:jc w:val="center"/>
              <w:rPr>
                <w:rFonts w:ascii="Arial" w:hAnsi="Arial"/>
                <w:sz w:val="22"/>
                <w:szCs w:val="22"/>
              </w:rPr>
            </w:pPr>
            <w:r w:rsidRPr="0061712F">
              <w:rPr>
                <w:rFonts w:ascii="Arial" w:hAnsi="Arial"/>
                <w:sz w:val="22"/>
                <w:szCs w:val="22"/>
              </w:rPr>
              <w:t>7.</w:t>
            </w:r>
          </w:p>
        </w:tc>
        <w:tc>
          <w:tcPr>
            <w:tcW w:w="3376" w:type="dxa"/>
            <w:tcBorders>
              <w:top w:val="nil"/>
              <w:left w:val="nil"/>
              <w:bottom w:val="single" w:sz="4" w:space="0" w:color="auto"/>
              <w:right w:val="single" w:sz="4" w:space="0" w:color="auto"/>
            </w:tcBorders>
            <w:shd w:val="clear" w:color="auto" w:fill="auto"/>
            <w:vAlign w:val="center"/>
            <w:hideMark/>
          </w:tcPr>
          <w:p w14:paraId="69531FF0" w14:textId="77777777" w:rsidR="008E78C8" w:rsidRPr="0061712F" w:rsidRDefault="008E78C8" w:rsidP="00DE7F18">
            <w:pPr>
              <w:rPr>
                <w:rFonts w:ascii="Arial" w:hAnsi="Arial"/>
                <w:sz w:val="22"/>
                <w:szCs w:val="22"/>
              </w:rPr>
            </w:pPr>
            <w:r w:rsidRPr="0061712F">
              <w:rPr>
                <w:rFonts w:ascii="Arial" w:hAnsi="Arial"/>
                <w:sz w:val="22"/>
                <w:szCs w:val="22"/>
              </w:rPr>
              <w:t>Manometer (U-Tube)</w:t>
            </w:r>
          </w:p>
        </w:tc>
        <w:tc>
          <w:tcPr>
            <w:tcW w:w="1169" w:type="dxa"/>
            <w:tcBorders>
              <w:top w:val="single" w:sz="4" w:space="0" w:color="auto"/>
              <w:left w:val="nil"/>
              <w:bottom w:val="single" w:sz="4" w:space="0" w:color="auto"/>
              <w:right w:val="double" w:sz="4" w:space="0" w:color="auto"/>
            </w:tcBorders>
            <w:vAlign w:val="center"/>
          </w:tcPr>
          <w:p w14:paraId="34FD1E25"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6D7A30C1"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03AD489D"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29C7631D" w14:textId="77777777" w:rsidR="008E78C8" w:rsidRPr="0061712F" w:rsidRDefault="008E78C8" w:rsidP="00DE7F18">
            <w:pPr>
              <w:rPr>
                <w:rFonts w:ascii="Arial" w:hAnsi="Arial"/>
                <w:b/>
                <w:bCs/>
                <w:sz w:val="22"/>
                <w:szCs w:val="22"/>
              </w:rPr>
            </w:pPr>
          </w:p>
        </w:tc>
      </w:tr>
      <w:tr w:rsidR="008E78C8" w:rsidRPr="0061712F" w14:paraId="4F034F10"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580BEBDA" w14:textId="77777777" w:rsidR="008E78C8" w:rsidRPr="0061712F" w:rsidRDefault="008E78C8" w:rsidP="00DE7F18">
            <w:pPr>
              <w:jc w:val="center"/>
              <w:rPr>
                <w:rFonts w:ascii="Arial" w:hAnsi="Arial"/>
                <w:sz w:val="22"/>
                <w:szCs w:val="22"/>
              </w:rPr>
            </w:pPr>
            <w:r w:rsidRPr="0061712F">
              <w:rPr>
                <w:rFonts w:ascii="Arial" w:hAnsi="Arial"/>
                <w:sz w:val="22"/>
                <w:szCs w:val="22"/>
              </w:rPr>
              <w:t>8.</w:t>
            </w:r>
          </w:p>
        </w:tc>
        <w:tc>
          <w:tcPr>
            <w:tcW w:w="3376" w:type="dxa"/>
            <w:tcBorders>
              <w:top w:val="nil"/>
              <w:left w:val="nil"/>
              <w:bottom w:val="single" w:sz="4" w:space="0" w:color="auto"/>
              <w:right w:val="single" w:sz="4" w:space="0" w:color="auto"/>
            </w:tcBorders>
            <w:shd w:val="clear" w:color="auto" w:fill="auto"/>
            <w:vAlign w:val="center"/>
            <w:hideMark/>
          </w:tcPr>
          <w:p w14:paraId="5C6401C8" w14:textId="77777777" w:rsidR="008E78C8" w:rsidRPr="0061712F" w:rsidRDefault="008E78C8" w:rsidP="00DE7F18">
            <w:pPr>
              <w:rPr>
                <w:rFonts w:ascii="Arial" w:hAnsi="Arial"/>
                <w:sz w:val="22"/>
                <w:szCs w:val="22"/>
              </w:rPr>
            </w:pPr>
            <w:r w:rsidRPr="0061712F">
              <w:rPr>
                <w:rFonts w:ascii="Arial" w:hAnsi="Arial"/>
                <w:sz w:val="22"/>
                <w:szCs w:val="22"/>
              </w:rPr>
              <w:t>Flow Over Weir Apparatus</w:t>
            </w:r>
          </w:p>
        </w:tc>
        <w:tc>
          <w:tcPr>
            <w:tcW w:w="1169" w:type="dxa"/>
            <w:tcBorders>
              <w:top w:val="single" w:sz="4" w:space="0" w:color="auto"/>
              <w:left w:val="nil"/>
              <w:bottom w:val="single" w:sz="4" w:space="0" w:color="auto"/>
              <w:right w:val="double" w:sz="4" w:space="0" w:color="auto"/>
            </w:tcBorders>
            <w:vAlign w:val="center"/>
          </w:tcPr>
          <w:p w14:paraId="03A52B9A"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72867388"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2B0B1847"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63AF169C" w14:textId="77777777" w:rsidR="008E78C8" w:rsidRPr="0061712F" w:rsidRDefault="008E78C8" w:rsidP="00DE7F18">
            <w:pPr>
              <w:rPr>
                <w:rFonts w:ascii="Arial" w:hAnsi="Arial"/>
                <w:b/>
                <w:bCs/>
                <w:sz w:val="22"/>
                <w:szCs w:val="22"/>
              </w:rPr>
            </w:pPr>
          </w:p>
        </w:tc>
      </w:tr>
      <w:tr w:rsidR="008E78C8" w:rsidRPr="0061712F" w14:paraId="51928F01"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CFD0456" w14:textId="77777777" w:rsidR="008E78C8" w:rsidRPr="0061712F" w:rsidRDefault="008E78C8" w:rsidP="00DE7F18">
            <w:pPr>
              <w:jc w:val="center"/>
              <w:rPr>
                <w:rFonts w:ascii="Arial" w:hAnsi="Arial"/>
                <w:sz w:val="22"/>
                <w:szCs w:val="22"/>
              </w:rPr>
            </w:pPr>
            <w:r w:rsidRPr="0061712F">
              <w:rPr>
                <w:rFonts w:ascii="Arial" w:hAnsi="Arial"/>
                <w:sz w:val="22"/>
                <w:szCs w:val="22"/>
              </w:rPr>
              <w:t>9.</w:t>
            </w:r>
          </w:p>
        </w:tc>
        <w:tc>
          <w:tcPr>
            <w:tcW w:w="3376" w:type="dxa"/>
            <w:tcBorders>
              <w:top w:val="nil"/>
              <w:left w:val="nil"/>
              <w:bottom w:val="single" w:sz="4" w:space="0" w:color="auto"/>
              <w:right w:val="single" w:sz="4" w:space="0" w:color="auto"/>
            </w:tcBorders>
            <w:shd w:val="clear" w:color="auto" w:fill="auto"/>
            <w:vAlign w:val="center"/>
            <w:hideMark/>
          </w:tcPr>
          <w:p w14:paraId="219C23D2" w14:textId="77777777" w:rsidR="008E78C8" w:rsidRPr="0061712F" w:rsidRDefault="008E78C8" w:rsidP="00DE7F18">
            <w:pPr>
              <w:rPr>
                <w:rFonts w:ascii="Arial" w:hAnsi="Arial"/>
                <w:sz w:val="22"/>
                <w:szCs w:val="22"/>
              </w:rPr>
            </w:pPr>
            <w:r w:rsidRPr="0061712F">
              <w:rPr>
                <w:rFonts w:ascii="Arial" w:hAnsi="Arial"/>
                <w:sz w:val="22"/>
                <w:szCs w:val="22"/>
              </w:rPr>
              <w:t>Pitot Tube</w:t>
            </w:r>
          </w:p>
        </w:tc>
        <w:tc>
          <w:tcPr>
            <w:tcW w:w="1169" w:type="dxa"/>
            <w:tcBorders>
              <w:top w:val="single" w:sz="4" w:space="0" w:color="auto"/>
              <w:left w:val="nil"/>
              <w:bottom w:val="single" w:sz="4" w:space="0" w:color="auto"/>
              <w:right w:val="double" w:sz="4" w:space="0" w:color="auto"/>
            </w:tcBorders>
            <w:vAlign w:val="center"/>
          </w:tcPr>
          <w:p w14:paraId="7E16FB30"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52AF60B7"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2D1E251F"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7882EB87" w14:textId="77777777" w:rsidR="008E78C8" w:rsidRPr="0061712F" w:rsidRDefault="008E78C8" w:rsidP="00DE7F18">
            <w:pPr>
              <w:rPr>
                <w:rFonts w:ascii="Arial" w:hAnsi="Arial"/>
                <w:b/>
                <w:bCs/>
                <w:sz w:val="22"/>
                <w:szCs w:val="22"/>
              </w:rPr>
            </w:pPr>
          </w:p>
        </w:tc>
      </w:tr>
      <w:tr w:rsidR="008E78C8" w:rsidRPr="0061712F" w14:paraId="7EF5B342"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7E850807" w14:textId="77777777" w:rsidR="008E78C8" w:rsidRPr="0061712F" w:rsidRDefault="008E78C8" w:rsidP="00DE7F18">
            <w:pPr>
              <w:jc w:val="center"/>
              <w:rPr>
                <w:rFonts w:ascii="Arial" w:hAnsi="Arial"/>
                <w:sz w:val="22"/>
                <w:szCs w:val="22"/>
              </w:rPr>
            </w:pPr>
            <w:r w:rsidRPr="0061712F">
              <w:rPr>
                <w:rFonts w:ascii="Arial" w:hAnsi="Arial"/>
                <w:sz w:val="22"/>
                <w:szCs w:val="22"/>
              </w:rPr>
              <w:t>10.</w:t>
            </w:r>
          </w:p>
        </w:tc>
        <w:tc>
          <w:tcPr>
            <w:tcW w:w="3376" w:type="dxa"/>
            <w:tcBorders>
              <w:top w:val="nil"/>
              <w:left w:val="nil"/>
              <w:bottom w:val="single" w:sz="4" w:space="0" w:color="auto"/>
              <w:right w:val="single" w:sz="4" w:space="0" w:color="auto"/>
            </w:tcBorders>
            <w:shd w:val="clear" w:color="auto" w:fill="auto"/>
            <w:vAlign w:val="center"/>
            <w:hideMark/>
          </w:tcPr>
          <w:p w14:paraId="5091FF9C" w14:textId="1431EB9F" w:rsidR="008E78C8" w:rsidRPr="0061712F" w:rsidRDefault="008E78C8" w:rsidP="00DE7F18">
            <w:pPr>
              <w:rPr>
                <w:rFonts w:ascii="Arial" w:hAnsi="Arial"/>
                <w:sz w:val="22"/>
                <w:szCs w:val="22"/>
              </w:rPr>
            </w:pPr>
            <w:r w:rsidRPr="0061712F">
              <w:rPr>
                <w:rFonts w:ascii="Arial" w:hAnsi="Arial"/>
                <w:sz w:val="22"/>
                <w:szCs w:val="22"/>
              </w:rPr>
              <w:t xml:space="preserve">Energy Losses </w:t>
            </w:r>
            <w:r w:rsidR="00B84EF9" w:rsidRPr="0061712F">
              <w:rPr>
                <w:rFonts w:ascii="Arial" w:hAnsi="Arial"/>
                <w:sz w:val="22"/>
                <w:szCs w:val="22"/>
              </w:rPr>
              <w:t>in</w:t>
            </w:r>
            <w:r w:rsidRPr="0061712F">
              <w:rPr>
                <w:rFonts w:ascii="Arial" w:hAnsi="Arial"/>
                <w:sz w:val="22"/>
                <w:szCs w:val="22"/>
              </w:rPr>
              <w:t xml:space="preserve"> Pipe Apparatus</w:t>
            </w:r>
          </w:p>
        </w:tc>
        <w:tc>
          <w:tcPr>
            <w:tcW w:w="1169" w:type="dxa"/>
            <w:tcBorders>
              <w:top w:val="single" w:sz="4" w:space="0" w:color="auto"/>
              <w:left w:val="nil"/>
              <w:bottom w:val="single" w:sz="4" w:space="0" w:color="auto"/>
              <w:right w:val="double" w:sz="4" w:space="0" w:color="auto"/>
            </w:tcBorders>
            <w:vAlign w:val="center"/>
          </w:tcPr>
          <w:p w14:paraId="0C07E24F"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2581B3FD"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7BE2A8BA"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416FF423" w14:textId="77777777" w:rsidR="008E78C8" w:rsidRPr="0061712F" w:rsidRDefault="008E78C8" w:rsidP="00DE7F18">
            <w:pPr>
              <w:rPr>
                <w:rFonts w:ascii="Arial" w:hAnsi="Arial"/>
                <w:b/>
                <w:bCs/>
                <w:sz w:val="22"/>
                <w:szCs w:val="22"/>
              </w:rPr>
            </w:pPr>
          </w:p>
        </w:tc>
      </w:tr>
      <w:tr w:rsidR="008E78C8" w:rsidRPr="0061712F" w14:paraId="5A1B9A8C"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32EAF54C" w14:textId="77777777" w:rsidR="008E78C8" w:rsidRPr="0061712F" w:rsidRDefault="008E78C8" w:rsidP="00DE7F18">
            <w:pPr>
              <w:jc w:val="center"/>
              <w:rPr>
                <w:rFonts w:ascii="Arial" w:hAnsi="Arial"/>
                <w:sz w:val="22"/>
                <w:szCs w:val="22"/>
              </w:rPr>
            </w:pPr>
            <w:r w:rsidRPr="0061712F">
              <w:rPr>
                <w:rFonts w:ascii="Arial" w:hAnsi="Arial"/>
                <w:sz w:val="22"/>
                <w:szCs w:val="22"/>
              </w:rPr>
              <w:t>11.</w:t>
            </w:r>
          </w:p>
        </w:tc>
        <w:tc>
          <w:tcPr>
            <w:tcW w:w="3376" w:type="dxa"/>
            <w:tcBorders>
              <w:top w:val="nil"/>
              <w:left w:val="nil"/>
              <w:bottom w:val="single" w:sz="4" w:space="0" w:color="auto"/>
              <w:right w:val="single" w:sz="4" w:space="0" w:color="auto"/>
            </w:tcBorders>
            <w:shd w:val="clear" w:color="auto" w:fill="auto"/>
            <w:vAlign w:val="center"/>
            <w:hideMark/>
          </w:tcPr>
          <w:p w14:paraId="7AD12412" w14:textId="797E335E" w:rsidR="008E78C8" w:rsidRPr="0061712F" w:rsidRDefault="00B84EF9" w:rsidP="00DE7F18">
            <w:pPr>
              <w:rPr>
                <w:rFonts w:ascii="Arial" w:hAnsi="Arial"/>
                <w:sz w:val="22"/>
                <w:szCs w:val="22"/>
              </w:rPr>
            </w:pPr>
            <w:r w:rsidRPr="0061712F">
              <w:rPr>
                <w:rFonts w:ascii="Arial" w:hAnsi="Arial"/>
                <w:sz w:val="22"/>
                <w:szCs w:val="22"/>
              </w:rPr>
              <w:t>Current Meter</w:t>
            </w:r>
          </w:p>
        </w:tc>
        <w:tc>
          <w:tcPr>
            <w:tcW w:w="1169" w:type="dxa"/>
            <w:tcBorders>
              <w:top w:val="single" w:sz="4" w:space="0" w:color="auto"/>
              <w:left w:val="nil"/>
              <w:bottom w:val="single" w:sz="4" w:space="0" w:color="auto"/>
              <w:right w:val="double" w:sz="4" w:space="0" w:color="auto"/>
            </w:tcBorders>
            <w:shd w:val="clear" w:color="auto" w:fill="auto"/>
            <w:vAlign w:val="center"/>
          </w:tcPr>
          <w:p w14:paraId="4461C0F9"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7534E2CD"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08EDC438"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248D41A2" w14:textId="77777777" w:rsidR="008E78C8" w:rsidRPr="0061712F" w:rsidRDefault="008E78C8" w:rsidP="00DE7F18">
            <w:pPr>
              <w:rPr>
                <w:rFonts w:ascii="Arial" w:hAnsi="Arial"/>
                <w:b/>
                <w:bCs/>
                <w:sz w:val="22"/>
                <w:szCs w:val="22"/>
              </w:rPr>
            </w:pPr>
          </w:p>
        </w:tc>
      </w:tr>
      <w:tr w:rsidR="008E78C8" w:rsidRPr="0061712F" w14:paraId="7B888EFD"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7004DDA0" w14:textId="77777777" w:rsidR="008E78C8" w:rsidRPr="0061712F" w:rsidRDefault="008E78C8" w:rsidP="00DE7F18">
            <w:pPr>
              <w:jc w:val="center"/>
              <w:rPr>
                <w:rFonts w:ascii="Arial" w:hAnsi="Arial"/>
                <w:sz w:val="22"/>
                <w:szCs w:val="22"/>
              </w:rPr>
            </w:pPr>
            <w:r w:rsidRPr="0061712F">
              <w:rPr>
                <w:rFonts w:ascii="Arial" w:hAnsi="Arial"/>
                <w:sz w:val="22"/>
                <w:szCs w:val="22"/>
              </w:rPr>
              <w:t>12.</w:t>
            </w:r>
          </w:p>
        </w:tc>
        <w:tc>
          <w:tcPr>
            <w:tcW w:w="3376" w:type="dxa"/>
            <w:tcBorders>
              <w:top w:val="nil"/>
              <w:left w:val="nil"/>
              <w:bottom w:val="single" w:sz="4" w:space="0" w:color="auto"/>
              <w:right w:val="single" w:sz="4" w:space="0" w:color="auto"/>
            </w:tcBorders>
            <w:shd w:val="clear" w:color="auto" w:fill="auto"/>
            <w:vAlign w:val="center"/>
            <w:hideMark/>
          </w:tcPr>
          <w:p w14:paraId="05B72B21" w14:textId="77777777" w:rsidR="008E78C8" w:rsidRPr="0061712F" w:rsidRDefault="008E78C8" w:rsidP="00DE7F18">
            <w:pPr>
              <w:rPr>
                <w:rFonts w:ascii="Arial" w:hAnsi="Arial"/>
                <w:sz w:val="22"/>
                <w:szCs w:val="22"/>
              </w:rPr>
            </w:pPr>
            <w:r w:rsidRPr="0061712F">
              <w:rPr>
                <w:rFonts w:ascii="Arial" w:hAnsi="Arial"/>
                <w:sz w:val="22"/>
                <w:szCs w:val="22"/>
              </w:rPr>
              <w:t>Friction in pipes apparatus.</w:t>
            </w:r>
          </w:p>
        </w:tc>
        <w:tc>
          <w:tcPr>
            <w:tcW w:w="1169" w:type="dxa"/>
            <w:tcBorders>
              <w:top w:val="single" w:sz="4" w:space="0" w:color="auto"/>
              <w:left w:val="nil"/>
              <w:bottom w:val="single" w:sz="4" w:space="0" w:color="auto"/>
              <w:right w:val="double" w:sz="4" w:space="0" w:color="auto"/>
            </w:tcBorders>
            <w:shd w:val="clear" w:color="auto" w:fill="auto"/>
            <w:vAlign w:val="center"/>
          </w:tcPr>
          <w:p w14:paraId="5EFE48F5"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5C41D324"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644DFABF"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1E995618" w14:textId="77777777" w:rsidR="008E78C8" w:rsidRPr="0061712F" w:rsidRDefault="008E78C8" w:rsidP="00DE7F18">
            <w:pPr>
              <w:rPr>
                <w:rFonts w:ascii="Arial" w:hAnsi="Arial"/>
                <w:b/>
                <w:bCs/>
                <w:sz w:val="22"/>
                <w:szCs w:val="22"/>
              </w:rPr>
            </w:pPr>
          </w:p>
        </w:tc>
      </w:tr>
      <w:tr w:rsidR="008E78C8" w:rsidRPr="0061712F" w14:paraId="7CC9FC28"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0E2698F" w14:textId="77777777" w:rsidR="008E78C8" w:rsidRPr="0061712F" w:rsidRDefault="008E78C8" w:rsidP="00DE7F18">
            <w:pPr>
              <w:jc w:val="center"/>
              <w:rPr>
                <w:rFonts w:ascii="Arial" w:hAnsi="Arial"/>
                <w:sz w:val="22"/>
                <w:szCs w:val="22"/>
              </w:rPr>
            </w:pPr>
            <w:r w:rsidRPr="0061712F">
              <w:rPr>
                <w:rFonts w:ascii="Arial" w:hAnsi="Arial"/>
                <w:sz w:val="22"/>
                <w:szCs w:val="22"/>
              </w:rPr>
              <w:t>13.</w:t>
            </w:r>
          </w:p>
        </w:tc>
        <w:tc>
          <w:tcPr>
            <w:tcW w:w="3376" w:type="dxa"/>
            <w:tcBorders>
              <w:top w:val="nil"/>
              <w:left w:val="nil"/>
              <w:bottom w:val="single" w:sz="4" w:space="0" w:color="auto"/>
              <w:right w:val="single" w:sz="4" w:space="0" w:color="auto"/>
            </w:tcBorders>
            <w:shd w:val="clear" w:color="auto" w:fill="auto"/>
            <w:vAlign w:val="center"/>
            <w:hideMark/>
          </w:tcPr>
          <w:p w14:paraId="48F87149" w14:textId="77777777" w:rsidR="008E78C8" w:rsidRPr="0061712F" w:rsidRDefault="008E78C8" w:rsidP="00DE7F18">
            <w:pPr>
              <w:rPr>
                <w:rFonts w:ascii="Arial" w:hAnsi="Arial"/>
                <w:sz w:val="22"/>
                <w:szCs w:val="22"/>
              </w:rPr>
            </w:pPr>
            <w:r w:rsidRPr="0061712F">
              <w:rPr>
                <w:rFonts w:ascii="Arial" w:hAnsi="Arial"/>
                <w:sz w:val="22"/>
                <w:szCs w:val="22"/>
              </w:rPr>
              <w:t>Orifices.</w:t>
            </w:r>
          </w:p>
        </w:tc>
        <w:tc>
          <w:tcPr>
            <w:tcW w:w="1169" w:type="dxa"/>
            <w:tcBorders>
              <w:top w:val="single" w:sz="4" w:space="0" w:color="auto"/>
              <w:left w:val="nil"/>
              <w:bottom w:val="single" w:sz="4" w:space="0" w:color="auto"/>
              <w:right w:val="double" w:sz="4" w:space="0" w:color="auto"/>
            </w:tcBorders>
            <w:shd w:val="clear" w:color="auto" w:fill="auto"/>
            <w:vAlign w:val="center"/>
          </w:tcPr>
          <w:p w14:paraId="7E1ECB4B"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7E69EAE9"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4065F7C9"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22DFBFB3" w14:textId="77777777" w:rsidR="008E78C8" w:rsidRPr="0061712F" w:rsidRDefault="008E78C8" w:rsidP="00DE7F18">
            <w:pPr>
              <w:rPr>
                <w:rFonts w:ascii="Arial" w:hAnsi="Arial"/>
                <w:b/>
                <w:bCs/>
                <w:sz w:val="22"/>
                <w:szCs w:val="22"/>
              </w:rPr>
            </w:pPr>
          </w:p>
        </w:tc>
      </w:tr>
      <w:tr w:rsidR="008E78C8" w:rsidRPr="0061712F" w14:paraId="2055701E"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6BDB8B55" w14:textId="77777777" w:rsidR="008E78C8" w:rsidRPr="0061712F" w:rsidRDefault="008E78C8" w:rsidP="00DE7F18">
            <w:pPr>
              <w:jc w:val="center"/>
              <w:rPr>
                <w:rFonts w:ascii="Arial" w:hAnsi="Arial"/>
                <w:sz w:val="22"/>
                <w:szCs w:val="22"/>
              </w:rPr>
            </w:pPr>
            <w:r w:rsidRPr="0061712F">
              <w:rPr>
                <w:rFonts w:ascii="Arial" w:hAnsi="Arial"/>
                <w:sz w:val="22"/>
                <w:szCs w:val="22"/>
              </w:rPr>
              <w:t>14.</w:t>
            </w:r>
          </w:p>
        </w:tc>
        <w:tc>
          <w:tcPr>
            <w:tcW w:w="3376" w:type="dxa"/>
            <w:tcBorders>
              <w:top w:val="nil"/>
              <w:left w:val="nil"/>
              <w:bottom w:val="single" w:sz="4" w:space="0" w:color="auto"/>
              <w:right w:val="single" w:sz="4" w:space="0" w:color="auto"/>
            </w:tcBorders>
            <w:shd w:val="clear" w:color="auto" w:fill="auto"/>
            <w:vAlign w:val="center"/>
            <w:hideMark/>
          </w:tcPr>
          <w:p w14:paraId="607D1F02" w14:textId="77777777" w:rsidR="008E78C8" w:rsidRPr="0061712F" w:rsidRDefault="008E78C8" w:rsidP="00DE7F18">
            <w:pPr>
              <w:rPr>
                <w:rFonts w:ascii="Arial" w:hAnsi="Arial"/>
                <w:sz w:val="22"/>
                <w:szCs w:val="22"/>
              </w:rPr>
            </w:pPr>
            <w:r w:rsidRPr="0061712F">
              <w:rPr>
                <w:rFonts w:ascii="Arial" w:hAnsi="Arial"/>
                <w:sz w:val="22"/>
                <w:szCs w:val="22"/>
              </w:rPr>
              <w:t>Vee and trapezoidal notches.</w:t>
            </w:r>
          </w:p>
        </w:tc>
        <w:tc>
          <w:tcPr>
            <w:tcW w:w="1169" w:type="dxa"/>
            <w:tcBorders>
              <w:top w:val="single" w:sz="4" w:space="0" w:color="auto"/>
              <w:left w:val="nil"/>
              <w:bottom w:val="single" w:sz="4" w:space="0" w:color="auto"/>
              <w:right w:val="double" w:sz="4" w:space="0" w:color="auto"/>
            </w:tcBorders>
            <w:shd w:val="clear" w:color="auto" w:fill="auto"/>
            <w:vAlign w:val="center"/>
          </w:tcPr>
          <w:p w14:paraId="3B1B758E"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27799CA8"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7F7BAB39"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4664B3E0" w14:textId="77777777" w:rsidR="008E78C8" w:rsidRPr="0061712F" w:rsidRDefault="008E78C8" w:rsidP="00DE7F18">
            <w:pPr>
              <w:rPr>
                <w:rFonts w:ascii="Arial" w:hAnsi="Arial"/>
                <w:b/>
                <w:bCs/>
                <w:sz w:val="22"/>
                <w:szCs w:val="22"/>
              </w:rPr>
            </w:pPr>
          </w:p>
        </w:tc>
      </w:tr>
      <w:tr w:rsidR="008E78C8" w:rsidRPr="0061712F" w14:paraId="13FA9B13"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8BAFD47" w14:textId="77777777" w:rsidR="008E78C8" w:rsidRPr="0061712F" w:rsidRDefault="008E78C8" w:rsidP="00DE7F18">
            <w:pPr>
              <w:jc w:val="center"/>
              <w:rPr>
                <w:rFonts w:ascii="Arial" w:hAnsi="Arial"/>
                <w:sz w:val="22"/>
                <w:szCs w:val="22"/>
              </w:rPr>
            </w:pPr>
            <w:r w:rsidRPr="0061712F">
              <w:rPr>
                <w:rFonts w:ascii="Arial" w:hAnsi="Arial"/>
                <w:sz w:val="22"/>
                <w:szCs w:val="22"/>
              </w:rPr>
              <w:t>15.</w:t>
            </w:r>
          </w:p>
        </w:tc>
        <w:tc>
          <w:tcPr>
            <w:tcW w:w="3376" w:type="dxa"/>
            <w:tcBorders>
              <w:top w:val="nil"/>
              <w:left w:val="nil"/>
              <w:bottom w:val="single" w:sz="4" w:space="0" w:color="auto"/>
              <w:right w:val="single" w:sz="4" w:space="0" w:color="auto"/>
            </w:tcBorders>
            <w:shd w:val="clear" w:color="auto" w:fill="auto"/>
            <w:vAlign w:val="center"/>
            <w:hideMark/>
          </w:tcPr>
          <w:p w14:paraId="0893401F" w14:textId="77777777" w:rsidR="008E78C8" w:rsidRPr="0061712F" w:rsidRDefault="008E78C8" w:rsidP="00DE7F18">
            <w:pPr>
              <w:rPr>
                <w:rFonts w:ascii="Arial" w:hAnsi="Arial"/>
                <w:sz w:val="22"/>
                <w:szCs w:val="22"/>
              </w:rPr>
            </w:pPr>
            <w:r w:rsidRPr="0061712F">
              <w:rPr>
                <w:rFonts w:ascii="Arial" w:hAnsi="Arial"/>
                <w:sz w:val="22"/>
                <w:szCs w:val="22"/>
              </w:rPr>
              <w:t>Weirs</w:t>
            </w:r>
          </w:p>
        </w:tc>
        <w:tc>
          <w:tcPr>
            <w:tcW w:w="1169" w:type="dxa"/>
            <w:tcBorders>
              <w:top w:val="single" w:sz="4" w:space="0" w:color="auto"/>
              <w:left w:val="nil"/>
              <w:bottom w:val="single" w:sz="4" w:space="0" w:color="auto"/>
              <w:right w:val="double" w:sz="4" w:space="0" w:color="auto"/>
            </w:tcBorders>
            <w:shd w:val="clear" w:color="auto" w:fill="auto"/>
            <w:vAlign w:val="center"/>
          </w:tcPr>
          <w:p w14:paraId="140FA900" w14:textId="77777777" w:rsidR="008E78C8" w:rsidRPr="0061712F" w:rsidRDefault="008E78C8" w:rsidP="00DE7F18">
            <w:pPr>
              <w:jc w:val="center"/>
              <w:rPr>
                <w:rFonts w:ascii="Arial" w:hAnsi="Arial"/>
                <w:b/>
                <w:bCs/>
                <w:sz w:val="22"/>
                <w:szCs w:val="22"/>
              </w:rPr>
            </w:pPr>
            <w:r>
              <w:rPr>
                <w:rFonts w:ascii="Arial" w:hAnsi="Arial"/>
                <w:sz w:val="22"/>
                <w:szCs w:val="22"/>
              </w:rPr>
              <w:t>0</w:t>
            </w:r>
            <w:r w:rsidRPr="00246CC9">
              <w:rPr>
                <w:rFonts w:ascii="Arial" w:hAnsi="Arial"/>
                <w:sz w:val="22"/>
                <w:szCs w:val="22"/>
              </w:rPr>
              <w:t>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7D32045"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3989C48B"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7545DB4A" w14:textId="77777777" w:rsidR="008E78C8" w:rsidRPr="0061712F" w:rsidRDefault="008E78C8" w:rsidP="00DE7F18">
            <w:pPr>
              <w:rPr>
                <w:rFonts w:ascii="Arial" w:hAnsi="Arial"/>
                <w:b/>
                <w:bCs/>
                <w:sz w:val="22"/>
                <w:szCs w:val="22"/>
              </w:rPr>
            </w:pPr>
          </w:p>
        </w:tc>
      </w:tr>
      <w:tr w:rsidR="008E78C8" w:rsidRPr="0061712F" w14:paraId="4DC04B84"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101BDEAE" w14:textId="77777777" w:rsidR="008E78C8" w:rsidRPr="0061712F" w:rsidRDefault="008E78C8" w:rsidP="00DE7F18">
            <w:pPr>
              <w:jc w:val="center"/>
              <w:rPr>
                <w:rFonts w:ascii="Arial" w:hAnsi="Arial"/>
                <w:sz w:val="22"/>
                <w:szCs w:val="22"/>
              </w:rPr>
            </w:pPr>
            <w:r w:rsidRPr="0061712F">
              <w:rPr>
                <w:rFonts w:ascii="Arial" w:hAnsi="Arial"/>
                <w:sz w:val="22"/>
                <w:szCs w:val="22"/>
              </w:rPr>
              <w:t>16.</w:t>
            </w:r>
          </w:p>
        </w:tc>
        <w:tc>
          <w:tcPr>
            <w:tcW w:w="3376" w:type="dxa"/>
            <w:tcBorders>
              <w:top w:val="nil"/>
              <w:left w:val="nil"/>
              <w:bottom w:val="single" w:sz="4" w:space="0" w:color="auto"/>
              <w:right w:val="single" w:sz="4" w:space="0" w:color="auto"/>
            </w:tcBorders>
            <w:shd w:val="clear" w:color="auto" w:fill="auto"/>
            <w:vAlign w:val="center"/>
            <w:hideMark/>
          </w:tcPr>
          <w:p w14:paraId="183A6439" w14:textId="77777777" w:rsidR="008E78C8" w:rsidRPr="0061712F" w:rsidRDefault="008E78C8" w:rsidP="00DE7F18">
            <w:pPr>
              <w:rPr>
                <w:rFonts w:ascii="Arial" w:hAnsi="Arial"/>
                <w:sz w:val="22"/>
                <w:szCs w:val="22"/>
              </w:rPr>
            </w:pPr>
            <w:r w:rsidRPr="0061712F">
              <w:rPr>
                <w:rFonts w:ascii="Arial" w:hAnsi="Arial"/>
                <w:sz w:val="22"/>
                <w:szCs w:val="22"/>
              </w:rPr>
              <w:t>Drawing board</w:t>
            </w:r>
          </w:p>
        </w:tc>
        <w:tc>
          <w:tcPr>
            <w:tcW w:w="1169" w:type="dxa"/>
            <w:tcBorders>
              <w:top w:val="single" w:sz="4" w:space="0" w:color="auto"/>
              <w:left w:val="nil"/>
              <w:bottom w:val="single" w:sz="4" w:space="0" w:color="auto"/>
              <w:right w:val="double" w:sz="4" w:space="0" w:color="auto"/>
            </w:tcBorders>
            <w:shd w:val="clear" w:color="auto" w:fill="auto"/>
            <w:vAlign w:val="center"/>
          </w:tcPr>
          <w:p w14:paraId="13239C3A" w14:textId="77777777" w:rsidR="008E78C8" w:rsidRPr="0061712F" w:rsidRDefault="008E78C8" w:rsidP="00DE7F18">
            <w:pPr>
              <w:jc w:val="center"/>
              <w:rPr>
                <w:rFonts w:ascii="Arial" w:hAnsi="Arial"/>
                <w:b/>
                <w:bCs/>
                <w:sz w:val="22"/>
                <w:szCs w:val="22"/>
              </w:rPr>
            </w:pPr>
            <w:r w:rsidRPr="00246CC9">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582D156A"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549B7420"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6AC2C9B0" w14:textId="77777777" w:rsidR="008E78C8" w:rsidRPr="0061712F" w:rsidRDefault="008E78C8" w:rsidP="00DE7F18">
            <w:pPr>
              <w:rPr>
                <w:rFonts w:ascii="Arial" w:hAnsi="Arial"/>
                <w:b/>
                <w:bCs/>
                <w:sz w:val="22"/>
                <w:szCs w:val="22"/>
              </w:rPr>
            </w:pPr>
          </w:p>
        </w:tc>
      </w:tr>
      <w:tr w:rsidR="008E78C8" w:rsidRPr="0061712F" w14:paraId="28FD91A9"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651DD3FA" w14:textId="77777777" w:rsidR="008E78C8" w:rsidRPr="0061712F" w:rsidRDefault="008E78C8" w:rsidP="00DE7F18">
            <w:pPr>
              <w:jc w:val="center"/>
              <w:rPr>
                <w:rFonts w:ascii="Arial" w:hAnsi="Arial"/>
                <w:sz w:val="22"/>
                <w:szCs w:val="22"/>
              </w:rPr>
            </w:pPr>
            <w:r w:rsidRPr="0061712F">
              <w:rPr>
                <w:rFonts w:ascii="Arial" w:hAnsi="Arial"/>
                <w:sz w:val="22"/>
                <w:szCs w:val="22"/>
              </w:rPr>
              <w:t>17.</w:t>
            </w:r>
          </w:p>
        </w:tc>
        <w:tc>
          <w:tcPr>
            <w:tcW w:w="3376" w:type="dxa"/>
            <w:tcBorders>
              <w:top w:val="nil"/>
              <w:left w:val="nil"/>
              <w:bottom w:val="single" w:sz="4" w:space="0" w:color="auto"/>
              <w:right w:val="single" w:sz="4" w:space="0" w:color="auto"/>
            </w:tcBorders>
            <w:shd w:val="clear" w:color="auto" w:fill="auto"/>
            <w:vAlign w:val="center"/>
            <w:hideMark/>
          </w:tcPr>
          <w:p w14:paraId="445A1388" w14:textId="77777777" w:rsidR="008E78C8" w:rsidRPr="0061712F" w:rsidRDefault="008E78C8" w:rsidP="00DE7F18">
            <w:pPr>
              <w:rPr>
                <w:rFonts w:ascii="Arial" w:hAnsi="Arial"/>
                <w:sz w:val="22"/>
                <w:szCs w:val="22"/>
              </w:rPr>
            </w:pPr>
            <w:r w:rsidRPr="0061712F">
              <w:rPr>
                <w:rFonts w:ascii="Arial" w:hAnsi="Arial"/>
                <w:sz w:val="22"/>
                <w:szCs w:val="22"/>
              </w:rPr>
              <w:t>T square</w:t>
            </w:r>
          </w:p>
        </w:tc>
        <w:tc>
          <w:tcPr>
            <w:tcW w:w="1169" w:type="dxa"/>
            <w:tcBorders>
              <w:top w:val="single" w:sz="4" w:space="0" w:color="auto"/>
              <w:left w:val="nil"/>
              <w:bottom w:val="single" w:sz="4" w:space="0" w:color="auto"/>
              <w:right w:val="double" w:sz="4" w:space="0" w:color="auto"/>
            </w:tcBorders>
            <w:shd w:val="clear" w:color="auto" w:fill="auto"/>
            <w:vAlign w:val="center"/>
          </w:tcPr>
          <w:p w14:paraId="4EAC2FF5" w14:textId="77777777" w:rsidR="008E78C8" w:rsidRPr="0061712F" w:rsidRDefault="008E78C8" w:rsidP="00DE7F18">
            <w:pPr>
              <w:jc w:val="center"/>
              <w:rPr>
                <w:rFonts w:ascii="Arial" w:hAnsi="Arial"/>
                <w:b/>
                <w:bCs/>
                <w:sz w:val="22"/>
                <w:szCs w:val="22"/>
              </w:rPr>
            </w:pPr>
            <w:r w:rsidRPr="00246CC9">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3EB8A4E4"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4C9AA554"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63C573EF" w14:textId="77777777" w:rsidR="008E78C8" w:rsidRPr="0061712F" w:rsidRDefault="008E78C8" w:rsidP="00DE7F18">
            <w:pPr>
              <w:rPr>
                <w:rFonts w:ascii="Arial" w:hAnsi="Arial"/>
                <w:b/>
                <w:bCs/>
                <w:sz w:val="22"/>
                <w:szCs w:val="22"/>
              </w:rPr>
            </w:pPr>
          </w:p>
        </w:tc>
      </w:tr>
      <w:tr w:rsidR="008E78C8" w:rsidRPr="0061712F" w14:paraId="2EF36485"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22C9C136" w14:textId="77777777" w:rsidR="008E78C8" w:rsidRPr="0061712F" w:rsidRDefault="008E78C8" w:rsidP="00DE7F18">
            <w:pPr>
              <w:jc w:val="center"/>
              <w:rPr>
                <w:rFonts w:ascii="Arial" w:hAnsi="Arial"/>
                <w:sz w:val="22"/>
                <w:szCs w:val="22"/>
              </w:rPr>
            </w:pPr>
            <w:r w:rsidRPr="0061712F">
              <w:rPr>
                <w:rFonts w:ascii="Arial" w:hAnsi="Arial"/>
                <w:sz w:val="22"/>
                <w:szCs w:val="22"/>
              </w:rPr>
              <w:t>18.</w:t>
            </w:r>
          </w:p>
        </w:tc>
        <w:tc>
          <w:tcPr>
            <w:tcW w:w="3376" w:type="dxa"/>
            <w:tcBorders>
              <w:top w:val="nil"/>
              <w:left w:val="nil"/>
              <w:bottom w:val="single" w:sz="4" w:space="0" w:color="auto"/>
              <w:right w:val="single" w:sz="4" w:space="0" w:color="auto"/>
            </w:tcBorders>
            <w:shd w:val="clear" w:color="auto" w:fill="auto"/>
            <w:vAlign w:val="center"/>
            <w:hideMark/>
          </w:tcPr>
          <w:p w14:paraId="3105ECAA" w14:textId="77777777" w:rsidR="008E78C8" w:rsidRPr="0061712F" w:rsidRDefault="008E78C8" w:rsidP="00DE7F18">
            <w:pPr>
              <w:rPr>
                <w:rFonts w:ascii="Arial" w:hAnsi="Arial"/>
                <w:sz w:val="22"/>
                <w:szCs w:val="22"/>
              </w:rPr>
            </w:pPr>
            <w:r w:rsidRPr="0061712F">
              <w:rPr>
                <w:rFonts w:ascii="Arial" w:hAnsi="Arial"/>
                <w:sz w:val="22"/>
                <w:szCs w:val="22"/>
              </w:rPr>
              <w:t>Pair of Set squares</w:t>
            </w:r>
          </w:p>
        </w:tc>
        <w:tc>
          <w:tcPr>
            <w:tcW w:w="1169" w:type="dxa"/>
            <w:tcBorders>
              <w:top w:val="single" w:sz="4" w:space="0" w:color="auto"/>
              <w:left w:val="nil"/>
              <w:bottom w:val="single" w:sz="4" w:space="0" w:color="auto"/>
              <w:right w:val="double" w:sz="4" w:space="0" w:color="auto"/>
            </w:tcBorders>
            <w:shd w:val="clear" w:color="auto" w:fill="auto"/>
            <w:vAlign w:val="center"/>
          </w:tcPr>
          <w:p w14:paraId="4B550A80" w14:textId="77777777" w:rsidR="008E78C8" w:rsidRPr="0061712F" w:rsidRDefault="008E78C8" w:rsidP="00DE7F18">
            <w:pPr>
              <w:jc w:val="center"/>
              <w:rPr>
                <w:rFonts w:ascii="Arial" w:hAnsi="Arial"/>
                <w:b/>
                <w:bCs/>
                <w:sz w:val="22"/>
                <w:szCs w:val="22"/>
              </w:rPr>
            </w:pPr>
            <w:r w:rsidRPr="00246CC9">
              <w:rPr>
                <w:rFonts w:ascii="Arial" w:hAnsi="Arial"/>
                <w:sz w:val="22"/>
                <w:szCs w:val="22"/>
              </w:rPr>
              <w:t>25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1880BB0D"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1D94A071"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69DBC3CC" w14:textId="77777777" w:rsidR="008E78C8" w:rsidRPr="0061712F" w:rsidRDefault="008E78C8" w:rsidP="00DE7F18">
            <w:pPr>
              <w:rPr>
                <w:rFonts w:ascii="Arial" w:hAnsi="Arial"/>
                <w:b/>
                <w:bCs/>
                <w:sz w:val="22"/>
                <w:szCs w:val="22"/>
              </w:rPr>
            </w:pPr>
          </w:p>
        </w:tc>
      </w:tr>
      <w:tr w:rsidR="008E78C8" w:rsidRPr="0061712F" w14:paraId="057C45E5" w14:textId="77777777" w:rsidTr="00DE7F18">
        <w:trPr>
          <w:trHeight w:val="26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4A63FC03" w14:textId="77777777" w:rsidR="008E78C8" w:rsidRPr="0061712F" w:rsidRDefault="008E78C8" w:rsidP="00DE7F18">
            <w:pPr>
              <w:jc w:val="center"/>
              <w:rPr>
                <w:rFonts w:ascii="Arial" w:hAnsi="Arial"/>
                <w:sz w:val="22"/>
                <w:szCs w:val="22"/>
              </w:rPr>
            </w:pPr>
            <w:r w:rsidRPr="0061712F">
              <w:rPr>
                <w:rFonts w:ascii="Arial" w:hAnsi="Arial"/>
                <w:sz w:val="22"/>
                <w:szCs w:val="22"/>
              </w:rPr>
              <w:t>19.</w:t>
            </w:r>
          </w:p>
        </w:tc>
        <w:tc>
          <w:tcPr>
            <w:tcW w:w="3376" w:type="dxa"/>
            <w:tcBorders>
              <w:top w:val="nil"/>
              <w:left w:val="nil"/>
              <w:bottom w:val="single" w:sz="4" w:space="0" w:color="auto"/>
              <w:right w:val="single" w:sz="4" w:space="0" w:color="auto"/>
            </w:tcBorders>
            <w:shd w:val="clear" w:color="auto" w:fill="auto"/>
            <w:vAlign w:val="center"/>
            <w:hideMark/>
          </w:tcPr>
          <w:p w14:paraId="78C7D3AE" w14:textId="77777777" w:rsidR="008E78C8" w:rsidRPr="0061712F" w:rsidRDefault="008E78C8" w:rsidP="00DE7F18">
            <w:pPr>
              <w:rPr>
                <w:rFonts w:ascii="Arial" w:hAnsi="Arial"/>
                <w:sz w:val="22"/>
                <w:szCs w:val="22"/>
              </w:rPr>
            </w:pPr>
            <w:r w:rsidRPr="0061712F">
              <w:rPr>
                <w:rFonts w:ascii="Arial" w:hAnsi="Arial"/>
                <w:sz w:val="22"/>
                <w:szCs w:val="22"/>
              </w:rPr>
              <w:t>Drawing Box (Compasses, divider, protractor, rule)</w:t>
            </w:r>
          </w:p>
        </w:tc>
        <w:tc>
          <w:tcPr>
            <w:tcW w:w="1169" w:type="dxa"/>
            <w:tcBorders>
              <w:top w:val="single" w:sz="4" w:space="0" w:color="auto"/>
              <w:left w:val="nil"/>
              <w:bottom w:val="single" w:sz="4" w:space="0" w:color="auto"/>
              <w:right w:val="double" w:sz="4" w:space="0" w:color="auto"/>
            </w:tcBorders>
            <w:shd w:val="clear" w:color="auto" w:fill="auto"/>
            <w:vAlign w:val="center"/>
          </w:tcPr>
          <w:p w14:paraId="2510BD30" w14:textId="77777777" w:rsidR="008E78C8" w:rsidRPr="0061712F" w:rsidRDefault="008E78C8" w:rsidP="00DE7F18">
            <w:pPr>
              <w:jc w:val="center"/>
              <w:rPr>
                <w:rFonts w:ascii="Arial" w:hAnsi="Arial"/>
                <w:b/>
                <w:bCs/>
                <w:sz w:val="22"/>
                <w:szCs w:val="22"/>
              </w:rPr>
            </w:pPr>
            <w:r>
              <w:rPr>
                <w:rFonts w:ascii="Arial" w:hAnsi="Arial"/>
                <w:sz w:val="22"/>
                <w:szCs w:val="22"/>
              </w:rPr>
              <w:t>50</w:t>
            </w:r>
            <w:r w:rsidRPr="00246CC9">
              <w:rPr>
                <w:rFonts w:ascii="Arial" w:hAnsi="Arial"/>
                <w:sz w:val="22"/>
                <w:szCs w:val="22"/>
              </w:rPr>
              <w:t xml:space="preserve">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0E36A166"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60DA7A0E"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3889472C" w14:textId="77777777" w:rsidR="008E78C8" w:rsidRPr="0061712F" w:rsidRDefault="008E78C8" w:rsidP="00DE7F18">
            <w:pPr>
              <w:rPr>
                <w:rFonts w:ascii="Arial" w:hAnsi="Arial"/>
                <w:b/>
                <w:bCs/>
                <w:sz w:val="22"/>
                <w:szCs w:val="22"/>
              </w:rPr>
            </w:pPr>
          </w:p>
        </w:tc>
      </w:tr>
      <w:tr w:rsidR="008E78C8" w:rsidRPr="0061712F" w14:paraId="561B539D"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B920CAE" w14:textId="77777777" w:rsidR="008E78C8" w:rsidRPr="0061712F" w:rsidRDefault="008E78C8" w:rsidP="00DE7F18">
            <w:pPr>
              <w:jc w:val="center"/>
              <w:rPr>
                <w:rFonts w:ascii="Arial" w:hAnsi="Arial"/>
                <w:sz w:val="22"/>
                <w:szCs w:val="22"/>
              </w:rPr>
            </w:pPr>
            <w:r w:rsidRPr="0061712F">
              <w:rPr>
                <w:rFonts w:ascii="Arial" w:hAnsi="Arial"/>
                <w:sz w:val="22"/>
                <w:szCs w:val="22"/>
              </w:rPr>
              <w:t>20.</w:t>
            </w:r>
          </w:p>
        </w:tc>
        <w:tc>
          <w:tcPr>
            <w:tcW w:w="3376" w:type="dxa"/>
            <w:tcBorders>
              <w:top w:val="nil"/>
              <w:left w:val="nil"/>
              <w:bottom w:val="single" w:sz="4" w:space="0" w:color="auto"/>
              <w:right w:val="single" w:sz="4" w:space="0" w:color="auto"/>
            </w:tcBorders>
            <w:shd w:val="clear" w:color="auto" w:fill="auto"/>
            <w:vAlign w:val="center"/>
            <w:hideMark/>
          </w:tcPr>
          <w:p w14:paraId="7CFD224F" w14:textId="77777777" w:rsidR="008E78C8" w:rsidRPr="0061712F" w:rsidRDefault="008E78C8" w:rsidP="00DE7F18">
            <w:pPr>
              <w:rPr>
                <w:rFonts w:ascii="Arial" w:hAnsi="Arial"/>
                <w:sz w:val="22"/>
                <w:szCs w:val="22"/>
              </w:rPr>
            </w:pPr>
            <w:r w:rsidRPr="0061712F">
              <w:rPr>
                <w:rFonts w:ascii="Arial" w:hAnsi="Arial"/>
                <w:sz w:val="22"/>
                <w:szCs w:val="22"/>
              </w:rPr>
              <w:t>Sharpener/ Sand paper</w:t>
            </w:r>
          </w:p>
        </w:tc>
        <w:tc>
          <w:tcPr>
            <w:tcW w:w="1169" w:type="dxa"/>
            <w:tcBorders>
              <w:top w:val="single" w:sz="4" w:space="0" w:color="auto"/>
              <w:left w:val="nil"/>
              <w:bottom w:val="single" w:sz="4" w:space="0" w:color="auto"/>
              <w:right w:val="double" w:sz="4" w:space="0" w:color="auto"/>
            </w:tcBorders>
            <w:shd w:val="clear" w:color="auto" w:fill="auto"/>
            <w:vAlign w:val="center"/>
          </w:tcPr>
          <w:p w14:paraId="161A2C42" w14:textId="77777777" w:rsidR="008E78C8" w:rsidRPr="0061712F" w:rsidRDefault="008E78C8" w:rsidP="00DE7F18">
            <w:pPr>
              <w:jc w:val="center"/>
              <w:rPr>
                <w:rFonts w:ascii="Arial" w:hAnsi="Arial"/>
                <w:b/>
                <w:bCs/>
                <w:sz w:val="22"/>
                <w:szCs w:val="22"/>
              </w:rPr>
            </w:pPr>
            <w:r>
              <w:rPr>
                <w:rFonts w:ascii="Arial" w:hAnsi="Arial"/>
                <w:sz w:val="22"/>
                <w:szCs w:val="22"/>
              </w:rPr>
              <w:t>100</w:t>
            </w:r>
            <w:r w:rsidRPr="00246CC9">
              <w:rPr>
                <w:rFonts w:ascii="Arial" w:hAnsi="Arial"/>
                <w:sz w:val="22"/>
                <w:szCs w:val="22"/>
              </w:rPr>
              <w:t xml:space="preserve"> Nos</w:t>
            </w:r>
          </w:p>
        </w:tc>
        <w:tc>
          <w:tcPr>
            <w:tcW w:w="900" w:type="dxa"/>
            <w:tcBorders>
              <w:top w:val="nil"/>
              <w:left w:val="double" w:sz="4" w:space="0" w:color="auto"/>
              <w:bottom w:val="single" w:sz="4" w:space="0" w:color="auto"/>
              <w:right w:val="single" w:sz="4" w:space="0" w:color="auto"/>
            </w:tcBorders>
            <w:shd w:val="clear" w:color="auto" w:fill="auto"/>
            <w:noWrap/>
            <w:vAlign w:val="center"/>
            <w:hideMark/>
          </w:tcPr>
          <w:p w14:paraId="0520A7B0" w14:textId="77777777" w:rsidR="008E78C8" w:rsidRPr="0061712F" w:rsidRDefault="008E78C8" w:rsidP="00DE7F18">
            <w:pPr>
              <w:jc w:val="center"/>
              <w:rPr>
                <w:rFonts w:ascii="Arial" w:hAnsi="Arial"/>
                <w:b/>
                <w:bCs/>
                <w:sz w:val="22"/>
                <w:szCs w:val="22"/>
              </w:rPr>
            </w:pPr>
          </w:p>
        </w:tc>
        <w:tc>
          <w:tcPr>
            <w:tcW w:w="2817" w:type="dxa"/>
            <w:tcBorders>
              <w:top w:val="nil"/>
              <w:left w:val="nil"/>
              <w:bottom w:val="single" w:sz="4" w:space="0" w:color="auto"/>
              <w:right w:val="single" w:sz="4" w:space="0" w:color="auto"/>
            </w:tcBorders>
            <w:shd w:val="clear" w:color="auto" w:fill="auto"/>
            <w:hideMark/>
          </w:tcPr>
          <w:p w14:paraId="50CDB7E5" w14:textId="77777777" w:rsidR="008E78C8" w:rsidRPr="0061712F" w:rsidRDefault="008E78C8" w:rsidP="00DE7F18">
            <w:pPr>
              <w:rPr>
                <w:rFonts w:ascii="Arial" w:hAnsi="Arial"/>
                <w:b/>
                <w:bCs/>
                <w:sz w:val="22"/>
                <w:szCs w:val="22"/>
              </w:rPr>
            </w:pPr>
            <w:r w:rsidRPr="0061712F">
              <w:rPr>
                <w:rFonts w:ascii="Arial" w:hAnsi="Arial"/>
                <w:b/>
                <w:bCs/>
                <w:sz w:val="22"/>
                <w:szCs w:val="22"/>
              </w:rPr>
              <w:t> </w:t>
            </w:r>
          </w:p>
        </w:tc>
        <w:tc>
          <w:tcPr>
            <w:tcW w:w="1109" w:type="dxa"/>
            <w:tcBorders>
              <w:top w:val="nil"/>
              <w:left w:val="nil"/>
              <w:bottom w:val="single" w:sz="4" w:space="0" w:color="auto"/>
              <w:right w:val="single" w:sz="4" w:space="0" w:color="auto"/>
            </w:tcBorders>
          </w:tcPr>
          <w:p w14:paraId="7F14A56D" w14:textId="77777777" w:rsidR="008E78C8" w:rsidRPr="0061712F" w:rsidRDefault="008E78C8" w:rsidP="00DE7F18">
            <w:pPr>
              <w:rPr>
                <w:rFonts w:ascii="Arial" w:hAnsi="Arial"/>
                <w:b/>
                <w:bCs/>
                <w:sz w:val="22"/>
                <w:szCs w:val="22"/>
              </w:rPr>
            </w:pPr>
          </w:p>
        </w:tc>
      </w:tr>
    </w:tbl>
    <w:p w14:paraId="7163822D" w14:textId="77777777" w:rsidR="008E78C8" w:rsidRDefault="008E78C8" w:rsidP="008E78C8"/>
    <w:p w14:paraId="1185F7E1" w14:textId="77777777" w:rsidR="008E78C8" w:rsidRDefault="008E78C8" w:rsidP="008E78C8">
      <w:pPr>
        <w:tabs>
          <w:tab w:val="left" w:pos="113"/>
          <w:tab w:val="left" w:pos="12886"/>
        </w:tabs>
        <w:spacing w:after="240"/>
        <w:ind w:left="113"/>
        <w:rPr>
          <w:b/>
          <w:bCs/>
          <w:sz w:val="28"/>
          <w:szCs w:val="28"/>
        </w:rPr>
      </w:pPr>
      <w:r w:rsidRPr="00386EF9">
        <w:t> </w:t>
      </w:r>
      <w:r w:rsidRPr="005E661D">
        <w:rPr>
          <w:rFonts w:ascii="Arial" w:hAnsi="Arial"/>
          <w:b/>
          <w:bCs/>
        </w:rPr>
        <w:t>20: Soil Mechanics</w:t>
      </w:r>
      <w:r w:rsidRPr="00386EF9">
        <w:tab/>
      </w:r>
      <w:r w:rsidRPr="006437D8">
        <w:rPr>
          <w:b/>
          <w:bCs/>
          <w:sz w:val="28"/>
          <w:szCs w:val="28"/>
        </w:rPr>
        <w:t>20: Soil Mechanics and Bridge Engineering</w:t>
      </w:r>
    </w:p>
    <w:tbl>
      <w:tblPr>
        <w:tblW w:w="10091" w:type="dxa"/>
        <w:tblInd w:w="18" w:type="dxa"/>
        <w:tblLook w:val="04A0" w:firstRow="1" w:lastRow="0" w:firstColumn="1" w:lastColumn="0" w:noHBand="0" w:noVBand="1"/>
      </w:tblPr>
      <w:tblGrid>
        <w:gridCol w:w="721"/>
        <w:gridCol w:w="3684"/>
        <w:gridCol w:w="1109"/>
        <w:gridCol w:w="822"/>
        <w:gridCol w:w="2646"/>
        <w:gridCol w:w="1109"/>
      </w:tblGrid>
      <w:tr w:rsidR="008E78C8" w:rsidRPr="005E661D" w14:paraId="4FBD7FF9" w14:textId="77777777" w:rsidTr="00B84EF9">
        <w:trPr>
          <w:trHeight w:val="300"/>
        </w:trPr>
        <w:tc>
          <w:tcPr>
            <w:tcW w:w="721"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B832C35"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3869" w:type="dxa"/>
            <w:tcBorders>
              <w:top w:val="single" w:sz="4" w:space="0" w:color="auto"/>
              <w:left w:val="nil"/>
              <w:bottom w:val="single" w:sz="4" w:space="0" w:color="auto"/>
              <w:right w:val="single" w:sz="4" w:space="0" w:color="auto"/>
            </w:tcBorders>
            <w:shd w:val="clear" w:color="000000" w:fill="DBDBDB"/>
            <w:hideMark/>
          </w:tcPr>
          <w:p w14:paraId="5243D34E" w14:textId="77777777" w:rsidR="008E78C8" w:rsidRPr="005E661D" w:rsidRDefault="008E78C8" w:rsidP="00DE7F18">
            <w:pPr>
              <w:rPr>
                <w:rFonts w:ascii="Arial" w:hAnsi="Arial"/>
                <w:b/>
                <w:bCs/>
                <w:sz w:val="22"/>
                <w:szCs w:val="22"/>
              </w:rPr>
            </w:pPr>
            <w:r w:rsidRPr="005E661D">
              <w:rPr>
                <w:rFonts w:ascii="Arial" w:hAnsi="Arial"/>
                <w:b/>
                <w:bCs/>
                <w:sz w:val="22"/>
                <w:szCs w:val="22"/>
              </w:rPr>
              <w:t>Tools and Equipment</w:t>
            </w:r>
          </w:p>
        </w:tc>
        <w:tc>
          <w:tcPr>
            <w:tcW w:w="809" w:type="dxa"/>
            <w:tcBorders>
              <w:top w:val="single" w:sz="4" w:space="0" w:color="auto"/>
              <w:left w:val="nil"/>
              <w:bottom w:val="single" w:sz="4" w:space="0" w:color="auto"/>
              <w:right w:val="double" w:sz="4" w:space="0" w:color="auto"/>
            </w:tcBorders>
            <w:shd w:val="clear" w:color="000000" w:fill="DBDBDB"/>
          </w:tcPr>
          <w:p w14:paraId="0F0E4050" w14:textId="77777777" w:rsidR="008E78C8" w:rsidRPr="005E661D" w:rsidRDefault="008E78C8" w:rsidP="00DE7F18">
            <w:pPr>
              <w:rPr>
                <w:rFonts w:ascii="Arial" w:hAnsi="Arial"/>
                <w:b/>
                <w:bCs/>
                <w:sz w:val="22"/>
                <w:szCs w:val="22"/>
              </w:rPr>
            </w:pPr>
            <w:r>
              <w:rPr>
                <w:rFonts w:ascii="Arial" w:hAnsi="Arial"/>
                <w:b/>
                <w:bCs/>
                <w:sz w:val="22"/>
                <w:szCs w:val="22"/>
              </w:rPr>
              <w:t>Quantity</w:t>
            </w:r>
          </w:p>
        </w:tc>
        <w:tc>
          <w:tcPr>
            <w:tcW w:w="822" w:type="dxa"/>
            <w:tcBorders>
              <w:top w:val="single" w:sz="4" w:space="0" w:color="auto"/>
              <w:left w:val="double" w:sz="4" w:space="0" w:color="auto"/>
              <w:bottom w:val="single" w:sz="4" w:space="0" w:color="auto"/>
              <w:right w:val="single" w:sz="4" w:space="0" w:color="auto"/>
            </w:tcBorders>
            <w:shd w:val="clear" w:color="000000" w:fill="DBDBDB"/>
            <w:noWrap/>
            <w:hideMark/>
          </w:tcPr>
          <w:p w14:paraId="30C602E6" w14:textId="77777777" w:rsidR="008E78C8" w:rsidRPr="005E661D" w:rsidRDefault="008E78C8" w:rsidP="00DE7F18">
            <w:pPr>
              <w:rPr>
                <w:rFonts w:ascii="Arial" w:hAnsi="Arial"/>
                <w:b/>
                <w:bCs/>
                <w:sz w:val="22"/>
                <w:szCs w:val="22"/>
              </w:rPr>
            </w:pPr>
            <w:r w:rsidRPr="005E661D">
              <w:rPr>
                <w:rFonts w:ascii="Arial" w:hAnsi="Arial"/>
                <w:b/>
                <w:bCs/>
                <w:sz w:val="22"/>
                <w:szCs w:val="22"/>
              </w:rPr>
              <w:t>S#</w:t>
            </w:r>
          </w:p>
        </w:tc>
        <w:tc>
          <w:tcPr>
            <w:tcW w:w="2761" w:type="dxa"/>
            <w:tcBorders>
              <w:top w:val="single" w:sz="4" w:space="0" w:color="auto"/>
              <w:left w:val="nil"/>
              <w:bottom w:val="single" w:sz="4" w:space="0" w:color="auto"/>
              <w:right w:val="single" w:sz="4" w:space="0" w:color="auto"/>
            </w:tcBorders>
            <w:shd w:val="clear" w:color="000000" w:fill="DBDBDB"/>
            <w:hideMark/>
          </w:tcPr>
          <w:p w14:paraId="3769F01F" w14:textId="77777777" w:rsidR="008E78C8" w:rsidRPr="005E661D" w:rsidRDefault="008E78C8" w:rsidP="00DE7F18">
            <w:pPr>
              <w:rPr>
                <w:rFonts w:ascii="Arial" w:hAnsi="Arial"/>
                <w:b/>
                <w:bCs/>
                <w:sz w:val="22"/>
                <w:szCs w:val="22"/>
              </w:rPr>
            </w:pPr>
            <w:r w:rsidRPr="005E661D">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tcPr>
          <w:p w14:paraId="762DA26F" w14:textId="77777777" w:rsidR="008E78C8" w:rsidRPr="005E661D" w:rsidRDefault="008E78C8" w:rsidP="00DE7F18">
            <w:pPr>
              <w:rPr>
                <w:rFonts w:ascii="Arial" w:hAnsi="Arial"/>
                <w:b/>
                <w:bCs/>
                <w:sz w:val="22"/>
                <w:szCs w:val="22"/>
              </w:rPr>
            </w:pPr>
            <w:r>
              <w:rPr>
                <w:rFonts w:ascii="Arial" w:hAnsi="Arial"/>
                <w:b/>
                <w:bCs/>
                <w:sz w:val="22"/>
                <w:szCs w:val="22"/>
              </w:rPr>
              <w:t>Quantity</w:t>
            </w:r>
          </w:p>
        </w:tc>
      </w:tr>
      <w:tr w:rsidR="008E78C8" w:rsidRPr="005E661D" w14:paraId="14DBB3E2"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tcPr>
          <w:p w14:paraId="33E352D8" w14:textId="77777777" w:rsidR="008E78C8" w:rsidRPr="005E661D" w:rsidRDefault="008E78C8" w:rsidP="00DE7F18">
            <w:pPr>
              <w:jc w:val="center"/>
              <w:rPr>
                <w:rFonts w:ascii="Arial" w:hAnsi="Arial"/>
                <w:sz w:val="22"/>
                <w:szCs w:val="22"/>
              </w:rPr>
            </w:pPr>
            <w:r>
              <w:rPr>
                <w:rFonts w:ascii="Arial" w:hAnsi="Arial"/>
                <w:sz w:val="22"/>
                <w:szCs w:val="22"/>
              </w:rPr>
              <w:t>1</w:t>
            </w:r>
          </w:p>
        </w:tc>
        <w:tc>
          <w:tcPr>
            <w:tcW w:w="3869" w:type="dxa"/>
            <w:tcBorders>
              <w:top w:val="nil"/>
              <w:left w:val="nil"/>
              <w:bottom w:val="single" w:sz="4" w:space="0" w:color="auto"/>
              <w:right w:val="single" w:sz="4" w:space="0" w:color="auto"/>
            </w:tcBorders>
            <w:shd w:val="clear" w:color="auto" w:fill="auto"/>
            <w:vAlign w:val="center"/>
          </w:tcPr>
          <w:p w14:paraId="32EDE4B6" w14:textId="77777777" w:rsidR="008E78C8" w:rsidRPr="005E661D" w:rsidRDefault="008E78C8" w:rsidP="00DE7F18">
            <w:pPr>
              <w:rPr>
                <w:rFonts w:ascii="Arial" w:hAnsi="Arial"/>
                <w:sz w:val="22"/>
                <w:szCs w:val="22"/>
              </w:rPr>
            </w:pPr>
            <w:r w:rsidRPr="005E661D">
              <w:rPr>
                <w:rFonts w:ascii="Arial" w:hAnsi="Arial"/>
                <w:sz w:val="22"/>
                <w:szCs w:val="22"/>
              </w:rPr>
              <w:t>scales soaking tank or pan</w:t>
            </w:r>
          </w:p>
        </w:tc>
        <w:tc>
          <w:tcPr>
            <w:tcW w:w="809" w:type="dxa"/>
            <w:tcBorders>
              <w:top w:val="single" w:sz="4" w:space="0" w:color="auto"/>
              <w:left w:val="nil"/>
              <w:bottom w:val="single" w:sz="4" w:space="0" w:color="auto"/>
              <w:right w:val="double" w:sz="4" w:space="0" w:color="auto"/>
            </w:tcBorders>
            <w:vAlign w:val="center"/>
          </w:tcPr>
          <w:p w14:paraId="6B6BF574" w14:textId="77777777" w:rsidR="008E78C8" w:rsidRPr="005E661D" w:rsidRDefault="008E78C8" w:rsidP="00DE7F18">
            <w:pPr>
              <w:jc w:val="center"/>
              <w:rPr>
                <w:rFonts w:ascii="Arial" w:hAnsi="Arial"/>
                <w:sz w:val="22"/>
                <w:szCs w:val="22"/>
              </w:rPr>
            </w:pPr>
            <w:r>
              <w:rPr>
                <w:rFonts w:ascii="Arial" w:hAnsi="Arial"/>
                <w:sz w:val="22"/>
                <w:szCs w:val="22"/>
              </w:rPr>
              <w:t>05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27B44D17"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2761" w:type="dxa"/>
            <w:tcBorders>
              <w:top w:val="nil"/>
              <w:left w:val="nil"/>
              <w:bottom w:val="single" w:sz="4" w:space="0" w:color="auto"/>
              <w:right w:val="single" w:sz="4" w:space="0" w:color="auto"/>
            </w:tcBorders>
            <w:shd w:val="clear" w:color="auto" w:fill="auto"/>
            <w:vAlign w:val="center"/>
          </w:tcPr>
          <w:p w14:paraId="4AFE3F33" w14:textId="77777777" w:rsidR="008E78C8" w:rsidRPr="005E661D" w:rsidRDefault="008E78C8" w:rsidP="00DE7F18">
            <w:pPr>
              <w:rPr>
                <w:rFonts w:ascii="Arial" w:hAnsi="Arial"/>
                <w:sz w:val="22"/>
                <w:szCs w:val="22"/>
              </w:rPr>
            </w:pPr>
            <w:r w:rsidRPr="005E661D">
              <w:rPr>
                <w:rFonts w:ascii="Arial" w:hAnsi="Arial"/>
                <w:sz w:val="22"/>
                <w:szCs w:val="22"/>
              </w:rPr>
              <w:t xml:space="preserve">Soil samples </w:t>
            </w:r>
          </w:p>
        </w:tc>
        <w:tc>
          <w:tcPr>
            <w:tcW w:w="1109" w:type="dxa"/>
            <w:tcBorders>
              <w:top w:val="nil"/>
              <w:left w:val="nil"/>
              <w:bottom w:val="single" w:sz="4" w:space="0" w:color="auto"/>
              <w:right w:val="single" w:sz="4" w:space="0" w:color="auto"/>
            </w:tcBorders>
            <w:vAlign w:val="center"/>
          </w:tcPr>
          <w:p w14:paraId="16CB6B2F" w14:textId="77777777" w:rsidR="008E78C8" w:rsidRPr="005E661D" w:rsidRDefault="008E78C8" w:rsidP="00DE7F18">
            <w:pPr>
              <w:jc w:val="center"/>
              <w:rPr>
                <w:rFonts w:ascii="Arial" w:hAnsi="Arial"/>
                <w:sz w:val="22"/>
                <w:szCs w:val="22"/>
              </w:rPr>
            </w:pPr>
            <w:r w:rsidRPr="00A97A44">
              <w:rPr>
                <w:rFonts w:ascii="Arial" w:hAnsi="Arial"/>
                <w:sz w:val="22"/>
                <w:szCs w:val="22"/>
              </w:rPr>
              <w:t>25 Nos</w:t>
            </w:r>
          </w:p>
        </w:tc>
      </w:tr>
      <w:tr w:rsidR="008E78C8" w:rsidRPr="005E661D" w14:paraId="1151E80F"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B90955B"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3869" w:type="dxa"/>
            <w:tcBorders>
              <w:top w:val="nil"/>
              <w:left w:val="nil"/>
              <w:bottom w:val="single" w:sz="4" w:space="0" w:color="auto"/>
              <w:right w:val="single" w:sz="4" w:space="0" w:color="auto"/>
            </w:tcBorders>
            <w:shd w:val="clear" w:color="auto" w:fill="auto"/>
            <w:vAlign w:val="center"/>
            <w:hideMark/>
          </w:tcPr>
          <w:p w14:paraId="04BE9D01" w14:textId="77777777" w:rsidR="008E78C8" w:rsidRPr="005E661D" w:rsidRDefault="008E78C8" w:rsidP="00DE7F18">
            <w:pPr>
              <w:rPr>
                <w:rFonts w:ascii="Arial" w:hAnsi="Arial"/>
                <w:sz w:val="22"/>
                <w:szCs w:val="22"/>
              </w:rPr>
            </w:pPr>
            <w:r w:rsidRPr="005E661D">
              <w:rPr>
                <w:rFonts w:ascii="Arial" w:hAnsi="Arial"/>
                <w:sz w:val="22"/>
                <w:szCs w:val="22"/>
              </w:rPr>
              <w:t>Empty clean container</w:t>
            </w:r>
          </w:p>
        </w:tc>
        <w:tc>
          <w:tcPr>
            <w:tcW w:w="809" w:type="dxa"/>
            <w:tcBorders>
              <w:top w:val="single" w:sz="4" w:space="0" w:color="auto"/>
              <w:left w:val="nil"/>
              <w:bottom w:val="single" w:sz="4" w:space="0" w:color="auto"/>
              <w:right w:val="double" w:sz="4" w:space="0" w:color="auto"/>
            </w:tcBorders>
            <w:vAlign w:val="center"/>
          </w:tcPr>
          <w:p w14:paraId="1F99D3C8" w14:textId="77777777" w:rsidR="008E78C8" w:rsidRPr="005E661D" w:rsidRDefault="008E78C8" w:rsidP="00DE7F18">
            <w:pPr>
              <w:jc w:val="center"/>
              <w:rPr>
                <w:rFonts w:ascii="Arial" w:hAnsi="Arial"/>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6B5E5DC5"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2761" w:type="dxa"/>
            <w:tcBorders>
              <w:top w:val="nil"/>
              <w:left w:val="nil"/>
              <w:bottom w:val="single" w:sz="4" w:space="0" w:color="auto"/>
              <w:right w:val="single" w:sz="4" w:space="0" w:color="auto"/>
            </w:tcBorders>
            <w:shd w:val="clear" w:color="auto" w:fill="auto"/>
            <w:vAlign w:val="center"/>
          </w:tcPr>
          <w:p w14:paraId="1E403EA9" w14:textId="77777777" w:rsidR="008E78C8" w:rsidRPr="005E661D" w:rsidRDefault="008E78C8" w:rsidP="00DE7F18">
            <w:pPr>
              <w:rPr>
                <w:rFonts w:ascii="Arial" w:hAnsi="Arial"/>
                <w:sz w:val="22"/>
                <w:szCs w:val="22"/>
              </w:rPr>
            </w:pPr>
            <w:r w:rsidRPr="005E661D">
              <w:rPr>
                <w:rFonts w:ascii="Arial" w:hAnsi="Arial"/>
                <w:sz w:val="22"/>
                <w:szCs w:val="22"/>
              </w:rPr>
              <w:t>clean dry sand passing from No.10 (2.0mm) sand retained on No.20 (850mm) sieve</w:t>
            </w:r>
          </w:p>
        </w:tc>
        <w:tc>
          <w:tcPr>
            <w:tcW w:w="1109" w:type="dxa"/>
            <w:tcBorders>
              <w:top w:val="nil"/>
              <w:left w:val="nil"/>
              <w:bottom w:val="single" w:sz="4" w:space="0" w:color="auto"/>
              <w:right w:val="single" w:sz="4" w:space="0" w:color="auto"/>
            </w:tcBorders>
            <w:vAlign w:val="center"/>
          </w:tcPr>
          <w:p w14:paraId="21B0A90C" w14:textId="77777777" w:rsidR="008E78C8" w:rsidRPr="005E661D" w:rsidRDefault="008E78C8" w:rsidP="00DE7F18">
            <w:pPr>
              <w:jc w:val="center"/>
              <w:rPr>
                <w:rFonts w:ascii="Arial" w:hAnsi="Arial"/>
                <w:sz w:val="22"/>
                <w:szCs w:val="22"/>
              </w:rPr>
            </w:pPr>
            <w:r>
              <w:rPr>
                <w:rFonts w:ascii="Arial" w:hAnsi="Arial"/>
                <w:sz w:val="22"/>
                <w:szCs w:val="22"/>
              </w:rPr>
              <w:t>50 cft</w:t>
            </w:r>
          </w:p>
        </w:tc>
      </w:tr>
      <w:tr w:rsidR="008E78C8" w:rsidRPr="005E661D" w14:paraId="57E808A7" w14:textId="77777777" w:rsidTr="00B84EF9">
        <w:trPr>
          <w:trHeight w:val="57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E4051DB"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3869" w:type="dxa"/>
            <w:tcBorders>
              <w:top w:val="nil"/>
              <w:left w:val="nil"/>
              <w:bottom w:val="single" w:sz="4" w:space="0" w:color="auto"/>
              <w:right w:val="single" w:sz="4" w:space="0" w:color="auto"/>
            </w:tcBorders>
            <w:shd w:val="clear" w:color="auto" w:fill="auto"/>
            <w:vAlign w:val="center"/>
            <w:hideMark/>
          </w:tcPr>
          <w:p w14:paraId="54910032" w14:textId="77777777" w:rsidR="008E78C8" w:rsidRPr="005E661D" w:rsidRDefault="008E78C8" w:rsidP="00DE7F18">
            <w:pPr>
              <w:rPr>
                <w:rFonts w:ascii="Arial" w:hAnsi="Arial"/>
                <w:sz w:val="22"/>
                <w:szCs w:val="22"/>
              </w:rPr>
            </w:pPr>
            <w:r w:rsidRPr="005E661D">
              <w:rPr>
                <w:rFonts w:ascii="Arial" w:hAnsi="Arial"/>
                <w:sz w:val="22"/>
                <w:szCs w:val="22"/>
              </w:rPr>
              <w:t>Oven</w:t>
            </w:r>
          </w:p>
        </w:tc>
        <w:tc>
          <w:tcPr>
            <w:tcW w:w="809" w:type="dxa"/>
            <w:tcBorders>
              <w:top w:val="single" w:sz="4" w:space="0" w:color="auto"/>
              <w:left w:val="nil"/>
              <w:bottom w:val="single" w:sz="4" w:space="0" w:color="auto"/>
              <w:right w:val="double" w:sz="4" w:space="0" w:color="auto"/>
            </w:tcBorders>
            <w:vAlign w:val="center"/>
          </w:tcPr>
          <w:p w14:paraId="59C15C7F" w14:textId="77777777" w:rsidR="008E78C8" w:rsidRPr="005E661D" w:rsidRDefault="008E78C8" w:rsidP="00DE7F18">
            <w:pPr>
              <w:jc w:val="center"/>
              <w:rPr>
                <w:rFonts w:ascii="Arial" w:hAnsi="Arial"/>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6A066846"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2761" w:type="dxa"/>
            <w:tcBorders>
              <w:top w:val="nil"/>
              <w:left w:val="nil"/>
              <w:bottom w:val="single" w:sz="4" w:space="0" w:color="auto"/>
              <w:right w:val="single" w:sz="4" w:space="0" w:color="auto"/>
            </w:tcBorders>
            <w:shd w:val="clear" w:color="auto" w:fill="auto"/>
            <w:vAlign w:val="center"/>
          </w:tcPr>
          <w:p w14:paraId="12DB341A" w14:textId="77777777" w:rsidR="008E78C8" w:rsidRPr="005E661D" w:rsidRDefault="008E78C8" w:rsidP="00DE7F18">
            <w:pPr>
              <w:rPr>
                <w:rFonts w:ascii="Arial" w:hAnsi="Arial"/>
                <w:sz w:val="22"/>
                <w:szCs w:val="22"/>
              </w:rPr>
            </w:pPr>
            <w:r>
              <w:rPr>
                <w:rFonts w:ascii="Arial" w:hAnsi="Arial"/>
                <w:sz w:val="22"/>
                <w:szCs w:val="22"/>
              </w:rPr>
              <w:t>Drawing Sheet</w:t>
            </w:r>
          </w:p>
        </w:tc>
        <w:tc>
          <w:tcPr>
            <w:tcW w:w="1109" w:type="dxa"/>
            <w:tcBorders>
              <w:top w:val="nil"/>
              <w:left w:val="nil"/>
              <w:bottom w:val="single" w:sz="4" w:space="0" w:color="auto"/>
              <w:right w:val="single" w:sz="4" w:space="0" w:color="auto"/>
            </w:tcBorders>
            <w:vAlign w:val="center"/>
          </w:tcPr>
          <w:p w14:paraId="7E6A87C8" w14:textId="77777777" w:rsidR="008E78C8" w:rsidRPr="005E661D" w:rsidRDefault="008E78C8" w:rsidP="00DE7F18">
            <w:pPr>
              <w:jc w:val="center"/>
              <w:rPr>
                <w:rFonts w:ascii="Arial" w:hAnsi="Arial"/>
                <w:sz w:val="22"/>
                <w:szCs w:val="22"/>
              </w:rPr>
            </w:pPr>
            <w:r>
              <w:rPr>
                <w:rFonts w:ascii="Arial" w:hAnsi="Arial"/>
                <w:sz w:val="22"/>
                <w:szCs w:val="22"/>
              </w:rPr>
              <w:t>100</w:t>
            </w:r>
            <w:r w:rsidRPr="00A97A44">
              <w:rPr>
                <w:rFonts w:ascii="Arial" w:hAnsi="Arial"/>
                <w:sz w:val="22"/>
                <w:szCs w:val="22"/>
              </w:rPr>
              <w:t xml:space="preserve"> Nos</w:t>
            </w:r>
          </w:p>
        </w:tc>
      </w:tr>
      <w:tr w:rsidR="008E78C8" w:rsidRPr="005E661D" w14:paraId="1F6DEC4C"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BA0D863" w14:textId="77777777" w:rsidR="008E78C8" w:rsidRPr="005E661D" w:rsidRDefault="008E78C8" w:rsidP="00DE7F18">
            <w:pPr>
              <w:jc w:val="center"/>
              <w:rPr>
                <w:rFonts w:ascii="Arial" w:hAnsi="Arial"/>
                <w:sz w:val="22"/>
                <w:szCs w:val="22"/>
              </w:rPr>
            </w:pPr>
            <w:r w:rsidRPr="005E661D">
              <w:rPr>
                <w:rFonts w:ascii="Arial" w:hAnsi="Arial"/>
                <w:sz w:val="22"/>
                <w:szCs w:val="22"/>
              </w:rPr>
              <w:t>4</w:t>
            </w:r>
          </w:p>
        </w:tc>
        <w:tc>
          <w:tcPr>
            <w:tcW w:w="3869" w:type="dxa"/>
            <w:tcBorders>
              <w:top w:val="nil"/>
              <w:left w:val="nil"/>
              <w:bottom w:val="single" w:sz="4" w:space="0" w:color="auto"/>
              <w:right w:val="single" w:sz="4" w:space="0" w:color="auto"/>
            </w:tcBorders>
            <w:shd w:val="clear" w:color="auto" w:fill="auto"/>
            <w:vAlign w:val="center"/>
            <w:hideMark/>
          </w:tcPr>
          <w:p w14:paraId="649A597B" w14:textId="77777777" w:rsidR="008E78C8" w:rsidRPr="005E661D" w:rsidRDefault="008E78C8" w:rsidP="00DE7F18">
            <w:pPr>
              <w:rPr>
                <w:rFonts w:ascii="Arial" w:hAnsi="Arial"/>
                <w:sz w:val="22"/>
                <w:szCs w:val="22"/>
              </w:rPr>
            </w:pPr>
            <w:r w:rsidRPr="005E661D">
              <w:rPr>
                <w:rFonts w:ascii="Arial" w:hAnsi="Arial"/>
                <w:sz w:val="22"/>
                <w:szCs w:val="22"/>
              </w:rPr>
              <w:t>Balance accurate to 0.01gm</w:t>
            </w:r>
          </w:p>
        </w:tc>
        <w:tc>
          <w:tcPr>
            <w:tcW w:w="809" w:type="dxa"/>
            <w:tcBorders>
              <w:top w:val="single" w:sz="4" w:space="0" w:color="auto"/>
              <w:left w:val="nil"/>
              <w:bottom w:val="single" w:sz="4" w:space="0" w:color="auto"/>
              <w:right w:val="double" w:sz="4" w:space="0" w:color="auto"/>
            </w:tcBorders>
            <w:vAlign w:val="center"/>
          </w:tcPr>
          <w:p w14:paraId="1067A5EB" w14:textId="77777777" w:rsidR="008E78C8" w:rsidRPr="005E661D" w:rsidRDefault="008E78C8" w:rsidP="00DE7F18">
            <w:pPr>
              <w:jc w:val="center"/>
              <w:rPr>
                <w:rFonts w:ascii="Arial" w:hAnsi="Arial"/>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7354E0DD" w14:textId="77777777" w:rsidR="008E78C8" w:rsidRPr="005E661D" w:rsidRDefault="008E78C8" w:rsidP="00DE7F18">
            <w:pPr>
              <w:jc w:val="center"/>
              <w:rPr>
                <w:rFonts w:ascii="Arial" w:hAnsi="Arial"/>
                <w:sz w:val="22"/>
                <w:szCs w:val="22"/>
              </w:rPr>
            </w:pPr>
            <w:r w:rsidRPr="005E661D">
              <w:rPr>
                <w:rFonts w:ascii="Arial" w:hAnsi="Arial"/>
                <w:sz w:val="22"/>
                <w:szCs w:val="22"/>
              </w:rPr>
              <w:t>4.</w:t>
            </w:r>
          </w:p>
        </w:tc>
        <w:tc>
          <w:tcPr>
            <w:tcW w:w="2761" w:type="dxa"/>
            <w:tcBorders>
              <w:top w:val="nil"/>
              <w:left w:val="nil"/>
              <w:bottom w:val="single" w:sz="4" w:space="0" w:color="auto"/>
              <w:right w:val="single" w:sz="4" w:space="0" w:color="auto"/>
            </w:tcBorders>
            <w:shd w:val="clear" w:color="auto" w:fill="auto"/>
            <w:vAlign w:val="center"/>
          </w:tcPr>
          <w:p w14:paraId="1A437CD7" w14:textId="77777777" w:rsidR="008E78C8" w:rsidRPr="005E661D" w:rsidRDefault="008E78C8" w:rsidP="00DE7F18">
            <w:pPr>
              <w:rPr>
                <w:rFonts w:ascii="Arial" w:hAnsi="Arial"/>
                <w:sz w:val="22"/>
                <w:szCs w:val="22"/>
              </w:rPr>
            </w:pPr>
            <w:r w:rsidRPr="005E661D">
              <w:rPr>
                <w:rFonts w:ascii="Arial" w:hAnsi="Arial"/>
                <w:sz w:val="22"/>
                <w:szCs w:val="22"/>
              </w:rPr>
              <w:t>Drafting table</w:t>
            </w:r>
          </w:p>
        </w:tc>
        <w:tc>
          <w:tcPr>
            <w:tcW w:w="1109" w:type="dxa"/>
            <w:tcBorders>
              <w:top w:val="nil"/>
              <w:left w:val="nil"/>
              <w:bottom w:val="single" w:sz="4" w:space="0" w:color="auto"/>
              <w:right w:val="single" w:sz="4" w:space="0" w:color="auto"/>
            </w:tcBorders>
            <w:vAlign w:val="center"/>
          </w:tcPr>
          <w:p w14:paraId="2A191601" w14:textId="77777777" w:rsidR="008E78C8" w:rsidRPr="005E661D" w:rsidRDefault="008E78C8" w:rsidP="00DE7F18">
            <w:pPr>
              <w:jc w:val="center"/>
              <w:rPr>
                <w:rFonts w:ascii="Arial" w:hAnsi="Arial"/>
                <w:sz w:val="22"/>
                <w:szCs w:val="22"/>
              </w:rPr>
            </w:pPr>
            <w:r w:rsidRPr="00A97A44">
              <w:rPr>
                <w:rFonts w:ascii="Arial" w:hAnsi="Arial"/>
                <w:sz w:val="22"/>
                <w:szCs w:val="22"/>
              </w:rPr>
              <w:t>25 Nos</w:t>
            </w:r>
          </w:p>
        </w:tc>
      </w:tr>
      <w:tr w:rsidR="008E78C8" w:rsidRPr="005E661D" w14:paraId="3D11F341"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70EE178" w14:textId="77777777" w:rsidR="008E78C8" w:rsidRPr="005E661D" w:rsidRDefault="008E78C8" w:rsidP="00DE7F18">
            <w:pPr>
              <w:jc w:val="center"/>
              <w:rPr>
                <w:rFonts w:ascii="Arial" w:hAnsi="Arial"/>
                <w:sz w:val="22"/>
                <w:szCs w:val="22"/>
              </w:rPr>
            </w:pPr>
            <w:r w:rsidRPr="005E661D">
              <w:rPr>
                <w:rFonts w:ascii="Arial" w:hAnsi="Arial"/>
                <w:sz w:val="22"/>
                <w:szCs w:val="22"/>
              </w:rPr>
              <w:t>5</w:t>
            </w:r>
          </w:p>
        </w:tc>
        <w:tc>
          <w:tcPr>
            <w:tcW w:w="3869" w:type="dxa"/>
            <w:tcBorders>
              <w:top w:val="nil"/>
              <w:left w:val="nil"/>
              <w:bottom w:val="single" w:sz="4" w:space="0" w:color="auto"/>
              <w:right w:val="single" w:sz="4" w:space="0" w:color="auto"/>
            </w:tcBorders>
            <w:shd w:val="clear" w:color="auto" w:fill="auto"/>
            <w:vAlign w:val="center"/>
            <w:hideMark/>
          </w:tcPr>
          <w:p w14:paraId="70ECABD5" w14:textId="77777777" w:rsidR="008E78C8" w:rsidRPr="005E661D" w:rsidRDefault="008E78C8" w:rsidP="00DE7F18">
            <w:pPr>
              <w:rPr>
                <w:rFonts w:ascii="Arial" w:hAnsi="Arial"/>
                <w:sz w:val="22"/>
                <w:szCs w:val="22"/>
              </w:rPr>
            </w:pPr>
            <w:r w:rsidRPr="005E661D">
              <w:rPr>
                <w:rFonts w:ascii="Arial" w:hAnsi="Arial"/>
                <w:sz w:val="22"/>
                <w:szCs w:val="22"/>
              </w:rPr>
              <w:t>Speedy moisture tester</w:t>
            </w:r>
          </w:p>
        </w:tc>
        <w:tc>
          <w:tcPr>
            <w:tcW w:w="809" w:type="dxa"/>
            <w:tcBorders>
              <w:top w:val="single" w:sz="4" w:space="0" w:color="auto"/>
              <w:left w:val="nil"/>
              <w:bottom w:val="single" w:sz="4" w:space="0" w:color="auto"/>
              <w:right w:val="double" w:sz="4" w:space="0" w:color="auto"/>
            </w:tcBorders>
            <w:vAlign w:val="center"/>
          </w:tcPr>
          <w:p w14:paraId="4288F228" w14:textId="77777777" w:rsidR="008E78C8" w:rsidRPr="005E661D" w:rsidRDefault="008E78C8" w:rsidP="00DE7F18">
            <w:pPr>
              <w:jc w:val="center"/>
              <w:rPr>
                <w:rFonts w:ascii="Arial" w:hAnsi="Arial"/>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1ABEB20A" w14:textId="77777777" w:rsidR="008E78C8" w:rsidRPr="005E661D" w:rsidRDefault="008E78C8" w:rsidP="00DE7F18">
            <w:pPr>
              <w:jc w:val="center"/>
              <w:rPr>
                <w:rFonts w:ascii="Arial" w:hAnsi="Arial"/>
                <w:sz w:val="22"/>
                <w:szCs w:val="22"/>
              </w:rPr>
            </w:pPr>
            <w:r w:rsidRPr="005E661D">
              <w:rPr>
                <w:rFonts w:ascii="Arial" w:hAnsi="Arial"/>
                <w:sz w:val="22"/>
                <w:szCs w:val="22"/>
              </w:rPr>
              <w:t>5.</w:t>
            </w:r>
          </w:p>
        </w:tc>
        <w:tc>
          <w:tcPr>
            <w:tcW w:w="2761" w:type="dxa"/>
            <w:tcBorders>
              <w:top w:val="nil"/>
              <w:left w:val="nil"/>
              <w:bottom w:val="single" w:sz="4" w:space="0" w:color="auto"/>
              <w:right w:val="single" w:sz="4" w:space="0" w:color="auto"/>
            </w:tcBorders>
            <w:shd w:val="clear" w:color="auto" w:fill="auto"/>
            <w:vAlign w:val="center"/>
          </w:tcPr>
          <w:p w14:paraId="20C0E461" w14:textId="77777777" w:rsidR="008E78C8" w:rsidRPr="005E661D" w:rsidRDefault="008E78C8" w:rsidP="00DE7F18">
            <w:pPr>
              <w:rPr>
                <w:rFonts w:ascii="Arial" w:hAnsi="Arial"/>
                <w:sz w:val="22"/>
                <w:szCs w:val="22"/>
              </w:rPr>
            </w:pPr>
            <w:r w:rsidRPr="005E661D">
              <w:rPr>
                <w:rFonts w:ascii="Arial" w:hAnsi="Arial"/>
                <w:sz w:val="22"/>
                <w:szCs w:val="22"/>
              </w:rPr>
              <w:t>Pencil</w:t>
            </w:r>
          </w:p>
        </w:tc>
        <w:tc>
          <w:tcPr>
            <w:tcW w:w="1109" w:type="dxa"/>
            <w:tcBorders>
              <w:top w:val="nil"/>
              <w:left w:val="nil"/>
              <w:bottom w:val="single" w:sz="4" w:space="0" w:color="auto"/>
              <w:right w:val="single" w:sz="4" w:space="0" w:color="auto"/>
            </w:tcBorders>
            <w:vAlign w:val="center"/>
          </w:tcPr>
          <w:p w14:paraId="2306204D" w14:textId="77777777" w:rsidR="008E78C8" w:rsidRPr="005E661D" w:rsidRDefault="008E78C8" w:rsidP="00DE7F18">
            <w:pPr>
              <w:jc w:val="center"/>
              <w:rPr>
                <w:rFonts w:ascii="Arial" w:hAnsi="Arial"/>
                <w:sz w:val="22"/>
                <w:szCs w:val="22"/>
              </w:rPr>
            </w:pPr>
            <w:r>
              <w:rPr>
                <w:rFonts w:ascii="Arial" w:hAnsi="Arial"/>
                <w:sz w:val="22"/>
                <w:szCs w:val="22"/>
              </w:rPr>
              <w:t>50</w:t>
            </w:r>
            <w:r w:rsidRPr="00A97A44">
              <w:rPr>
                <w:rFonts w:ascii="Arial" w:hAnsi="Arial"/>
                <w:sz w:val="22"/>
                <w:szCs w:val="22"/>
              </w:rPr>
              <w:t xml:space="preserve"> Nos</w:t>
            </w:r>
          </w:p>
        </w:tc>
      </w:tr>
      <w:tr w:rsidR="008E78C8" w:rsidRPr="005E661D" w14:paraId="570F6576"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4ADD0D0" w14:textId="77777777" w:rsidR="008E78C8" w:rsidRPr="005E661D" w:rsidRDefault="008E78C8" w:rsidP="00DE7F18">
            <w:pPr>
              <w:jc w:val="center"/>
              <w:rPr>
                <w:rFonts w:ascii="Arial" w:hAnsi="Arial"/>
                <w:sz w:val="22"/>
                <w:szCs w:val="22"/>
              </w:rPr>
            </w:pPr>
            <w:r w:rsidRPr="005E661D">
              <w:rPr>
                <w:rFonts w:ascii="Arial" w:hAnsi="Arial"/>
                <w:sz w:val="22"/>
                <w:szCs w:val="22"/>
              </w:rPr>
              <w:t>6</w:t>
            </w:r>
          </w:p>
        </w:tc>
        <w:tc>
          <w:tcPr>
            <w:tcW w:w="3869" w:type="dxa"/>
            <w:tcBorders>
              <w:top w:val="nil"/>
              <w:left w:val="nil"/>
              <w:bottom w:val="single" w:sz="4" w:space="0" w:color="auto"/>
              <w:right w:val="single" w:sz="4" w:space="0" w:color="auto"/>
            </w:tcBorders>
            <w:shd w:val="clear" w:color="auto" w:fill="auto"/>
            <w:vAlign w:val="center"/>
            <w:hideMark/>
          </w:tcPr>
          <w:p w14:paraId="4B30B159" w14:textId="77777777" w:rsidR="008E78C8" w:rsidRPr="005E661D" w:rsidRDefault="008E78C8" w:rsidP="00DE7F18">
            <w:pPr>
              <w:rPr>
                <w:rFonts w:ascii="Arial" w:hAnsi="Arial"/>
                <w:sz w:val="22"/>
                <w:szCs w:val="22"/>
              </w:rPr>
            </w:pPr>
            <w:r w:rsidRPr="005E661D">
              <w:rPr>
                <w:rFonts w:ascii="Arial" w:hAnsi="Arial"/>
                <w:sz w:val="22"/>
                <w:szCs w:val="22"/>
              </w:rPr>
              <w:t>Steel ball of 1.25 Inch diameter</w:t>
            </w:r>
          </w:p>
        </w:tc>
        <w:tc>
          <w:tcPr>
            <w:tcW w:w="809" w:type="dxa"/>
            <w:tcBorders>
              <w:top w:val="single" w:sz="4" w:space="0" w:color="auto"/>
              <w:left w:val="nil"/>
              <w:bottom w:val="single" w:sz="4" w:space="0" w:color="auto"/>
              <w:right w:val="double" w:sz="4" w:space="0" w:color="auto"/>
            </w:tcBorders>
            <w:vAlign w:val="center"/>
          </w:tcPr>
          <w:p w14:paraId="261091DA" w14:textId="77777777" w:rsidR="008E78C8" w:rsidRPr="005E661D" w:rsidRDefault="008E78C8" w:rsidP="00DE7F18">
            <w:pPr>
              <w:jc w:val="center"/>
              <w:rPr>
                <w:rFonts w:ascii="Arial" w:hAnsi="Arial"/>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64B82EF6" w14:textId="77777777" w:rsidR="008E78C8" w:rsidRPr="005E661D" w:rsidRDefault="008E78C8" w:rsidP="00DE7F18">
            <w:pPr>
              <w:jc w:val="center"/>
              <w:rPr>
                <w:rFonts w:ascii="Arial" w:hAnsi="Arial"/>
                <w:sz w:val="22"/>
                <w:szCs w:val="22"/>
              </w:rPr>
            </w:pPr>
            <w:r w:rsidRPr="005E661D">
              <w:rPr>
                <w:rFonts w:ascii="Arial" w:hAnsi="Arial"/>
                <w:sz w:val="22"/>
                <w:szCs w:val="22"/>
              </w:rPr>
              <w:t>6.</w:t>
            </w:r>
          </w:p>
        </w:tc>
        <w:tc>
          <w:tcPr>
            <w:tcW w:w="2761" w:type="dxa"/>
            <w:tcBorders>
              <w:top w:val="nil"/>
              <w:left w:val="nil"/>
              <w:bottom w:val="single" w:sz="4" w:space="0" w:color="auto"/>
              <w:right w:val="single" w:sz="4" w:space="0" w:color="auto"/>
            </w:tcBorders>
            <w:shd w:val="clear" w:color="auto" w:fill="auto"/>
            <w:vAlign w:val="center"/>
          </w:tcPr>
          <w:p w14:paraId="08EE7A3F" w14:textId="77777777" w:rsidR="008E78C8" w:rsidRPr="005E661D" w:rsidRDefault="008E78C8" w:rsidP="00DE7F18">
            <w:pPr>
              <w:rPr>
                <w:rFonts w:ascii="Arial" w:hAnsi="Arial"/>
                <w:sz w:val="22"/>
                <w:szCs w:val="22"/>
              </w:rPr>
            </w:pPr>
            <w:r w:rsidRPr="005E661D">
              <w:rPr>
                <w:rFonts w:ascii="Arial" w:hAnsi="Arial"/>
                <w:sz w:val="22"/>
                <w:szCs w:val="22"/>
              </w:rPr>
              <w:t>Ruler</w:t>
            </w:r>
          </w:p>
        </w:tc>
        <w:tc>
          <w:tcPr>
            <w:tcW w:w="1109" w:type="dxa"/>
            <w:tcBorders>
              <w:top w:val="nil"/>
              <w:left w:val="nil"/>
              <w:bottom w:val="single" w:sz="4" w:space="0" w:color="auto"/>
              <w:right w:val="single" w:sz="4" w:space="0" w:color="auto"/>
            </w:tcBorders>
            <w:vAlign w:val="center"/>
          </w:tcPr>
          <w:p w14:paraId="3FD4856C" w14:textId="77777777" w:rsidR="008E78C8" w:rsidRPr="005E661D" w:rsidRDefault="008E78C8" w:rsidP="00DE7F18">
            <w:pPr>
              <w:jc w:val="center"/>
              <w:rPr>
                <w:rFonts w:ascii="Arial" w:hAnsi="Arial"/>
                <w:sz w:val="22"/>
                <w:szCs w:val="22"/>
              </w:rPr>
            </w:pPr>
            <w:r>
              <w:rPr>
                <w:rFonts w:ascii="Arial" w:hAnsi="Arial"/>
                <w:sz w:val="22"/>
                <w:szCs w:val="22"/>
              </w:rPr>
              <w:t>50</w:t>
            </w:r>
            <w:r w:rsidRPr="00A97A44">
              <w:rPr>
                <w:rFonts w:ascii="Arial" w:hAnsi="Arial"/>
                <w:sz w:val="22"/>
                <w:szCs w:val="22"/>
              </w:rPr>
              <w:t xml:space="preserve"> Nos</w:t>
            </w:r>
          </w:p>
        </w:tc>
      </w:tr>
      <w:tr w:rsidR="008E78C8" w:rsidRPr="005E661D" w14:paraId="60CD1A46"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4B448EC" w14:textId="77777777" w:rsidR="008E78C8" w:rsidRPr="005E661D" w:rsidRDefault="008E78C8" w:rsidP="00DE7F18">
            <w:pPr>
              <w:jc w:val="center"/>
              <w:rPr>
                <w:rFonts w:ascii="Arial" w:hAnsi="Arial"/>
                <w:sz w:val="22"/>
                <w:szCs w:val="22"/>
              </w:rPr>
            </w:pPr>
            <w:r w:rsidRPr="005E661D">
              <w:rPr>
                <w:rFonts w:ascii="Arial" w:hAnsi="Arial"/>
                <w:sz w:val="22"/>
                <w:szCs w:val="22"/>
              </w:rPr>
              <w:t>7</w:t>
            </w:r>
          </w:p>
        </w:tc>
        <w:tc>
          <w:tcPr>
            <w:tcW w:w="3869" w:type="dxa"/>
            <w:tcBorders>
              <w:top w:val="nil"/>
              <w:left w:val="nil"/>
              <w:bottom w:val="single" w:sz="4" w:space="0" w:color="auto"/>
              <w:right w:val="single" w:sz="4" w:space="0" w:color="auto"/>
            </w:tcBorders>
            <w:shd w:val="clear" w:color="auto" w:fill="auto"/>
            <w:vAlign w:val="center"/>
            <w:hideMark/>
          </w:tcPr>
          <w:p w14:paraId="135E2C2D" w14:textId="77777777" w:rsidR="008E78C8" w:rsidRPr="005E661D" w:rsidRDefault="008E78C8" w:rsidP="00DE7F18">
            <w:pPr>
              <w:rPr>
                <w:rFonts w:ascii="Arial" w:hAnsi="Arial"/>
                <w:sz w:val="22"/>
                <w:szCs w:val="22"/>
              </w:rPr>
            </w:pPr>
            <w:r w:rsidRPr="005E661D">
              <w:rPr>
                <w:rFonts w:ascii="Arial" w:hAnsi="Arial"/>
                <w:sz w:val="22"/>
                <w:szCs w:val="22"/>
              </w:rPr>
              <w:t>Brush for cleaning the tester</w:t>
            </w:r>
          </w:p>
        </w:tc>
        <w:tc>
          <w:tcPr>
            <w:tcW w:w="809" w:type="dxa"/>
            <w:tcBorders>
              <w:top w:val="single" w:sz="4" w:space="0" w:color="auto"/>
              <w:left w:val="nil"/>
              <w:bottom w:val="single" w:sz="4" w:space="0" w:color="auto"/>
              <w:right w:val="double" w:sz="4" w:space="0" w:color="auto"/>
            </w:tcBorders>
            <w:vAlign w:val="center"/>
          </w:tcPr>
          <w:p w14:paraId="1ED174CB" w14:textId="77777777" w:rsidR="008E78C8" w:rsidRPr="005E661D" w:rsidRDefault="008E78C8" w:rsidP="00DE7F18">
            <w:pPr>
              <w:jc w:val="center"/>
              <w:rPr>
                <w:rFonts w:ascii="Arial" w:hAnsi="Arial"/>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647A5D4C" w14:textId="77777777" w:rsidR="008E78C8" w:rsidRPr="005E661D" w:rsidRDefault="008E78C8" w:rsidP="00DE7F18">
            <w:pPr>
              <w:jc w:val="center"/>
              <w:rPr>
                <w:rFonts w:ascii="Arial" w:hAnsi="Arial"/>
                <w:sz w:val="22"/>
                <w:szCs w:val="22"/>
              </w:rPr>
            </w:pPr>
            <w:r w:rsidRPr="005E661D">
              <w:rPr>
                <w:rFonts w:ascii="Arial" w:hAnsi="Arial"/>
                <w:sz w:val="22"/>
                <w:szCs w:val="22"/>
              </w:rPr>
              <w:t>7.</w:t>
            </w:r>
          </w:p>
        </w:tc>
        <w:tc>
          <w:tcPr>
            <w:tcW w:w="2761" w:type="dxa"/>
            <w:tcBorders>
              <w:top w:val="nil"/>
              <w:left w:val="nil"/>
              <w:bottom w:val="single" w:sz="4" w:space="0" w:color="auto"/>
              <w:right w:val="single" w:sz="4" w:space="0" w:color="auto"/>
            </w:tcBorders>
            <w:shd w:val="clear" w:color="auto" w:fill="auto"/>
            <w:vAlign w:val="center"/>
          </w:tcPr>
          <w:p w14:paraId="455A0660" w14:textId="77777777" w:rsidR="008E78C8" w:rsidRPr="005E661D" w:rsidRDefault="008E78C8" w:rsidP="00DE7F18">
            <w:pPr>
              <w:rPr>
                <w:rFonts w:ascii="Arial" w:hAnsi="Arial"/>
                <w:sz w:val="22"/>
                <w:szCs w:val="22"/>
              </w:rPr>
            </w:pPr>
            <w:r w:rsidRPr="005E661D">
              <w:rPr>
                <w:rFonts w:ascii="Arial" w:hAnsi="Arial"/>
                <w:sz w:val="22"/>
                <w:szCs w:val="22"/>
              </w:rPr>
              <w:t>Rubber</w:t>
            </w:r>
          </w:p>
        </w:tc>
        <w:tc>
          <w:tcPr>
            <w:tcW w:w="1109" w:type="dxa"/>
            <w:tcBorders>
              <w:top w:val="nil"/>
              <w:left w:val="nil"/>
              <w:bottom w:val="single" w:sz="4" w:space="0" w:color="auto"/>
              <w:right w:val="single" w:sz="4" w:space="0" w:color="auto"/>
            </w:tcBorders>
            <w:vAlign w:val="center"/>
          </w:tcPr>
          <w:p w14:paraId="29B35B95" w14:textId="77777777" w:rsidR="008E78C8" w:rsidRPr="005E661D" w:rsidRDefault="008E78C8" w:rsidP="00DE7F18">
            <w:pPr>
              <w:jc w:val="center"/>
              <w:rPr>
                <w:rFonts w:ascii="Arial" w:hAnsi="Arial"/>
                <w:sz w:val="22"/>
                <w:szCs w:val="22"/>
              </w:rPr>
            </w:pPr>
            <w:r>
              <w:rPr>
                <w:rFonts w:ascii="Arial" w:hAnsi="Arial"/>
                <w:sz w:val="22"/>
                <w:szCs w:val="22"/>
              </w:rPr>
              <w:t>50</w:t>
            </w:r>
            <w:r w:rsidRPr="00A97A44">
              <w:rPr>
                <w:rFonts w:ascii="Arial" w:hAnsi="Arial"/>
                <w:sz w:val="22"/>
                <w:szCs w:val="22"/>
              </w:rPr>
              <w:t xml:space="preserve"> Nos</w:t>
            </w:r>
          </w:p>
        </w:tc>
      </w:tr>
      <w:tr w:rsidR="008E78C8" w:rsidRPr="005E661D" w14:paraId="133CF65B" w14:textId="77777777" w:rsidTr="00B84EF9">
        <w:trPr>
          <w:trHeight w:val="57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775E3A5" w14:textId="77777777" w:rsidR="008E78C8" w:rsidRPr="005E661D" w:rsidRDefault="008E78C8" w:rsidP="00DE7F18">
            <w:pPr>
              <w:jc w:val="center"/>
              <w:rPr>
                <w:rFonts w:ascii="Arial" w:hAnsi="Arial"/>
                <w:sz w:val="22"/>
                <w:szCs w:val="22"/>
              </w:rPr>
            </w:pPr>
            <w:r w:rsidRPr="005E661D">
              <w:rPr>
                <w:rFonts w:ascii="Arial" w:hAnsi="Arial"/>
                <w:sz w:val="22"/>
                <w:szCs w:val="22"/>
              </w:rPr>
              <w:t>8</w:t>
            </w:r>
          </w:p>
        </w:tc>
        <w:tc>
          <w:tcPr>
            <w:tcW w:w="3869" w:type="dxa"/>
            <w:tcBorders>
              <w:top w:val="nil"/>
              <w:left w:val="nil"/>
              <w:bottom w:val="single" w:sz="4" w:space="0" w:color="auto"/>
              <w:right w:val="single" w:sz="4" w:space="0" w:color="auto"/>
            </w:tcBorders>
            <w:shd w:val="clear" w:color="auto" w:fill="auto"/>
            <w:vAlign w:val="center"/>
            <w:hideMark/>
          </w:tcPr>
          <w:p w14:paraId="40AB0037" w14:textId="77777777" w:rsidR="008E78C8" w:rsidRPr="005E661D" w:rsidRDefault="008E78C8" w:rsidP="00DE7F18">
            <w:pPr>
              <w:rPr>
                <w:rFonts w:ascii="Arial" w:hAnsi="Arial"/>
                <w:sz w:val="22"/>
                <w:szCs w:val="22"/>
              </w:rPr>
            </w:pPr>
            <w:r w:rsidRPr="005E661D">
              <w:rPr>
                <w:rFonts w:ascii="Arial" w:hAnsi="Arial"/>
                <w:sz w:val="22"/>
                <w:szCs w:val="22"/>
              </w:rPr>
              <w:t>Scoop for measuring Calcium carbide reagent</w:t>
            </w:r>
          </w:p>
        </w:tc>
        <w:tc>
          <w:tcPr>
            <w:tcW w:w="809" w:type="dxa"/>
            <w:tcBorders>
              <w:top w:val="single" w:sz="4" w:space="0" w:color="auto"/>
              <w:left w:val="nil"/>
              <w:bottom w:val="single" w:sz="4" w:space="0" w:color="auto"/>
              <w:right w:val="double" w:sz="4" w:space="0" w:color="auto"/>
            </w:tcBorders>
            <w:vAlign w:val="center"/>
          </w:tcPr>
          <w:p w14:paraId="7B341E8F" w14:textId="77777777" w:rsidR="008E78C8" w:rsidRPr="005E661D" w:rsidRDefault="008E78C8" w:rsidP="00DE7F18">
            <w:pPr>
              <w:jc w:val="center"/>
              <w:rPr>
                <w:rFonts w:ascii="Arial" w:hAnsi="Arial"/>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19855953" w14:textId="77777777" w:rsidR="008E78C8" w:rsidRPr="005E661D" w:rsidRDefault="008E78C8" w:rsidP="00DE7F18">
            <w:pPr>
              <w:jc w:val="center"/>
              <w:rPr>
                <w:rFonts w:ascii="Arial" w:hAnsi="Arial"/>
                <w:sz w:val="22"/>
                <w:szCs w:val="22"/>
              </w:rPr>
            </w:pPr>
            <w:r w:rsidRPr="005E661D">
              <w:rPr>
                <w:rFonts w:ascii="Arial" w:hAnsi="Arial"/>
                <w:sz w:val="22"/>
                <w:szCs w:val="22"/>
              </w:rPr>
              <w:t>8.</w:t>
            </w:r>
          </w:p>
        </w:tc>
        <w:tc>
          <w:tcPr>
            <w:tcW w:w="2761" w:type="dxa"/>
            <w:tcBorders>
              <w:top w:val="nil"/>
              <w:left w:val="nil"/>
              <w:bottom w:val="single" w:sz="4" w:space="0" w:color="auto"/>
              <w:right w:val="single" w:sz="4" w:space="0" w:color="auto"/>
            </w:tcBorders>
            <w:shd w:val="clear" w:color="auto" w:fill="auto"/>
            <w:vAlign w:val="center"/>
          </w:tcPr>
          <w:p w14:paraId="2BC084EB" w14:textId="77777777" w:rsidR="008E78C8" w:rsidRPr="005E661D" w:rsidRDefault="008E78C8" w:rsidP="00DE7F18">
            <w:pPr>
              <w:rPr>
                <w:rFonts w:ascii="Arial" w:hAnsi="Arial"/>
                <w:sz w:val="22"/>
                <w:szCs w:val="22"/>
              </w:rPr>
            </w:pPr>
            <w:r w:rsidRPr="005E661D">
              <w:rPr>
                <w:rFonts w:ascii="Arial" w:hAnsi="Arial"/>
                <w:sz w:val="22"/>
                <w:szCs w:val="22"/>
              </w:rPr>
              <w:t>Sharpener</w:t>
            </w:r>
          </w:p>
        </w:tc>
        <w:tc>
          <w:tcPr>
            <w:tcW w:w="1109" w:type="dxa"/>
            <w:tcBorders>
              <w:top w:val="nil"/>
              <w:left w:val="nil"/>
              <w:bottom w:val="single" w:sz="4" w:space="0" w:color="auto"/>
              <w:right w:val="single" w:sz="4" w:space="0" w:color="auto"/>
            </w:tcBorders>
            <w:vAlign w:val="center"/>
          </w:tcPr>
          <w:p w14:paraId="13B7F4F4" w14:textId="77777777" w:rsidR="008E78C8" w:rsidRPr="005E661D" w:rsidRDefault="008E78C8" w:rsidP="00DE7F18">
            <w:pPr>
              <w:jc w:val="center"/>
              <w:rPr>
                <w:rFonts w:ascii="Arial" w:hAnsi="Arial"/>
                <w:sz w:val="22"/>
                <w:szCs w:val="22"/>
              </w:rPr>
            </w:pPr>
            <w:r>
              <w:rPr>
                <w:rFonts w:ascii="Arial" w:hAnsi="Arial"/>
                <w:sz w:val="22"/>
                <w:szCs w:val="22"/>
              </w:rPr>
              <w:t>50</w:t>
            </w:r>
            <w:r w:rsidRPr="00A97A44">
              <w:rPr>
                <w:rFonts w:ascii="Arial" w:hAnsi="Arial"/>
                <w:sz w:val="22"/>
                <w:szCs w:val="22"/>
              </w:rPr>
              <w:t xml:space="preserve"> Nos</w:t>
            </w:r>
          </w:p>
        </w:tc>
      </w:tr>
      <w:tr w:rsidR="008E78C8" w:rsidRPr="005E661D" w14:paraId="3A793B26"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4C3C000" w14:textId="77777777" w:rsidR="008E78C8" w:rsidRPr="005E661D" w:rsidRDefault="008E78C8" w:rsidP="00DE7F18">
            <w:pPr>
              <w:jc w:val="center"/>
              <w:rPr>
                <w:rFonts w:ascii="Arial" w:hAnsi="Arial"/>
                <w:sz w:val="22"/>
                <w:szCs w:val="22"/>
              </w:rPr>
            </w:pPr>
            <w:r w:rsidRPr="005E661D">
              <w:rPr>
                <w:rFonts w:ascii="Arial" w:hAnsi="Arial"/>
                <w:sz w:val="22"/>
                <w:szCs w:val="22"/>
              </w:rPr>
              <w:t>9</w:t>
            </w:r>
          </w:p>
        </w:tc>
        <w:tc>
          <w:tcPr>
            <w:tcW w:w="3869" w:type="dxa"/>
            <w:tcBorders>
              <w:top w:val="nil"/>
              <w:left w:val="nil"/>
              <w:bottom w:val="single" w:sz="4" w:space="0" w:color="auto"/>
              <w:right w:val="single" w:sz="4" w:space="0" w:color="auto"/>
            </w:tcBorders>
            <w:shd w:val="clear" w:color="auto" w:fill="auto"/>
            <w:vAlign w:val="center"/>
            <w:hideMark/>
          </w:tcPr>
          <w:p w14:paraId="04A989A9" w14:textId="77777777" w:rsidR="008E78C8" w:rsidRPr="005E661D" w:rsidRDefault="008E78C8" w:rsidP="00DE7F18">
            <w:pPr>
              <w:rPr>
                <w:rFonts w:ascii="Arial" w:hAnsi="Arial"/>
                <w:sz w:val="22"/>
                <w:szCs w:val="22"/>
              </w:rPr>
            </w:pPr>
            <w:r w:rsidRPr="005E661D">
              <w:rPr>
                <w:rFonts w:ascii="Arial" w:hAnsi="Arial"/>
                <w:sz w:val="22"/>
                <w:szCs w:val="22"/>
              </w:rPr>
              <w:t>Pycnometer of about 1liter capacity</w:t>
            </w:r>
          </w:p>
        </w:tc>
        <w:tc>
          <w:tcPr>
            <w:tcW w:w="809" w:type="dxa"/>
            <w:tcBorders>
              <w:top w:val="single" w:sz="4" w:space="0" w:color="auto"/>
              <w:left w:val="nil"/>
              <w:bottom w:val="single" w:sz="4" w:space="0" w:color="auto"/>
              <w:right w:val="double" w:sz="4" w:space="0" w:color="auto"/>
            </w:tcBorders>
            <w:vAlign w:val="center"/>
          </w:tcPr>
          <w:p w14:paraId="7712BAB5" w14:textId="77777777" w:rsidR="008E78C8" w:rsidRPr="005E661D" w:rsidRDefault="008E78C8" w:rsidP="00DE7F18">
            <w:pPr>
              <w:jc w:val="center"/>
              <w:rPr>
                <w:rFonts w:ascii="Arial" w:hAnsi="Arial"/>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2491B94D" w14:textId="77777777" w:rsidR="008E78C8" w:rsidRPr="005E661D" w:rsidRDefault="008E78C8" w:rsidP="00DE7F18">
            <w:pPr>
              <w:jc w:val="center"/>
              <w:rPr>
                <w:rFonts w:ascii="Arial" w:hAnsi="Arial"/>
                <w:sz w:val="22"/>
                <w:szCs w:val="22"/>
              </w:rPr>
            </w:pPr>
            <w:r w:rsidRPr="005E661D">
              <w:rPr>
                <w:rFonts w:ascii="Arial" w:hAnsi="Arial"/>
                <w:sz w:val="22"/>
                <w:szCs w:val="22"/>
              </w:rPr>
              <w:t>9.</w:t>
            </w:r>
          </w:p>
        </w:tc>
        <w:tc>
          <w:tcPr>
            <w:tcW w:w="2761" w:type="dxa"/>
            <w:tcBorders>
              <w:top w:val="nil"/>
              <w:left w:val="nil"/>
              <w:bottom w:val="single" w:sz="4" w:space="0" w:color="auto"/>
              <w:right w:val="single" w:sz="4" w:space="0" w:color="auto"/>
            </w:tcBorders>
            <w:shd w:val="clear" w:color="auto" w:fill="auto"/>
            <w:vAlign w:val="center"/>
          </w:tcPr>
          <w:p w14:paraId="057E8915" w14:textId="77777777" w:rsidR="008E78C8" w:rsidRPr="005E661D" w:rsidRDefault="008E78C8" w:rsidP="00DE7F18">
            <w:pPr>
              <w:rPr>
                <w:rFonts w:ascii="Arial" w:hAnsi="Arial"/>
                <w:sz w:val="22"/>
                <w:szCs w:val="22"/>
              </w:rPr>
            </w:pPr>
            <w:r w:rsidRPr="005E661D">
              <w:rPr>
                <w:rFonts w:ascii="Arial" w:hAnsi="Arial"/>
                <w:sz w:val="22"/>
                <w:szCs w:val="22"/>
              </w:rPr>
              <w:t>Masking tape</w:t>
            </w:r>
          </w:p>
        </w:tc>
        <w:tc>
          <w:tcPr>
            <w:tcW w:w="1109" w:type="dxa"/>
            <w:tcBorders>
              <w:top w:val="nil"/>
              <w:left w:val="nil"/>
              <w:bottom w:val="single" w:sz="4" w:space="0" w:color="auto"/>
              <w:right w:val="single" w:sz="4" w:space="0" w:color="auto"/>
            </w:tcBorders>
            <w:vAlign w:val="center"/>
          </w:tcPr>
          <w:p w14:paraId="625D9064" w14:textId="77777777" w:rsidR="008E78C8" w:rsidRPr="005E661D" w:rsidRDefault="008E78C8" w:rsidP="00DE7F18">
            <w:pPr>
              <w:jc w:val="center"/>
              <w:rPr>
                <w:rFonts w:ascii="Arial" w:hAnsi="Arial"/>
                <w:sz w:val="22"/>
                <w:szCs w:val="22"/>
              </w:rPr>
            </w:pPr>
            <w:r>
              <w:rPr>
                <w:rFonts w:ascii="Arial" w:hAnsi="Arial"/>
                <w:sz w:val="22"/>
                <w:szCs w:val="22"/>
              </w:rPr>
              <w:t>50</w:t>
            </w:r>
            <w:r w:rsidRPr="00A97A44">
              <w:rPr>
                <w:rFonts w:ascii="Arial" w:hAnsi="Arial"/>
                <w:sz w:val="22"/>
                <w:szCs w:val="22"/>
              </w:rPr>
              <w:t xml:space="preserve"> Nos</w:t>
            </w:r>
          </w:p>
        </w:tc>
      </w:tr>
      <w:tr w:rsidR="008E78C8" w:rsidRPr="005E661D" w14:paraId="1A4CB668" w14:textId="77777777" w:rsidTr="00B84EF9">
        <w:trPr>
          <w:trHeight w:val="28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7DEED15" w14:textId="77777777" w:rsidR="008E78C8" w:rsidRPr="005E661D" w:rsidRDefault="008E78C8" w:rsidP="00DE7F18">
            <w:pPr>
              <w:jc w:val="center"/>
              <w:rPr>
                <w:rFonts w:ascii="Arial" w:hAnsi="Arial"/>
                <w:sz w:val="22"/>
                <w:szCs w:val="22"/>
              </w:rPr>
            </w:pPr>
            <w:r w:rsidRPr="005E661D">
              <w:rPr>
                <w:rFonts w:ascii="Arial" w:hAnsi="Arial"/>
                <w:sz w:val="22"/>
                <w:szCs w:val="22"/>
              </w:rPr>
              <w:t>10</w:t>
            </w:r>
          </w:p>
        </w:tc>
        <w:tc>
          <w:tcPr>
            <w:tcW w:w="3869" w:type="dxa"/>
            <w:tcBorders>
              <w:top w:val="nil"/>
              <w:left w:val="nil"/>
              <w:bottom w:val="single" w:sz="4" w:space="0" w:color="auto"/>
              <w:right w:val="single" w:sz="4" w:space="0" w:color="auto"/>
            </w:tcBorders>
            <w:shd w:val="clear" w:color="auto" w:fill="auto"/>
            <w:vAlign w:val="center"/>
            <w:hideMark/>
          </w:tcPr>
          <w:p w14:paraId="1E3A1506" w14:textId="77777777" w:rsidR="008E78C8" w:rsidRPr="005E661D" w:rsidRDefault="008E78C8" w:rsidP="00DE7F18">
            <w:pPr>
              <w:rPr>
                <w:rFonts w:ascii="Arial" w:hAnsi="Arial"/>
                <w:sz w:val="22"/>
                <w:szCs w:val="22"/>
              </w:rPr>
            </w:pPr>
            <w:r w:rsidRPr="005E661D">
              <w:rPr>
                <w:rFonts w:ascii="Arial" w:hAnsi="Arial"/>
                <w:sz w:val="22"/>
                <w:szCs w:val="22"/>
              </w:rPr>
              <w:t>Glass rod</w:t>
            </w:r>
          </w:p>
        </w:tc>
        <w:tc>
          <w:tcPr>
            <w:tcW w:w="809" w:type="dxa"/>
            <w:tcBorders>
              <w:top w:val="single" w:sz="4" w:space="0" w:color="auto"/>
              <w:left w:val="nil"/>
              <w:bottom w:val="single" w:sz="4" w:space="0" w:color="auto"/>
              <w:right w:val="double" w:sz="4" w:space="0" w:color="auto"/>
            </w:tcBorders>
            <w:vAlign w:val="center"/>
          </w:tcPr>
          <w:p w14:paraId="35454B37" w14:textId="77777777" w:rsidR="008E78C8" w:rsidRPr="005E661D" w:rsidRDefault="008E78C8" w:rsidP="00DE7F18">
            <w:pPr>
              <w:jc w:val="center"/>
              <w:rPr>
                <w:rFonts w:ascii="Arial" w:hAnsi="Arial"/>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tcPr>
          <w:p w14:paraId="3E63541F" w14:textId="77777777" w:rsidR="008E78C8" w:rsidRPr="005E661D" w:rsidRDefault="008E78C8" w:rsidP="00DE7F18">
            <w:pPr>
              <w:jc w:val="center"/>
              <w:rPr>
                <w:rFonts w:ascii="Arial" w:hAnsi="Arial"/>
                <w:sz w:val="22"/>
                <w:szCs w:val="22"/>
              </w:rPr>
            </w:pPr>
          </w:p>
        </w:tc>
        <w:tc>
          <w:tcPr>
            <w:tcW w:w="2761" w:type="dxa"/>
            <w:tcBorders>
              <w:top w:val="nil"/>
              <w:left w:val="nil"/>
              <w:bottom w:val="single" w:sz="4" w:space="0" w:color="auto"/>
              <w:right w:val="single" w:sz="4" w:space="0" w:color="auto"/>
            </w:tcBorders>
            <w:shd w:val="clear" w:color="auto" w:fill="auto"/>
            <w:vAlign w:val="center"/>
          </w:tcPr>
          <w:p w14:paraId="039F0C9F" w14:textId="77777777" w:rsidR="008E78C8" w:rsidRPr="005E661D" w:rsidRDefault="008E78C8" w:rsidP="00DE7F18">
            <w:pPr>
              <w:rPr>
                <w:rFonts w:ascii="Arial" w:hAnsi="Arial"/>
                <w:sz w:val="22"/>
                <w:szCs w:val="22"/>
              </w:rPr>
            </w:pPr>
          </w:p>
        </w:tc>
        <w:tc>
          <w:tcPr>
            <w:tcW w:w="1109" w:type="dxa"/>
            <w:tcBorders>
              <w:top w:val="nil"/>
              <w:left w:val="nil"/>
              <w:bottom w:val="single" w:sz="4" w:space="0" w:color="auto"/>
              <w:right w:val="single" w:sz="4" w:space="0" w:color="auto"/>
            </w:tcBorders>
            <w:vAlign w:val="center"/>
          </w:tcPr>
          <w:p w14:paraId="07B3DDB2" w14:textId="77777777" w:rsidR="008E78C8" w:rsidRPr="005E661D" w:rsidRDefault="008E78C8" w:rsidP="00DE7F18">
            <w:pPr>
              <w:jc w:val="center"/>
              <w:rPr>
                <w:rFonts w:ascii="Arial" w:hAnsi="Arial"/>
                <w:sz w:val="22"/>
                <w:szCs w:val="22"/>
              </w:rPr>
            </w:pPr>
          </w:p>
        </w:tc>
      </w:tr>
      <w:tr w:rsidR="008E78C8" w:rsidRPr="005E661D" w14:paraId="6642B8BF" w14:textId="77777777" w:rsidTr="00B84EF9">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E64DD" w14:textId="77777777" w:rsidR="008E78C8" w:rsidRPr="005E661D" w:rsidRDefault="008E78C8" w:rsidP="00DE7F18">
            <w:pPr>
              <w:jc w:val="center"/>
              <w:rPr>
                <w:rFonts w:ascii="Arial" w:hAnsi="Arial"/>
                <w:sz w:val="22"/>
                <w:szCs w:val="22"/>
              </w:rPr>
            </w:pPr>
            <w:r w:rsidRPr="005E661D">
              <w:rPr>
                <w:rFonts w:ascii="Arial" w:hAnsi="Arial"/>
                <w:sz w:val="22"/>
                <w:szCs w:val="22"/>
              </w:rPr>
              <w:t>11</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397024CA" w14:textId="77777777" w:rsidR="008E78C8" w:rsidRPr="005E661D" w:rsidRDefault="008E78C8" w:rsidP="00DE7F18">
            <w:pPr>
              <w:rPr>
                <w:rFonts w:ascii="Arial" w:hAnsi="Arial"/>
                <w:sz w:val="22"/>
                <w:szCs w:val="22"/>
              </w:rPr>
            </w:pPr>
            <w:r w:rsidRPr="005E661D">
              <w:rPr>
                <w:rFonts w:ascii="Arial" w:hAnsi="Arial"/>
                <w:sz w:val="22"/>
                <w:szCs w:val="22"/>
              </w:rPr>
              <w:t>Vacuum pump</w:t>
            </w:r>
          </w:p>
        </w:tc>
        <w:tc>
          <w:tcPr>
            <w:tcW w:w="809" w:type="dxa"/>
            <w:tcBorders>
              <w:top w:val="single" w:sz="4" w:space="0" w:color="auto"/>
              <w:left w:val="nil"/>
              <w:bottom w:val="single" w:sz="4" w:space="0" w:color="auto"/>
              <w:right w:val="double" w:sz="4" w:space="0" w:color="auto"/>
            </w:tcBorders>
            <w:vAlign w:val="center"/>
          </w:tcPr>
          <w:p w14:paraId="1E401D32" w14:textId="77777777" w:rsidR="008E78C8" w:rsidRPr="005E661D" w:rsidRDefault="008E78C8" w:rsidP="00DE7F18">
            <w:pPr>
              <w:jc w:val="center"/>
              <w:rPr>
                <w:rFonts w:ascii="Arial" w:hAnsi="Arial"/>
                <w:sz w:val="22"/>
                <w:szCs w:val="22"/>
              </w:rPr>
            </w:pPr>
            <w:r>
              <w:rPr>
                <w:rFonts w:ascii="Arial" w:hAnsi="Arial"/>
                <w:sz w:val="22"/>
                <w:szCs w:val="22"/>
              </w:rPr>
              <w:t>0</w:t>
            </w:r>
            <w:r w:rsidRPr="00581A8A">
              <w:rPr>
                <w:rFonts w:ascii="Arial" w:hAnsi="Arial"/>
                <w:sz w:val="22"/>
                <w:szCs w:val="22"/>
              </w:rPr>
              <w:t>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1CACC967" w14:textId="77777777" w:rsidR="008E78C8" w:rsidRPr="005E661D" w:rsidRDefault="008E78C8" w:rsidP="00DE7F18">
            <w:pPr>
              <w:jc w:val="center"/>
              <w:rPr>
                <w:rFonts w:ascii="Arial" w:hAnsi="Arial"/>
                <w:sz w:val="22"/>
                <w:szCs w:val="22"/>
              </w:rPr>
            </w:pPr>
          </w:p>
        </w:tc>
        <w:tc>
          <w:tcPr>
            <w:tcW w:w="2761" w:type="dxa"/>
            <w:tcBorders>
              <w:top w:val="single" w:sz="4" w:space="0" w:color="auto"/>
              <w:left w:val="nil"/>
              <w:bottom w:val="single" w:sz="4" w:space="0" w:color="auto"/>
              <w:right w:val="single" w:sz="4" w:space="0" w:color="auto"/>
            </w:tcBorders>
            <w:shd w:val="clear" w:color="auto" w:fill="auto"/>
            <w:vAlign w:val="center"/>
            <w:hideMark/>
          </w:tcPr>
          <w:p w14:paraId="2BB73DC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vAlign w:val="center"/>
          </w:tcPr>
          <w:p w14:paraId="2FC9A81A" w14:textId="77777777" w:rsidR="008E78C8" w:rsidRPr="005E661D" w:rsidRDefault="008E78C8" w:rsidP="00DE7F18">
            <w:pPr>
              <w:jc w:val="center"/>
              <w:rPr>
                <w:rFonts w:ascii="Arial" w:hAnsi="Arial"/>
                <w:b/>
                <w:bCs/>
                <w:sz w:val="22"/>
                <w:szCs w:val="22"/>
              </w:rPr>
            </w:pPr>
          </w:p>
        </w:tc>
      </w:tr>
      <w:tr w:rsidR="008E78C8" w:rsidRPr="005E661D" w14:paraId="5321A2B7" w14:textId="77777777" w:rsidTr="00B84EF9">
        <w:trPr>
          <w:trHeight w:val="287"/>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8B66648" w14:textId="77777777" w:rsidR="008E78C8" w:rsidRPr="005E661D" w:rsidRDefault="008E78C8" w:rsidP="00DE7F18">
            <w:pPr>
              <w:jc w:val="center"/>
              <w:rPr>
                <w:rFonts w:ascii="Arial" w:hAnsi="Arial"/>
                <w:sz w:val="22"/>
                <w:szCs w:val="22"/>
              </w:rPr>
            </w:pPr>
            <w:r w:rsidRPr="005E661D">
              <w:rPr>
                <w:rFonts w:ascii="Arial" w:hAnsi="Arial"/>
                <w:sz w:val="22"/>
                <w:szCs w:val="22"/>
              </w:rPr>
              <w:t>12</w:t>
            </w:r>
          </w:p>
        </w:tc>
        <w:tc>
          <w:tcPr>
            <w:tcW w:w="3869" w:type="dxa"/>
            <w:tcBorders>
              <w:top w:val="nil"/>
              <w:left w:val="nil"/>
              <w:bottom w:val="single" w:sz="4" w:space="0" w:color="auto"/>
              <w:right w:val="single" w:sz="4" w:space="0" w:color="auto"/>
            </w:tcBorders>
            <w:shd w:val="clear" w:color="auto" w:fill="auto"/>
            <w:vAlign w:val="center"/>
            <w:hideMark/>
          </w:tcPr>
          <w:p w14:paraId="787EAB66" w14:textId="77777777" w:rsidR="008E78C8" w:rsidRPr="005E661D" w:rsidRDefault="008E78C8" w:rsidP="00DE7F18">
            <w:pPr>
              <w:rPr>
                <w:rFonts w:ascii="Arial" w:hAnsi="Arial"/>
                <w:sz w:val="22"/>
                <w:szCs w:val="22"/>
              </w:rPr>
            </w:pPr>
            <w:r w:rsidRPr="005E661D">
              <w:rPr>
                <w:rFonts w:ascii="Arial" w:hAnsi="Arial"/>
                <w:sz w:val="22"/>
                <w:szCs w:val="22"/>
              </w:rPr>
              <w:t>Set of ASTM sieves containing sieve # 4, 10, 20, 40, 60, 100, 200</w:t>
            </w:r>
          </w:p>
        </w:tc>
        <w:tc>
          <w:tcPr>
            <w:tcW w:w="809" w:type="dxa"/>
            <w:tcBorders>
              <w:top w:val="single" w:sz="4" w:space="0" w:color="auto"/>
              <w:left w:val="nil"/>
              <w:bottom w:val="single" w:sz="4" w:space="0" w:color="auto"/>
              <w:right w:val="double" w:sz="4" w:space="0" w:color="auto"/>
            </w:tcBorders>
            <w:vAlign w:val="center"/>
          </w:tcPr>
          <w:p w14:paraId="2E8260B1" w14:textId="77777777" w:rsidR="008E78C8" w:rsidRPr="005E661D" w:rsidRDefault="008E78C8" w:rsidP="00DE7F18">
            <w:pPr>
              <w:jc w:val="center"/>
              <w:rPr>
                <w:rFonts w:ascii="Arial" w:hAnsi="Arial"/>
                <w:b/>
                <w:bCs/>
                <w:sz w:val="22"/>
                <w:szCs w:val="22"/>
              </w:rPr>
            </w:pPr>
            <w:r w:rsidRPr="00581A8A">
              <w:rPr>
                <w:rFonts w:ascii="Arial" w:hAnsi="Arial"/>
                <w:sz w:val="22"/>
                <w:szCs w:val="22"/>
              </w:rPr>
              <w:t>5 Nos</w:t>
            </w:r>
            <w:r>
              <w:rPr>
                <w:rFonts w:ascii="Arial" w:hAnsi="Arial"/>
                <w:sz w:val="22"/>
                <w:szCs w:val="22"/>
              </w:rPr>
              <w:t xml:space="preserve"> each</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AC42AD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2AD1B7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6040431" w14:textId="77777777" w:rsidR="008E78C8" w:rsidRPr="005E661D" w:rsidRDefault="008E78C8" w:rsidP="00DE7F18">
            <w:pPr>
              <w:rPr>
                <w:rFonts w:ascii="Arial" w:hAnsi="Arial"/>
                <w:b/>
                <w:bCs/>
                <w:sz w:val="22"/>
                <w:szCs w:val="22"/>
              </w:rPr>
            </w:pPr>
          </w:p>
        </w:tc>
      </w:tr>
      <w:tr w:rsidR="008E78C8" w:rsidRPr="005E661D" w14:paraId="2602A1D3" w14:textId="77777777" w:rsidTr="00B84EF9">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C3B4B" w14:textId="77777777" w:rsidR="008E78C8" w:rsidRPr="005E661D" w:rsidRDefault="008E78C8" w:rsidP="00DE7F18">
            <w:pPr>
              <w:jc w:val="center"/>
              <w:rPr>
                <w:rFonts w:ascii="Arial" w:hAnsi="Arial"/>
                <w:sz w:val="22"/>
                <w:szCs w:val="22"/>
              </w:rPr>
            </w:pPr>
            <w:r w:rsidRPr="005E661D">
              <w:rPr>
                <w:rFonts w:ascii="Arial" w:hAnsi="Arial"/>
                <w:sz w:val="22"/>
                <w:szCs w:val="22"/>
              </w:rPr>
              <w:lastRenderedPageBreak/>
              <w:t>13</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6F2B8CE7" w14:textId="77777777" w:rsidR="008E78C8" w:rsidRPr="005E661D" w:rsidRDefault="008E78C8" w:rsidP="00DE7F18">
            <w:pPr>
              <w:rPr>
                <w:rFonts w:ascii="Arial" w:hAnsi="Arial"/>
                <w:sz w:val="22"/>
                <w:szCs w:val="22"/>
              </w:rPr>
            </w:pPr>
            <w:r w:rsidRPr="005E661D">
              <w:rPr>
                <w:rFonts w:ascii="Arial" w:hAnsi="Arial"/>
                <w:sz w:val="22"/>
                <w:szCs w:val="22"/>
              </w:rPr>
              <w:t>lid and pan</w:t>
            </w:r>
          </w:p>
        </w:tc>
        <w:tc>
          <w:tcPr>
            <w:tcW w:w="809" w:type="dxa"/>
            <w:tcBorders>
              <w:top w:val="single" w:sz="4" w:space="0" w:color="auto"/>
              <w:left w:val="nil"/>
              <w:bottom w:val="single" w:sz="4" w:space="0" w:color="auto"/>
              <w:right w:val="double" w:sz="4" w:space="0" w:color="auto"/>
            </w:tcBorders>
            <w:vAlign w:val="center"/>
          </w:tcPr>
          <w:p w14:paraId="74C95FE4"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6C70B645"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3B0D6C6E"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0D057914" w14:textId="77777777" w:rsidR="008E78C8" w:rsidRPr="005E661D" w:rsidRDefault="008E78C8" w:rsidP="00DE7F18">
            <w:pPr>
              <w:rPr>
                <w:rFonts w:ascii="Arial" w:hAnsi="Arial"/>
                <w:b/>
                <w:bCs/>
                <w:sz w:val="22"/>
                <w:szCs w:val="22"/>
              </w:rPr>
            </w:pPr>
          </w:p>
        </w:tc>
      </w:tr>
      <w:tr w:rsidR="008E78C8" w:rsidRPr="005E661D" w14:paraId="70618544" w14:textId="77777777" w:rsidTr="00B84EF9">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6DFE9" w14:textId="77777777" w:rsidR="008E78C8" w:rsidRPr="005E661D" w:rsidRDefault="008E78C8" w:rsidP="00DE7F18">
            <w:pPr>
              <w:jc w:val="center"/>
              <w:rPr>
                <w:rFonts w:ascii="Arial" w:hAnsi="Arial"/>
                <w:sz w:val="22"/>
                <w:szCs w:val="22"/>
              </w:rPr>
            </w:pPr>
            <w:r w:rsidRPr="005E661D">
              <w:rPr>
                <w:rFonts w:ascii="Arial" w:hAnsi="Arial"/>
                <w:sz w:val="22"/>
                <w:szCs w:val="22"/>
              </w:rPr>
              <w:t>14</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78C8D9B0" w14:textId="77777777" w:rsidR="008E78C8" w:rsidRPr="005E661D" w:rsidRDefault="008E78C8" w:rsidP="00DE7F18">
            <w:pPr>
              <w:rPr>
                <w:rFonts w:ascii="Arial" w:hAnsi="Arial"/>
                <w:sz w:val="22"/>
                <w:szCs w:val="22"/>
              </w:rPr>
            </w:pPr>
            <w:r w:rsidRPr="005E661D">
              <w:rPr>
                <w:rFonts w:ascii="Arial" w:hAnsi="Arial"/>
                <w:sz w:val="22"/>
                <w:szCs w:val="22"/>
              </w:rPr>
              <w:t>Sieve shaker</w:t>
            </w:r>
          </w:p>
        </w:tc>
        <w:tc>
          <w:tcPr>
            <w:tcW w:w="809" w:type="dxa"/>
            <w:tcBorders>
              <w:top w:val="single" w:sz="4" w:space="0" w:color="auto"/>
              <w:left w:val="nil"/>
              <w:bottom w:val="single" w:sz="4" w:space="0" w:color="auto"/>
              <w:right w:val="double" w:sz="4" w:space="0" w:color="auto"/>
            </w:tcBorders>
            <w:shd w:val="clear" w:color="auto" w:fill="auto"/>
            <w:vAlign w:val="center"/>
          </w:tcPr>
          <w:p w14:paraId="4C54324B" w14:textId="77777777" w:rsidR="008E78C8" w:rsidRPr="005E661D" w:rsidRDefault="008E78C8" w:rsidP="00DE7F18">
            <w:pPr>
              <w:jc w:val="center"/>
              <w:rPr>
                <w:rFonts w:ascii="Arial" w:hAnsi="Arial"/>
                <w:b/>
                <w:bCs/>
                <w:sz w:val="22"/>
                <w:szCs w:val="22"/>
              </w:rPr>
            </w:pPr>
            <w:r>
              <w:rPr>
                <w:rFonts w:ascii="Arial" w:hAnsi="Arial"/>
                <w:sz w:val="22"/>
                <w:szCs w:val="22"/>
              </w:rPr>
              <w:t>0</w:t>
            </w:r>
            <w:r w:rsidRPr="00581A8A">
              <w:rPr>
                <w:rFonts w:ascii="Arial" w:hAnsi="Arial"/>
                <w:sz w:val="22"/>
                <w:szCs w:val="22"/>
              </w:rPr>
              <w:t>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551A3CBD"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6A99022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0AF4E77E" w14:textId="77777777" w:rsidR="008E78C8" w:rsidRPr="005E661D" w:rsidRDefault="008E78C8" w:rsidP="00DE7F18">
            <w:pPr>
              <w:rPr>
                <w:rFonts w:ascii="Arial" w:hAnsi="Arial"/>
                <w:b/>
                <w:bCs/>
                <w:sz w:val="22"/>
                <w:szCs w:val="22"/>
              </w:rPr>
            </w:pPr>
          </w:p>
        </w:tc>
      </w:tr>
      <w:tr w:rsidR="008E78C8" w:rsidRPr="005E661D" w14:paraId="7609B72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8428041" w14:textId="77777777" w:rsidR="008E78C8" w:rsidRPr="005E661D" w:rsidRDefault="008E78C8" w:rsidP="00DE7F18">
            <w:pPr>
              <w:jc w:val="center"/>
              <w:rPr>
                <w:rFonts w:ascii="Arial" w:hAnsi="Arial"/>
                <w:sz w:val="22"/>
                <w:szCs w:val="22"/>
              </w:rPr>
            </w:pPr>
            <w:r w:rsidRPr="005E661D">
              <w:rPr>
                <w:rFonts w:ascii="Arial" w:hAnsi="Arial"/>
                <w:sz w:val="22"/>
                <w:szCs w:val="22"/>
              </w:rPr>
              <w:t>15</w:t>
            </w:r>
          </w:p>
        </w:tc>
        <w:tc>
          <w:tcPr>
            <w:tcW w:w="3869" w:type="dxa"/>
            <w:tcBorders>
              <w:top w:val="nil"/>
              <w:left w:val="nil"/>
              <w:bottom w:val="single" w:sz="4" w:space="0" w:color="auto"/>
              <w:right w:val="single" w:sz="4" w:space="0" w:color="auto"/>
            </w:tcBorders>
            <w:shd w:val="clear" w:color="auto" w:fill="auto"/>
            <w:vAlign w:val="center"/>
            <w:hideMark/>
          </w:tcPr>
          <w:p w14:paraId="5A3F35DF" w14:textId="77777777" w:rsidR="008E78C8" w:rsidRPr="005E661D" w:rsidRDefault="008E78C8" w:rsidP="00DE7F18">
            <w:pPr>
              <w:rPr>
                <w:rFonts w:ascii="Arial" w:hAnsi="Arial"/>
                <w:sz w:val="22"/>
                <w:szCs w:val="22"/>
              </w:rPr>
            </w:pPr>
            <w:r w:rsidRPr="005E661D">
              <w:rPr>
                <w:rFonts w:ascii="Arial" w:hAnsi="Arial"/>
                <w:sz w:val="22"/>
                <w:szCs w:val="22"/>
              </w:rPr>
              <w:t>Soft brush for cleaning</w:t>
            </w:r>
          </w:p>
        </w:tc>
        <w:tc>
          <w:tcPr>
            <w:tcW w:w="809" w:type="dxa"/>
            <w:tcBorders>
              <w:top w:val="single" w:sz="4" w:space="0" w:color="auto"/>
              <w:left w:val="nil"/>
              <w:bottom w:val="single" w:sz="4" w:space="0" w:color="auto"/>
              <w:right w:val="double" w:sz="4" w:space="0" w:color="auto"/>
            </w:tcBorders>
            <w:vAlign w:val="center"/>
          </w:tcPr>
          <w:p w14:paraId="46029A4E"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CE68A8F"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35E8330"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BDBB05D" w14:textId="77777777" w:rsidR="008E78C8" w:rsidRPr="005E661D" w:rsidRDefault="008E78C8" w:rsidP="00DE7F18">
            <w:pPr>
              <w:rPr>
                <w:rFonts w:ascii="Arial" w:hAnsi="Arial"/>
                <w:b/>
                <w:bCs/>
                <w:sz w:val="22"/>
                <w:szCs w:val="22"/>
              </w:rPr>
            </w:pPr>
          </w:p>
        </w:tc>
      </w:tr>
      <w:tr w:rsidR="008E78C8" w:rsidRPr="005E661D" w14:paraId="1B09773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DC42510" w14:textId="77777777" w:rsidR="008E78C8" w:rsidRPr="005E661D" w:rsidRDefault="008E78C8" w:rsidP="00DE7F18">
            <w:pPr>
              <w:jc w:val="center"/>
              <w:rPr>
                <w:rFonts w:ascii="Arial" w:hAnsi="Arial"/>
                <w:sz w:val="22"/>
                <w:szCs w:val="22"/>
              </w:rPr>
            </w:pPr>
            <w:r w:rsidRPr="005E661D">
              <w:rPr>
                <w:rFonts w:ascii="Arial" w:hAnsi="Arial"/>
                <w:sz w:val="22"/>
                <w:szCs w:val="22"/>
              </w:rPr>
              <w:t>16</w:t>
            </w:r>
          </w:p>
        </w:tc>
        <w:tc>
          <w:tcPr>
            <w:tcW w:w="3869" w:type="dxa"/>
            <w:tcBorders>
              <w:top w:val="nil"/>
              <w:left w:val="nil"/>
              <w:bottom w:val="single" w:sz="4" w:space="0" w:color="auto"/>
              <w:right w:val="single" w:sz="4" w:space="0" w:color="auto"/>
            </w:tcBorders>
            <w:shd w:val="clear" w:color="auto" w:fill="auto"/>
            <w:vAlign w:val="center"/>
            <w:hideMark/>
          </w:tcPr>
          <w:p w14:paraId="18CEC52F" w14:textId="77777777" w:rsidR="008E78C8" w:rsidRPr="005E661D" w:rsidRDefault="008E78C8" w:rsidP="00DE7F18">
            <w:pPr>
              <w:rPr>
                <w:rFonts w:ascii="Arial" w:hAnsi="Arial"/>
                <w:sz w:val="22"/>
                <w:szCs w:val="22"/>
              </w:rPr>
            </w:pPr>
            <w:r w:rsidRPr="005E661D">
              <w:rPr>
                <w:rFonts w:ascii="Arial" w:hAnsi="Arial"/>
                <w:sz w:val="22"/>
                <w:szCs w:val="22"/>
              </w:rPr>
              <w:t>Evaporating dish</w:t>
            </w:r>
          </w:p>
        </w:tc>
        <w:tc>
          <w:tcPr>
            <w:tcW w:w="809" w:type="dxa"/>
            <w:tcBorders>
              <w:top w:val="single" w:sz="4" w:space="0" w:color="auto"/>
              <w:left w:val="nil"/>
              <w:bottom w:val="single" w:sz="4" w:space="0" w:color="auto"/>
              <w:right w:val="double" w:sz="4" w:space="0" w:color="auto"/>
            </w:tcBorders>
            <w:vAlign w:val="center"/>
          </w:tcPr>
          <w:p w14:paraId="4F6F64FB"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F81C0E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FD26850"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5F88B6C" w14:textId="77777777" w:rsidR="008E78C8" w:rsidRPr="005E661D" w:rsidRDefault="008E78C8" w:rsidP="00DE7F18">
            <w:pPr>
              <w:rPr>
                <w:rFonts w:ascii="Arial" w:hAnsi="Arial"/>
                <w:b/>
                <w:bCs/>
                <w:sz w:val="22"/>
                <w:szCs w:val="22"/>
              </w:rPr>
            </w:pPr>
          </w:p>
        </w:tc>
      </w:tr>
      <w:tr w:rsidR="008E78C8" w:rsidRPr="005E661D" w14:paraId="7AFC0C0B"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52F4FAC" w14:textId="77777777" w:rsidR="008E78C8" w:rsidRPr="005E661D" w:rsidRDefault="008E78C8" w:rsidP="00DE7F18">
            <w:pPr>
              <w:jc w:val="center"/>
              <w:rPr>
                <w:rFonts w:ascii="Arial" w:hAnsi="Arial"/>
                <w:sz w:val="22"/>
                <w:szCs w:val="22"/>
              </w:rPr>
            </w:pPr>
            <w:r w:rsidRPr="005E661D">
              <w:rPr>
                <w:rFonts w:ascii="Arial" w:hAnsi="Arial"/>
                <w:sz w:val="22"/>
                <w:szCs w:val="22"/>
              </w:rPr>
              <w:t>17</w:t>
            </w:r>
          </w:p>
        </w:tc>
        <w:tc>
          <w:tcPr>
            <w:tcW w:w="3869" w:type="dxa"/>
            <w:tcBorders>
              <w:top w:val="nil"/>
              <w:left w:val="nil"/>
              <w:bottom w:val="single" w:sz="4" w:space="0" w:color="auto"/>
              <w:right w:val="single" w:sz="4" w:space="0" w:color="auto"/>
            </w:tcBorders>
            <w:shd w:val="clear" w:color="auto" w:fill="auto"/>
            <w:vAlign w:val="center"/>
            <w:hideMark/>
          </w:tcPr>
          <w:p w14:paraId="13105965" w14:textId="77777777" w:rsidR="008E78C8" w:rsidRPr="005E661D" w:rsidRDefault="008E78C8" w:rsidP="00DE7F18">
            <w:pPr>
              <w:rPr>
                <w:rFonts w:ascii="Arial" w:hAnsi="Arial"/>
                <w:sz w:val="22"/>
                <w:szCs w:val="22"/>
              </w:rPr>
            </w:pPr>
            <w:r>
              <w:rPr>
                <w:rFonts w:ascii="Arial" w:hAnsi="Arial"/>
                <w:sz w:val="22"/>
                <w:szCs w:val="22"/>
              </w:rPr>
              <w:t>Mixing Bowl</w:t>
            </w:r>
          </w:p>
        </w:tc>
        <w:tc>
          <w:tcPr>
            <w:tcW w:w="809" w:type="dxa"/>
            <w:tcBorders>
              <w:top w:val="single" w:sz="4" w:space="0" w:color="auto"/>
              <w:left w:val="nil"/>
              <w:bottom w:val="single" w:sz="4" w:space="0" w:color="auto"/>
              <w:right w:val="double" w:sz="4" w:space="0" w:color="auto"/>
            </w:tcBorders>
            <w:shd w:val="clear" w:color="auto" w:fill="auto"/>
            <w:vAlign w:val="center"/>
          </w:tcPr>
          <w:p w14:paraId="75423E5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95EC13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32614C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6F89F17" w14:textId="77777777" w:rsidR="008E78C8" w:rsidRPr="005E661D" w:rsidRDefault="008E78C8" w:rsidP="00DE7F18">
            <w:pPr>
              <w:rPr>
                <w:rFonts w:ascii="Arial" w:hAnsi="Arial"/>
                <w:b/>
                <w:bCs/>
                <w:sz w:val="22"/>
                <w:szCs w:val="22"/>
              </w:rPr>
            </w:pPr>
          </w:p>
        </w:tc>
      </w:tr>
      <w:tr w:rsidR="008E78C8" w:rsidRPr="005E661D" w14:paraId="7201E5A0" w14:textId="77777777" w:rsidTr="00B84EF9">
        <w:trPr>
          <w:trHeight w:val="57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2670845" w14:textId="77777777" w:rsidR="008E78C8" w:rsidRPr="005E661D" w:rsidRDefault="008E78C8" w:rsidP="00DE7F18">
            <w:pPr>
              <w:jc w:val="center"/>
              <w:rPr>
                <w:rFonts w:ascii="Arial" w:hAnsi="Arial"/>
                <w:sz w:val="22"/>
                <w:szCs w:val="22"/>
              </w:rPr>
            </w:pPr>
            <w:r w:rsidRPr="005E661D">
              <w:rPr>
                <w:rFonts w:ascii="Arial" w:hAnsi="Arial"/>
                <w:sz w:val="22"/>
                <w:szCs w:val="22"/>
              </w:rPr>
              <w:t>18</w:t>
            </w:r>
          </w:p>
        </w:tc>
        <w:tc>
          <w:tcPr>
            <w:tcW w:w="3869" w:type="dxa"/>
            <w:tcBorders>
              <w:top w:val="nil"/>
              <w:left w:val="nil"/>
              <w:bottom w:val="single" w:sz="4" w:space="0" w:color="auto"/>
              <w:right w:val="single" w:sz="4" w:space="0" w:color="auto"/>
            </w:tcBorders>
            <w:shd w:val="clear" w:color="auto" w:fill="auto"/>
            <w:vAlign w:val="center"/>
            <w:hideMark/>
          </w:tcPr>
          <w:p w14:paraId="35B505BA" w14:textId="77777777" w:rsidR="008E78C8" w:rsidRPr="005E661D" w:rsidRDefault="008E78C8" w:rsidP="00DE7F18">
            <w:pPr>
              <w:rPr>
                <w:rFonts w:ascii="Arial" w:hAnsi="Arial"/>
                <w:sz w:val="22"/>
                <w:szCs w:val="22"/>
              </w:rPr>
            </w:pPr>
            <w:r w:rsidRPr="005E661D">
              <w:rPr>
                <w:rFonts w:ascii="Arial" w:hAnsi="Arial"/>
                <w:sz w:val="22"/>
                <w:szCs w:val="22"/>
              </w:rPr>
              <w:t>Standard proctor Test Apparatus with rammer of 2.5Kg (5.5 lb) of fall 25.4Cm (12”)</w:t>
            </w:r>
          </w:p>
        </w:tc>
        <w:tc>
          <w:tcPr>
            <w:tcW w:w="809" w:type="dxa"/>
            <w:tcBorders>
              <w:top w:val="single" w:sz="4" w:space="0" w:color="auto"/>
              <w:left w:val="nil"/>
              <w:bottom w:val="single" w:sz="4" w:space="0" w:color="auto"/>
              <w:right w:val="double" w:sz="4" w:space="0" w:color="auto"/>
            </w:tcBorders>
            <w:vAlign w:val="center"/>
          </w:tcPr>
          <w:p w14:paraId="7CA96F0F"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B167F0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913C44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65E7D84" w14:textId="77777777" w:rsidR="008E78C8" w:rsidRPr="005E661D" w:rsidRDefault="008E78C8" w:rsidP="00DE7F18">
            <w:pPr>
              <w:rPr>
                <w:rFonts w:ascii="Arial" w:hAnsi="Arial"/>
                <w:b/>
                <w:bCs/>
                <w:sz w:val="22"/>
                <w:szCs w:val="22"/>
              </w:rPr>
            </w:pPr>
          </w:p>
        </w:tc>
      </w:tr>
      <w:tr w:rsidR="008E78C8" w:rsidRPr="005E661D" w14:paraId="605D310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DD31F90" w14:textId="77777777" w:rsidR="008E78C8" w:rsidRPr="005E661D" w:rsidRDefault="008E78C8" w:rsidP="00DE7F18">
            <w:pPr>
              <w:jc w:val="center"/>
              <w:rPr>
                <w:rFonts w:ascii="Arial" w:hAnsi="Arial"/>
                <w:sz w:val="22"/>
                <w:szCs w:val="22"/>
              </w:rPr>
            </w:pPr>
            <w:r w:rsidRPr="005E661D">
              <w:rPr>
                <w:rFonts w:ascii="Arial" w:hAnsi="Arial"/>
                <w:sz w:val="22"/>
                <w:szCs w:val="22"/>
              </w:rPr>
              <w:t>19</w:t>
            </w:r>
          </w:p>
        </w:tc>
        <w:tc>
          <w:tcPr>
            <w:tcW w:w="3869" w:type="dxa"/>
            <w:tcBorders>
              <w:top w:val="nil"/>
              <w:left w:val="nil"/>
              <w:bottom w:val="single" w:sz="4" w:space="0" w:color="auto"/>
              <w:right w:val="single" w:sz="4" w:space="0" w:color="auto"/>
            </w:tcBorders>
            <w:shd w:val="clear" w:color="auto" w:fill="auto"/>
            <w:vAlign w:val="center"/>
            <w:hideMark/>
          </w:tcPr>
          <w:p w14:paraId="376EBBA4" w14:textId="77777777" w:rsidR="008E78C8" w:rsidRPr="005E661D" w:rsidRDefault="008E78C8" w:rsidP="00DE7F18">
            <w:pPr>
              <w:rPr>
                <w:rFonts w:ascii="Arial" w:hAnsi="Arial"/>
                <w:sz w:val="22"/>
                <w:szCs w:val="22"/>
              </w:rPr>
            </w:pPr>
            <w:r w:rsidRPr="005E661D">
              <w:rPr>
                <w:rFonts w:ascii="Arial" w:hAnsi="Arial"/>
                <w:sz w:val="22"/>
                <w:szCs w:val="22"/>
              </w:rPr>
              <w:t>Balance 5 kg capacity</w:t>
            </w:r>
          </w:p>
        </w:tc>
        <w:tc>
          <w:tcPr>
            <w:tcW w:w="809" w:type="dxa"/>
            <w:tcBorders>
              <w:top w:val="single" w:sz="4" w:space="0" w:color="auto"/>
              <w:left w:val="nil"/>
              <w:bottom w:val="single" w:sz="4" w:space="0" w:color="auto"/>
              <w:right w:val="double" w:sz="4" w:space="0" w:color="auto"/>
            </w:tcBorders>
            <w:vAlign w:val="center"/>
          </w:tcPr>
          <w:p w14:paraId="2E2164BC" w14:textId="77777777" w:rsidR="008E78C8" w:rsidRPr="005E661D" w:rsidRDefault="008E78C8" w:rsidP="00DE7F18">
            <w:pPr>
              <w:jc w:val="center"/>
              <w:rPr>
                <w:rFonts w:ascii="Arial" w:hAnsi="Arial"/>
                <w:b/>
                <w:bCs/>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222583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A9E05C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B4F6832" w14:textId="77777777" w:rsidR="008E78C8" w:rsidRPr="005E661D" w:rsidRDefault="008E78C8" w:rsidP="00DE7F18">
            <w:pPr>
              <w:rPr>
                <w:rFonts w:ascii="Arial" w:hAnsi="Arial"/>
                <w:b/>
                <w:bCs/>
                <w:sz w:val="22"/>
                <w:szCs w:val="22"/>
              </w:rPr>
            </w:pPr>
          </w:p>
        </w:tc>
      </w:tr>
      <w:tr w:rsidR="008E78C8" w:rsidRPr="005E661D" w14:paraId="3D91F14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22E1AD3" w14:textId="77777777" w:rsidR="008E78C8" w:rsidRPr="005E661D" w:rsidRDefault="008E78C8" w:rsidP="00DE7F18">
            <w:pPr>
              <w:jc w:val="center"/>
              <w:rPr>
                <w:rFonts w:ascii="Arial" w:hAnsi="Arial"/>
                <w:sz w:val="22"/>
                <w:szCs w:val="22"/>
              </w:rPr>
            </w:pPr>
            <w:r w:rsidRPr="005E661D">
              <w:rPr>
                <w:rFonts w:ascii="Arial" w:hAnsi="Arial"/>
                <w:sz w:val="22"/>
                <w:szCs w:val="22"/>
              </w:rPr>
              <w:t>20</w:t>
            </w:r>
          </w:p>
        </w:tc>
        <w:tc>
          <w:tcPr>
            <w:tcW w:w="3869" w:type="dxa"/>
            <w:tcBorders>
              <w:top w:val="nil"/>
              <w:left w:val="nil"/>
              <w:bottom w:val="single" w:sz="4" w:space="0" w:color="auto"/>
              <w:right w:val="single" w:sz="4" w:space="0" w:color="auto"/>
            </w:tcBorders>
            <w:shd w:val="clear" w:color="auto" w:fill="auto"/>
            <w:vAlign w:val="center"/>
            <w:hideMark/>
          </w:tcPr>
          <w:p w14:paraId="6DC80F94" w14:textId="77777777" w:rsidR="008E78C8" w:rsidRPr="005E661D" w:rsidRDefault="008E78C8" w:rsidP="00DE7F18">
            <w:pPr>
              <w:rPr>
                <w:rFonts w:ascii="Arial" w:hAnsi="Arial"/>
                <w:sz w:val="22"/>
                <w:szCs w:val="22"/>
              </w:rPr>
            </w:pPr>
            <w:r w:rsidRPr="005E661D">
              <w:rPr>
                <w:rFonts w:ascii="Arial" w:hAnsi="Arial"/>
                <w:sz w:val="22"/>
                <w:szCs w:val="22"/>
              </w:rPr>
              <w:t>GI Sheet Tray</w:t>
            </w:r>
          </w:p>
        </w:tc>
        <w:tc>
          <w:tcPr>
            <w:tcW w:w="809" w:type="dxa"/>
            <w:tcBorders>
              <w:top w:val="single" w:sz="4" w:space="0" w:color="auto"/>
              <w:left w:val="nil"/>
              <w:bottom w:val="single" w:sz="4" w:space="0" w:color="auto"/>
              <w:right w:val="double" w:sz="4" w:space="0" w:color="auto"/>
            </w:tcBorders>
            <w:vAlign w:val="center"/>
          </w:tcPr>
          <w:p w14:paraId="2F0A9595"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4192F8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540081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482EB83" w14:textId="77777777" w:rsidR="008E78C8" w:rsidRPr="005E661D" w:rsidRDefault="008E78C8" w:rsidP="00DE7F18">
            <w:pPr>
              <w:rPr>
                <w:rFonts w:ascii="Arial" w:hAnsi="Arial"/>
                <w:b/>
                <w:bCs/>
                <w:sz w:val="22"/>
                <w:szCs w:val="22"/>
              </w:rPr>
            </w:pPr>
          </w:p>
        </w:tc>
      </w:tr>
      <w:tr w:rsidR="008E78C8" w:rsidRPr="005E661D" w14:paraId="2BFC0FFA" w14:textId="77777777" w:rsidTr="00B84EF9">
        <w:trPr>
          <w:trHeight w:val="57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2E23831" w14:textId="77777777" w:rsidR="008E78C8" w:rsidRPr="005E661D" w:rsidRDefault="008E78C8" w:rsidP="00DE7F18">
            <w:pPr>
              <w:jc w:val="center"/>
              <w:rPr>
                <w:rFonts w:ascii="Arial" w:hAnsi="Arial"/>
                <w:sz w:val="22"/>
                <w:szCs w:val="22"/>
              </w:rPr>
            </w:pPr>
            <w:r w:rsidRPr="005E661D">
              <w:rPr>
                <w:rFonts w:ascii="Arial" w:hAnsi="Arial"/>
                <w:sz w:val="22"/>
                <w:szCs w:val="22"/>
              </w:rPr>
              <w:t>21</w:t>
            </w:r>
          </w:p>
        </w:tc>
        <w:tc>
          <w:tcPr>
            <w:tcW w:w="3869" w:type="dxa"/>
            <w:tcBorders>
              <w:top w:val="nil"/>
              <w:left w:val="nil"/>
              <w:bottom w:val="single" w:sz="4" w:space="0" w:color="auto"/>
              <w:right w:val="single" w:sz="4" w:space="0" w:color="auto"/>
            </w:tcBorders>
            <w:shd w:val="clear" w:color="auto" w:fill="auto"/>
            <w:vAlign w:val="center"/>
            <w:hideMark/>
          </w:tcPr>
          <w:p w14:paraId="5B926BE4" w14:textId="77777777" w:rsidR="008E78C8" w:rsidRPr="005E661D" w:rsidRDefault="008E78C8" w:rsidP="00DE7F18">
            <w:pPr>
              <w:rPr>
                <w:rFonts w:ascii="Arial" w:hAnsi="Arial"/>
                <w:sz w:val="22"/>
                <w:szCs w:val="22"/>
              </w:rPr>
            </w:pPr>
            <w:r w:rsidRPr="005E661D">
              <w:rPr>
                <w:rFonts w:ascii="Arial" w:hAnsi="Arial"/>
                <w:sz w:val="22"/>
                <w:szCs w:val="22"/>
              </w:rPr>
              <w:t>Standard proctor Test Apparatus with rammer 4.54Kg (10 lb), of fall 38Cm (18”)</w:t>
            </w:r>
          </w:p>
        </w:tc>
        <w:tc>
          <w:tcPr>
            <w:tcW w:w="809" w:type="dxa"/>
            <w:tcBorders>
              <w:top w:val="single" w:sz="4" w:space="0" w:color="auto"/>
              <w:left w:val="nil"/>
              <w:bottom w:val="single" w:sz="4" w:space="0" w:color="auto"/>
              <w:right w:val="double" w:sz="4" w:space="0" w:color="auto"/>
            </w:tcBorders>
            <w:vAlign w:val="center"/>
          </w:tcPr>
          <w:p w14:paraId="1B41FD9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DAA7C0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065AB4F"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769AC18" w14:textId="77777777" w:rsidR="008E78C8" w:rsidRPr="005E661D" w:rsidRDefault="008E78C8" w:rsidP="00DE7F18">
            <w:pPr>
              <w:rPr>
                <w:rFonts w:ascii="Arial" w:hAnsi="Arial"/>
                <w:b/>
                <w:bCs/>
                <w:sz w:val="22"/>
                <w:szCs w:val="22"/>
              </w:rPr>
            </w:pPr>
          </w:p>
        </w:tc>
      </w:tr>
      <w:tr w:rsidR="008E78C8" w:rsidRPr="005E661D" w14:paraId="231FC3DE"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FFDBC03" w14:textId="77777777" w:rsidR="008E78C8" w:rsidRPr="005E661D" w:rsidRDefault="008E78C8" w:rsidP="00DE7F18">
            <w:pPr>
              <w:jc w:val="center"/>
              <w:rPr>
                <w:rFonts w:ascii="Arial" w:hAnsi="Arial"/>
                <w:sz w:val="22"/>
                <w:szCs w:val="22"/>
              </w:rPr>
            </w:pPr>
            <w:r w:rsidRPr="005E661D">
              <w:rPr>
                <w:rFonts w:ascii="Arial" w:hAnsi="Arial"/>
                <w:sz w:val="22"/>
                <w:szCs w:val="22"/>
              </w:rPr>
              <w:t>22</w:t>
            </w:r>
          </w:p>
        </w:tc>
        <w:tc>
          <w:tcPr>
            <w:tcW w:w="3869" w:type="dxa"/>
            <w:tcBorders>
              <w:top w:val="nil"/>
              <w:left w:val="nil"/>
              <w:bottom w:val="single" w:sz="4" w:space="0" w:color="auto"/>
              <w:right w:val="single" w:sz="4" w:space="0" w:color="auto"/>
            </w:tcBorders>
            <w:shd w:val="clear" w:color="auto" w:fill="auto"/>
            <w:vAlign w:val="center"/>
            <w:hideMark/>
          </w:tcPr>
          <w:p w14:paraId="4422C942" w14:textId="77777777" w:rsidR="008E78C8" w:rsidRPr="005E661D" w:rsidRDefault="008E78C8" w:rsidP="00DE7F18">
            <w:pPr>
              <w:rPr>
                <w:rFonts w:ascii="Arial" w:hAnsi="Arial"/>
                <w:sz w:val="22"/>
                <w:szCs w:val="22"/>
              </w:rPr>
            </w:pPr>
            <w:r w:rsidRPr="005E661D">
              <w:rPr>
                <w:rFonts w:ascii="Arial" w:hAnsi="Arial"/>
                <w:sz w:val="22"/>
                <w:szCs w:val="22"/>
              </w:rPr>
              <w:t>sieve 19 mm (3/4”) and 9.5mm (3/8”)</w:t>
            </w:r>
          </w:p>
        </w:tc>
        <w:tc>
          <w:tcPr>
            <w:tcW w:w="809" w:type="dxa"/>
            <w:tcBorders>
              <w:top w:val="single" w:sz="4" w:space="0" w:color="auto"/>
              <w:left w:val="nil"/>
              <w:bottom w:val="single" w:sz="4" w:space="0" w:color="auto"/>
              <w:right w:val="double" w:sz="4" w:space="0" w:color="auto"/>
            </w:tcBorders>
            <w:vAlign w:val="center"/>
          </w:tcPr>
          <w:p w14:paraId="058FC0B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6E1213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5C43B0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4198C14" w14:textId="77777777" w:rsidR="008E78C8" w:rsidRPr="005E661D" w:rsidRDefault="008E78C8" w:rsidP="00DE7F18">
            <w:pPr>
              <w:rPr>
                <w:rFonts w:ascii="Arial" w:hAnsi="Arial"/>
                <w:b/>
                <w:bCs/>
                <w:sz w:val="22"/>
                <w:szCs w:val="22"/>
              </w:rPr>
            </w:pPr>
          </w:p>
        </w:tc>
      </w:tr>
      <w:tr w:rsidR="008E78C8" w:rsidRPr="005E661D" w14:paraId="27FD6F7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4A9E502" w14:textId="77777777" w:rsidR="008E78C8" w:rsidRPr="005E661D" w:rsidRDefault="008E78C8" w:rsidP="00DE7F18">
            <w:pPr>
              <w:jc w:val="center"/>
              <w:rPr>
                <w:rFonts w:ascii="Arial" w:hAnsi="Arial"/>
                <w:sz w:val="22"/>
                <w:szCs w:val="22"/>
              </w:rPr>
            </w:pPr>
            <w:r w:rsidRPr="005E661D">
              <w:rPr>
                <w:rFonts w:ascii="Arial" w:hAnsi="Arial"/>
                <w:sz w:val="22"/>
                <w:szCs w:val="22"/>
              </w:rPr>
              <w:t>23</w:t>
            </w:r>
          </w:p>
        </w:tc>
        <w:tc>
          <w:tcPr>
            <w:tcW w:w="3869" w:type="dxa"/>
            <w:tcBorders>
              <w:top w:val="nil"/>
              <w:left w:val="nil"/>
              <w:bottom w:val="single" w:sz="4" w:space="0" w:color="auto"/>
              <w:right w:val="single" w:sz="4" w:space="0" w:color="auto"/>
            </w:tcBorders>
            <w:shd w:val="clear" w:color="auto" w:fill="auto"/>
            <w:vAlign w:val="center"/>
            <w:hideMark/>
          </w:tcPr>
          <w:p w14:paraId="54C32A88" w14:textId="77777777" w:rsidR="008E78C8" w:rsidRPr="005E661D" w:rsidRDefault="008E78C8" w:rsidP="00DE7F18">
            <w:pPr>
              <w:rPr>
                <w:rFonts w:ascii="Arial" w:hAnsi="Arial"/>
                <w:sz w:val="22"/>
                <w:szCs w:val="22"/>
              </w:rPr>
            </w:pPr>
            <w:r w:rsidRPr="005E661D">
              <w:rPr>
                <w:rFonts w:ascii="Arial" w:hAnsi="Arial"/>
                <w:sz w:val="22"/>
                <w:szCs w:val="22"/>
              </w:rPr>
              <w:t>straight edge</w:t>
            </w:r>
          </w:p>
        </w:tc>
        <w:tc>
          <w:tcPr>
            <w:tcW w:w="809" w:type="dxa"/>
            <w:tcBorders>
              <w:top w:val="single" w:sz="4" w:space="0" w:color="auto"/>
              <w:left w:val="nil"/>
              <w:bottom w:val="single" w:sz="4" w:space="0" w:color="auto"/>
              <w:right w:val="double" w:sz="4" w:space="0" w:color="auto"/>
            </w:tcBorders>
            <w:vAlign w:val="center"/>
          </w:tcPr>
          <w:p w14:paraId="5E439512"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1BAC26E"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4C1EF9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F108650" w14:textId="77777777" w:rsidR="008E78C8" w:rsidRPr="005E661D" w:rsidRDefault="008E78C8" w:rsidP="00DE7F18">
            <w:pPr>
              <w:rPr>
                <w:rFonts w:ascii="Arial" w:hAnsi="Arial"/>
                <w:b/>
                <w:bCs/>
                <w:sz w:val="22"/>
                <w:szCs w:val="22"/>
              </w:rPr>
            </w:pPr>
          </w:p>
        </w:tc>
      </w:tr>
      <w:tr w:rsidR="008E78C8" w:rsidRPr="005E661D" w14:paraId="74BC2D5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0AA4894" w14:textId="77777777" w:rsidR="008E78C8" w:rsidRPr="005E661D" w:rsidRDefault="008E78C8" w:rsidP="00DE7F18">
            <w:pPr>
              <w:jc w:val="center"/>
              <w:rPr>
                <w:rFonts w:ascii="Arial" w:hAnsi="Arial"/>
                <w:sz w:val="22"/>
                <w:szCs w:val="22"/>
              </w:rPr>
            </w:pPr>
            <w:r w:rsidRPr="005E661D">
              <w:rPr>
                <w:rFonts w:ascii="Arial" w:hAnsi="Arial"/>
                <w:sz w:val="22"/>
                <w:szCs w:val="22"/>
              </w:rPr>
              <w:t>24</w:t>
            </w:r>
          </w:p>
        </w:tc>
        <w:tc>
          <w:tcPr>
            <w:tcW w:w="3869" w:type="dxa"/>
            <w:tcBorders>
              <w:top w:val="nil"/>
              <w:left w:val="nil"/>
              <w:bottom w:val="single" w:sz="4" w:space="0" w:color="auto"/>
              <w:right w:val="single" w:sz="4" w:space="0" w:color="auto"/>
            </w:tcBorders>
            <w:shd w:val="clear" w:color="auto" w:fill="auto"/>
            <w:vAlign w:val="center"/>
            <w:hideMark/>
          </w:tcPr>
          <w:p w14:paraId="5FAF2483" w14:textId="77777777" w:rsidR="008E78C8" w:rsidRPr="005E661D" w:rsidRDefault="008E78C8" w:rsidP="00DE7F18">
            <w:pPr>
              <w:rPr>
                <w:rFonts w:ascii="Arial" w:hAnsi="Arial"/>
                <w:sz w:val="22"/>
                <w:szCs w:val="22"/>
              </w:rPr>
            </w:pPr>
            <w:r w:rsidRPr="005E661D">
              <w:rPr>
                <w:rFonts w:ascii="Arial" w:hAnsi="Arial"/>
                <w:sz w:val="22"/>
                <w:szCs w:val="22"/>
              </w:rPr>
              <w:t>Apparatus Core cutter</w:t>
            </w:r>
          </w:p>
        </w:tc>
        <w:tc>
          <w:tcPr>
            <w:tcW w:w="809" w:type="dxa"/>
            <w:tcBorders>
              <w:top w:val="single" w:sz="4" w:space="0" w:color="auto"/>
              <w:left w:val="nil"/>
              <w:bottom w:val="single" w:sz="4" w:space="0" w:color="auto"/>
              <w:right w:val="double" w:sz="4" w:space="0" w:color="auto"/>
            </w:tcBorders>
            <w:vAlign w:val="center"/>
          </w:tcPr>
          <w:p w14:paraId="5D18B21F"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77624C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A6CE39F"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E6506A1" w14:textId="77777777" w:rsidR="008E78C8" w:rsidRPr="005E661D" w:rsidRDefault="008E78C8" w:rsidP="00DE7F18">
            <w:pPr>
              <w:rPr>
                <w:rFonts w:ascii="Arial" w:hAnsi="Arial"/>
                <w:b/>
                <w:bCs/>
                <w:sz w:val="22"/>
                <w:szCs w:val="22"/>
              </w:rPr>
            </w:pPr>
          </w:p>
        </w:tc>
      </w:tr>
      <w:tr w:rsidR="008E78C8" w:rsidRPr="005E661D" w14:paraId="133F14A0"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2248785" w14:textId="77777777" w:rsidR="008E78C8" w:rsidRPr="005E661D" w:rsidRDefault="008E78C8" w:rsidP="00DE7F18">
            <w:pPr>
              <w:jc w:val="center"/>
              <w:rPr>
                <w:rFonts w:ascii="Arial" w:hAnsi="Arial"/>
                <w:sz w:val="22"/>
                <w:szCs w:val="22"/>
              </w:rPr>
            </w:pPr>
            <w:r w:rsidRPr="005E661D">
              <w:rPr>
                <w:rFonts w:ascii="Arial" w:hAnsi="Arial"/>
                <w:sz w:val="22"/>
                <w:szCs w:val="22"/>
              </w:rPr>
              <w:t>25</w:t>
            </w:r>
          </w:p>
        </w:tc>
        <w:tc>
          <w:tcPr>
            <w:tcW w:w="3869" w:type="dxa"/>
            <w:tcBorders>
              <w:top w:val="nil"/>
              <w:left w:val="nil"/>
              <w:bottom w:val="single" w:sz="4" w:space="0" w:color="auto"/>
              <w:right w:val="single" w:sz="4" w:space="0" w:color="auto"/>
            </w:tcBorders>
            <w:shd w:val="clear" w:color="auto" w:fill="auto"/>
            <w:vAlign w:val="center"/>
            <w:hideMark/>
          </w:tcPr>
          <w:p w14:paraId="7E6FF193" w14:textId="77777777" w:rsidR="008E78C8" w:rsidRPr="005E661D" w:rsidRDefault="008E78C8" w:rsidP="00DE7F18">
            <w:pPr>
              <w:rPr>
                <w:rFonts w:ascii="Arial" w:hAnsi="Arial"/>
                <w:sz w:val="22"/>
                <w:szCs w:val="22"/>
              </w:rPr>
            </w:pPr>
            <w:r w:rsidRPr="005E661D">
              <w:rPr>
                <w:rFonts w:ascii="Arial" w:hAnsi="Arial"/>
                <w:sz w:val="22"/>
                <w:szCs w:val="22"/>
              </w:rPr>
              <w:t>Hammer</w:t>
            </w:r>
          </w:p>
        </w:tc>
        <w:tc>
          <w:tcPr>
            <w:tcW w:w="809" w:type="dxa"/>
            <w:tcBorders>
              <w:top w:val="single" w:sz="4" w:space="0" w:color="auto"/>
              <w:left w:val="nil"/>
              <w:bottom w:val="single" w:sz="4" w:space="0" w:color="auto"/>
              <w:right w:val="double" w:sz="4" w:space="0" w:color="auto"/>
            </w:tcBorders>
            <w:vAlign w:val="center"/>
          </w:tcPr>
          <w:p w14:paraId="279382C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10CAED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E9C177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53D1443" w14:textId="77777777" w:rsidR="008E78C8" w:rsidRPr="005E661D" w:rsidRDefault="008E78C8" w:rsidP="00DE7F18">
            <w:pPr>
              <w:rPr>
                <w:rFonts w:ascii="Arial" w:hAnsi="Arial"/>
                <w:b/>
                <w:bCs/>
                <w:sz w:val="22"/>
                <w:szCs w:val="22"/>
              </w:rPr>
            </w:pPr>
          </w:p>
        </w:tc>
      </w:tr>
      <w:tr w:rsidR="008E78C8" w:rsidRPr="005E661D" w14:paraId="361911E7"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6070022" w14:textId="77777777" w:rsidR="008E78C8" w:rsidRPr="005E661D" w:rsidRDefault="008E78C8" w:rsidP="00DE7F18">
            <w:pPr>
              <w:jc w:val="center"/>
              <w:rPr>
                <w:rFonts w:ascii="Arial" w:hAnsi="Arial"/>
                <w:sz w:val="22"/>
                <w:szCs w:val="22"/>
              </w:rPr>
            </w:pPr>
            <w:r w:rsidRPr="005E661D">
              <w:rPr>
                <w:rFonts w:ascii="Arial" w:hAnsi="Arial"/>
                <w:sz w:val="22"/>
                <w:szCs w:val="22"/>
              </w:rPr>
              <w:t>26</w:t>
            </w:r>
          </w:p>
        </w:tc>
        <w:tc>
          <w:tcPr>
            <w:tcW w:w="3869" w:type="dxa"/>
            <w:tcBorders>
              <w:top w:val="nil"/>
              <w:left w:val="nil"/>
              <w:bottom w:val="single" w:sz="4" w:space="0" w:color="auto"/>
              <w:right w:val="single" w:sz="4" w:space="0" w:color="auto"/>
            </w:tcBorders>
            <w:shd w:val="clear" w:color="auto" w:fill="auto"/>
            <w:vAlign w:val="center"/>
            <w:hideMark/>
          </w:tcPr>
          <w:p w14:paraId="059D1988" w14:textId="77777777" w:rsidR="008E78C8" w:rsidRPr="005E661D" w:rsidRDefault="008E78C8" w:rsidP="00DE7F18">
            <w:pPr>
              <w:rPr>
                <w:rFonts w:ascii="Arial" w:hAnsi="Arial"/>
                <w:sz w:val="22"/>
                <w:szCs w:val="22"/>
              </w:rPr>
            </w:pPr>
            <w:r w:rsidRPr="005E661D">
              <w:rPr>
                <w:rFonts w:ascii="Arial" w:hAnsi="Arial"/>
                <w:sz w:val="22"/>
                <w:szCs w:val="22"/>
              </w:rPr>
              <w:t>excavating tools</w:t>
            </w:r>
          </w:p>
        </w:tc>
        <w:tc>
          <w:tcPr>
            <w:tcW w:w="809" w:type="dxa"/>
            <w:tcBorders>
              <w:top w:val="single" w:sz="4" w:space="0" w:color="auto"/>
              <w:left w:val="nil"/>
              <w:bottom w:val="single" w:sz="4" w:space="0" w:color="auto"/>
              <w:right w:val="double" w:sz="4" w:space="0" w:color="auto"/>
            </w:tcBorders>
            <w:vAlign w:val="center"/>
          </w:tcPr>
          <w:p w14:paraId="76E92F93"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AD30AF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D57B92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9672C3D" w14:textId="77777777" w:rsidR="008E78C8" w:rsidRPr="005E661D" w:rsidRDefault="008E78C8" w:rsidP="00DE7F18">
            <w:pPr>
              <w:rPr>
                <w:rFonts w:ascii="Arial" w:hAnsi="Arial"/>
                <w:b/>
                <w:bCs/>
                <w:sz w:val="22"/>
                <w:szCs w:val="22"/>
              </w:rPr>
            </w:pPr>
          </w:p>
        </w:tc>
      </w:tr>
      <w:tr w:rsidR="008E78C8" w:rsidRPr="005E661D" w14:paraId="07AB29E1"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AD09A6A" w14:textId="77777777" w:rsidR="008E78C8" w:rsidRPr="005E661D" w:rsidRDefault="008E78C8" w:rsidP="00DE7F18">
            <w:pPr>
              <w:jc w:val="center"/>
              <w:rPr>
                <w:rFonts w:ascii="Arial" w:hAnsi="Arial"/>
                <w:sz w:val="22"/>
                <w:szCs w:val="22"/>
              </w:rPr>
            </w:pPr>
            <w:r w:rsidRPr="005E661D">
              <w:rPr>
                <w:rFonts w:ascii="Arial" w:hAnsi="Arial"/>
                <w:sz w:val="22"/>
                <w:szCs w:val="22"/>
              </w:rPr>
              <w:t>27</w:t>
            </w:r>
          </w:p>
        </w:tc>
        <w:tc>
          <w:tcPr>
            <w:tcW w:w="3869" w:type="dxa"/>
            <w:tcBorders>
              <w:top w:val="nil"/>
              <w:left w:val="nil"/>
              <w:bottom w:val="single" w:sz="4" w:space="0" w:color="auto"/>
              <w:right w:val="single" w:sz="4" w:space="0" w:color="auto"/>
            </w:tcBorders>
            <w:shd w:val="clear" w:color="auto" w:fill="auto"/>
            <w:vAlign w:val="center"/>
            <w:hideMark/>
          </w:tcPr>
          <w:p w14:paraId="2FC0C9FF" w14:textId="77777777" w:rsidR="008E78C8" w:rsidRPr="005E661D" w:rsidRDefault="008E78C8" w:rsidP="00DE7F18">
            <w:pPr>
              <w:rPr>
                <w:rFonts w:ascii="Arial" w:hAnsi="Arial"/>
                <w:sz w:val="22"/>
                <w:szCs w:val="22"/>
              </w:rPr>
            </w:pPr>
            <w:r w:rsidRPr="005E661D">
              <w:rPr>
                <w:rFonts w:ascii="Arial" w:hAnsi="Arial"/>
                <w:sz w:val="22"/>
                <w:szCs w:val="22"/>
              </w:rPr>
              <w:t>Sand Cone Apparatus</w:t>
            </w:r>
          </w:p>
        </w:tc>
        <w:tc>
          <w:tcPr>
            <w:tcW w:w="809" w:type="dxa"/>
            <w:tcBorders>
              <w:top w:val="single" w:sz="4" w:space="0" w:color="auto"/>
              <w:left w:val="nil"/>
              <w:bottom w:val="single" w:sz="4" w:space="0" w:color="auto"/>
              <w:right w:val="double" w:sz="4" w:space="0" w:color="auto"/>
            </w:tcBorders>
            <w:vAlign w:val="center"/>
          </w:tcPr>
          <w:p w14:paraId="12120E4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9BAC768"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D80C628"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03EE386" w14:textId="77777777" w:rsidR="008E78C8" w:rsidRPr="005E661D" w:rsidRDefault="008E78C8" w:rsidP="00DE7F18">
            <w:pPr>
              <w:rPr>
                <w:rFonts w:ascii="Arial" w:hAnsi="Arial"/>
                <w:b/>
                <w:bCs/>
                <w:sz w:val="22"/>
                <w:szCs w:val="22"/>
              </w:rPr>
            </w:pPr>
          </w:p>
        </w:tc>
      </w:tr>
      <w:tr w:rsidR="008E78C8" w:rsidRPr="005E661D" w14:paraId="0B3EF28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C7257EF" w14:textId="77777777" w:rsidR="008E78C8" w:rsidRPr="005E661D" w:rsidRDefault="008E78C8" w:rsidP="00DE7F18">
            <w:pPr>
              <w:jc w:val="center"/>
              <w:rPr>
                <w:rFonts w:ascii="Arial" w:hAnsi="Arial"/>
                <w:sz w:val="22"/>
                <w:szCs w:val="22"/>
              </w:rPr>
            </w:pPr>
            <w:r w:rsidRPr="005E661D">
              <w:rPr>
                <w:rFonts w:ascii="Arial" w:hAnsi="Arial"/>
                <w:sz w:val="22"/>
                <w:szCs w:val="22"/>
              </w:rPr>
              <w:t>28</w:t>
            </w:r>
          </w:p>
        </w:tc>
        <w:tc>
          <w:tcPr>
            <w:tcW w:w="3869" w:type="dxa"/>
            <w:tcBorders>
              <w:top w:val="nil"/>
              <w:left w:val="nil"/>
              <w:bottom w:val="single" w:sz="4" w:space="0" w:color="auto"/>
              <w:right w:val="single" w:sz="4" w:space="0" w:color="auto"/>
            </w:tcBorders>
            <w:shd w:val="clear" w:color="auto" w:fill="auto"/>
            <w:vAlign w:val="center"/>
            <w:hideMark/>
          </w:tcPr>
          <w:p w14:paraId="59A440B5" w14:textId="77777777" w:rsidR="008E78C8" w:rsidRPr="005E661D" w:rsidRDefault="008E78C8" w:rsidP="00DE7F18">
            <w:pPr>
              <w:rPr>
                <w:rFonts w:ascii="Arial" w:hAnsi="Arial"/>
                <w:sz w:val="22"/>
                <w:szCs w:val="22"/>
              </w:rPr>
            </w:pPr>
            <w:r w:rsidRPr="005E661D">
              <w:rPr>
                <w:rFonts w:ascii="Arial" w:hAnsi="Arial"/>
                <w:sz w:val="22"/>
                <w:szCs w:val="22"/>
              </w:rPr>
              <w:t>calibrating container</w:t>
            </w:r>
          </w:p>
        </w:tc>
        <w:tc>
          <w:tcPr>
            <w:tcW w:w="809" w:type="dxa"/>
            <w:tcBorders>
              <w:top w:val="single" w:sz="4" w:space="0" w:color="auto"/>
              <w:left w:val="nil"/>
              <w:bottom w:val="single" w:sz="4" w:space="0" w:color="auto"/>
              <w:right w:val="double" w:sz="4" w:space="0" w:color="auto"/>
            </w:tcBorders>
            <w:vAlign w:val="center"/>
          </w:tcPr>
          <w:p w14:paraId="0D5348F5"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F22936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C7CC8C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A305522" w14:textId="77777777" w:rsidR="008E78C8" w:rsidRPr="005E661D" w:rsidRDefault="008E78C8" w:rsidP="00DE7F18">
            <w:pPr>
              <w:rPr>
                <w:rFonts w:ascii="Arial" w:hAnsi="Arial"/>
                <w:b/>
                <w:bCs/>
                <w:sz w:val="22"/>
                <w:szCs w:val="22"/>
              </w:rPr>
            </w:pPr>
          </w:p>
        </w:tc>
      </w:tr>
      <w:tr w:rsidR="008E78C8" w:rsidRPr="005E661D" w14:paraId="2A5BF94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8EA5A6B" w14:textId="77777777" w:rsidR="008E78C8" w:rsidRPr="005E661D" w:rsidRDefault="008E78C8" w:rsidP="00DE7F18">
            <w:pPr>
              <w:jc w:val="center"/>
              <w:rPr>
                <w:rFonts w:ascii="Arial" w:hAnsi="Arial"/>
                <w:sz w:val="22"/>
                <w:szCs w:val="22"/>
              </w:rPr>
            </w:pPr>
            <w:r w:rsidRPr="005E661D">
              <w:rPr>
                <w:rFonts w:ascii="Arial" w:hAnsi="Arial"/>
                <w:sz w:val="22"/>
                <w:szCs w:val="22"/>
              </w:rPr>
              <w:t>29</w:t>
            </w:r>
          </w:p>
        </w:tc>
        <w:tc>
          <w:tcPr>
            <w:tcW w:w="3869" w:type="dxa"/>
            <w:tcBorders>
              <w:top w:val="nil"/>
              <w:left w:val="nil"/>
              <w:bottom w:val="single" w:sz="4" w:space="0" w:color="auto"/>
              <w:right w:val="single" w:sz="4" w:space="0" w:color="auto"/>
            </w:tcBorders>
            <w:shd w:val="clear" w:color="auto" w:fill="auto"/>
            <w:vAlign w:val="center"/>
            <w:hideMark/>
          </w:tcPr>
          <w:p w14:paraId="219B71A5" w14:textId="77777777" w:rsidR="008E78C8" w:rsidRPr="005E661D" w:rsidRDefault="008E78C8" w:rsidP="00DE7F18">
            <w:pPr>
              <w:rPr>
                <w:rFonts w:ascii="Arial" w:hAnsi="Arial"/>
                <w:sz w:val="22"/>
                <w:szCs w:val="22"/>
              </w:rPr>
            </w:pPr>
            <w:r w:rsidRPr="005E661D">
              <w:rPr>
                <w:rFonts w:ascii="Arial" w:hAnsi="Arial"/>
                <w:sz w:val="22"/>
                <w:szCs w:val="22"/>
              </w:rPr>
              <w:t>Spoon</w:t>
            </w:r>
          </w:p>
        </w:tc>
        <w:tc>
          <w:tcPr>
            <w:tcW w:w="809" w:type="dxa"/>
            <w:tcBorders>
              <w:top w:val="single" w:sz="4" w:space="0" w:color="auto"/>
              <w:left w:val="nil"/>
              <w:bottom w:val="single" w:sz="4" w:space="0" w:color="auto"/>
              <w:right w:val="double" w:sz="4" w:space="0" w:color="auto"/>
            </w:tcBorders>
            <w:vAlign w:val="center"/>
          </w:tcPr>
          <w:p w14:paraId="63639850"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ED718F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CE4B44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CE43899" w14:textId="77777777" w:rsidR="008E78C8" w:rsidRPr="005E661D" w:rsidRDefault="008E78C8" w:rsidP="00DE7F18">
            <w:pPr>
              <w:rPr>
                <w:rFonts w:ascii="Arial" w:hAnsi="Arial"/>
                <w:b/>
                <w:bCs/>
                <w:sz w:val="22"/>
                <w:szCs w:val="22"/>
              </w:rPr>
            </w:pPr>
          </w:p>
        </w:tc>
      </w:tr>
      <w:tr w:rsidR="008E78C8" w:rsidRPr="005E661D" w14:paraId="0506436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57725BC" w14:textId="77777777" w:rsidR="008E78C8" w:rsidRPr="005E661D" w:rsidRDefault="008E78C8" w:rsidP="00DE7F18">
            <w:pPr>
              <w:jc w:val="center"/>
              <w:rPr>
                <w:rFonts w:ascii="Arial" w:hAnsi="Arial"/>
                <w:sz w:val="22"/>
                <w:szCs w:val="22"/>
              </w:rPr>
            </w:pPr>
            <w:r w:rsidRPr="005E661D">
              <w:rPr>
                <w:rFonts w:ascii="Arial" w:hAnsi="Arial"/>
                <w:sz w:val="22"/>
                <w:szCs w:val="22"/>
              </w:rPr>
              <w:t>30</w:t>
            </w:r>
          </w:p>
        </w:tc>
        <w:tc>
          <w:tcPr>
            <w:tcW w:w="3869" w:type="dxa"/>
            <w:tcBorders>
              <w:top w:val="nil"/>
              <w:left w:val="nil"/>
              <w:bottom w:val="single" w:sz="4" w:space="0" w:color="auto"/>
              <w:right w:val="single" w:sz="4" w:space="0" w:color="auto"/>
            </w:tcBorders>
            <w:shd w:val="clear" w:color="auto" w:fill="auto"/>
            <w:vAlign w:val="center"/>
            <w:hideMark/>
          </w:tcPr>
          <w:p w14:paraId="66EF6A52" w14:textId="77777777" w:rsidR="008E78C8" w:rsidRPr="005E661D" w:rsidRDefault="008E78C8" w:rsidP="00DE7F18">
            <w:pPr>
              <w:rPr>
                <w:rFonts w:ascii="Arial" w:hAnsi="Arial"/>
                <w:sz w:val="22"/>
                <w:szCs w:val="22"/>
              </w:rPr>
            </w:pPr>
            <w:r w:rsidRPr="005E661D">
              <w:rPr>
                <w:rFonts w:ascii="Arial" w:hAnsi="Arial"/>
                <w:sz w:val="22"/>
                <w:szCs w:val="22"/>
              </w:rPr>
              <w:t>Ladle</w:t>
            </w:r>
          </w:p>
        </w:tc>
        <w:tc>
          <w:tcPr>
            <w:tcW w:w="809" w:type="dxa"/>
            <w:tcBorders>
              <w:top w:val="single" w:sz="4" w:space="0" w:color="auto"/>
              <w:left w:val="nil"/>
              <w:bottom w:val="single" w:sz="4" w:space="0" w:color="auto"/>
              <w:right w:val="double" w:sz="4" w:space="0" w:color="auto"/>
            </w:tcBorders>
            <w:vAlign w:val="center"/>
          </w:tcPr>
          <w:p w14:paraId="09CEC18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BE2330D"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FCD549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333CB2C" w14:textId="77777777" w:rsidR="008E78C8" w:rsidRPr="005E661D" w:rsidRDefault="008E78C8" w:rsidP="00DE7F18">
            <w:pPr>
              <w:rPr>
                <w:rFonts w:ascii="Arial" w:hAnsi="Arial"/>
                <w:b/>
                <w:bCs/>
                <w:sz w:val="22"/>
                <w:szCs w:val="22"/>
              </w:rPr>
            </w:pPr>
          </w:p>
        </w:tc>
      </w:tr>
      <w:tr w:rsidR="008E78C8" w:rsidRPr="005E661D" w14:paraId="18389077"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C54C040" w14:textId="77777777" w:rsidR="008E78C8" w:rsidRPr="005E661D" w:rsidRDefault="008E78C8" w:rsidP="00DE7F18">
            <w:pPr>
              <w:jc w:val="center"/>
              <w:rPr>
                <w:rFonts w:ascii="Arial" w:hAnsi="Arial"/>
                <w:sz w:val="22"/>
                <w:szCs w:val="22"/>
              </w:rPr>
            </w:pPr>
            <w:r w:rsidRPr="005E661D">
              <w:rPr>
                <w:rFonts w:ascii="Arial" w:hAnsi="Arial"/>
                <w:sz w:val="22"/>
                <w:szCs w:val="22"/>
              </w:rPr>
              <w:t>31</w:t>
            </w:r>
          </w:p>
        </w:tc>
        <w:tc>
          <w:tcPr>
            <w:tcW w:w="3869" w:type="dxa"/>
            <w:tcBorders>
              <w:top w:val="nil"/>
              <w:left w:val="nil"/>
              <w:bottom w:val="single" w:sz="4" w:space="0" w:color="auto"/>
              <w:right w:val="single" w:sz="4" w:space="0" w:color="auto"/>
            </w:tcBorders>
            <w:shd w:val="clear" w:color="auto" w:fill="auto"/>
            <w:vAlign w:val="center"/>
            <w:hideMark/>
          </w:tcPr>
          <w:p w14:paraId="3A603E6D" w14:textId="77777777" w:rsidR="008E78C8" w:rsidRPr="005E661D" w:rsidRDefault="008E78C8" w:rsidP="00DE7F18">
            <w:pPr>
              <w:rPr>
                <w:rFonts w:ascii="Arial" w:hAnsi="Arial"/>
                <w:sz w:val="22"/>
                <w:szCs w:val="22"/>
              </w:rPr>
            </w:pPr>
            <w:r w:rsidRPr="005E661D">
              <w:rPr>
                <w:rFonts w:ascii="Arial" w:hAnsi="Arial"/>
                <w:sz w:val="22"/>
                <w:szCs w:val="22"/>
              </w:rPr>
              <w:t>Spade</w:t>
            </w:r>
          </w:p>
        </w:tc>
        <w:tc>
          <w:tcPr>
            <w:tcW w:w="809" w:type="dxa"/>
            <w:tcBorders>
              <w:top w:val="single" w:sz="4" w:space="0" w:color="auto"/>
              <w:left w:val="nil"/>
              <w:bottom w:val="single" w:sz="4" w:space="0" w:color="auto"/>
              <w:right w:val="double" w:sz="4" w:space="0" w:color="auto"/>
            </w:tcBorders>
            <w:vAlign w:val="center"/>
          </w:tcPr>
          <w:p w14:paraId="1947BA03"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FB7B378"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56CED2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ED2634E" w14:textId="77777777" w:rsidR="008E78C8" w:rsidRPr="005E661D" w:rsidRDefault="008E78C8" w:rsidP="00DE7F18">
            <w:pPr>
              <w:rPr>
                <w:rFonts w:ascii="Arial" w:hAnsi="Arial"/>
                <w:b/>
                <w:bCs/>
                <w:sz w:val="22"/>
                <w:szCs w:val="22"/>
              </w:rPr>
            </w:pPr>
          </w:p>
        </w:tc>
      </w:tr>
      <w:tr w:rsidR="008E78C8" w:rsidRPr="005E661D" w14:paraId="5D823590"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D0AD2B6" w14:textId="77777777" w:rsidR="008E78C8" w:rsidRPr="005E661D" w:rsidRDefault="008E78C8" w:rsidP="00DE7F18">
            <w:pPr>
              <w:jc w:val="center"/>
              <w:rPr>
                <w:rFonts w:ascii="Arial" w:hAnsi="Arial"/>
                <w:sz w:val="22"/>
                <w:szCs w:val="22"/>
              </w:rPr>
            </w:pPr>
            <w:r w:rsidRPr="005E661D">
              <w:rPr>
                <w:rFonts w:ascii="Arial" w:hAnsi="Arial"/>
                <w:sz w:val="22"/>
                <w:szCs w:val="22"/>
              </w:rPr>
              <w:t>32</w:t>
            </w:r>
          </w:p>
        </w:tc>
        <w:tc>
          <w:tcPr>
            <w:tcW w:w="3869" w:type="dxa"/>
            <w:tcBorders>
              <w:top w:val="nil"/>
              <w:left w:val="nil"/>
              <w:bottom w:val="single" w:sz="4" w:space="0" w:color="auto"/>
              <w:right w:val="single" w:sz="4" w:space="0" w:color="auto"/>
            </w:tcBorders>
            <w:shd w:val="clear" w:color="auto" w:fill="auto"/>
            <w:vAlign w:val="center"/>
            <w:hideMark/>
          </w:tcPr>
          <w:p w14:paraId="334273C6" w14:textId="77777777" w:rsidR="008E78C8" w:rsidRPr="005E661D" w:rsidRDefault="008E78C8" w:rsidP="00DE7F18">
            <w:pPr>
              <w:rPr>
                <w:rFonts w:ascii="Arial" w:hAnsi="Arial"/>
                <w:sz w:val="22"/>
                <w:szCs w:val="22"/>
              </w:rPr>
            </w:pPr>
            <w:r w:rsidRPr="005E661D">
              <w:rPr>
                <w:rFonts w:ascii="Arial" w:hAnsi="Arial"/>
                <w:sz w:val="22"/>
                <w:szCs w:val="22"/>
              </w:rPr>
              <w:t>Trowel</w:t>
            </w:r>
          </w:p>
        </w:tc>
        <w:tc>
          <w:tcPr>
            <w:tcW w:w="809" w:type="dxa"/>
            <w:tcBorders>
              <w:top w:val="single" w:sz="4" w:space="0" w:color="auto"/>
              <w:left w:val="nil"/>
              <w:bottom w:val="single" w:sz="4" w:space="0" w:color="auto"/>
              <w:right w:val="double" w:sz="4" w:space="0" w:color="auto"/>
            </w:tcBorders>
            <w:vAlign w:val="center"/>
          </w:tcPr>
          <w:p w14:paraId="17603CBD"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206CEEA"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A3CBFF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79C980E" w14:textId="77777777" w:rsidR="008E78C8" w:rsidRPr="005E661D" w:rsidRDefault="008E78C8" w:rsidP="00DE7F18">
            <w:pPr>
              <w:rPr>
                <w:rFonts w:ascii="Arial" w:hAnsi="Arial"/>
                <w:b/>
                <w:bCs/>
                <w:sz w:val="22"/>
                <w:szCs w:val="22"/>
              </w:rPr>
            </w:pPr>
          </w:p>
        </w:tc>
      </w:tr>
      <w:tr w:rsidR="008E78C8" w:rsidRPr="005E661D" w14:paraId="3F0EC0EE"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74DC567" w14:textId="77777777" w:rsidR="008E78C8" w:rsidRPr="005E661D" w:rsidRDefault="008E78C8" w:rsidP="00DE7F18">
            <w:pPr>
              <w:jc w:val="center"/>
              <w:rPr>
                <w:rFonts w:ascii="Arial" w:hAnsi="Arial"/>
                <w:sz w:val="22"/>
                <w:szCs w:val="22"/>
              </w:rPr>
            </w:pPr>
            <w:r w:rsidRPr="005E661D">
              <w:rPr>
                <w:rFonts w:ascii="Arial" w:hAnsi="Arial"/>
                <w:sz w:val="22"/>
                <w:szCs w:val="22"/>
              </w:rPr>
              <w:t>33</w:t>
            </w:r>
          </w:p>
        </w:tc>
        <w:tc>
          <w:tcPr>
            <w:tcW w:w="3869" w:type="dxa"/>
            <w:tcBorders>
              <w:top w:val="nil"/>
              <w:left w:val="nil"/>
              <w:bottom w:val="single" w:sz="4" w:space="0" w:color="auto"/>
              <w:right w:val="single" w:sz="4" w:space="0" w:color="auto"/>
            </w:tcBorders>
            <w:shd w:val="clear" w:color="auto" w:fill="auto"/>
            <w:vAlign w:val="center"/>
            <w:hideMark/>
          </w:tcPr>
          <w:p w14:paraId="2D9AF66E" w14:textId="77777777" w:rsidR="008E78C8" w:rsidRPr="005E661D" w:rsidRDefault="008E78C8" w:rsidP="00DE7F18">
            <w:pPr>
              <w:rPr>
                <w:rFonts w:ascii="Arial" w:hAnsi="Arial"/>
                <w:sz w:val="22"/>
                <w:szCs w:val="22"/>
              </w:rPr>
            </w:pPr>
            <w:r w:rsidRPr="005E661D">
              <w:rPr>
                <w:rFonts w:ascii="Arial" w:hAnsi="Arial"/>
                <w:sz w:val="22"/>
                <w:szCs w:val="22"/>
              </w:rPr>
              <w:t>Beater</w:t>
            </w:r>
          </w:p>
        </w:tc>
        <w:tc>
          <w:tcPr>
            <w:tcW w:w="809" w:type="dxa"/>
            <w:tcBorders>
              <w:top w:val="single" w:sz="4" w:space="0" w:color="auto"/>
              <w:left w:val="nil"/>
              <w:bottom w:val="single" w:sz="4" w:space="0" w:color="auto"/>
              <w:right w:val="double" w:sz="4" w:space="0" w:color="auto"/>
            </w:tcBorders>
            <w:vAlign w:val="center"/>
          </w:tcPr>
          <w:p w14:paraId="2CECB70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0362B9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932DB2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F0D5F52" w14:textId="77777777" w:rsidR="008E78C8" w:rsidRPr="005E661D" w:rsidRDefault="008E78C8" w:rsidP="00DE7F18">
            <w:pPr>
              <w:rPr>
                <w:rFonts w:ascii="Arial" w:hAnsi="Arial"/>
                <w:b/>
                <w:bCs/>
                <w:sz w:val="22"/>
                <w:szCs w:val="22"/>
              </w:rPr>
            </w:pPr>
          </w:p>
        </w:tc>
      </w:tr>
      <w:tr w:rsidR="008E78C8" w:rsidRPr="005E661D" w14:paraId="05B7201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40C32EB" w14:textId="77777777" w:rsidR="008E78C8" w:rsidRPr="005E661D" w:rsidRDefault="008E78C8" w:rsidP="00DE7F18">
            <w:pPr>
              <w:jc w:val="center"/>
              <w:rPr>
                <w:rFonts w:ascii="Arial" w:hAnsi="Arial"/>
                <w:sz w:val="22"/>
                <w:szCs w:val="22"/>
              </w:rPr>
            </w:pPr>
            <w:r w:rsidRPr="005E661D">
              <w:rPr>
                <w:rFonts w:ascii="Arial" w:hAnsi="Arial"/>
                <w:sz w:val="22"/>
                <w:szCs w:val="22"/>
              </w:rPr>
              <w:t>34</w:t>
            </w:r>
          </w:p>
        </w:tc>
        <w:tc>
          <w:tcPr>
            <w:tcW w:w="3869" w:type="dxa"/>
            <w:tcBorders>
              <w:top w:val="nil"/>
              <w:left w:val="nil"/>
              <w:bottom w:val="single" w:sz="4" w:space="0" w:color="auto"/>
              <w:right w:val="single" w:sz="4" w:space="0" w:color="auto"/>
            </w:tcBorders>
            <w:shd w:val="clear" w:color="auto" w:fill="auto"/>
            <w:vAlign w:val="center"/>
            <w:hideMark/>
          </w:tcPr>
          <w:p w14:paraId="530A2DA6" w14:textId="77777777" w:rsidR="008E78C8" w:rsidRPr="005E661D" w:rsidRDefault="008E78C8" w:rsidP="00DE7F18">
            <w:pPr>
              <w:rPr>
                <w:rFonts w:ascii="Arial" w:hAnsi="Arial"/>
                <w:sz w:val="22"/>
                <w:szCs w:val="22"/>
              </w:rPr>
            </w:pPr>
            <w:r w:rsidRPr="005E661D">
              <w:rPr>
                <w:rFonts w:ascii="Arial" w:hAnsi="Arial"/>
                <w:sz w:val="22"/>
                <w:szCs w:val="22"/>
              </w:rPr>
              <w:t>Drawknife</w:t>
            </w:r>
          </w:p>
        </w:tc>
        <w:tc>
          <w:tcPr>
            <w:tcW w:w="809" w:type="dxa"/>
            <w:tcBorders>
              <w:top w:val="single" w:sz="4" w:space="0" w:color="auto"/>
              <w:left w:val="nil"/>
              <w:bottom w:val="single" w:sz="4" w:space="0" w:color="auto"/>
              <w:right w:val="double" w:sz="4" w:space="0" w:color="auto"/>
            </w:tcBorders>
            <w:vAlign w:val="center"/>
          </w:tcPr>
          <w:p w14:paraId="48860FB2"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A150A1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42FDEF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B8919FE" w14:textId="77777777" w:rsidR="008E78C8" w:rsidRPr="005E661D" w:rsidRDefault="008E78C8" w:rsidP="00DE7F18">
            <w:pPr>
              <w:rPr>
                <w:rFonts w:ascii="Arial" w:hAnsi="Arial"/>
                <w:b/>
                <w:bCs/>
                <w:sz w:val="22"/>
                <w:szCs w:val="22"/>
              </w:rPr>
            </w:pPr>
          </w:p>
        </w:tc>
      </w:tr>
      <w:tr w:rsidR="008E78C8" w:rsidRPr="005E661D" w14:paraId="7C35E3F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D569461" w14:textId="77777777" w:rsidR="008E78C8" w:rsidRPr="005E661D" w:rsidRDefault="008E78C8" w:rsidP="00DE7F18">
            <w:pPr>
              <w:jc w:val="center"/>
              <w:rPr>
                <w:rFonts w:ascii="Arial" w:hAnsi="Arial"/>
                <w:sz w:val="22"/>
                <w:szCs w:val="22"/>
              </w:rPr>
            </w:pPr>
            <w:r w:rsidRPr="005E661D">
              <w:rPr>
                <w:rFonts w:ascii="Arial" w:hAnsi="Arial"/>
                <w:sz w:val="22"/>
                <w:szCs w:val="22"/>
              </w:rPr>
              <w:t>35</w:t>
            </w:r>
          </w:p>
        </w:tc>
        <w:tc>
          <w:tcPr>
            <w:tcW w:w="3869" w:type="dxa"/>
            <w:tcBorders>
              <w:top w:val="nil"/>
              <w:left w:val="nil"/>
              <w:bottom w:val="single" w:sz="4" w:space="0" w:color="auto"/>
              <w:right w:val="single" w:sz="4" w:space="0" w:color="auto"/>
            </w:tcBorders>
            <w:shd w:val="clear" w:color="auto" w:fill="auto"/>
            <w:vAlign w:val="center"/>
            <w:hideMark/>
          </w:tcPr>
          <w:p w14:paraId="5D872368" w14:textId="77777777" w:rsidR="008E78C8" w:rsidRPr="005E661D" w:rsidRDefault="008E78C8" w:rsidP="00DE7F18">
            <w:pPr>
              <w:rPr>
                <w:rFonts w:ascii="Arial" w:hAnsi="Arial"/>
                <w:sz w:val="22"/>
                <w:szCs w:val="22"/>
              </w:rPr>
            </w:pPr>
            <w:r w:rsidRPr="005E661D">
              <w:rPr>
                <w:rFonts w:ascii="Arial" w:hAnsi="Arial"/>
                <w:sz w:val="22"/>
                <w:szCs w:val="22"/>
              </w:rPr>
              <w:t>Sample Bags Chisel</w:t>
            </w:r>
          </w:p>
        </w:tc>
        <w:tc>
          <w:tcPr>
            <w:tcW w:w="809" w:type="dxa"/>
            <w:tcBorders>
              <w:top w:val="single" w:sz="4" w:space="0" w:color="auto"/>
              <w:left w:val="nil"/>
              <w:bottom w:val="single" w:sz="4" w:space="0" w:color="auto"/>
              <w:right w:val="double" w:sz="4" w:space="0" w:color="auto"/>
            </w:tcBorders>
            <w:vAlign w:val="center"/>
          </w:tcPr>
          <w:p w14:paraId="24662247"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D3DBAEE"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439450E"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41B0905" w14:textId="77777777" w:rsidR="008E78C8" w:rsidRPr="005E661D" w:rsidRDefault="008E78C8" w:rsidP="00DE7F18">
            <w:pPr>
              <w:rPr>
                <w:rFonts w:ascii="Arial" w:hAnsi="Arial"/>
                <w:b/>
                <w:bCs/>
                <w:sz w:val="22"/>
                <w:szCs w:val="22"/>
              </w:rPr>
            </w:pPr>
          </w:p>
        </w:tc>
      </w:tr>
      <w:tr w:rsidR="008E78C8" w:rsidRPr="005E661D" w14:paraId="7FD081A2"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A77BB86" w14:textId="77777777" w:rsidR="008E78C8" w:rsidRPr="005E661D" w:rsidRDefault="008E78C8" w:rsidP="00DE7F18">
            <w:pPr>
              <w:jc w:val="center"/>
              <w:rPr>
                <w:rFonts w:ascii="Arial" w:hAnsi="Arial"/>
                <w:sz w:val="22"/>
                <w:szCs w:val="22"/>
              </w:rPr>
            </w:pPr>
            <w:r w:rsidRPr="005E661D">
              <w:rPr>
                <w:rFonts w:ascii="Arial" w:hAnsi="Arial"/>
                <w:sz w:val="22"/>
                <w:szCs w:val="22"/>
              </w:rPr>
              <w:t>36</w:t>
            </w:r>
          </w:p>
        </w:tc>
        <w:tc>
          <w:tcPr>
            <w:tcW w:w="3869" w:type="dxa"/>
            <w:tcBorders>
              <w:top w:val="nil"/>
              <w:left w:val="nil"/>
              <w:bottom w:val="single" w:sz="4" w:space="0" w:color="auto"/>
              <w:right w:val="single" w:sz="4" w:space="0" w:color="auto"/>
            </w:tcBorders>
            <w:shd w:val="clear" w:color="auto" w:fill="auto"/>
            <w:vAlign w:val="center"/>
            <w:hideMark/>
          </w:tcPr>
          <w:p w14:paraId="1E61C518" w14:textId="77777777" w:rsidR="008E78C8" w:rsidRPr="005E661D" w:rsidRDefault="008E78C8" w:rsidP="00DE7F18">
            <w:pPr>
              <w:rPr>
                <w:rFonts w:ascii="Arial" w:hAnsi="Arial"/>
                <w:sz w:val="22"/>
                <w:szCs w:val="22"/>
              </w:rPr>
            </w:pPr>
            <w:r w:rsidRPr="005E661D">
              <w:rPr>
                <w:rFonts w:ascii="Arial" w:hAnsi="Arial"/>
                <w:sz w:val="22"/>
                <w:szCs w:val="22"/>
              </w:rPr>
              <w:t>Flat Scoop</w:t>
            </w:r>
          </w:p>
        </w:tc>
        <w:tc>
          <w:tcPr>
            <w:tcW w:w="809" w:type="dxa"/>
            <w:tcBorders>
              <w:top w:val="single" w:sz="4" w:space="0" w:color="auto"/>
              <w:left w:val="nil"/>
              <w:bottom w:val="single" w:sz="4" w:space="0" w:color="auto"/>
              <w:right w:val="double" w:sz="4" w:space="0" w:color="auto"/>
            </w:tcBorders>
            <w:vAlign w:val="center"/>
          </w:tcPr>
          <w:p w14:paraId="27D2F32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2C6D2F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097551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8A868FD" w14:textId="77777777" w:rsidR="008E78C8" w:rsidRPr="005E661D" w:rsidRDefault="008E78C8" w:rsidP="00DE7F18">
            <w:pPr>
              <w:rPr>
                <w:rFonts w:ascii="Arial" w:hAnsi="Arial"/>
                <w:b/>
                <w:bCs/>
                <w:sz w:val="22"/>
                <w:szCs w:val="22"/>
              </w:rPr>
            </w:pPr>
          </w:p>
        </w:tc>
      </w:tr>
      <w:tr w:rsidR="008E78C8" w:rsidRPr="005E661D" w14:paraId="51EF628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D0A1357" w14:textId="77777777" w:rsidR="008E78C8" w:rsidRPr="005E661D" w:rsidRDefault="008E78C8" w:rsidP="00DE7F18">
            <w:pPr>
              <w:jc w:val="center"/>
              <w:rPr>
                <w:rFonts w:ascii="Arial" w:hAnsi="Arial"/>
                <w:sz w:val="22"/>
                <w:szCs w:val="22"/>
              </w:rPr>
            </w:pPr>
            <w:r w:rsidRPr="005E661D">
              <w:rPr>
                <w:rFonts w:ascii="Arial" w:hAnsi="Arial"/>
                <w:sz w:val="22"/>
                <w:szCs w:val="22"/>
              </w:rPr>
              <w:t>37</w:t>
            </w:r>
          </w:p>
        </w:tc>
        <w:tc>
          <w:tcPr>
            <w:tcW w:w="3869" w:type="dxa"/>
            <w:tcBorders>
              <w:top w:val="nil"/>
              <w:left w:val="nil"/>
              <w:bottom w:val="single" w:sz="4" w:space="0" w:color="auto"/>
              <w:right w:val="single" w:sz="4" w:space="0" w:color="auto"/>
            </w:tcBorders>
            <w:shd w:val="clear" w:color="auto" w:fill="auto"/>
            <w:vAlign w:val="center"/>
            <w:hideMark/>
          </w:tcPr>
          <w:p w14:paraId="0694FB9A" w14:textId="77777777" w:rsidR="008E78C8" w:rsidRPr="005E661D" w:rsidRDefault="008E78C8" w:rsidP="00DE7F18">
            <w:pPr>
              <w:rPr>
                <w:rFonts w:ascii="Arial" w:hAnsi="Arial"/>
                <w:sz w:val="22"/>
                <w:szCs w:val="22"/>
              </w:rPr>
            </w:pPr>
            <w:r w:rsidRPr="005E661D">
              <w:rPr>
                <w:rFonts w:ascii="Arial" w:hAnsi="Arial"/>
                <w:sz w:val="22"/>
                <w:szCs w:val="22"/>
              </w:rPr>
              <w:t>Small Curve Scoop</w:t>
            </w:r>
          </w:p>
        </w:tc>
        <w:tc>
          <w:tcPr>
            <w:tcW w:w="809" w:type="dxa"/>
            <w:tcBorders>
              <w:top w:val="single" w:sz="4" w:space="0" w:color="auto"/>
              <w:left w:val="nil"/>
              <w:bottom w:val="single" w:sz="4" w:space="0" w:color="auto"/>
              <w:right w:val="double" w:sz="4" w:space="0" w:color="auto"/>
            </w:tcBorders>
            <w:vAlign w:val="center"/>
          </w:tcPr>
          <w:p w14:paraId="1C84F453"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39DE28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B082EB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13F5A609" w14:textId="77777777" w:rsidR="008E78C8" w:rsidRPr="005E661D" w:rsidRDefault="008E78C8" w:rsidP="00DE7F18">
            <w:pPr>
              <w:rPr>
                <w:rFonts w:ascii="Arial" w:hAnsi="Arial"/>
                <w:b/>
                <w:bCs/>
                <w:sz w:val="22"/>
                <w:szCs w:val="22"/>
              </w:rPr>
            </w:pPr>
          </w:p>
        </w:tc>
      </w:tr>
      <w:tr w:rsidR="008E78C8" w:rsidRPr="005E661D" w14:paraId="6471D01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7A4159B" w14:textId="77777777" w:rsidR="008E78C8" w:rsidRPr="005E661D" w:rsidRDefault="008E78C8" w:rsidP="00DE7F18">
            <w:pPr>
              <w:jc w:val="center"/>
              <w:rPr>
                <w:rFonts w:ascii="Arial" w:hAnsi="Arial"/>
                <w:sz w:val="22"/>
                <w:szCs w:val="22"/>
              </w:rPr>
            </w:pPr>
            <w:r w:rsidRPr="005E661D">
              <w:rPr>
                <w:rFonts w:ascii="Arial" w:hAnsi="Arial"/>
                <w:sz w:val="22"/>
                <w:szCs w:val="22"/>
              </w:rPr>
              <w:t>38</w:t>
            </w:r>
          </w:p>
        </w:tc>
        <w:tc>
          <w:tcPr>
            <w:tcW w:w="3869" w:type="dxa"/>
            <w:tcBorders>
              <w:top w:val="nil"/>
              <w:left w:val="nil"/>
              <w:bottom w:val="single" w:sz="4" w:space="0" w:color="auto"/>
              <w:right w:val="single" w:sz="4" w:space="0" w:color="auto"/>
            </w:tcBorders>
            <w:shd w:val="clear" w:color="auto" w:fill="auto"/>
            <w:vAlign w:val="center"/>
            <w:hideMark/>
          </w:tcPr>
          <w:p w14:paraId="1CDDD478" w14:textId="77777777" w:rsidR="008E78C8" w:rsidRPr="005E661D" w:rsidRDefault="008E78C8" w:rsidP="00DE7F18">
            <w:pPr>
              <w:rPr>
                <w:rFonts w:ascii="Arial" w:hAnsi="Arial"/>
                <w:sz w:val="22"/>
                <w:szCs w:val="22"/>
              </w:rPr>
            </w:pPr>
            <w:r w:rsidRPr="005E661D">
              <w:rPr>
                <w:rFonts w:ascii="Arial" w:hAnsi="Arial"/>
                <w:sz w:val="22"/>
                <w:szCs w:val="22"/>
              </w:rPr>
              <w:t>Medium Curve Scoop</w:t>
            </w:r>
          </w:p>
        </w:tc>
        <w:tc>
          <w:tcPr>
            <w:tcW w:w="809" w:type="dxa"/>
            <w:tcBorders>
              <w:top w:val="single" w:sz="4" w:space="0" w:color="auto"/>
              <w:left w:val="nil"/>
              <w:bottom w:val="single" w:sz="4" w:space="0" w:color="auto"/>
              <w:right w:val="double" w:sz="4" w:space="0" w:color="auto"/>
            </w:tcBorders>
            <w:vAlign w:val="center"/>
          </w:tcPr>
          <w:p w14:paraId="052CCE6C"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2F7BC0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4F46A1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F9724F5" w14:textId="77777777" w:rsidR="008E78C8" w:rsidRPr="005E661D" w:rsidRDefault="008E78C8" w:rsidP="00DE7F18">
            <w:pPr>
              <w:rPr>
                <w:rFonts w:ascii="Arial" w:hAnsi="Arial"/>
                <w:b/>
                <w:bCs/>
                <w:sz w:val="22"/>
                <w:szCs w:val="22"/>
              </w:rPr>
            </w:pPr>
          </w:p>
        </w:tc>
      </w:tr>
      <w:tr w:rsidR="008E78C8" w:rsidRPr="005E661D" w14:paraId="6C2A42CA"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D485984" w14:textId="77777777" w:rsidR="008E78C8" w:rsidRPr="005E661D" w:rsidRDefault="008E78C8" w:rsidP="00DE7F18">
            <w:pPr>
              <w:jc w:val="center"/>
              <w:rPr>
                <w:rFonts w:ascii="Arial" w:hAnsi="Arial"/>
                <w:sz w:val="22"/>
                <w:szCs w:val="22"/>
              </w:rPr>
            </w:pPr>
            <w:r w:rsidRPr="005E661D">
              <w:rPr>
                <w:rFonts w:ascii="Arial" w:hAnsi="Arial"/>
                <w:sz w:val="22"/>
                <w:szCs w:val="22"/>
              </w:rPr>
              <w:t>39</w:t>
            </w:r>
          </w:p>
        </w:tc>
        <w:tc>
          <w:tcPr>
            <w:tcW w:w="3869" w:type="dxa"/>
            <w:tcBorders>
              <w:top w:val="nil"/>
              <w:left w:val="nil"/>
              <w:bottom w:val="single" w:sz="4" w:space="0" w:color="auto"/>
              <w:right w:val="single" w:sz="4" w:space="0" w:color="auto"/>
            </w:tcBorders>
            <w:shd w:val="clear" w:color="auto" w:fill="auto"/>
            <w:vAlign w:val="center"/>
            <w:hideMark/>
          </w:tcPr>
          <w:p w14:paraId="5B9F1D61" w14:textId="77777777" w:rsidR="008E78C8" w:rsidRPr="005E661D" w:rsidRDefault="008E78C8" w:rsidP="00DE7F18">
            <w:pPr>
              <w:rPr>
                <w:rFonts w:ascii="Arial" w:hAnsi="Arial"/>
                <w:sz w:val="22"/>
                <w:szCs w:val="22"/>
              </w:rPr>
            </w:pPr>
            <w:r w:rsidRPr="005E661D">
              <w:rPr>
                <w:rFonts w:ascii="Arial" w:hAnsi="Arial"/>
                <w:sz w:val="22"/>
                <w:szCs w:val="22"/>
              </w:rPr>
              <w:t>Large Curve Scoop</w:t>
            </w:r>
          </w:p>
        </w:tc>
        <w:tc>
          <w:tcPr>
            <w:tcW w:w="809" w:type="dxa"/>
            <w:tcBorders>
              <w:top w:val="single" w:sz="4" w:space="0" w:color="auto"/>
              <w:left w:val="nil"/>
              <w:bottom w:val="single" w:sz="4" w:space="0" w:color="auto"/>
              <w:right w:val="double" w:sz="4" w:space="0" w:color="auto"/>
            </w:tcBorders>
            <w:vAlign w:val="center"/>
          </w:tcPr>
          <w:p w14:paraId="0236F8F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1F9F6B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D79D1C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57171E0" w14:textId="77777777" w:rsidR="008E78C8" w:rsidRPr="005E661D" w:rsidRDefault="008E78C8" w:rsidP="00DE7F18">
            <w:pPr>
              <w:rPr>
                <w:rFonts w:ascii="Arial" w:hAnsi="Arial"/>
                <w:b/>
                <w:bCs/>
                <w:sz w:val="22"/>
                <w:szCs w:val="22"/>
              </w:rPr>
            </w:pPr>
          </w:p>
        </w:tc>
      </w:tr>
      <w:tr w:rsidR="008E78C8" w:rsidRPr="005E661D" w14:paraId="78C2A7A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C5123DD" w14:textId="77777777" w:rsidR="008E78C8" w:rsidRPr="005E661D" w:rsidRDefault="008E78C8" w:rsidP="00DE7F18">
            <w:pPr>
              <w:jc w:val="center"/>
              <w:rPr>
                <w:rFonts w:ascii="Arial" w:hAnsi="Arial"/>
                <w:sz w:val="22"/>
                <w:szCs w:val="22"/>
              </w:rPr>
            </w:pPr>
            <w:r w:rsidRPr="005E661D">
              <w:rPr>
                <w:rFonts w:ascii="Arial" w:hAnsi="Arial"/>
                <w:sz w:val="22"/>
                <w:szCs w:val="22"/>
              </w:rPr>
              <w:t>40</w:t>
            </w:r>
          </w:p>
        </w:tc>
        <w:tc>
          <w:tcPr>
            <w:tcW w:w="3869" w:type="dxa"/>
            <w:tcBorders>
              <w:top w:val="nil"/>
              <w:left w:val="nil"/>
              <w:bottom w:val="single" w:sz="4" w:space="0" w:color="auto"/>
              <w:right w:val="single" w:sz="4" w:space="0" w:color="auto"/>
            </w:tcBorders>
            <w:shd w:val="clear" w:color="auto" w:fill="auto"/>
            <w:vAlign w:val="center"/>
            <w:hideMark/>
          </w:tcPr>
          <w:p w14:paraId="3FD99F17" w14:textId="77777777" w:rsidR="008E78C8" w:rsidRPr="005E661D" w:rsidRDefault="008E78C8" w:rsidP="00DE7F18">
            <w:pPr>
              <w:rPr>
                <w:rFonts w:ascii="Arial" w:hAnsi="Arial"/>
                <w:sz w:val="22"/>
                <w:szCs w:val="22"/>
              </w:rPr>
            </w:pPr>
            <w:r w:rsidRPr="005E661D">
              <w:rPr>
                <w:rFonts w:ascii="Arial" w:hAnsi="Arial"/>
                <w:sz w:val="22"/>
                <w:szCs w:val="22"/>
              </w:rPr>
              <w:t>Flat Brush</w:t>
            </w:r>
          </w:p>
        </w:tc>
        <w:tc>
          <w:tcPr>
            <w:tcW w:w="809" w:type="dxa"/>
            <w:tcBorders>
              <w:top w:val="single" w:sz="4" w:space="0" w:color="auto"/>
              <w:left w:val="nil"/>
              <w:bottom w:val="single" w:sz="4" w:space="0" w:color="auto"/>
              <w:right w:val="double" w:sz="4" w:space="0" w:color="auto"/>
            </w:tcBorders>
            <w:vAlign w:val="center"/>
          </w:tcPr>
          <w:p w14:paraId="1AB90BFA"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80D286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BD39BD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00E1EDC" w14:textId="77777777" w:rsidR="008E78C8" w:rsidRPr="005E661D" w:rsidRDefault="008E78C8" w:rsidP="00DE7F18">
            <w:pPr>
              <w:rPr>
                <w:rFonts w:ascii="Arial" w:hAnsi="Arial"/>
                <w:b/>
                <w:bCs/>
                <w:sz w:val="22"/>
                <w:szCs w:val="22"/>
              </w:rPr>
            </w:pPr>
          </w:p>
        </w:tc>
      </w:tr>
      <w:tr w:rsidR="008E78C8" w:rsidRPr="005E661D" w14:paraId="335A75D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EA68151" w14:textId="77777777" w:rsidR="008E78C8" w:rsidRPr="005E661D" w:rsidRDefault="008E78C8" w:rsidP="00DE7F18">
            <w:pPr>
              <w:jc w:val="center"/>
              <w:rPr>
                <w:rFonts w:ascii="Arial" w:hAnsi="Arial"/>
                <w:sz w:val="22"/>
                <w:szCs w:val="22"/>
              </w:rPr>
            </w:pPr>
            <w:r w:rsidRPr="005E661D">
              <w:rPr>
                <w:rFonts w:ascii="Arial" w:hAnsi="Arial"/>
                <w:sz w:val="22"/>
                <w:szCs w:val="22"/>
              </w:rPr>
              <w:t>41</w:t>
            </w:r>
          </w:p>
        </w:tc>
        <w:tc>
          <w:tcPr>
            <w:tcW w:w="3869" w:type="dxa"/>
            <w:tcBorders>
              <w:top w:val="nil"/>
              <w:left w:val="nil"/>
              <w:bottom w:val="single" w:sz="4" w:space="0" w:color="auto"/>
              <w:right w:val="single" w:sz="4" w:space="0" w:color="auto"/>
            </w:tcBorders>
            <w:shd w:val="clear" w:color="auto" w:fill="auto"/>
            <w:vAlign w:val="center"/>
            <w:hideMark/>
          </w:tcPr>
          <w:p w14:paraId="34BBDD90" w14:textId="77777777" w:rsidR="008E78C8" w:rsidRPr="005E661D" w:rsidRDefault="008E78C8" w:rsidP="00DE7F18">
            <w:pPr>
              <w:rPr>
                <w:rFonts w:ascii="Arial" w:hAnsi="Arial"/>
                <w:sz w:val="22"/>
                <w:szCs w:val="22"/>
              </w:rPr>
            </w:pPr>
            <w:r w:rsidRPr="005E661D">
              <w:rPr>
                <w:rFonts w:ascii="Arial" w:hAnsi="Arial"/>
                <w:sz w:val="22"/>
                <w:szCs w:val="22"/>
              </w:rPr>
              <w:t>Canvas 2 X 2 M.</w:t>
            </w:r>
          </w:p>
        </w:tc>
        <w:tc>
          <w:tcPr>
            <w:tcW w:w="809" w:type="dxa"/>
            <w:tcBorders>
              <w:top w:val="single" w:sz="4" w:space="0" w:color="auto"/>
              <w:left w:val="nil"/>
              <w:bottom w:val="single" w:sz="4" w:space="0" w:color="auto"/>
              <w:right w:val="double" w:sz="4" w:space="0" w:color="auto"/>
            </w:tcBorders>
            <w:vAlign w:val="center"/>
          </w:tcPr>
          <w:p w14:paraId="262FAEB0"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E4D537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78767D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0A7E073" w14:textId="77777777" w:rsidR="008E78C8" w:rsidRPr="005E661D" w:rsidRDefault="008E78C8" w:rsidP="00DE7F18">
            <w:pPr>
              <w:rPr>
                <w:rFonts w:ascii="Arial" w:hAnsi="Arial"/>
                <w:b/>
                <w:bCs/>
                <w:sz w:val="22"/>
                <w:szCs w:val="22"/>
              </w:rPr>
            </w:pPr>
          </w:p>
        </w:tc>
      </w:tr>
      <w:tr w:rsidR="008E78C8" w:rsidRPr="005E661D" w14:paraId="78D69C22"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0679FAF" w14:textId="77777777" w:rsidR="008E78C8" w:rsidRPr="005E661D" w:rsidRDefault="008E78C8" w:rsidP="00DE7F18">
            <w:pPr>
              <w:jc w:val="center"/>
              <w:rPr>
                <w:rFonts w:ascii="Arial" w:hAnsi="Arial"/>
                <w:sz w:val="22"/>
                <w:szCs w:val="22"/>
              </w:rPr>
            </w:pPr>
            <w:r w:rsidRPr="005E661D">
              <w:rPr>
                <w:rFonts w:ascii="Arial" w:hAnsi="Arial"/>
                <w:sz w:val="22"/>
                <w:szCs w:val="22"/>
              </w:rPr>
              <w:t>42</w:t>
            </w:r>
          </w:p>
        </w:tc>
        <w:tc>
          <w:tcPr>
            <w:tcW w:w="3869" w:type="dxa"/>
            <w:tcBorders>
              <w:top w:val="nil"/>
              <w:left w:val="nil"/>
              <w:bottom w:val="single" w:sz="4" w:space="0" w:color="auto"/>
              <w:right w:val="single" w:sz="4" w:space="0" w:color="auto"/>
            </w:tcBorders>
            <w:shd w:val="clear" w:color="auto" w:fill="auto"/>
            <w:vAlign w:val="center"/>
            <w:hideMark/>
          </w:tcPr>
          <w:p w14:paraId="1265C99B" w14:textId="77777777" w:rsidR="008E78C8" w:rsidRPr="005E661D" w:rsidRDefault="008E78C8" w:rsidP="00DE7F18">
            <w:pPr>
              <w:rPr>
                <w:rFonts w:ascii="Arial" w:hAnsi="Arial"/>
                <w:sz w:val="22"/>
                <w:szCs w:val="22"/>
              </w:rPr>
            </w:pPr>
            <w:r w:rsidRPr="005E661D">
              <w:rPr>
                <w:rFonts w:ascii="Arial" w:hAnsi="Arial"/>
                <w:sz w:val="22"/>
                <w:szCs w:val="22"/>
              </w:rPr>
              <w:t>glass plate</w:t>
            </w:r>
          </w:p>
        </w:tc>
        <w:tc>
          <w:tcPr>
            <w:tcW w:w="809" w:type="dxa"/>
            <w:tcBorders>
              <w:top w:val="single" w:sz="4" w:space="0" w:color="auto"/>
              <w:left w:val="nil"/>
              <w:bottom w:val="single" w:sz="4" w:space="0" w:color="auto"/>
              <w:right w:val="double" w:sz="4" w:space="0" w:color="auto"/>
            </w:tcBorders>
            <w:vAlign w:val="center"/>
          </w:tcPr>
          <w:p w14:paraId="65F3E84B"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9236CC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F11A8FF"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38D2524" w14:textId="77777777" w:rsidR="008E78C8" w:rsidRPr="005E661D" w:rsidRDefault="008E78C8" w:rsidP="00DE7F18">
            <w:pPr>
              <w:rPr>
                <w:rFonts w:ascii="Arial" w:hAnsi="Arial"/>
                <w:b/>
                <w:bCs/>
                <w:sz w:val="22"/>
                <w:szCs w:val="22"/>
              </w:rPr>
            </w:pPr>
          </w:p>
        </w:tc>
      </w:tr>
      <w:tr w:rsidR="008E78C8" w:rsidRPr="005E661D" w14:paraId="44F852DF" w14:textId="77777777" w:rsidTr="00B84EF9">
        <w:trPr>
          <w:trHeight w:val="503"/>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C30BE2F" w14:textId="77777777" w:rsidR="008E78C8" w:rsidRPr="005E661D" w:rsidRDefault="008E78C8" w:rsidP="00DE7F18">
            <w:pPr>
              <w:jc w:val="center"/>
              <w:rPr>
                <w:rFonts w:ascii="Arial" w:hAnsi="Arial"/>
                <w:sz w:val="22"/>
                <w:szCs w:val="22"/>
              </w:rPr>
            </w:pPr>
            <w:r w:rsidRPr="005E661D">
              <w:rPr>
                <w:rFonts w:ascii="Arial" w:hAnsi="Arial"/>
                <w:sz w:val="22"/>
                <w:szCs w:val="22"/>
              </w:rPr>
              <w:t>43</w:t>
            </w:r>
          </w:p>
        </w:tc>
        <w:tc>
          <w:tcPr>
            <w:tcW w:w="3869" w:type="dxa"/>
            <w:tcBorders>
              <w:top w:val="nil"/>
              <w:left w:val="nil"/>
              <w:bottom w:val="single" w:sz="4" w:space="0" w:color="auto"/>
              <w:right w:val="single" w:sz="4" w:space="0" w:color="auto"/>
            </w:tcBorders>
            <w:shd w:val="clear" w:color="auto" w:fill="auto"/>
            <w:vAlign w:val="center"/>
            <w:hideMark/>
          </w:tcPr>
          <w:p w14:paraId="54FCF866" w14:textId="77777777" w:rsidR="008E78C8" w:rsidRPr="005E661D" w:rsidRDefault="008E78C8" w:rsidP="00DE7F18">
            <w:pPr>
              <w:rPr>
                <w:rFonts w:ascii="Arial" w:hAnsi="Arial"/>
                <w:sz w:val="22"/>
                <w:szCs w:val="22"/>
              </w:rPr>
            </w:pPr>
            <w:r w:rsidRPr="005E661D">
              <w:rPr>
                <w:rFonts w:ascii="Arial" w:hAnsi="Arial"/>
                <w:sz w:val="22"/>
                <w:szCs w:val="22"/>
              </w:rPr>
              <w:t>Constant head Permeameter device (including constant head filter tank and manometer tubes)</w:t>
            </w:r>
          </w:p>
        </w:tc>
        <w:tc>
          <w:tcPr>
            <w:tcW w:w="809" w:type="dxa"/>
            <w:tcBorders>
              <w:top w:val="single" w:sz="4" w:space="0" w:color="auto"/>
              <w:left w:val="nil"/>
              <w:bottom w:val="single" w:sz="4" w:space="0" w:color="auto"/>
              <w:right w:val="double" w:sz="4" w:space="0" w:color="auto"/>
            </w:tcBorders>
            <w:shd w:val="clear" w:color="auto" w:fill="auto"/>
            <w:vAlign w:val="center"/>
          </w:tcPr>
          <w:p w14:paraId="07D24D6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9F034E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F2B06A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0ABAC28" w14:textId="77777777" w:rsidR="008E78C8" w:rsidRPr="005E661D" w:rsidRDefault="008E78C8" w:rsidP="00DE7F18">
            <w:pPr>
              <w:rPr>
                <w:rFonts w:ascii="Arial" w:hAnsi="Arial"/>
                <w:b/>
                <w:bCs/>
                <w:sz w:val="22"/>
                <w:szCs w:val="22"/>
              </w:rPr>
            </w:pPr>
          </w:p>
        </w:tc>
      </w:tr>
      <w:tr w:rsidR="008E78C8" w:rsidRPr="005E661D" w14:paraId="1BE83180"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59014C6" w14:textId="77777777" w:rsidR="008E78C8" w:rsidRPr="005E661D" w:rsidRDefault="008E78C8" w:rsidP="00DE7F18">
            <w:pPr>
              <w:jc w:val="center"/>
              <w:rPr>
                <w:rFonts w:ascii="Arial" w:hAnsi="Arial"/>
                <w:sz w:val="22"/>
                <w:szCs w:val="22"/>
              </w:rPr>
            </w:pPr>
            <w:r w:rsidRPr="005E661D">
              <w:rPr>
                <w:rFonts w:ascii="Arial" w:hAnsi="Arial"/>
                <w:sz w:val="22"/>
                <w:szCs w:val="22"/>
              </w:rPr>
              <w:t>44</w:t>
            </w:r>
          </w:p>
        </w:tc>
        <w:tc>
          <w:tcPr>
            <w:tcW w:w="3869" w:type="dxa"/>
            <w:tcBorders>
              <w:top w:val="nil"/>
              <w:left w:val="nil"/>
              <w:bottom w:val="single" w:sz="4" w:space="0" w:color="auto"/>
              <w:right w:val="single" w:sz="4" w:space="0" w:color="auto"/>
            </w:tcBorders>
            <w:shd w:val="clear" w:color="auto" w:fill="auto"/>
            <w:vAlign w:val="center"/>
            <w:hideMark/>
          </w:tcPr>
          <w:p w14:paraId="0379A8A8" w14:textId="77777777" w:rsidR="008E78C8" w:rsidRPr="005E661D" w:rsidRDefault="008E78C8" w:rsidP="00DE7F18">
            <w:pPr>
              <w:rPr>
                <w:rFonts w:ascii="Arial" w:hAnsi="Arial"/>
                <w:sz w:val="22"/>
                <w:szCs w:val="22"/>
              </w:rPr>
            </w:pPr>
            <w:r w:rsidRPr="005E661D">
              <w:rPr>
                <w:rFonts w:ascii="Arial" w:hAnsi="Arial"/>
                <w:sz w:val="22"/>
                <w:szCs w:val="22"/>
              </w:rPr>
              <w:t>Graduated Cylinder 1000 Ml Capacity</w:t>
            </w:r>
          </w:p>
        </w:tc>
        <w:tc>
          <w:tcPr>
            <w:tcW w:w="809" w:type="dxa"/>
            <w:tcBorders>
              <w:top w:val="single" w:sz="4" w:space="0" w:color="auto"/>
              <w:left w:val="nil"/>
              <w:bottom w:val="single" w:sz="4" w:space="0" w:color="auto"/>
              <w:right w:val="double" w:sz="4" w:space="0" w:color="auto"/>
            </w:tcBorders>
            <w:vAlign w:val="center"/>
          </w:tcPr>
          <w:p w14:paraId="6D47D56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7D295E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4CC9AE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185F5262" w14:textId="77777777" w:rsidR="008E78C8" w:rsidRPr="005E661D" w:rsidRDefault="008E78C8" w:rsidP="00DE7F18">
            <w:pPr>
              <w:rPr>
                <w:rFonts w:ascii="Arial" w:hAnsi="Arial"/>
                <w:b/>
                <w:bCs/>
                <w:sz w:val="22"/>
                <w:szCs w:val="22"/>
              </w:rPr>
            </w:pPr>
          </w:p>
        </w:tc>
      </w:tr>
      <w:tr w:rsidR="008E78C8" w:rsidRPr="005E661D" w14:paraId="5481E682"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5BFC24F" w14:textId="77777777" w:rsidR="008E78C8" w:rsidRPr="005E661D" w:rsidRDefault="008E78C8" w:rsidP="00DE7F18">
            <w:pPr>
              <w:jc w:val="center"/>
              <w:rPr>
                <w:rFonts w:ascii="Arial" w:hAnsi="Arial"/>
                <w:sz w:val="22"/>
                <w:szCs w:val="22"/>
              </w:rPr>
            </w:pPr>
            <w:r w:rsidRPr="005E661D">
              <w:rPr>
                <w:rFonts w:ascii="Arial" w:hAnsi="Arial"/>
                <w:sz w:val="22"/>
                <w:szCs w:val="22"/>
              </w:rPr>
              <w:t>45</w:t>
            </w:r>
          </w:p>
        </w:tc>
        <w:tc>
          <w:tcPr>
            <w:tcW w:w="3869" w:type="dxa"/>
            <w:tcBorders>
              <w:top w:val="nil"/>
              <w:left w:val="nil"/>
              <w:bottom w:val="single" w:sz="4" w:space="0" w:color="auto"/>
              <w:right w:val="single" w:sz="4" w:space="0" w:color="auto"/>
            </w:tcBorders>
            <w:shd w:val="clear" w:color="auto" w:fill="auto"/>
            <w:vAlign w:val="center"/>
            <w:hideMark/>
          </w:tcPr>
          <w:p w14:paraId="188E1D21" w14:textId="77777777" w:rsidR="008E78C8" w:rsidRPr="005E661D" w:rsidRDefault="008E78C8" w:rsidP="00DE7F18">
            <w:pPr>
              <w:rPr>
                <w:rFonts w:ascii="Arial" w:hAnsi="Arial"/>
                <w:sz w:val="22"/>
                <w:szCs w:val="22"/>
              </w:rPr>
            </w:pPr>
            <w:r w:rsidRPr="005E661D">
              <w:rPr>
                <w:rFonts w:ascii="Arial" w:hAnsi="Arial"/>
                <w:sz w:val="22"/>
                <w:szCs w:val="22"/>
              </w:rPr>
              <w:t xml:space="preserve">Graduated Cylinder 2000 Ml Capacity </w:t>
            </w:r>
          </w:p>
        </w:tc>
        <w:tc>
          <w:tcPr>
            <w:tcW w:w="809" w:type="dxa"/>
            <w:tcBorders>
              <w:top w:val="single" w:sz="4" w:space="0" w:color="auto"/>
              <w:left w:val="nil"/>
              <w:bottom w:val="single" w:sz="4" w:space="0" w:color="auto"/>
              <w:right w:val="double" w:sz="4" w:space="0" w:color="auto"/>
            </w:tcBorders>
            <w:vAlign w:val="center"/>
          </w:tcPr>
          <w:p w14:paraId="1F0038F5"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695CACB"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B91CC0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34BF850" w14:textId="77777777" w:rsidR="008E78C8" w:rsidRPr="005E661D" w:rsidRDefault="008E78C8" w:rsidP="00DE7F18">
            <w:pPr>
              <w:rPr>
                <w:rFonts w:ascii="Arial" w:hAnsi="Arial"/>
                <w:b/>
                <w:bCs/>
                <w:sz w:val="22"/>
                <w:szCs w:val="22"/>
              </w:rPr>
            </w:pPr>
          </w:p>
        </w:tc>
      </w:tr>
      <w:tr w:rsidR="008E78C8" w:rsidRPr="005E661D" w14:paraId="7CFC27B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674F414" w14:textId="77777777" w:rsidR="008E78C8" w:rsidRPr="005E661D" w:rsidRDefault="008E78C8" w:rsidP="00DE7F18">
            <w:pPr>
              <w:jc w:val="center"/>
              <w:rPr>
                <w:rFonts w:ascii="Arial" w:hAnsi="Arial"/>
                <w:sz w:val="22"/>
                <w:szCs w:val="22"/>
              </w:rPr>
            </w:pPr>
            <w:r w:rsidRPr="005E661D">
              <w:rPr>
                <w:rFonts w:ascii="Arial" w:hAnsi="Arial"/>
                <w:sz w:val="22"/>
                <w:szCs w:val="22"/>
              </w:rPr>
              <w:t>46</w:t>
            </w:r>
          </w:p>
        </w:tc>
        <w:tc>
          <w:tcPr>
            <w:tcW w:w="3869" w:type="dxa"/>
            <w:tcBorders>
              <w:top w:val="nil"/>
              <w:left w:val="nil"/>
              <w:bottom w:val="single" w:sz="4" w:space="0" w:color="auto"/>
              <w:right w:val="single" w:sz="4" w:space="0" w:color="auto"/>
            </w:tcBorders>
            <w:shd w:val="clear" w:color="auto" w:fill="auto"/>
            <w:vAlign w:val="center"/>
            <w:hideMark/>
          </w:tcPr>
          <w:p w14:paraId="1FC4577E" w14:textId="77777777" w:rsidR="008E78C8" w:rsidRPr="005E661D" w:rsidRDefault="008E78C8" w:rsidP="00DE7F18">
            <w:pPr>
              <w:rPr>
                <w:rFonts w:ascii="Arial" w:hAnsi="Arial"/>
                <w:sz w:val="22"/>
                <w:szCs w:val="22"/>
              </w:rPr>
            </w:pPr>
            <w:r w:rsidRPr="005E661D">
              <w:rPr>
                <w:rFonts w:ascii="Arial" w:hAnsi="Arial"/>
                <w:sz w:val="22"/>
                <w:szCs w:val="22"/>
              </w:rPr>
              <w:t>500 ml beaker</w:t>
            </w:r>
          </w:p>
        </w:tc>
        <w:tc>
          <w:tcPr>
            <w:tcW w:w="809" w:type="dxa"/>
            <w:tcBorders>
              <w:top w:val="single" w:sz="4" w:space="0" w:color="auto"/>
              <w:left w:val="nil"/>
              <w:bottom w:val="single" w:sz="4" w:space="0" w:color="auto"/>
              <w:right w:val="double" w:sz="4" w:space="0" w:color="auto"/>
            </w:tcBorders>
            <w:vAlign w:val="center"/>
          </w:tcPr>
          <w:p w14:paraId="4A5D4767"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78910F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05C7F5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78DFBA7" w14:textId="77777777" w:rsidR="008E78C8" w:rsidRPr="005E661D" w:rsidRDefault="008E78C8" w:rsidP="00DE7F18">
            <w:pPr>
              <w:rPr>
                <w:rFonts w:ascii="Arial" w:hAnsi="Arial"/>
                <w:b/>
                <w:bCs/>
                <w:sz w:val="22"/>
                <w:szCs w:val="22"/>
              </w:rPr>
            </w:pPr>
          </w:p>
        </w:tc>
      </w:tr>
      <w:tr w:rsidR="008E78C8" w:rsidRPr="005E661D" w14:paraId="7A34D981"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08C3620" w14:textId="77777777" w:rsidR="008E78C8" w:rsidRPr="005E661D" w:rsidRDefault="008E78C8" w:rsidP="00DE7F18">
            <w:pPr>
              <w:jc w:val="center"/>
              <w:rPr>
                <w:rFonts w:ascii="Arial" w:hAnsi="Arial"/>
                <w:sz w:val="22"/>
                <w:szCs w:val="22"/>
              </w:rPr>
            </w:pPr>
            <w:r w:rsidRPr="005E661D">
              <w:rPr>
                <w:rFonts w:ascii="Arial" w:hAnsi="Arial"/>
                <w:sz w:val="22"/>
                <w:szCs w:val="22"/>
              </w:rPr>
              <w:t>47</w:t>
            </w:r>
          </w:p>
        </w:tc>
        <w:tc>
          <w:tcPr>
            <w:tcW w:w="3869" w:type="dxa"/>
            <w:tcBorders>
              <w:top w:val="nil"/>
              <w:left w:val="nil"/>
              <w:bottom w:val="single" w:sz="4" w:space="0" w:color="auto"/>
              <w:right w:val="single" w:sz="4" w:space="0" w:color="auto"/>
            </w:tcBorders>
            <w:shd w:val="clear" w:color="auto" w:fill="auto"/>
            <w:vAlign w:val="center"/>
            <w:hideMark/>
          </w:tcPr>
          <w:p w14:paraId="4E054EB4" w14:textId="77777777" w:rsidR="008E78C8" w:rsidRPr="005E661D" w:rsidRDefault="008E78C8" w:rsidP="00DE7F18">
            <w:pPr>
              <w:rPr>
                <w:rFonts w:ascii="Arial" w:hAnsi="Arial"/>
                <w:sz w:val="22"/>
                <w:szCs w:val="22"/>
              </w:rPr>
            </w:pPr>
            <w:r w:rsidRPr="005E661D">
              <w:rPr>
                <w:rFonts w:ascii="Arial" w:hAnsi="Arial"/>
                <w:sz w:val="22"/>
                <w:szCs w:val="22"/>
              </w:rPr>
              <w:t>1000 ml beaker</w:t>
            </w:r>
          </w:p>
        </w:tc>
        <w:tc>
          <w:tcPr>
            <w:tcW w:w="809" w:type="dxa"/>
            <w:tcBorders>
              <w:top w:val="single" w:sz="4" w:space="0" w:color="auto"/>
              <w:left w:val="nil"/>
              <w:bottom w:val="single" w:sz="4" w:space="0" w:color="auto"/>
              <w:right w:val="double" w:sz="4" w:space="0" w:color="auto"/>
            </w:tcBorders>
            <w:vAlign w:val="center"/>
          </w:tcPr>
          <w:p w14:paraId="3CA92A94"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0D34BC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50EED3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8AFC567" w14:textId="77777777" w:rsidR="008E78C8" w:rsidRPr="005E661D" w:rsidRDefault="008E78C8" w:rsidP="00DE7F18">
            <w:pPr>
              <w:rPr>
                <w:rFonts w:ascii="Arial" w:hAnsi="Arial"/>
                <w:b/>
                <w:bCs/>
                <w:sz w:val="22"/>
                <w:szCs w:val="22"/>
              </w:rPr>
            </w:pPr>
          </w:p>
        </w:tc>
      </w:tr>
      <w:tr w:rsidR="008E78C8" w:rsidRPr="005E661D" w14:paraId="7403BFF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88928F1" w14:textId="77777777" w:rsidR="008E78C8" w:rsidRPr="005E661D" w:rsidRDefault="008E78C8" w:rsidP="00DE7F18">
            <w:pPr>
              <w:jc w:val="center"/>
              <w:rPr>
                <w:rFonts w:ascii="Arial" w:hAnsi="Arial"/>
                <w:sz w:val="22"/>
                <w:szCs w:val="22"/>
              </w:rPr>
            </w:pPr>
            <w:r w:rsidRPr="005E661D">
              <w:rPr>
                <w:rFonts w:ascii="Arial" w:hAnsi="Arial"/>
                <w:sz w:val="22"/>
                <w:szCs w:val="22"/>
              </w:rPr>
              <w:t>48</w:t>
            </w:r>
          </w:p>
        </w:tc>
        <w:tc>
          <w:tcPr>
            <w:tcW w:w="3869" w:type="dxa"/>
            <w:tcBorders>
              <w:top w:val="nil"/>
              <w:left w:val="nil"/>
              <w:bottom w:val="single" w:sz="4" w:space="0" w:color="auto"/>
              <w:right w:val="single" w:sz="4" w:space="0" w:color="auto"/>
            </w:tcBorders>
            <w:shd w:val="clear" w:color="auto" w:fill="auto"/>
            <w:vAlign w:val="center"/>
            <w:hideMark/>
          </w:tcPr>
          <w:p w14:paraId="20F481CA" w14:textId="77777777" w:rsidR="008E78C8" w:rsidRPr="005E661D" w:rsidRDefault="008E78C8" w:rsidP="00DE7F18">
            <w:pPr>
              <w:rPr>
                <w:rFonts w:ascii="Arial" w:hAnsi="Arial"/>
                <w:sz w:val="22"/>
                <w:szCs w:val="22"/>
              </w:rPr>
            </w:pPr>
            <w:r w:rsidRPr="005E661D">
              <w:rPr>
                <w:rFonts w:ascii="Arial" w:hAnsi="Arial"/>
                <w:sz w:val="22"/>
                <w:szCs w:val="22"/>
              </w:rPr>
              <w:t>Vernier Caliper</w:t>
            </w:r>
          </w:p>
        </w:tc>
        <w:tc>
          <w:tcPr>
            <w:tcW w:w="809" w:type="dxa"/>
            <w:tcBorders>
              <w:top w:val="single" w:sz="4" w:space="0" w:color="auto"/>
              <w:left w:val="nil"/>
              <w:bottom w:val="single" w:sz="4" w:space="0" w:color="auto"/>
              <w:right w:val="double" w:sz="4" w:space="0" w:color="auto"/>
            </w:tcBorders>
            <w:vAlign w:val="center"/>
          </w:tcPr>
          <w:p w14:paraId="5F23ECDC"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042A2E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76FDF0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9CC7726" w14:textId="77777777" w:rsidR="008E78C8" w:rsidRPr="005E661D" w:rsidRDefault="008E78C8" w:rsidP="00DE7F18">
            <w:pPr>
              <w:rPr>
                <w:rFonts w:ascii="Arial" w:hAnsi="Arial"/>
                <w:b/>
                <w:bCs/>
                <w:sz w:val="22"/>
                <w:szCs w:val="22"/>
              </w:rPr>
            </w:pPr>
          </w:p>
        </w:tc>
      </w:tr>
      <w:tr w:rsidR="008E78C8" w:rsidRPr="005E661D" w14:paraId="6C671067"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EE7ED2C" w14:textId="77777777" w:rsidR="008E78C8" w:rsidRPr="005E661D" w:rsidRDefault="008E78C8" w:rsidP="00DE7F18">
            <w:pPr>
              <w:jc w:val="center"/>
              <w:rPr>
                <w:rFonts w:ascii="Arial" w:hAnsi="Arial"/>
                <w:sz w:val="22"/>
                <w:szCs w:val="22"/>
              </w:rPr>
            </w:pPr>
            <w:r w:rsidRPr="005E661D">
              <w:rPr>
                <w:rFonts w:ascii="Arial" w:hAnsi="Arial"/>
                <w:sz w:val="22"/>
                <w:szCs w:val="22"/>
              </w:rPr>
              <w:t>49</w:t>
            </w:r>
          </w:p>
        </w:tc>
        <w:tc>
          <w:tcPr>
            <w:tcW w:w="3869" w:type="dxa"/>
            <w:tcBorders>
              <w:top w:val="nil"/>
              <w:left w:val="nil"/>
              <w:bottom w:val="single" w:sz="4" w:space="0" w:color="auto"/>
              <w:right w:val="single" w:sz="4" w:space="0" w:color="auto"/>
            </w:tcBorders>
            <w:shd w:val="clear" w:color="auto" w:fill="auto"/>
            <w:vAlign w:val="center"/>
            <w:hideMark/>
          </w:tcPr>
          <w:p w14:paraId="3282A2CD" w14:textId="77777777" w:rsidR="008E78C8" w:rsidRPr="005E661D" w:rsidRDefault="008E78C8" w:rsidP="00DE7F18">
            <w:pPr>
              <w:rPr>
                <w:rFonts w:ascii="Arial" w:hAnsi="Arial"/>
                <w:sz w:val="22"/>
                <w:szCs w:val="22"/>
              </w:rPr>
            </w:pPr>
            <w:r w:rsidRPr="005E661D">
              <w:rPr>
                <w:rFonts w:ascii="Arial" w:hAnsi="Arial"/>
                <w:sz w:val="22"/>
                <w:szCs w:val="22"/>
              </w:rPr>
              <w:t>Desiccator</w:t>
            </w:r>
          </w:p>
        </w:tc>
        <w:tc>
          <w:tcPr>
            <w:tcW w:w="809" w:type="dxa"/>
            <w:tcBorders>
              <w:top w:val="single" w:sz="4" w:space="0" w:color="auto"/>
              <w:left w:val="nil"/>
              <w:bottom w:val="single" w:sz="4" w:space="0" w:color="auto"/>
              <w:right w:val="double" w:sz="4" w:space="0" w:color="auto"/>
            </w:tcBorders>
            <w:vAlign w:val="center"/>
          </w:tcPr>
          <w:p w14:paraId="58AC68F0"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942B08D"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E7C0A9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7AFC00A" w14:textId="77777777" w:rsidR="008E78C8" w:rsidRPr="005E661D" w:rsidRDefault="008E78C8" w:rsidP="00DE7F18">
            <w:pPr>
              <w:rPr>
                <w:rFonts w:ascii="Arial" w:hAnsi="Arial"/>
                <w:b/>
                <w:bCs/>
                <w:sz w:val="22"/>
                <w:szCs w:val="22"/>
              </w:rPr>
            </w:pPr>
          </w:p>
        </w:tc>
      </w:tr>
      <w:tr w:rsidR="008E78C8" w:rsidRPr="005E661D" w14:paraId="7ABF228A" w14:textId="77777777" w:rsidTr="00B84EF9">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D3847" w14:textId="77777777" w:rsidR="008E78C8" w:rsidRPr="005E661D" w:rsidRDefault="008E78C8" w:rsidP="00DE7F18">
            <w:pPr>
              <w:jc w:val="center"/>
              <w:rPr>
                <w:rFonts w:ascii="Arial" w:hAnsi="Arial"/>
                <w:sz w:val="22"/>
                <w:szCs w:val="22"/>
              </w:rPr>
            </w:pPr>
            <w:r w:rsidRPr="005E661D">
              <w:rPr>
                <w:rFonts w:ascii="Arial" w:hAnsi="Arial"/>
                <w:sz w:val="22"/>
                <w:szCs w:val="22"/>
              </w:rPr>
              <w:t>50</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4F94D52F" w14:textId="77777777" w:rsidR="008E78C8" w:rsidRPr="005E661D" w:rsidRDefault="008E78C8" w:rsidP="00DE7F18">
            <w:pPr>
              <w:rPr>
                <w:rFonts w:ascii="Arial" w:hAnsi="Arial"/>
                <w:sz w:val="22"/>
                <w:szCs w:val="22"/>
              </w:rPr>
            </w:pPr>
            <w:r w:rsidRPr="005E661D">
              <w:rPr>
                <w:rFonts w:ascii="Arial" w:hAnsi="Arial"/>
                <w:sz w:val="22"/>
                <w:szCs w:val="22"/>
              </w:rPr>
              <w:t>Canvas Gloves</w:t>
            </w:r>
          </w:p>
        </w:tc>
        <w:tc>
          <w:tcPr>
            <w:tcW w:w="809" w:type="dxa"/>
            <w:tcBorders>
              <w:top w:val="single" w:sz="4" w:space="0" w:color="auto"/>
              <w:left w:val="nil"/>
              <w:bottom w:val="single" w:sz="4" w:space="0" w:color="auto"/>
              <w:right w:val="double" w:sz="4" w:space="0" w:color="auto"/>
            </w:tcBorders>
            <w:vAlign w:val="center"/>
          </w:tcPr>
          <w:p w14:paraId="1BC33A4D"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BA067BA"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43B8168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0845D9BF" w14:textId="77777777" w:rsidR="008E78C8" w:rsidRPr="005E661D" w:rsidRDefault="008E78C8" w:rsidP="00DE7F18">
            <w:pPr>
              <w:rPr>
                <w:rFonts w:ascii="Arial" w:hAnsi="Arial"/>
                <w:b/>
                <w:bCs/>
                <w:sz w:val="22"/>
                <w:szCs w:val="22"/>
              </w:rPr>
            </w:pPr>
          </w:p>
        </w:tc>
      </w:tr>
      <w:tr w:rsidR="008E78C8" w:rsidRPr="005E661D" w14:paraId="3378F2E7" w14:textId="77777777" w:rsidTr="00104241">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D0424" w14:textId="77777777" w:rsidR="008E78C8" w:rsidRPr="005E661D" w:rsidRDefault="008E78C8" w:rsidP="00DE7F18">
            <w:pPr>
              <w:jc w:val="center"/>
              <w:rPr>
                <w:rFonts w:ascii="Arial" w:hAnsi="Arial"/>
                <w:sz w:val="22"/>
                <w:szCs w:val="22"/>
              </w:rPr>
            </w:pPr>
            <w:r w:rsidRPr="005E661D">
              <w:rPr>
                <w:rFonts w:ascii="Arial" w:hAnsi="Arial"/>
                <w:sz w:val="22"/>
                <w:szCs w:val="22"/>
              </w:rPr>
              <w:t>51</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4FB4A43B" w14:textId="77777777" w:rsidR="008E78C8" w:rsidRPr="005E661D" w:rsidRDefault="008E78C8" w:rsidP="00DE7F18">
            <w:pPr>
              <w:rPr>
                <w:rFonts w:ascii="Arial" w:hAnsi="Arial"/>
                <w:sz w:val="22"/>
                <w:szCs w:val="22"/>
              </w:rPr>
            </w:pPr>
            <w:r w:rsidRPr="005E661D">
              <w:rPr>
                <w:rFonts w:ascii="Arial" w:hAnsi="Arial"/>
                <w:sz w:val="22"/>
                <w:szCs w:val="22"/>
              </w:rPr>
              <w:t>Gloves, Latex Rubber</w:t>
            </w:r>
          </w:p>
        </w:tc>
        <w:tc>
          <w:tcPr>
            <w:tcW w:w="809" w:type="dxa"/>
            <w:tcBorders>
              <w:top w:val="single" w:sz="4" w:space="0" w:color="auto"/>
              <w:left w:val="nil"/>
              <w:bottom w:val="single" w:sz="4" w:space="0" w:color="auto"/>
              <w:right w:val="double" w:sz="4" w:space="0" w:color="auto"/>
            </w:tcBorders>
            <w:vAlign w:val="center"/>
          </w:tcPr>
          <w:p w14:paraId="600D4C64"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93873D0"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05BFEA7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2E92093B" w14:textId="77777777" w:rsidR="008E78C8" w:rsidRPr="005E661D" w:rsidRDefault="008E78C8" w:rsidP="00DE7F18">
            <w:pPr>
              <w:rPr>
                <w:rFonts w:ascii="Arial" w:hAnsi="Arial"/>
                <w:b/>
                <w:bCs/>
                <w:sz w:val="22"/>
                <w:szCs w:val="22"/>
              </w:rPr>
            </w:pPr>
          </w:p>
        </w:tc>
      </w:tr>
      <w:tr w:rsidR="008E78C8" w:rsidRPr="005E661D" w14:paraId="0E1A959D" w14:textId="77777777" w:rsidTr="00104241">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B52EC" w14:textId="77777777" w:rsidR="008E78C8" w:rsidRPr="005E661D" w:rsidRDefault="008E78C8" w:rsidP="00DE7F18">
            <w:pPr>
              <w:jc w:val="center"/>
              <w:rPr>
                <w:rFonts w:ascii="Arial" w:hAnsi="Arial"/>
                <w:sz w:val="22"/>
                <w:szCs w:val="22"/>
              </w:rPr>
            </w:pPr>
            <w:r w:rsidRPr="005E661D">
              <w:rPr>
                <w:rFonts w:ascii="Arial" w:hAnsi="Arial"/>
                <w:sz w:val="22"/>
                <w:szCs w:val="22"/>
              </w:rPr>
              <w:lastRenderedPageBreak/>
              <w:t>52</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4778FAC1" w14:textId="77777777" w:rsidR="008E78C8" w:rsidRPr="005E661D" w:rsidRDefault="008E78C8" w:rsidP="00DE7F18">
            <w:pPr>
              <w:rPr>
                <w:rFonts w:ascii="Arial" w:hAnsi="Arial"/>
                <w:sz w:val="22"/>
                <w:szCs w:val="22"/>
              </w:rPr>
            </w:pPr>
            <w:r w:rsidRPr="005E661D">
              <w:rPr>
                <w:rFonts w:ascii="Arial" w:hAnsi="Arial"/>
                <w:sz w:val="22"/>
                <w:szCs w:val="22"/>
              </w:rPr>
              <w:t>Plastic Bottle, Cap. 2 L.</w:t>
            </w:r>
          </w:p>
        </w:tc>
        <w:tc>
          <w:tcPr>
            <w:tcW w:w="809" w:type="dxa"/>
            <w:tcBorders>
              <w:top w:val="single" w:sz="4" w:space="0" w:color="auto"/>
              <w:left w:val="nil"/>
              <w:bottom w:val="single" w:sz="4" w:space="0" w:color="auto"/>
              <w:right w:val="double" w:sz="4" w:space="0" w:color="auto"/>
            </w:tcBorders>
            <w:vAlign w:val="center"/>
          </w:tcPr>
          <w:p w14:paraId="0738A1D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2A5AC3E"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48CD990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12742E22" w14:textId="77777777" w:rsidR="008E78C8" w:rsidRPr="005E661D" w:rsidRDefault="008E78C8" w:rsidP="00DE7F18">
            <w:pPr>
              <w:rPr>
                <w:rFonts w:ascii="Arial" w:hAnsi="Arial"/>
                <w:b/>
                <w:bCs/>
                <w:sz w:val="22"/>
                <w:szCs w:val="22"/>
              </w:rPr>
            </w:pPr>
          </w:p>
        </w:tc>
      </w:tr>
      <w:tr w:rsidR="008E78C8" w:rsidRPr="005E661D" w14:paraId="7657937E"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CEA518C" w14:textId="77777777" w:rsidR="008E78C8" w:rsidRPr="005E661D" w:rsidRDefault="008E78C8" w:rsidP="00DE7F18">
            <w:pPr>
              <w:jc w:val="center"/>
              <w:rPr>
                <w:rFonts w:ascii="Arial" w:hAnsi="Arial"/>
                <w:sz w:val="22"/>
                <w:szCs w:val="22"/>
              </w:rPr>
            </w:pPr>
            <w:r w:rsidRPr="005E661D">
              <w:rPr>
                <w:rFonts w:ascii="Arial" w:hAnsi="Arial"/>
                <w:sz w:val="22"/>
                <w:szCs w:val="22"/>
              </w:rPr>
              <w:t>53</w:t>
            </w:r>
          </w:p>
        </w:tc>
        <w:tc>
          <w:tcPr>
            <w:tcW w:w="3869" w:type="dxa"/>
            <w:tcBorders>
              <w:top w:val="nil"/>
              <w:left w:val="nil"/>
              <w:bottom w:val="single" w:sz="4" w:space="0" w:color="auto"/>
              <w:right w:val="single" w:sz="4" w:space="0" w:color="auto"/>
            </w:tcBorders>
            <w:shd w:val="clear" w:color="auto" w:fill="auto"/>
            <w:vAlign w:val="center"/>
            <w:hideMark/>
          </w:tcPr>
          <w:p w14:paraId="34473377" w14:textId="77777777" w:rsidR="008E78C8" w:rsidRPr="005E661D" w:rsidRDefault="008E78C8" w:rsidP="00DE7F18">
            <w:pPr>
              <w:rPr>
                <w:rFonts w:ascii="Arial" w:hAnsi="Arial"/>
                <w:sz w:val="22"/>
                <w:szCs w:val="22"/>
              </w:rPr>
            </w:pPr>
            <w:r w:rsidRPr="005E661D">
              <w:rPr>
                <w:rFonts w:ascii="Arial" w:hAnsi="Arial"/>
                <w:sz w:val="22"/>
                <w:szCs w:val="22"/>
              </w:rPr>
              <w:t>Plastic Bottle, Cap. 5 L.</w:t>
            </w:r>
          </w:p>
        </w:tc>
        <w:tc>
          <w:tcPr>
            <w:tcW w:w="809" w:type="dxa"/>
            <w:tcBorders>
              <w:top w:val="single" w:sz="4" w:space="0" w:color="auto"/>
              <w:left w:val="nil"/>
              <w:bottom w:val="single" w:sz="4" w:space="0" w:color="auto"/>
              <w:right w:val="double" w:sz="4" w:space="0" w:color="auto"/>
            </w:tcBorders>
            <w:vAlign w:val="center"/>
          </w:tcPr>
          <w:p w14:paraId="2A8E1A4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892B23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ECAD59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6701EB9" w14:textId="77777777" w:rsidR="008E78C8" w:rsidRPr="005E661D" w:rsidRDefault="008E78C8" w:rsidP="00DE7F18">
            <w:pPr>
              <w:rPr>
                <w:rFonts w:ascii="Arial" w:hAnsi="Arial"/>
                <w:b/>
                <w:bCs/>
                <w:sz w:val="22"/>
                <w:szCs w:val="22"/>
              </w:rPr>
            </w:pPr>
          </w:p>
        </w:tc>
      </w:tr>
      <w:tr w:rsidR="008E78C8" w:rsidRPr="005E661D" w14:paraId="4F14248F"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8C24562" w14:textId="77777777" w:rsidR="008E78C8" w:rsidRPr="005E661D" w:rsidRDefault="008E78C8" w:rsidP="00DE7F18">
            <w:pPr>
              <w:jc w:val="center"/>
              <w:rPr>
                <w:rFonts w:ascii="Arial" w:hAnsi="Arial"/>
                <w:sz w:val="22"/>
                <w:szCs w:val="22"/>
              </w:rPr>
            </w:pPr>
            <w:r w:rsidRPr="005E661D">
              <w:rPr>
                <w:rFonts w:ascii="Arial" w:hAnsi="Arial"/>
                <w:sz w:val="22"/>
                <w:szCs w:val="22"/>
              </w:rPr>
              <w:t>54</w:t>
            </w:r>
          </w:p>
        </w:tc>
        <w:tc>
          <w:tcPr>
            <w:tcW w:w="3869" w:type="dxa"/>
            <w:tcBorders>
              <w:top w:val="nil"/>
              <w:left w:val="nil"/>
              <w:bottom w:val="single" w:sz="4" w:space="0" w:color="auto"/>
              <w:right w:val="single" w:sz="4" w:space="0" w:color="auto"/>
            </w:tcBorders>
            <w:shd w:val="clear" w:color="auto" w:fill="auto"/>
            <w:vAlign w:val="center"/>
            <w:hideMark/>
          </w:tcPr>
          <w:p w14:paraId="6FEC76C6" w14:textId="77777777" w:rsidR="008E78C8" w:rsidRPr="005E661D" w:rsidRDefault="008E78C8" w:rsidP="00DE7F18">
            <w:pPr>
              <w:rPr>
                <w:rFonts w:ascii="Arial" w:hAnsi="Arial"/>
                <w:sz w:val="22"/>
                <w:szCs w:val="22"/>
              </w:rPr>
            </w:pPr>
            <w:r w:rsidRPr="005E661D">
              <w:rPr>
                <w:rFonts w:ascii="Arial" w:hAnsi="Arial"/>
                <w:sz w:val="22"/>
                <w:szCs w:val="22"/>
              </w:rPr>
              <w:t>Rubber Bucket, Cap. 12 L.</w:t>
            </w:r>
          </w:p>
        </w:tc>
        <w:tc>
          <w:tcPr>
            <w:tcW w:w="809" w:type="dxa"/>
            <w:tcBorders>
              <w:top w:val="single" w:sz="4" w:space="0" w:color="auto"/>
              <w:left w:val="nil"/>
              <w:bottom w:val="single" w:sz="4" w:space="0" w:color="auto"/>
              <w:right w:val="double" w:sz="4" w:space="0" w:color="auto"/>
            </w:tcBorders>
            <w:vAlign w:val="center"/>
          </w:tcPr>
          <w:p w14:paraId="5D95704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90158CA"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3B82708"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ABE3C17" w14:textId="77777777" w:rsidR="008E78C8" w:rsidRPr="005E661D" w:rsidRDefault="008E78C8" w:rsidP="00DE7F18">
            <w:pPr>
              <w:rPr>
                <w:rFonts w:ascii="Arial" w:hAnsi="Arial"/>
                <w:b/>
                <w:bCs/>
                <w:sz w:val="22"/>
                <w:szCs w:val="22"/>
              </w:rPr>
            </w:pPr>
          </w:p>
        </w:tc>
      </w:tr>
      <w:tr w:rsidR="008E78C8" w:rsidRPr="005E661D" w14:paraId="06280BD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2CB527F" w14:textId="77777777" w:rsidR="008E78C8" w:rsidRPr="005E661D" w:rsidRDefault="008E78C8" w:rsidP="00DE7F18">
            <w:pPr>
              <w:jc w:val="center"/>
              <w:rPr>
                <w:rFonts w:ascii="Arial" w:hAnsi="Arial"/>
                <w:sz w:val="22"/>
                <w:szCs w:val="22"/>
              </w:rPr>
            </w:pPr>
            <w:r w:rsidRPr="005E661D">
              <w:rPr>
                <w:rFonts w:ascii="Arial" w:hAnsi="Arial"/>
                <w:sz w:val="22"/>
                <w:szCs w:val="22"/>
              </w:rPr>
              <w:t>55</w:t>
            </w:r>
          </w:p>
        </w:tc>
        <w:tc>
          <w:tcPr>
            <w:tcW w:w="3869" w:type="dxa"/>
            <w:tcBorders>
              <w:top w:val="nil"/>
              <w:left w:val="nil"/>
              <w:bottom w:val="single" w:sz="4" w:space="0" w:color="auto"/>
              <w:right w:val="single" w:sz="4" w:space="0" w:color="auto"/>
            </w:tcBorders>
            <w:shd w:val="clear" w:color="auto" w:fill="auto"/>
            <w:vAlign w:val="center"/>
            <w:hideMark/>
          </w:tcPr>
          <w:p w14:paraId="5D28B617" w14:textId="77777777" w:rsidR="008E78C8" w:rsidRPr="005E661D" w:rsidRDefault="008E78C8" w:rsidP="00DE7F18">
            <w:pPr>
              <w:rPr>
                <w:rFonts w:ascii="Arial" w:hAnsi="Arial"/>
                <w:sz w:val="22"/>
                <w:szCs w:val="22"/>
              </w:rPr>
            </w:pPr>
            <w:r w:rsidRPr="005E661D">
              <w:rPr>
                <w:rFonts w:ascii="Arial" w:hAnsi="Arial"/>
                <w:sz w:val="22"/>
                <w:szCs w:val="22"/>
              </w:rPr>
              <w:t>Rubber Bucket, Cap. 18 L.</w:t>
            </w:r>
          </w:p>
        </w:tc>
        <w:tc>
          <w:tcPr>
            <w:tcW w:w="809" w:type="dxa"/>
            <w:tcBorders>
              <w:top w:val="single" w:sz="4" w:space="0" w:color="auto"/>
              <w:left w:val="nil"/>
              <w:bottom w:val="single" w:sz="4" w:space="0" w:color="auto"/>
              <w:right w:val="double" w:sz="4" w:space="0" w:color="auto"/>
            </w:tcBorders>
            <w:vAlign w:val="center"/>
          </w:tcPr>
          <w:p w14:paraId="7DDE760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A62FD6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2A032D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6CBDE9C" w14:textId="77777777" w:rsidR="008E78C8" w:rsidRPr="005E661D" w:rsidRDefault="008E78C8" w:rsidP="00DE7F18">
            <w:pPr>
              <w:rPr>
                <w:rFonts w:ascii="Arial" w:hAnsi="Arial"/>
                <w:b/>
                <w:bCs/>
                <w:sz w:val="22"/>
                <w:szCs w:val="22"/>
              </w:rPr>
            </w:pPr>
          </w:p>
        </w:tc>
      </w:tr>
      <w:tr w:rsidR="008E78C8" w:rsidRPr="005E661D" w14:paraId="5A7732DC"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95A4896" w14:textId="77777777" w:rsidR="008E78C8" w:rsidRPr="005E661D" w:rsidRDefault="008E78C8" w:rsidP="00DE7F18">
            <w:pPr>
              <w:jc w:val="center"/>
              <w:rPr>
                <w:rFonts w:ascii="Arial" w:hAnsi="Arial"/>
                <w:sz w:val="22"/>
                <w:szCs w:val="22"/>
              </w:rPr>
            </w:pPr>
            <w:r w:rsidRPr="005E661D">
              <w:rPr>
                <w:rFonts w:ascii="Arial" w:hAnsi="Arial"/>
                <w:sz w:val="22"/>
                <w:szCs w:val="22"/>
              </w:rPr>
              <w:t>56</w:t>
            </w:r>
          </w:p>
        </w:tc>
        <w:tc>
          <w:tcPr>
            <w:tcW w:w="3869" w:type="dxa"/>
            <w:tcBorders>
              <w:top w:val="nil"/>
              <w:left w:val="nil"/>
              <w:bottom w:val="single" w:sz="4" w:space="0" w:color="auto"/>
              <w:right w:val="single" w:sz="4" w:space="0" w:color="auto"/>
            </w:tcBorders>
            <w:shd w:val="clear" w:color="auto" w:fill="auto"/>
            <w:vAlign w:val="center"/>
            <w:hideMark/>
          </w:tcPr>
          <w:p w14:paraId="279F7F68" w14:textId="77777777" w:rsidR="008E78C8" w:rsidRPr="005E661D" w:rsidRDefault="008E78C8" w:rsidP="00DE7F18">
            <w:pPr>
              <w:rPr>
                <w:rFonts w:ascii="Arial" w:hAnsi="Arial"/>
                <w:sz w:val="22"/>
                <w:szCs w:val="22"/>
              </w:rPr>
            </w:pPr>
            <w:r w:rsidRPr="005E661D">
              <w:rPr>
                <w:rFonts w:ascii="Arial" w:hAnsi="Arial"/>
                <w:sz w:val="22"/>
                <w:szCs w:val="22"/>
              </w:rPr>
              <w:t xml:space="preserve">Stainless Steel Bowls </w:t>
            </w:r>
          </w:p>
        </w:tc>
        <w:tc>
          <w:tcPr>
            <w:tcW w:w="809" w:type="dxa"/>
            <w:tcBorders>
              <w:top w:val="single" w:sz="4" w:space="0" w:color="auto"/>
              <w:left w:val="nil"/>
              <w:bottom w:val="single" w:sz="4" w:space="0" w:color="auto"/>
              <w:right w:val="double" w:sz="4" w:space="0" w:color="auto"/>
            </w:tcBorders>
            <w:vAlign w:val="center"/>
          </w:tcPr>
          <w:p w14:paraId="2CE77540"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689E22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2B4E99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1718138" w14:textId="77777777" w:rsidR="008E78C8" w:rsidRPr="005E661D" w:rsidRDefault="008E78C8" w:rsidP="00DE7F18">
            <w:pPr>
              <w:rPr>
                <w:rFonts w:ascii="Arial" w:hAnsi="Arial"/>
                <w:b/>
                <w:bCs/>
                <w:sz w:val="22"/>
                <w:szCs w:val="22"/>
              </w:rPr>
            </w:pPr>
          </w:p>
        </w:tc>
      </w:tr>
      <w:tr w:rsidR="008E78C8" w:rsidRPr="005E661D" w14:paraId="4CF81CB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9E702E1" w14:textId="77777777" w:rsidR="008E78C8" w:rsidRPr="005E661D" w:rsidRDefault="008E78C8" w:rsidP="00DE7F18">
            <w:pPr>
              <w:jc w:val="center"/>
              <w:rPr>
                <w:rFonts w:ascii="Arial" w:hAnsi="Arial"/>
                <w:sz w:val="22"/>
                <w:szCs w:val="22"/>
              </w:rPr>
            </w:pPr>
            <w:r w:rsidRPr="005E661D">
              <w:rPr>
                <w:rFonts w:ascii="Arial" w:hAnsi="Arial"/>
                <w:sz w:val="22"/>
                <w:szCs w:val="22"/>
              </w:rPr>
              <w:t>57</w:t>
            </w:r>
          </w:p>
        </w:tc>
        <w:tc>
          <w:tcPr>
            <w:tcW w:w="3869" w:type="dxa"/>
            <w:tcBorders>
              <w:top w:val="nil"/>
              <w:left w:val="nil"/>
              <w:bottom w:val="single" w:sz="4" w:space="0" w:color="auto"/>
              <w:right w:val="single" w:sz="4" w:space="0" w:color="auto"/>
            </w:tcBorders>
            <w:shd w:val="clear" w:color="auto" w:fill="auto"/>
            <w:vAlign w:val="center"/>
            <w:hideMark/>
          </w:tcPr>
          <w:p w14:paraId="1E664D3A" w14:textId="77777777" w:rsidR="008E78C8" w:rsidRPr="005E661D" w:rsidRDefault="008E78C8" w:rsidP="00DE7F18">
            <w:pPr>
              <w:rPr>
                <w:rFonts w:ascii="Arial" w:hAnsi="Arial"/>
                <w:sz w:val="22"/>
                <w:szCs w:val="22"/>
              </w:rPr>
            </w:pPr>
            <w:r w:rsidRPr="005E661D">
              <w:rPr>
                <w:rFonts w:ascii="Arial" w:hAnsi="Arial"/>
                <w:sz w:val="22"/>
                <w:szCs w:val="22"/>
              </w:rPr>
              <w:t>Steel Hammer</w:t>
            </w:r>
          </w:p>
        </w:tc>
        <w:tc>
          <w:tcPr>
            <w:tcW w:w="809" w:type="dxa"/>
            <w:tcBorders>
              <w:top w:val="single" w:sz="4" w:space="0" w:color="auto"/>
              <w:left w:val="nil"/>
              <w:bottom w:val="single" w:sz="4" w:space="0" w:color="auto"/>
              <w:right w:val="double" w:sz="4" w:space="0" w:color="auto"/>
            </w:tcBorders>
            <w:vAlign w:val="center"/>
          </w:tcPr>
          <w:p w14:paraId="55AD7B97"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B6B41AB"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CC339F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89310CB" w14:textId="77777777" w:rsidR="008E78C8" w:rsidRPr="005E661D" w:rsidRDefault="008E78C8" w:rsidP="00DE7F18">
            <w:pPr>
              <w:rPr>
                <w:rFonts w:ascii="Arial" w:hAnsi="Arial"/>
                <w:b/>
                <w:bCs/>
                <w:sz w:val="22"/>
                <w:szCs w:val="22"/>
              </w:rPr>
            </w:pPr>
          </w:p>
        </w:tc>
      </w:tr>
      <w:tr w:rsidR="008E78C8" w:rsidRPr="005E661D" w14:paraId="64C46867"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57200E0" w14:textId="77777777" w:rsidR="008E78C8" w:rsidRPr="005E661D" w:rsidRDefault="008E78C8" w:rsidP="00DE7F18">
            <w:pPr>
              <w:jc w:val="center"/>
              <w:rPr>
                <w:rFonts w:ascii="Arial" w:hAnsi="Arial"/>
                <w:sz w:val="22"/>
                <w:szCs w:val="22"/>
              </w:rPr>
            </w:pPr>
            <w:r w:rsidRPr="005E661D">
              <w:rPr>
                <w:rFonts w:ascii="Arial" w:hAnsi="Arial"/>
                <w:sz w:val="22"/>
                <w:szCs w:val="22"/>
              </w:rPr>
              <w:t>58</w:t>
            </w:r>
          </w:p>
        </w:tc>
        <w:tc>
          <w:tcPr>
            <w:tcW w:w="3869" w:type="dxa"/>
            <w:tcBorders>
              <w:top w:val="nil"/>
              <w:left w:val="nil"/>
              <w:bottom w:val="single" w:sz="4" w:space="0" w:color="auto"/>
              <w:right w:val="single" w:sz="4" w:space="0" w:color="auto"/>
            </w:tcBorders>
            <w:shd w:val="clear" w:color="auto" w:fill="auto"/>
            <w:vAlign w:val="center"/>
            <w:hideMark/>
          </w:tcPr>
          <w:p w14:paraId="61988942" w14:textId="77777777" w:rsidR="008E78C8" w:rsidRPr="005E661D" w:rsidRDefault="008E78C8" w:rsidP="00DE7F18">
            <w:pPr>
              <w:rPr>
                <w:rFonts w:ascii="Arial" w:hAnsi="Arial"/>
                <w:sz w:val="22"/>
                <w:szCs w:val="22"/>
              </w:rPr>
            </w:pPr>
            <w:r w:rsidRPr="005E661D">
              <w:rPr>
                <w:rFonts w:ascii="Arial" w:hAnsi="Arial"/>
                <w:sz w:val="22"/>
                <w:szCs w:val="22"/>
              </w:rPr>
              <w:t>Pick Hammer</w:t>
            </w:r>
          </w:p>
        </w:tc>
        <w:tc>
          <w:tcPr>
            <w:tcW w:w="809" w:type="dxa"/>
            <w:tcBorders>
              <w:top w:val="single" w:sz="4" w:space="0" w:color="auto"/>
              <w:left w:val="nil"/>
              <w:bottom w:val="single" w:sz="4" w:space="0" w:color="auto"/>
              <w:right w:val="double" w:sz="4" w:space="0" w:color="auto"/>
            </w:tcBorders>
            <w:vAlign w:val="center"/>
          </w:tcPr>
          <w:p w14:paraId="33D69ACB"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AFD343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EC8ECF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D385292" w14:textId="77777777" w:rsidR="008E78C8" w:rsidRPr="005E661D" w:rsidRDefault="008E78C8" w:rsidP="00DE7F18">
            <w:pPr>
              <w:rPr>
                <w:rFonts w:ascii="Arial" w:hAnsi="Arial"/>
                <w:b/>
                <w:bCs/>
                <w:sz w:val="22"/>
                <w:szCs w:val="22"/>
              </w:rPr>
            </w:pPr>
          </w:p>
        </w:tc>
      </w:tr>
      <w:tr w:rsidR="008E78C8" w:rsidRPr="005E661D" w14:paraId="54BE4C61"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DE62E8D" w14:textId="77777777" w:rsidR="008E78C8" w:rsidRPr="005E661D" w:rsidRDefault="008E78C8" w:rsidP="00DE7F18">
            <w:pPr>
              <w:jc w:val="center"/>
              <w:rPr>
                <w:rFonts w:ascii="Arial" w:hAnsi="Arial"/>
                <w:sz w:val="22"/>
                <w:szCs w:val="22"/>
              </w:rPr>
            </w:pPr>
            <w:r w:rsidRPr="005E661D">
              <w:rPr>
                <w:rFonts w:ascii="Arial" w:hAnsi="Arial"/>
                <w:sz w:val="22"/>
                <w:szCs w:val="22"/>
              </w:rPr>
              <w:t>59</w:t>
            </w:r>
          </w:p>
        </w:tc>
        <w:tc>
          <w:tcPr>
            <w:tcW w:w="3869" w:type="dxa"/>
            <w:tcBorders>
              <w:top w:val="nil"/>
              <w:left w:val="nil"/>
              <w:bottom w:val="single" w:sz="4" w:space="0" w:color="auto"/>
              <w:right w:val="single" w:sz="4" w:space="0" w:color="auto"/>
            </w:tcBorders>
            <w:shd w:val="clear" w:color="auto" w:fill="auto"/>
            <w:vAlign w:val="center"/>
            <w:hideMark/>
          </w:tcPr>
          <w:p w14:paraId="6294D015" w14:textId="77777777" w:rsidR="008E78C8" w:rsidRPr="005E661D" w:rsidRDefault="008E78C8" w:rsidP="00DE7F18">
            <w:pPr>
              <w:rPr>
                <w:rFonts w:ascii="Arial" w:hAnsi="Arial"/>
                <w:sz w:val="22"/>
                <w:szCs w:val="22"/>
              </w:rPr>
            </w:pPr>
            <w:r w:rsidRPr="005E661D">
              <w:rPr>
                <w:rFonts w:ascii="Arial" w:hAnsi="Arial"/>
                <w:sz w:val="22"/>
                <w:szCs w:val="22"/>
              </w:rPr>
              <w:t>Rubber Hammer</w:t>
            </w:r>
          </w:p>
        </w:tc>
        <w:tc>
          <w:tcPr>
            <w:tcW w:w="809" w:type="dxa"/>
            <w:tcBorders>
              <w:top w:val="single" w:sz="4" w:space="0" w:color="auto"/>
              <w:left w:val="nil"/>
              <w:bottom w:val="single" w:sz="4" w:space="0" w:color="auto"/>
              <w:right w:val="double" w:sz="4" w:space="0" w:color="auto"/>
            </w:tcBorders>
            <w:vAlign w:val="center"/>
          </w:tcPr>
          <w:p w14:paraId="01FF8EF3"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41BA12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302E4D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112AE87" w14:textId="77777777" w:rsidR="008E78C8" w:rsidRPr="005E661D" w:rsidRDefault="008E78C8" w:rsidP="00DE7F18">
            <w:pPr>
              <w:rPr>
                <w:rFonts w:ascii="Arial" w:hAnsi="Arial"/>
                <w:b/>
                <w:bCs/>
                <w:sz w:val="22"/>
                <w:szCs w:val="22"/>
              </w:rPr>
            </w:pPr>
          </w:p>
        </w:tc>
      </w:tr>
      <w:tr w:rsidR="008E78C8" w:rsidRPr="005E661D" w14:paraId="06E1926A"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3850F30" w14:textId="77777777" w:rsidR="008E78C8" w:rsidRPr="005E661D" w:rsidRDefault="008E78C8" w:rsidP="00DE7F18">
            <w:pPr>
              <w:jc w:val="center"/>
              <w:rPr>
                <w:rFonts w:ascii="Arial" w:hAnsi="Arial"/>
                <w:sz w:val="22"/>
                <w:szCs w:val="22"/>
              </w:rPr>
            </w:pPr>
            <w:r w:rsidRPr="005E661D">
              <w:rPr>
                <w:rFonts w:ascii="Arial" w:hAnsi="Arial"/>
                <w:sz w:val="22"/>
                <w:szCs w:val="22"/>
              </w:rPr>
              <w:t>60</w:t>
            </w:r>
          </w:p>
        </w:tc>
        <w:tc>
          <w:tcPr>
            <w:tcW w:w="3869" w:type="dxa"/>
            <w:tcBorders>
              <w:top w:val="nil"/>
              <w:left w:val="nil"/>
              <w:bottom w:val="single" w:sz="4" w:space="0" w:color="auto"/>
              <w:right w:val="single" w:sz="4" w:space="0" w:color="auto"/>
            </w:tcBorders>
            <w:shd w:val="clear" w:color="auto" w:fill="auto"/>
            <w:vAlign w:val="center"/>
            <w:hideMark/>
          </w:tcPr>
          <w:p w14:paraId="42A47822" w14:textId="77777777" w:rsidR="008E78C8" w:rsidRPr="005E661D" w:rsidRDefault="008E78C8" w:rsidP="00DE7F18">
            <w:pPr>
              <w:rPr>
                <w:rFonts w:ascii="Arial" w:hAnsi="Arial"/>
                <w:sz w:val="22"/>
                <w:szCs w:val="22"/>
              </w:rPr>
            </w:pPr>
            <w:r w:rsidRPr="005E661D">
              <w:rPr>
                <w:rFonts w:ascii="Arial" w:hAnsi="Arial"/>
                <w:sz w:val="22"/>
                <w:szCs w:val="22"/>
              </w:rPr>
              <w:t>Stop watch</w:t>
            </w:r>
          </w:p>
        </w:tc>
        <w:tc>
          <w:tcPr>
            <w:tcW w:w="809" w:type="dxa"/>
            <w:tcBorders>
              <w:top w:val="single" w:sz="4" w:space="0" w:color="auto"/>
              <w:left w:val="nil"/>
              <w:bottom w:val="single" w:sz="4" w:space="0" w:color="auto"/>
              <w:right w:val="double" w:sz="4" w:space="0" w:color="auto"/>
            </w:tcBorders>
            <w:vAlign w:val="center"/>
          </w:tcPr>
          <w:p w14:paraId="3AA18612"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1A1329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01E7A5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C48FB68" w14:textId="77777777" w:rsidR="008E78C8" w:rsidRPr="005E661D" w:rsidRDefault="008E78C8" w:rsidP="00DE7F18">
            <w:pPr>
              <w:rPr>
                <w:rFonts w:ascii="Arial" w:hAnsi="Arial"/>
                <w:b/>
                <w:bCs/>
                <w:sz w:val="22"/>
                <w:szCs w:val="22"/>
              </w:rPr>
            </w:pPr>
          </w:p>
        </w:tc>
      </w:tr>
      <w:tr w:rsidR="008E78C8" w:rsidRPr="005E661D" w14:paraId="557A44CA"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6BA8EE7" w14:textId="77777777" w:rsidR="008E78C8" w:rsidRPr="005E661D" w:rsidRDefault="008E78C8" w:rsidP="00DE7F18">
            <w:pPr>
              <w:jc w:val="center"/>
              <w:rPr>
                <w:rFonts w:ascii="Arial" w:hAnsi="Arial"/>
                <w:sz w:val="22"/>
                <w:szCs w:val="22"/>
              </w:rPr>
            </w:pPr>
            <w:r w:rsidRPr="005E661D">
              <w:rPr>
                <w:rFonts w:ascii="Arial" w:hAnsi="Arial"/>
                <w:sz w:val="22"/>
                <w:szCs w:val="22"/>
              </w:rPr>
              <w:t>61</w:t>
            </w:r>
          </w:p>
        </w:tc>
        <w:tc>
          <w:tcPr>
            <w:tcW w:w="3869" w:type="dxa"/>
            <w:tcBorders>
              <w:top w:val="nil"/>
              <w:left w:val="nil"/>
              <w:bottom w:val="single" w:sz="4" w:space="0" w:color="auto"/>
              <w:right w:val="single" w:sz="4" w:space="0" w:color="auto"/>
            </w:tcBorders>
            <w:shd w:val="clear" w:color="auto" w:fill="auto"/>
            <w:vAlign w:val="center"/>
            <w:hideMark/>
          </w:tcPr>
          <w:p w14:paraId="0E08F5B5" w14:textId="77777777" w:rsidR="008E78C8" w:rsidRPr="005E661D" w:rsidRDefault="008E78C8" w:rsidP="00DE7F18">
            <w:pPr>
              <w:rPr>
                <w:rFonts w:ascii="Arial" w:hAnsi="Arial"/>
                <w:sz w:val="22"/>
                <w:szCs w:val="22"/>
              </w:rPr>
            </w:pPr>
            <w:r w:rsidRPr="005E661D">
              <w:rPr>
                <w:rFonts w:ascii="Arial" w:hAnsi="Arial"/>
                <w:sz w:val="22"/>
                <w:szCs w:val="22"/>
              </w:rPr>
              <w:t>Thermometer</w:t>
            </w:r>
          </w:p>
        </w:tc>
        <w:tc>
          <w:tcPr>
            <w:tcW w:w="809" w:type="dxa"/>
            <w:tcBorders>
              <w:top w:val="single" w:sz="4" w:space="0" w:color="auto"/>
              <w:left w:val="nil"/>
              <w:bottom w:val="single" w:sz="4" w:space="0" w:color="auto"/>
              <w:right w:val="double" w:sz="4" w:space="0" w:color="auto"/>
            </w:tcBorders>
            <w:vAlign w:val="center"/>
          </w:tcPr>
          <w:p w14:paraId="08C6E6AA"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18BCD4A"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B4F7F4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3D38AA2" w14:textId="77777777" w:rsidR="008E78C8" w:rsidRPr="005E661D" w:rsidRDefault="008E78C8" w:rsidP="00DE7F18">
            <w:pPr>
              <w:rPr>
                <w:rFonts w:ascii="Arial" w:hAnsi="Arial"/>
                <w:b/>
                <w:bCs/>
                <w:sz w:val="22"/>
                <w:szCs w:val="22"/>
              </w:rPr>
            </w:pPr>
          </w:p>
        </w:tc>
      </w:tr>
      <w:tr w:rsidR="008E78C8" w:rsidRPr="005E661D" w14:paraId="7EC32ED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EADCE5A" w14:textId="77777777" w:rsidR="008E78C8" w:rsidRPr="005E661D" w:rsidRDefault="008E78C8" w:rsidP="00DE7F18">
            <w:pPr>
              <w:jc w:val="center"/>
              <w:rPr>
                <w:rFonts w:ascii="Arial" w:hAnsi="Arial"/>
                <w:sz w:val="22"/>
                <w:szCs w:val="22"/>
              </w:rPr>
            </w:pPr>
            <w:r w:rsidRPr="005E661D">
              <w:rPr>
                <w:rFonts w:ascii="Arial" w:hAnsi="Arial"/>
                <w:sz w:val="22"/>
                <w:szCs w:val="22"/>
              </w:rPr>
              <w:t>62</w:t>
            </w:r>
          </w:p>
        </w:tc>
        <w:tc>
          <w:tcPr>
            <w:tcW w:w="3869" w:type="dxa"/>
            <w:tcBorders>
              <w:top w:val="nil"/>
              <w:left w:val="nil"/>
              <w:bottom w:val="single" w:sz="4" w:space="0" w:color="auto"/>
              <w:right w:val="single" w:sz="4" w:space="0" w:color="auto"/>
            </w:tcBorders>
            <w:shd w:val="clear" w:color="auto" w:fill="auto"/>
            <w:vAlign w:val="center"/>
            <w:hideMark/>
          </w:tcPr>
          <w:p w14:paraId="7CD22BC8" w14:textId="77777777" w:rsidR="008E78C8" w:rsidRPr="005E661D" w:rsidRDefault="008E78C8" w:rsidP="00DE7F18">
            <w:pPr>
              <w:rPr>
                <w:rFonts w:ascii="Arial" w:hAnsi="Arial"/>
                <w:sz w:val="22"/>
                <w:szCs w:val="22"/>
              </w:rPr>
            </w:pPr>
            <w:r w:rsidRPr="005E661D">
              <w:rPr>
                <w:rFonts w:ascii="Arial" w:hAnsi="Arial"/>
                <w:sz w:val="22"/>
                <w:szCs w:val="22"/>
              </w:rPr>
              <w:t>Apparatus Falling head Permeameter device</w:t>
            </w:r>
          </w:p>
        </w:tc>
        <w:tc>
          <w:tcPr>
            <w:tcW w:w="809" w:type="dxa"/>
            <w:tcBorders>
              <w:top w:val="single" w:sz="4" w:space="0" w:color="auto"/>
              <w:left w:val="nil"/>
              <w:bottom w:val="single" w:sz="4" w:space="0" w:color="auto"/>
              <w:right w:val="double" w:sz="4" w:space="0" w:color="auto"/>
            </w:tcBorders>
            <w:shd w:val="clear" w:color="auto" w:fill="auto"/>
            <w:vAlign w:val="center"/>
          </w:tcPr>
          <w:p w14:paraId="25E696BD"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A318689"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903003F"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32D5FDC" w14:textId="77777777" w:rsidR="008E78C8" w:rsidRPr="005E661D" w:rsidRDefault="008E78C8" w:rsidP="00DE7F18">
            <w:pPr>
              <w:rPr>
                <w:rFonts w:ascii="Arial" w:hAnsi="Arial"/>
                <w:b/>
                <w:bCs/>
                <w:sz w:val="22"/>
                <w:szCs w:val="22"/>
              </w:rPr>
            </w:pPr>
          </w:p>
        </w:tc>
      </w:tr>
      <w:tr w:rsidR="008E78C8" w:rsidRPr="005E661D" w14:paraId="61AB027E"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0E90FF5" w14:textId="77777777" w:rsidR="008E78C8" w:rsidRPr="005E661D" w:rsidRDefault="008E78C8" w:rsidP="00DE7F18">
            <w:pPr>
              <w:jc w:val="center"/>
              <w:rPr>
                <w:rFonts w:ascii="Arial" w:hAnsi="Arial"/>
                <w:sz w:val="22"/>
                <w:szCs w:val="22"/>
              </w:rPr>
            </w:pPr>
            <w:r w:rsidRPr="005E661D">
              <w:rPr>
                <w:rFonts w:ascii="Arial" w:hAnsi="Arial"/>
                <w:sz w:val="22"/>
                <w:szCs w:val="22"/>
              </w:rPr>
              <w:t>63</w:t>
            </w:r>
          </w:p>
        </w:tc>
        <w:tc>
          <w:tcPr>
            <w:tcW w:w="3869" w:type="dxa"/>
            <w:tcBorders>
              <w:top w:val="nil"/>
              <w:left w:val="nil"/>
              <w:bottom w:val="single" w:sz="4" w:space="0" w:color="auto"/>
              <w:right w:val="single" w:sz="4" w:space="0" w:color="auto"/>
            </w:tcBorders>
            <w:shd w:val="clear" w:color="auto" w:fill="auto"/>
            <w:vAlign w:val="center"/>
            <w:hideMark/>
          </w:tcPr>
          <w:p w14:paraId="2815DB62" w14:textId="77777777" w:rsidR="008E78C8" w:rsidRPr="005E661D" w:rsidRDefault="008E78C8" w:rsidP="00DE7F18">
            <w:pPr>
              <w:rPr>
                <w:rFonts w:ascii="Arial" w:hAnsi="Arial"/>
                <w:sz w:val="22"/>
                <w:szCs w:val="22"/>
              </w:rPr>
            </w:pPr>
            <w:r w:rsidRPr="005E661D">
              <w:rPr>
                <w:rFonts w:ascii="Arial" w:hAnsi="Arial"/>
                <w:sz w:val="22"/>
                <w:szCs w:val="22"/>
              </w:rPr>
              <w:t>Ring stand with test tube clamp</w:t>
            </w:r>
          </w:p>
        </w:tc>
        <w:tc>
          <w:tcPr>
            <w:tcW w:w="809" w:type="dxa"/>
            <w:tcBorders>
              <w:top w:val="single" w:sz="4" w:space="0" w:color="auto"/>
              <w:left w:val="nil"/>
              <w:bottom w:val="single" w:sz="4" w:space="0" w:color="auto"/>
              <w:right w:val="double" w:sz="4" w:space="0" w:color="auto"/>
            </w:tcBorders>
            <w:vAlign w:val="center"/>
          </w:tcPr>
          <w:p w14:paraId="698E0CF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994AC83"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7AAE15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1930EC8" w14:textId="77777777" w:rsidR="008E78C8" w:rsidRPr="005E661D" w:rsidRDefault="008E78C8" w:rsidP="00DE7F18">
            <w:pPr>
              <w:rPr>
                <w:rFonts w:ascii="Arial" w:hAnsi="Arial"/>
                <w:b/>
                <w:bCs/>
                <w:sz w:val="22"/>
                <w:szCs w:val="22"/>
              </w:rPr>
            </w:pPr>
          </w:p>
        </w:tc>
      </w:tr>
      <w:tr w:rsidR="008E78C8" w:rsidRPr="005E661D" w14:paraId="6F73D52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88B94EE" w14:textId="77777777" w:rsidR="008E78C8" w:rsidRPr="005E661D" w:rsidRDefault="008E78C8" w:rsidP="00DE7F18">
            <w:pPr>
              <w:jc w:val="center"/>
              <w:rPr>
                <w:rFonts w:ascii="Arial" w:hAnsi="Arial"/>
                <w:sz w:val="22"/>
                <w:szCs w:val="22"/>
              </w:rPr>
            </w:pPr>
            <w:r w:rsidRPr="005E661D">
              <w:rPr>
                <w:rFonts w:ascii="Arial" w:hAnsi="Arial"/>
                <w:sz w:val="22"/>
                <w:szCs w:val="22"/>
              </w:rPr>
              <w:t>64</w:t>
            </w:r>
          </w:p>
        </w:tc>
        <w:tc>
          <w:tcPr>
            <w:tcW w:w="3869" w:type="dxa"/>
            <w:tcBorders>
              <w:top w:val="nil"/>
              <w:left w:val="nil"/>
              <w:bottom w:val="single" w:sz="4" w:space="0" w:color="auto"/>
              <w:right w:val="single" w:sz="4" w:space="0" w:color="auto"/>
            </w:tcBorders>
            <w:shd w:val="clear" w:color="auto" w:fill="auto"/>
            <w:vAlign w:val="center"/>
            <w:hideMark/>
          </w:tcPr>
          <w:p w14:paraId="1DDD63A7" w14:textId="77777777" w:rsidR="008E78C8" w:rsidRPr="005E661D" w:rsidRDefault="008E78C8" w:rsidP="00DE7F18">
            <w:pPr>
              <w:rPr>
                <w:rFonts w:ascii="Arial" w:hAnsi="Arial"/>
                <w:sz w:val="22"/>
                <w:szCs w:val="22"/>
              </w:rPr>
            </w:pPr>
            <w:r w:rsidRPr="005E661D">
              <w:rPr>
                <w:rFonts w:ascii="Arial" w:hAnsi="Arial"/>
                <w:sz w:val="22"/>
                <w:szCs w:val="22"/>
              </w:rPr>
              <w:t>Burette (100ml)</w:t>
            </w:r>
          </w:p>
        </w:tc>
        <w:tc>
          <w:tcPr>
            <w:tcW w:w="809" w:type="dxa"/>
            <w:tcBorders>
              <w:top w:val="single" w:sz="4" w:space="0" w:color="auto"/>
              <w:left w:val="nil"/>
              <w:bottom w:val="single" w:sz="4" w:space="0" w:color="auto"/>
              <w:right w:val="double" w:sz="4" w:space="0" w:color="auto"/>
            </w:tcBorders>
            <w:vAlign w:val="center"/>
          </w:tcPr>
          <w:p w14:paraId="5144B47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3CB246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341271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586623E" w14:textId="77777777" w:rsidR="008E78C8" w:rsidRPr="005E661D" w:rsidRDefault="008E78C8" w:rsidP="00DE7F18">
            <w:pPr>
              <w:rPr>
                <w:rFonts w:ascii="Arial" w:hAnsi="Arial"/>
                <w:b/>
                <w:bCs/>
                <w:sz w:val="22"/>
                <w:szCs w:val="22"/>
              </w:rPr>
            </w:pPr>
          </w:p>
        </w:tc>
      </w:tr>
      <w:tr w:rsidR="008E78C8" w:rsidRPr="005E661D" w14:paraId="7D175C7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9C4A024" w14:textId="77777777" w:rsidR="008E78C8" w:rsidRPr="005E661D" w:rsidRDefault="008E78C8" w:rsidP="00DE7F18">
            <w:pPr>
              <w:jc w:val="center"/>
              <w:rPr>
                <w:rFonts w:ascii="Arial" w:hAnsi="Arial"/>
                <w:sz w:val="22"/>
                <w:szCs w:val="22"/>
              </w:rPr>
            </w:pPr>
            <w:r w:rsidRPr="005E661D">
              <w:rPr>
                <w:rFonts w:ascii="Arial" w:hAnsi="Arial"/>
                <w:sz w:val="22"/>
                <w:szCs w:val="22"/>
              </w:rPr>
              <w:t>65</w:t>
            </w:r>
          </w:p>
        </w:tc>
        <w:tc>
          <w:tcPr>
            <w:tcW w:w="3869" w:type="dxa"/>
            <w:tcBorders>
              <w:top w:val="nil"/>
              <w:left w:val="nil"/>
              <w:bottom w:val="single" w:sz="4" w:space="0" w:color="auto"/>
              <w:right w:val="single" w:sz="4" w:space="0" w:color="auto"/>
            </w:tcBorders>
            <w:shd w:val="clear" w:color="auto" w:fill="auto"/>
            <w:vAlign w:val="center"/>
            <w:hideMark/>
          </w:tcPr>
          <w:p w14:paraId="17406BCF" w14:textId="77777777" w:rsidR="008E78C8" w:rsidRPr="005E661D" w:rsidRDefault="008E78C8" w:rsidP="00DE7F18">
            <w:pPr>
              <w:rPr>
                <w:rFonts w:ascii="Arial" w:hAnsi="Arial"/>
                <w:sz w:val="22"/>
                <w:szCs w:val="22"/>
              </w:rPr>
            </w:pPr>
            <w:r w:rsidRPr="005E661D">
              <w:rPr>
                <w:rFonts w:ascii="Arial" w:hAnsi="Arial"/>
                <w:sz w:val="22"/>
                <w:szCs w:val="22"/>
              </w:rPr>
              <w:t>Shear box</w:t>
            </w:r>
          </w:p>
        </w:tc>
        <w:tc>
          <w:tcPr>
            <w:tcW w:w="809" w:type="dxa"/>
            <w:tcBorders>
              <w:top w:val="single" w:sz="4" w:space="0" w:color="auto"/>
              <w:left w:val="nil"/>
              <w:bottom w:val="single" w:sz="4" w:space="0" w:color="auto"/>
              <w:right w:val="double" w:sz="4" w:space="0" w:color="auto"/>
            </w:tcBorders>
            <w:vAlign w:val="center"/>
          </w:tcPr>
          <w:p w14:paraId="1D7498CD"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D16B79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B8D911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1030D05" w14:textId="77777777" w:rsidR="008E78C8" w:rsidRPr="005E661D" w:rsidRDefault="008E78C8" w:rsidP="00DE7F18">
            <w:pPr>
              <w:rPr>
                <w:rFonts w:ascii="Arial" w:hAnsi="Arial"/>
                <w:b/>
                <w:bCs/>
                <w:sz w:val="22"/>
                <w:szCs w:val="22"/>
              </w:rPr>
            </w:pPr>
          </w:p>
        </w:tc>
      </w:tr>
      <w:tr w:rsidR="008E78C8" w:rsidRPr="005E661D" w14:paraId="3CC78D0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44357C4" w14:textId="77777777" w:rsidR="008E78C8" w:rsidRPr="005E661D" w:rsidRDefault="008E78C8" w:rsidP="00DE7F18">
            <w:pPr>
              <w:jc w:val="center"/>
              <w:rPr>
                <w:rFonts w:ascii="Arial" w:hAnsi="Arial"/>
                <w:sz w:val="22"/>
                <w:szCs w:val="22"/>
              </w:rPr>
            </w:pPr>
            <w:r w:rsidRPr="005E661D">
              <w:rPr>
                <w:rFonts w:ascii="Arial" w:hAnsi="Arial"/>
                <w:sz w:val="22"/>
                <w:szCs w:val="22"/>
              </w:rPr>
              <w:t>66</w:t>
            </w:r>
          </w:p>
        </w:tc>
        <w:tc>
          <w:tcPr>
            <w:tcW w:w="3869" w:type="dxa"/>
            <w:tcBorders>
              <w:top w:val="nil"/>
              <w:left w:val="nil"/>
              <w:bottom w:val="single" w:sz="4" w:space="0" w:color="auto"/>
              <w:right w:val="single" w:sz="4" w:space="0" w:color="auto"/>
            </w:tcBorders>
            <w:shd w:val="clear" w:color="auto" w:fill="auto"/>
            <w:vAlign w:val="center"/>
            <w:hideMark/>
          </w:tcPr>
          <w:p w14:paraId="268AAA89" w14:textId="77777777" w:rsidR="008E78C8" w:rsidRPr="005E661D" w:rsidRDefault="008E78C8" w:rsidP="00DE7F18">
            <w:pPr>
              <w:rPr>
                <w:rFonts w:ascii="Arial" w:hAnsi="Arial"/>
                <w:sz w:val="22"/>
                <w:szCs w:val="22"/>
              </w:rPr>
            </w:pPr>
            <w:r w:rsidRPr="005E661D">
              <w:rPr>
                <w:rFonts w:ascii="Arial" w:hAnsi="Arial"/>
                <w:sz w:val="22"/>
                <w:szCs w:val="22"/>
              </w:rPr>
              <w:t>Shear box container</w:t>
            </w:r>
          </w:p>
        </w:tc>
        <w:tc>
          <w:tcPr>
            <w:tcW w:w="809" w:type="dxa"/>
            <w:tcBorders>
              <w:top w:val="single" w:sz="4" w:space="0" w:color="auto"/>
              <w:left w:val="nil"/>
              <w:bottom w:val="single" w:sz="4" w:space="0" w:color="auto"/>
              <w:right w:val="double" w:sz="4" w:space="0" w:color="auto"/>
            </w:tcBorders>
            <w:vAlign w:val="center"/>
          </w:tcPr>
          <w:p w14:paraId="30BD035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E35011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277677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9C9C642" w14:textId="77777777" w:rsidR="008E78C8" w:rsidRPr="005E661D" w:rsidRDefault="008E78C8" w:rsidP="00DE7F18">
            <w:pPr>
              <w:rPr>
                <w:rFonts w:ascii="Arial" w:hAnsi="Arial"/>
                <w:b/>
                <w:bCs/>
                <w:sz w:val="22"/>
                <w:szCs w:val="22"/>
              </w:rPr>
            </w:pPr>
          </w:p>
        </w:tc>
      </w:tr>
      <w:tr w:rsidR="008E78C8" w:rsidRPr="005E661D" w14:paraId="53AF050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E79D7C0" w14:textId="77777777" w:rsidR="008E78C8" w:rsidRPr="005E661D" w:rsidRDefault="008E78C8" w:rsidP="00DE7F18">
            <w:pPr>
              <w:jc w:val="center"/>
              <w:rPr>
                <w:rFonts w:ascii="Arial" w:hAnsi="Arial"/>
                <w:sz w:val="22"/>
                <w:szCs w:val="22"/>
              </w:rPr>
            </w:pPr>
            <w:r w:rsidRPr="005E661D">
              <w:rPr>
                <w:rFonts w:ascii="Arial" w:hAnsi="Arial"/>
                <w:sz w:val="22"/>
                <w:szCs w:val="22"/>
              </w:rPr>
              <w:t>67</w:t>
            </w:r>
          </w:p>
        </w:tc>
        <w:tc>
          <w:tcPr>
            <w:tcW w:w="3869" w:type="dxa"/>
            <w:tcBorders>
              <w:top w:val="nil"/>
              <w:left w:val="nil"/>
              <w:bottom w:val="single" w:sz="4" w:space="0" w:color="auto"/>
              <w:right w:val="single" w:sz="4" w:space="0" w:color="auto"/>
            </w:tcBorders>
            <w:shd w:val="clear" w:color="auto" w:fill="auto"/>
            <w:vAlign w:val="center"/>
            <w:hideMark/>
          </w:tcPr>
          <w:p w14:paraId="3356BFE9" w14:textId="77777777" w:rsidR="008E78C8" w:rsidRPr="005E661D" w:rsidRDefault="008E78C8" w:rsidP="00DE7F18">
            <w:pPr>
              <w:rPr>
                <w:rFonts w:ascii="Arial" w:hAnsi="Arial"/>
                <w:sz w:val="22"/>
                <w:szCs w:val="22"/>
              </w:rPr>
            </w:pPr>
            <w:r w:rsidRPr="005E661D">
              <w:rPr>
                <w:rFonts w:ascii="Arial" w:hAnsi="Arial"/>
                <w:sz w:val="22"/>
                <w:szCs w:val="22"/>
              </w:rPr>
              <w:t>Base plate with cross groves on its top</w:t>
            </w:r>
          </w:p>
        </w:tc>
        <w:tc>
          <w:tcPr>
            <w:tcW w:w="809" w:type="dxa"/>
            <w:tcBorders>
              <w:top w:val="single" w:sz="4" w:space="0" w:color="auto"/>
              <w:left w:val="nil"/>
              <w:bottom w:val="single" w:sz="4" w:space="0" w:color="auto"/>
              <w:right w:val="double" w:sz="4" w:space="0" w:color="auto"/>
            </w:tcBorders>
            <w:vAlign w:val="center"/>
          </w:tcPr>
          <w:p w14:paraId="220D1B5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BDEE6AB"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14416F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C312041" w14:textId="77777777" w:rsidR="008E78C8" w:rsidRPr="005E661D" w:rsidRDefault="008E78C8" w:rsidP="00DE7F18">
            <w:pPr>
              <w:rPr>
                <w:rFonts w:ascii="Arial" w:hAnsi="Arial"/>
                <w:b/>
                <w:bCs/>
                <w:sz w:val="22"/>
                <w:szCs w:val="22"/>
              </w:rPr>
            </w:pPr>
          </w:p>
        </w:tc>
      </w:tr>
      <w:tr w:rsidR="008E78C8" w:rsidRPr="005E661D" w14:paraId="4336ECAC"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C60A5D8" w14:textId="77777777" w:rsidR="008E78C8" w:rsidRPr="005E661D" w:rsidRDefault="008E78C8" w:rsidP="00DE7F18">
            <w:pPr>
              <w:jc w:val="center"/>
              <w:rPr>
                <w:rFonts w:ascii="Arial" w:hAnsi="Arial"/>
                <w:sz w:val="22"/>
                <w:szCs w:val="22"/>
              </w:rPr>
            </w:pPr>
            <w:r w:rsidRPr="005E661D">
              <w:rPr>
                <w:rFonts w:ascii="Arial" w:hAnsi="Arial"/>
                <w:sz w:val="22"/>
                <w:szCs w:val="22"/>
              </w:rPr>
              <w:t>68</w:t>
            </w:r>
          </w:p>
        </w:tc>
        <w:tc>
          <w:tcPr>
            <w:tcW w:w="3869" w:type="dxa"/>
            <w:tcBorders>
              <w:top w:val="nil"/>
              <w:left w:val="nil"/>
              <w:bottom w:val="single" w:sz="4" w:space="0" w:color="auto"/>
              <w:right w:val="single" w:sz="4" w:space="0" w:color="auto"/>
            </w:tcBorders>
            <w:shd w:val="clear" w:color="auto" w:fill="auto"/>
            <w:vAlign w:val="center"/>
            <w:hideMark/>
          </w:tcPr>
          <w:p w14:paraId="22C75A8A" w14:textId="77777777" w:rsidR="008E78C8" w:rsidRPr="005E661D" w:rsidRDefault="008E78C8" w:rsidP="00DE7F18">
            <w:pPr>
              <w:rPr>
                <w:rFonts w:ascii="Arial" w:hAnsi="Arial"/>
                <w:sz w:val="22"/>
                <w:szCs w:val="22"/>
              </w:rPr>
            </w:pPr>
            <w:r w:rsidRPr="005E661D">
              <w:rPr>
                <w:rFonts w:ascii="Arial" w:hAnsi="Arial"/>
                <w:sz w:val="22"/>
                <w:szCs w:val="22"/>
              </w:rPr>
              <w:t>Porous stones (2 Nos)</w:t>
            </w:r>
          </w:p>
        </w:tc>
        <w:tc>
          <w:tcPr>
            <w:tcW w:w="809" w:type="dxa"/>
            <w:tcBorders>
              <w:top w:val="single" w:sz="4" w:space="0" w:color="auto"/>
              <w:left w:val="nil"/>
              <w:bottom w:val="single" w:sz="4" w:space="0" w:color="auto"/>
              <w:right w:val="double" w:sz="4" w:space="0" w:color="auto"/>
            </w:tcBorders>
            <w:vAlign w:val="center"/>
          </w:tcPr>
          <w:p w14:paraId="54E91867"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D5A111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34D975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2B48A9F" w14:textId="77777777" w:rsidR="008E78C8" w:rsidRPr="005E661D" w:rsidRDefault="008E78C8" w:rsidP="00DE7F18">
            <w:pPr>
              <w:rPr>
                <w:rFonts w:ascii="Arial" w:hAnsi="Arial"/>
                <w:b/>
                <w:bCs/>
                <w:sz w:val="22"/>
                <w:szCs w:val="22"/>
              </w:rPr>
            </w:pPr>
          </w:p>
        </w:tc>
      </w:tr>
      <w:tr w:rsidR="008E78C8" w:rsidRPr="005E661D" w14:paraId="0241D13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D226671" w14:textId="77777777" w:rsidR="008E78C8" w:rsidRPr="005E661D" w:rsidRDefault="008E78C8" w:rsidP="00DE7F18">
            <w:pPr>
              <w:jc w:val="center"/>
              <w:rPr>
                <w:rFonts w:ascii="Arial" w:hAnsi="Arial"/>
                <w:sz w:val="22"/>
                <w:szCs w:val="22"/>
              </w:rPr>
            </w:pPr>
            <w:r w:rsidRPr="005E661D">
              <w:rPr>
                <w:rFonts w:ascii="Arial" w:hAnsi="Arial"/>
                <w:sz w:val="22"/>
                <w:szCs w:val="22"/>
              </w:rPr>
              <w:t>69</w:t>
            </w:r>
          </w:p>
        </w:tc>
        <w:tc>
          <w:tcPr>
            <w:tcW w:w="3869" w:type="dxa"/>
            <w:tcBorders>
              <w:top w:val="nil"/>
              <w:left w:val="nil"/>
              <w:bottom w:val="single" w:sz="4" w:space="0" w:color="auto"/>
              <w:right w:val="single" w:sz="4" w:space="0" w:color="auto"/>
            </w:tcBorders>
            <w:shd w:val="clear" w:color="auto" w:fill="auto"/>
            <w:vAlign w:val="center"/>
            <w:hideMark/>
          </w:tcPr>
          <w:p w14:paraId="1BC0BC5E" w14:textId="77777777" w:rsidR="008E78C8" w:rsidRPr="005E661D" w:rsidRDefault="008E78C8" w:rsidP="00DE7F18">
            <w:pPr>
              <w:rPr>
                <w:rFonts w:ascii="Arial" w:hAnsi="Arial"/>
                <w:sz w:val="22"/>
                <w:szCs w:val="22"/>
              </w:rPr>
            </w:pPr>
            <w:r w:rsidRPr="005E661D">
              <w:rPr>
                <w:rFonts w:ascii="Arial" w:hAnsi="Arial"/>
                <w:sz w:val="22"/>
                <w:szCs w:val="22"/>
              </w:rPr>
              <w:t>Plain Grid plates (2Nos)</w:t>
            </w:r>
          </w:p>
        </w:tc>
        <w:tc>
          <w:tcPr>
            <w:tcW w:w="809" w:type="dxa"/>
            <w:tcBorders>
              <w:top w:val="single" w:sz="4" w:space="0" w:color="auto"/>
              <w:left w:val="nil"/>
              <w:bottom w:val="single" w:sz="4" w:space="0" w:color="auto"/>
              <w:right w:val="double" w:sz="4" w:space="0" w:color="auto"/>
            </w:tcBorders>
            <w:vAlign w:val="center"/>
          </w:tcPr>
          <w:p w14:paraId="4C07284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9A12C98"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738A64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34FAA36" w14:textId="77777777" w:rsidR="008E78C8" w:rsidRPr="005E661D" w:rsidRDefault="008E78C8" w:rsidP="00DE7F18">
            <w:pPr>
              <w:rPr>
                <w:rFonts w:ascii="Arial" w:hAnsi="Arial"/>
                <w:b/>
                <w:bCs/>
                <w:sz w:val="22"/>
                <w:szCs w:val="22"/>
              </w:rPr>
            </w:pPr>
          </w:p>
        </w:tc>
      </w:tr>
      <w:tr w:rsidR="008E78C8" w:rsidRPr="005E661D" w14:paraId="216671C2"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2038DD6" w14:textId="77777777" w:rsidR="008E78C8" w:rsidRPr="005E661D" w:rsidRDefault="008E78C8" w:rsidP="00DE7F18">
            <w:pPr>
              <w:jc w:val="center"/>
              <w:rPr>
                <w:rFonts w:ascii="Arial" w:hAnsi="Arial"/>
                <w:sz w:val="22"/>
                <w:szCs w:val="22"/>
              </w:rPr>
            </w:pPr>
            <w:r w:rsidRPr="005E661D">
              <w:rPr>
                <w:rFonts w:ascii="Arial" w:hAnsi="Arial"/>
                <w:sz w:val="22"/>
                <w:szCs w:val="22"/>
              </w:rPr>
              <w:t>70</w:t>
            </w:r>
          </w:p>
        </w:tc>
        <w:tc>
          <w:tcPr>
            <w:tcW w:w="3869" w:type="dxa"/>
            <w:tcBorders>
              <w:top w:val="nil"/>
              <w:left w:val="nil"/>
              <w:bottom w:val="single" w:sz="4" w:space="0" w:color="auto"/>
              <w:right w:val="single" w:sz="4" w:space="0" w:color="auto"/>
            </w:tcBorders>
            <w:shd w:val="clear" w:color="auto" w:fill="auto"/>
            <w:vAlign w:val="center"/>
            <w:hideMark/>
          </w:tcPr>
          <w:p w14:paraId="4D650B55" w14:textId="77777777" w:rsidR="008E78C8" w:rsidRPr="005E661D" w:rsidRDefault="008E78C8" w:rsidP="00DE7F18">
            <w:pPr>
              <w:rPr>
                <w:rFonts w:ascii="Arial" w:hAnsi="Arial"/>
                <w:sz w:val="22"/>
                <w:szCs w:val="22"/>
              </w:rPr>
            </w:pPr>
            <w:r w:rsidRPr="005E661D">
              <w:rPr>
                <w:rFonts w:ascii="Arial" w:hAnsi="Arial"/>
                <w:sz w:val="22"/>
                <w:szCs w:val="22"/>
              </w:rPr>
              <w:t>Perforated grid plates (2Nos)</w:t>
            </w:r>
          </w:p>
        </w:tc>
        <w:tc>
          <w:tcPr>
            <w:tcW w:w="809" w:type="dxa"/>
            <w:tcBorders>
              <w:top w:val="single" w:sz="4" w:space="0" w:color="auto"/>
              <w:left w:val="nil"/>
              <w:bottom w:val="single" w:sz="4" w:space="0" w:color="auto"/>
              <w:right w:val="double" w:sz="4" w:space="0" w:color="auto"/>
            </w:tcBorders>
            <w:vAlign w:val="center"/>
          </w:tcPr>
          <w:p w14:paraId="38709C63"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32C5A0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785C29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1187CA3E" w14:textId="77777777" w:rsidR="008E78C8" w:rsidRPr="005E661D" w:rsidRDefault="008E78C8" w:rsidP="00DE7F18">
            <w:pPr>
              <w:rPr>
                <w:rFonts w:ascii="Arial" w:hAnsi="Arial"/>
                <w:b/>
                <w:bCs/>
                <w:sz w:val="22"/>
                <w:szCs w:val="22"/>
              </w:rPr>
            </w:pPr>
          </w:p>
        </w:tc>
      </w:tr>
      <w:tr w:rsidR="008E78C8" w:rsidRPr="005E661D" w14:paraId="39BAD2EC"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226F305" w14:textId="77777777" w:rsidR="008E78C8" w:rsidRPr="005E661D" w:rsidRDefault="008E78C8" w:rsidP="00DE7F18">
            <w:pPr>
              <w:jc w:val="center"/>
              <w:rPr>
                <w:rFonts w:ascii="Arial" w:hAnsi="Arial"/>
                <w:sz w:val="22"/>
                <w:szCs w:val="22"/>
              </w:rPr>
            </w:pPr>
            <w:r w:rsidRPr="005E661D">
              <w:rPr>
                <w:rFonts w:ascii="Arial" w:hAnsi="Arial"/>
                <w:sz w:val="22"/>
                <w:szCs w:val="22"/>
              </w:rPr>
              <w:t>71</w:t>
            </w:r>
          </w:p>
        </w:tc>
        <w:tc>
          <w:tcPr>
            <w:tcW w:w="3869" w:type="dxa"/>
            <w:tcBorders>
              <w:top w:val="nil"/>
              <w:left w:val="nil"/>
              <w:bottom w:val="single" w:sz="4" w:space="0" w:color="auto"/>
              <w:right w:val="single" w:sz="4" w:space="0" w:color="auto"/>
            </w:tcBorders>
            <w:shd w:val="clear" w:color="auto" w:fill="auto"/>
            <w:vAlign w:val="center"/>
            <w:hideMark/>
          </w:tcPr>
          <w:p w14:paraId="5B45F4F6" w14:textId="77777777" w:rsidR="008E78C8" w:rsidRPr="005E661D" w:rsidRDefault="008E78C8" w:rsidP="00DE7F18">
            <w:pPr>
              <w:rPr>
                <w:rFonts w:ascii="Arial" w:hAnsi="Arial"/>
                <w:sz w:val="22"/>
                <w:szCs w:val="22"/>
              </w:rPr>
            </w:pPr>
            <w:r w:rsidRPr="005E661D">
              <w:rPr>
                <w:rFonts w:ascii="Arial" w:hAnsi="Arial"/>
                <w:sz w:val="22"/>
                <w:szCs w:val="22"/>
              </w:rPr>
              <w:t>Loading pad with steel ball</w:t>
            </w:r>
          </w:p>
        </w:tc>
        <w:tc>
          <w:tcPr>
            <w:tcW w:w="809" w:type="dxa"/>
            <w:tcBorders>
              <w:top w:val="single" w:sz="4" w:space="0" w:color="auto"/>
              <w:left w:val="nil"/>
              <w:bottom w:val="single" w:sz="4" w:space="0" w:color="auto"/>
              <w:right w:val="double" w:sz="4" w:space="0" w:color="auto"/>
            </w:tcBorders>
            <w:vAlign w:val="center"/>
          </w:tcPr>
          <w:p w14:paraId="25D35BCF"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875D0E4"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ADB999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5A0ED41" w14:textId="77777777" w:rsidR="008E78C8" w:rsidRPr="005E661D" w:rsidRDefault="008E78C8" w:rsidP="00DE7F18">
            <w:pPr>
              <w:rPr>
                <w:rFonts w:ascii="Arial" w:hAnsi="Arial"/>
                <w:b/>
                <w:bCs/>
                <w:sz w:val="22"/>
                <w:szCs w:val="22"/>
              </w:rPr>
            </w:pPr>
          </w:p>
        </w:tc>
      </w:tr>
      <w:tr w:rsidR="008E78C8" w:rsidRPr="005E661D" w14:paraId="5BF6CB9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F3A6866" w14:textId="77777777" w:rsidR="008E78C8" w:rsidRPr="005E661D" w:rsidRDefault="008E78C8" w:rsidP="00DE7F18">
            <w:pPr>
              <w:jc w:val="center"/>
              <w:rPr>
                <w:rFonts w:ascii="Arial" w:hAnsi="Arial"/>
                <w:sz w:val="22"/>
                <w:szCs w:val="22"/>
              </w:rPr>
            </w:pPr>
            <w:r w:rsidRPr="005E661D">
              <w:rPr>
                <w:rFonts w:ascii="Arial" w:hAnsi="Arial"/>
                <w:sz w:val="22"/>
                <w:szCs w:val="22"/>
              </w:rPr>
              <w:t>72</w:t>
            </w:r>
          </w:p>
        </w:tc>
        <w:tc>
          <w:tcPr>
            <w:tcW w:w="3869" w:type="dxa"/>
            <w:tcBorders>
              <w:top w:val="nil"/>
              <w:left w:val="nil"/>
              <w:bottom w:val="single" w:sz="4" w:space="0" w:color="auto"/>
              <w:right w:val="single" w:sz="4" w:space="0" w:color="auto"/>
            </w:tcBorders>
            <w:shd w:val="clear" w:color="auto" w:fill="auto"/>
            <w:vAlign w:val="center"/>
            <w:hideMark/>
          </w:tcPr>
          <w:p w14:paraId="0EC3E188" w14:textId="77777777" w:rsidR="008E78C8" w:rsidRPr="005E661D" w:rsidRDefault="008E78C8" w:rsidP="00DE7F18">
            <w:pPr>
              <w:rPr>
                <w:rFonts w:ascii="Arial" w:hAnsi="Arial"/>
                <w:sz w:val="22"/>
                <w:szCs w:val="22"/>
              </w:rPr>
            </w:pPr>
            <w:r w:rsidRPr="005E661D">
              <w:rPr>
                <w:rFonts w:ascii="Arial" w:hAnsi="Arial"/>
                <w:sz w:val="22"/>
                <w:szCs w:val="22"/>
              </w:rPr>
              <w:t>Digital weighing machine</w:t>
            </w:r>
          </w:p>
        </w:tc>
        <w:tc>
          <w:tcPr>
            <w:tcW w:w="809" w:type="dxa"/>
            <w:tcBorders>
              <w:top w:val="single" w:sz="4" w:space="0" w:color="auto"/>
              <w:left w:val="nil"/>
              <w:bottom w:val="single" w:sz="4" w:space="0" w:color="auto"/>
              <w:right w:val="double" w:sz="4" w:space="0" w:color="auto"/>
            </w:tcBorders>
            <w:vAlign w:val="center"/>
          </w:tcPr>
          <w:p w14:paraId="0BAFD50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38C575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9FF90B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C600D9C" w14:textId="77777777" w:rsidR="008E78C8" w:rsidRPr="005E661D" w:rsidRDefault="008E78C8" w:rsidP="00DE7F18">
            <w:pPr>
              <w:rPr>
                <w:rFonts w:ascii="Arial" w:hAnsi="Arial"/>
                <w:b/>
                <w:bCs/>
                <w:sz w:val="22"/>
                <w:szCs w:val="22"/>
              </w:rPr>
            </w:pPr>
          </w:p>
        </w:tc>
      </w:tr>
      <w:tr w:rsidR="008E78C8" w:rsidRPr="005E661D" w14:paraId="2E6E7A4B"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5EC9F32" w14:textId="77777777" w:rsidR="008E78C8" w:rsidRPr="005E661D" w:rsidRDefault="008E78C8" w:rsidP="00DE7F18">
            <w:pPr>
              <w:jc w:val="center"/>
              <w:rPr>
                <w:rFonts w:ascii="Arial" w:hAnsi="Arial"/>
                <w:sz w:val="22"/>
                <w:szCs w:val="22"/>
              </w:rPr>
            </w:pPr>
            <w:r w:rsidRPr="005E661D">
              <w:rPr>
                <w:rFonts w:ascii="Arial" w:hAnsi="Arial"/>
                <w:sz w:val="22"/>
                <w:szCs w:val="22"/>
              </w:rPr>
              <w:t>73</w:t>
            </w:r>
          </w:p>
        </w:tc>
        <w:tc>
          <w:tcPr>
            <w:tcW w:w="3869" w:type="dxa"/>
            <w:tcBorders>
              <w:top w:val="nil"/>
              <w:left w:val="nil"/>
              <w:bottom w:val="single" w:sz="4" w:space="0" w:color="auto"/>
              <w:right w:val="single" w:sz="4" w:space="0" w:color="auto"/>
            </w:tcBorders>
            <w:shd w:val="clear" w:color="auto" w:fill="auto"/>
            <w:vAlign w:val="center"/>
            <w:hideMark/>
          </w:tcPr>
          <w:p w14:paraId="01A3FE03" w14:textId="77777777" w:rsidR="008E78C8" w:rsidRPr="005E661D" w:rsidRDefault="008E78C8" w:rsidP="00DE7F18">
            <w:pPr>
              <w:rPr>
                <w:rFonts w:ascii="Arial" w:hAnsi="Arial"/>
                <w:sz w:val="22"/>
                <w:szCs w:val="22"/>
              </w:rPr>
            </w:pPr>
            <w:r w:rsidRPr="005E661D">
              <w:rPr>
                <w:rFonts w:ascii="Arial" w:hAnsi="Arial"/>
                <w:sz w:val="22"/>
                <w:szCs w:val="22"/>
              </w:rPr>
              <w:t>Loading frame with loading yoke</w:t>
            </w:r>
          </w:p>
        </w:tc>
        <w:tc>
          <w:tcPr>
            <w:tcW w:w="809" w:type="dxa"/>
            <w:tcBorders>
              <w:top w:val="single" w:sz="4" w:space="0" w:color="auto"/>
              <w:left w:val="nil"/>
              <w:bottom w:val="single" w:sz="4" w:space="0" w:color="auto"/>
              <w:right w:val="double" w:sz="4" w:space="0" w:color="auto"/>
            </w:tcBorders>
            <w:vAlign w:val="center"/>
          </w:tcPr>
          <w:p w14:paraId="0B54591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DEA69F9"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4F057A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35F69E5" w14:textId="77777777" w:rsidR="008E78C8" w:rsidRPr="005E661D" w:rsidRDefault="008E78C8" w:rsidP="00DE7F18">
            <w:pPr>
              <w:rPr>
                <w:rFonts w:ascii="Arial" w:hAnsi="Arial"/>
                <w:b/>
                <w:bCs/>
                <w:sz w:val="22"/>
                <w:szCs w:val="22"/>
              </w:rPr>
            </w:pPr>
          </w:p>
        </w:tc>
      </w:tr>
      <w:tr w:rsidR="008E78C8" w:rsidRPr="005E661D" w14:paraId="594CEED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F564BB6" w14:textId="77777777" w:rsidR="008E78C8" w:rsidRPr="005E661D" w:rsidRDefault="008E78C8" w:rsidP="00DE7F18">
            <w:pPr>
              <w:jc w:val="center"/>
              <w:rPr>
                <w:rFonts w:ascii="Arial" w:hAnsi="Arial"/>
                <w:sz w:val="22"/>
                <w:szCs w:val="22"/>
              </w:rPr>
            </w:pPr>
            <w:r w:rsidRPr="005E661D">
              <w:rPr>
                <w:rFonts w:ascii="Arial" w:hAnsi="Arial"/>
                <w:sz w:val="22"/>
                <w:szCs w:val="22"/>
              </w:rPr>
              <w:t>74</w:t>
            </w:r>
          </w:p>
        </w:tc>
        <w:tc>
          <w:tcPr>
            <w:tcW w:w="3869" w:type="dxa"/>
            <w:tcBorders>
              <w:top w:val="nil"/>
              <w:left w:val="nil"/>
              <w:bottom w:val="single" w:sz="4" w:space="0" w:color="auto"/>
              <w:right w:val="single" w:sz="4" w:space="0" w:color="auto"/>
            </w:tcBorders>
            <w:shd w:val="clear" w:color="auto" w:fill="auto"/>
            <w:vAlign w:val="center"/>
            <w:hideMark/>
          </w:tcPr>
          <w:p w14:paraId="0CA3755D" w14:textId="77777777" w:rsidR="008E78C8" w:rsidRPr="005E661D" w:rsidRDefault="008E78C8" w:rsidP="00DE7F18">
            <w:pPr>
              <w:rPr>
                <w:rFonts w:ascii="Arial" w:hAnsi="Arial"/>
                <w:sz w:val="22"/>
                <w:szCs w:val="22"/>
              </w:rPr>
            </w:pPr>
            <w:r w:rsidRPr="005E661D">
              <w:rPr>
                <w:rFonts w:ascii="Arial" w:hAnsi="Arial"/>
                <w:sz w:val="22"/>
                <w:szCs w:val="22"/>
              </w:rPr>
              <w:t>Proving ring</w:t>
            </w:r>
          </w:p>
        </w:tc>
        <w:tc>
          <w:tcPr>
            <w:tcW w:w="809" w:type="dxa"/>
            <w:tcBorders>
              <w:top w:val="single" w:sz="4" w:space="0" w:color="auto"/>
              <w:left w:val="nil"/>
              <w:bottom w:val="single" w:sz="4" w:space="0" w:color="auto"/>
              <w:right w:val="double" w:sz="4" w:space="0" w:color="auto"/>
            </w:tcBorders>
            <w:vAlign w:val="center"/>
          </w:tcPr>
          <w:p w14:paraId="75DA280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D3DA98B"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19E2B0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BE4F30C" w14:textId="77777777" w:rsidR="008E78C8" w:rsidRPr="005E661D" w:rsidRDefault="008E78C8" w:rsidP="00DE7F18">
            <w:pPr>
              <w:rPr>
                <w:rFonts w:ascii="Arial" w:hAnsi="Arial"/>
                <w:b/>
                <w:bCs/>
                <w:sz w:val="22"/>
                <w:szCs w:val="22"/>
              </w:rPr>
            </w:pPr>
          </w:p>
        </w:tc>
      </w:tr>
      <w:tr w:rsidR="008E78C8" w:rsidRPr="005E661D" w14:paraId="28EC134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773CC5A" w14:textId="77777777" w:rsidR="008E78C8" w:rsidRPr="005E661D" w:rsidRDefault="008E78C8" w:rsidP="00DE7F18">
            <w:pPr>
              <w:jc w:val="center"/>
              <w:rPr>
                <w:rFonts w:ascii="Arial" w:hAnsi="Arial"/>
                <w:sz w:val="22"/>
                <w:szCs w:val="22"/>
              </w:rPr>
            </w:pPr>
            <w:r w:rsidRPr="005E661D">
              <w:rPr>
                <w:rFonts w:ascii="Arial" w:hAnsi="Arial"/>
                <w:sz w:val="22"/>
                <w:szCs w:val="22"/>
              </w:rPr>
              <w:t>75</w:t>
            </w:r>
          </w:p>
        </w:tc>
        <w:tc>
          <w:tcPr>
            <w:tcW w:w="3869" w:type="dxa"/>
            <w:tcBorders>
              <w:top w:val="nil"/>
              <w:left w:val="nil"/>
              <w:bottom w:val="single" w:sz="4" w:space="0" w:color="auto"/>
              <w:right w:val="single" w:sz="4" w:space="0" w:color="auto"/>
            </w:tcBorders>
            <w:shd w:val="clear" w:color="auto" w:fill="auto"/>
            <w:vAlign w:val="center"/>
            <w:hideMark/>
          </w:tcPr>
          <w:p w14:paraId="30738A83" w14:textId="77777777" w:rsidR="008E78C8" w:rsidRPr="005E661D" w:rsidRDefault="008E78C8" w:rsidP="00DE7F18">
            <w:pPr>
              <w:rPr>
                <w:rFonts w:ascii="Arial" w:hAnsi="Arial"/>
                <w:sz w:val="22"/>
                <w:szCs w:val="22"/>
              </w:rPr>
            </w:pPr>
            <w:r w:rsidRPr="005E661D">
              <w:rPr>
                <w:rFonts w:ascii="Arial" w:hAnsi="Arial"/>
                <w:sz w:val="22"/>
                <w:szCs w:val="22"/>
              </w:rPr>
              <w:t>Dial gauges (2 Nos)</w:t>
            </w:r>
          </w:p>
        </w:tc>
        <w:tc>
          <w:tcPr>
            <w:tcW w:w="809" w:type="dxa"/>
            <w:tcBorders>
              <w:top w:val="single" w:sz="4" w:space="0" w:color="auto"/>
              <w:left w:val="nil"/>
              <w:bottom w:val="single" w:sz="4" w:space="0" w:color="auto"/>
              <w:right w:val="double" w:sz="4" w:space="0" w:color="auto"/>
            </w:tcBorders>
            <w:vAlign w:val="center"/>
          </w:tcPr>
          <w:p w14:paraId="5B959A2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546DC53"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A7F2B0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BA375D3" w14:textId="77777777" w:rsidR="008E78C8" w:rsidRPr="005E661D" w:rsidRDefault="008E78C8" w:rsidP="00DE7F18">
            <w:pPr>
              <w:rPr>
                <w:rFonts w:ascii="Arial" w:hAnsi="Arial"/>
                <w:b/>
                <w:bCs/>
                <w:sz w:val="22"/>
                <w:szCs w:val="22"/>
              </w:rPr>
            </w:pPr>
          </w:p>
        </w:tc>
      </w:tr>
      <w:tr w:rsidR="008E78C8" w:rsidRPr="005E661D" w14:paraId="3FA04E2E"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3ABFBF6" w14:textId="77777777" w:rsidR="008E78C8" w:rsidRPr="005E661D" w:rsidRDefault="008E78C8" w:rsidP="00DE7F18">
            <w:pPr>
              <w:jc w:val="center"/>
              <w:rPr>
                <w:rFonts w:ascii="Arial" w:hAnsi="Arial"/>
                <w:sz w:val="22"/>
                <w:szCs w:val="22"/>
              </w:rPr>
            </w:pPr>
            <w:r w:rsidRPr="005E661D">
              <w:rPr>
                <w:rFonts w:ascii="Arial" w:hAnsi="Arial"/>
                <w:sz w:val="22"/>
                <w:szCs w:val="22"/>
              </w:rPr>
              <w:t>76</w:t>
            </w:r>
          </w:p>
        </w:tc>
        <w:tc>
          <w:tcPr>
            <w:tcW w:w="3869" w:type="dxa"/>
            <w:tcBorders>
              <w:top w:val="nil"/>
              <w:left w:val="nil"/>
              <w:bottom w:val="single" w:sz="4" w:space="0" w:color="auto"/>
              <w:right w:val="single" w:sz="4" w:space="0" w:color="auto"/>
            </w:tcBorders>
            <w:shd w:val="clear" w:color="auto" w:fill="auto"/>
            <w:vAlign w:val="center"/>
            <w:hideMark/>
          </w:tcPr>
          <w:p w14:paraId="77EDC130" w14:textId="77777777" w:rsidR="008E78C8" w:rsidRPr="005E661D" w:rsidRDefault="008E78C8" w:rsidP="00DE7F18">
            <w:pPr>
              <w:rPr>
                <w:rFonts w:ascii="Arial" w:hAnsi="Arial"/>
                <w:sz w:val="22"/>
                <w:szCs w:val="22"/>
              </w:rPr>
            </w:pPr>
            <w:r w:rsidRPr="005E661D">
              <w:rPr>
                <w:rFonts w:ascii="Arial" w:hAnsi="Arial"/>
                <w:sz w:val="22"/>
                <w:szCs w:val="22"/>
              </w:rPr>
              <w:t>Weights</w:t>
            </w:r>
          </w:p>
        </w:tc>
        <w:tc>
          <w:tcPr>
            <w:tcW w:w="809" w:type="dxa"/>
            <w:tcBorders>
              <w:top w:val="single" w:sz="4" w:space="0" w:color="auto"/>
              <w:left w:val="nil"/>
              <w:bottom w:val="single" w:sz="4" w:space="0" w:color="auto"/>
              <w:right w:val="double" w:sz="4" w:space="0" w:color="auto"/>
            </w:tcBorders>
            <w:vAlign w:val="center"/>
          </w:tcPr>
          <w:p w14:paraId="771950CF"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13E178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6185E8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FEFDA8E" w14:textId="77777777" w:rsidR="008E78C8" w:rsidRPr="005E661D" w:rsidRDefault="008E78C8" w:rsidP="00DE7F18">
            <w:pPr>
              <w:rPr>
                <w:rFonts w:ascii="Arial" w:hAnsi="Arial"/>
                <w:b/>
                <w:bCs/>
                <w:sz w:val="22"/>
                <w:szCs w:val="22"/>
              </w:rPr>
            </w:pPr>
          </w:p>
        </w:tc>
      </w:tr>
      <w:tr w:rsidR="008E78C8" w:rsidRPr="005E661D" w14:paraId="310C5FBB"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3E41754" w14:textId="77777777" w:rsidR="008E78C8" w:rsidRPr="005E661D" w:rsidRDefault="008E78C8" w:rsidP="00DE7F18">
            <w:pPr>
              <w:jc w:val="center"/>
              <w:rPr>
                <w:rFonts w:ascii="Arial" w:hAnsi="Arial"/>
                <w:sz w:val="22"/>
                <w:szCs w:val="22"/>
              </w:rPr>
            </w:pPr>
            <w:r w:rsidRPr="005E661D">
              <w:rPr>
                <w:rFonts w:ascii="Arial" w:hAnsi="Arial"/>
                <w:sz w:val="22"/>
                <w:szCs w:val="22"/>
              </w:rPr>
              <w:t>77</w:t>
            </w:r>
          </w:p>
        </w:tc>
        <w:tc>
          <w:tcPr>
            <w:tcW w:w="3869" w:type="dxa"/>
            <w:tcBorders>
              <w:top w:val="nil"/>
              <w:left w:val="nil"/>
              <w:bottom w:val="single" w:sz="4" w:space="0" w:color="auto"/>
              <w:right w:val="single" w:sz="4" w:space="0" w:color="auto"/>
            </w:tcBorders>
            <w:shd w:val="clear" w:color="auto" w:fill="auto"/>
            <w:vAlign w:val="center"/>
            <w:hideMark/>
          </w:tcPr>
          <w:p w14:paraId="605F921C" w14:textId="77777777" w:rsidR="008E78C8" w:rsidRPr="005E661D" w:rsidRDefault="008E78C8" w:rsidP="00DE7F18">
            <w:pPr>
              <w:rPr>
                <w:rFonts w:ascii="Arial" w:hAnsi="Arial"/>
                <w:sz w:val="22"/>
                <w:szCs w:val="22"/>
              </w:rPr>
            </w:pPr>
            <w:r w:rsidRPr="005E661D">
              <w:rPr>
                <w:rFonts w:ascii="Arial" w:hAnsi="Arial"/>
                <w:sz w:val="22"/>
                <w:szCs w:val="22"/>
              </w:rPr>
              <w:t>Tampering Rod</w:t>
            </w:r>
          </w:p>
        </w:tc>
        <w:tc>
          <w:tcPr>
            <w:tcW w:w="809" w:type="dxa"/>
            <w:tcBorders>
              <w:top w:val="single" w:sz="4" w:space="0" w:color="auto"/>
              <w:left w:val="nil"/>
              <w:bottom w:val="single" w:sz="4" w:space="0" w:color="auto"/>
              <w:right w:val="double" w:sz="4" w:space="0" w:color="auto"/>
            </w:tcBorders>
            <w:vAlign w:val="center"/>
          </w:tcPr>
          <w:p w14:paraId="4D75168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FEE61D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72CF17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2383314" w14:textId="77777777" w:rsidR="008E78C8" w:rsidRPr="005E661D" w:rsidRDefault="008E78C8" w:rsidP="00DE7F18">
            <w:pPr>
              <w:rPr>
                <w:rFonts w:ascii="Arial" w:hAnsi="Arial"/>
                <w:b/>
                <w:bCs/>
                <w:sz w:val="22"/>
                <w:szCs w:val="22"/>
              </w:rPr>
            </w:pPr>
          </w:p>
        </w:tc>
      </w:tr>
      <w:tr w:rsidR="008E78C8" w:rsidRPr="005E661D" w14:paraId="1ACE0402"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2C15E21" w14:textId="77777777" w:rsidR="008E78C8" w:rsidRPr="005E661D" w:rsidRDefault="008E78C8" w:rsidP="00DE7F18">
            <w:pPr>
              <w:jc w:val="center"/>
              <w:rPr>
                <w:rFonts w:ascii="Arial" w:hAnsi="Arial"/>
                <w:sz w:val="22"/>
                <w:szCs w:val="22"/>
              </w:rPr>
            </w:pPr>
            <w:r w:rsidRPr="005E661D">
              <w:rPr>
                <w:rFonts w:ascii="Arial" w:hAnsi="Arial"/>
                <w:sz w:val="22"/>
                <w:szCs w:val="22"/>
              </w:rPr>
              <w:t>78</w:t>
            </w:r>
          </w:p>
        </w:tc>
        <w:tc>
          <w:tcPr>
            <w:tcW w:w="3869" w:type="dxa"/>
            <w:tcBorders>
              <w:top w:val="nil"/>
              <w:left w:val="nil"/>
              <w:bottom w:val="single" w:sz="4" w:space="0" w:color="auto"/>
              <w:right w:val="single" w:sz="4" w:space="0" w:color="auto"/>
            </w:tcBorders>
            <w:shd w:val="clear" w:color="auto" w:fill="auto"/>
            <w:vAlign w:val="center"/>
            <w:hideMark/>
          </w:tcPr>
          <w:p w14:paraId="0F44DF9F" w14:textId="77777777" w:rsidR="008E78C8" w:rsidRPr="005E661D" w:rsidRDefault="008E78C8" w:rsidP="00DE7F18">
            <w:pPr>
              <w:rPr>
                <w:rFonts w:ascii="Arial" w:hAnsi="Arial"/>
                <w:sz w:val="22"/>
                <w:szCs w:val="22"/>
              </w:rPr>
            </w:pPr>
            <w:r w:rsidRPr="005E661D">
              <w:rPr>
                <w:rFonts w:ascii="Arial" w:hAnsi="Arial"/>
                <w:sz w:val="22"/>
                <w:szCs w:val="22"/>
              </w:rPr>
              <w:t>Spatula</w:t>
            </w:r>
          </w:p>
        </w:tc>
        <w:tc>
          <w:tcPr>
            <w:tcW w:w="809" w:type="dxa"/>
            <w:tcBorders>
              <w:top w:val="single" w:sz="4" w:space="0" w:color="auto"/>
              <w:left w:val="nil"/>
              <w:bottom w:val="single" w:sz="4" w:space="0" w:color="auto"/>
              <w:right w:val="double" w:sz="4" w:space="0" w:color="auto"/>
            </w:tcBorders>
            <w:vAlign w:val="center"/>
          </w:tcPr>
          <w:p w14:paraId="6043A31D"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DD56CE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FBF737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EBD9A1D" w14:textId="77777777" w:rsidR="008E78C8" w:rsidRPr="005E661D" w:rsidRDefault="008E78C8" w:rsidP="00DE7F18">
            <w:pPr>
              <w:rPr>
                <w:rFonts w:ascii="Arial" w:hAnsi="Arial"/>
                <w:b/>
                <w:bCs/>
                <w:sz w:val="22"/>
                <w:szCs w:val="22"/>
              </w:rPr>
            </w:pPr>
          </w:p>
        </w:tc>
      </w:tr>
      <w:tr w:rsidR="008E78C8" w:rsidRPr="005E661D" w14:paraId="198C222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C7C806A" w14:textId="77777777" w:rsidR="008E78C8" w:rsidRPr="005E661D" w:rsidRDefault="008E78C8" w:rsidP="00DE7F18">
            <w:pPr>
              <w:jc w:val="center"/>
              <w:rPr>
                <w:rFonts w:ascii="Arial" w:hAnsi="Arial"/>
                <w:sz w:val="22"/>
                <w:szCs w:val="22"/>
              </w:rPr>
            </w:pPr>
            <w:r w:rsidRPr="005E661D">
              <w:rPr>
                <w:rFonts w:ascii="Arial" w:hAnsi="Arial"/>
                <w:sz w:val="22"/>
                <w:szCs w:val="22"/>
              </w:rPr>
              <w:t>79</w:t>
            </w:r>
          </w:p>
        </w:tc>
        <w:tc>
          <w:tcPr>
            <w:tcW w:w="3869" w:type="dxa"/>
            <w:tcBorders>
              <w:top w:val="nil"/>
              <w:left w:val="nil"/>
              <w:bottom w:val="single" w:sz="4" w:space="0" w:color="auto"/>
              <w:right w:val="single" w:sz="4" w:space="0" w:color="auto"/>
            </w:tcBorders>
            <w:shd w:val="clear" w:color="auto" w:fill="auto"/>
            <w:vAlign w:val="center"/>
            <w:hideMark/>
          </w:tcPr>
          <w:p w14:paraId="7F574B7B" w14:textId="77777777" w:rsidR="008E78C8" w:rsidRPr="005E661D" w:rsidRDefault="008E78C8" w:rsidP="00DE7F18">
            <w:pPr>
              <w:rPr>
                <w:rFonts w:ascii="Arial" w:hAnsi="Arial"/>
                <w:sz w:val="22"/>
                <w:szCs w:val="22"/>
              </w:rPr>
            </w:pPr>
            <w:r w:rsidRPr="005E661D">
              <w:rPr>
                <w:rFonts w:ascii="Arial" w:hAnsi="Arial"/>
                <w:sz w:val="22"/>
                <w:szCs w:val="22"/>
              </w:rPr>
              <w:t>Triangle Spatula</w:t>
            </w:r>
          </w:p>
        </w:tc>
        <w:tc>
          <w:tcPr>
            <w:tcW w:w="809" w:type="dxa"/>
            <w:tcBorders>
              <w:top w:val="single" w:sz="4" w:space="0" w:color="auto"/>
              <w:left w:val="nil"/>
              <w:bottom w:val="single" w:sz="4" w:space="0" w:color="auto"/>
              <w:right w:val="double" w:sz="4" w:space="0" w:color="auto"/>
            </w:tcBorders>
            <w:vAlign w:val="center"/>
          </w:tcPr>
          <w:p w14:paraId="52F799F4"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FDA119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BE2840E"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BF10CFC" w14:textId="77777777" w:rsidR="008E78C8" w:rsidRPr="005E661D" w:rsidRDefault="008E78C8" w:rsidP="00DE7F18">
            <w:pPr>
              <w:rPr>
                <w:rFonts w:ascii="Arial" w:hAnsi="Arial"/>
                <w:b/>
                <w:bCs/>
                <w:sz w:val="22"/>
                <w:szCs w:val="22"/>
              </w:rPr>
            </w:pPr>
          </w:p>
        </w:tc>
      </w:tr>
      <w:tr w:rsidR="008E78C8" w:rsidRPr="005E661D" w14:paraId="2D4565DA"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006D65C" w14:textId="77777777" w:rsidR="008E78C8" w:rsidRPr="005E661D" w:rsidRDefault="008E78C8" w:rsidP="00DE7F18">
            <w:pPr>
              <w:jc w:val="center"/>
              <w:rPr>
                <w:rFonts w:ascii="Arial" w:hAnsi="Arial"/>
                <w:sz w:val="22"/>
                <w:szCs w:val="22"/>
              </w:rPr>
            </w:pPr>
            <w:r w:rsidRPr="005E661D">
              <w:rPr>
                <w:rFonts w:ascii="Arial" w:hAnsi="Arial"/>
                <w:sz w:val="22"/>
                <w:szCs w:val="22"/>
              </w:rPr>
              <w:t>80</w:t>
            </w:r>
          </w:p>
        </w:tc>
        <w:tc>
          <w:tcPr>
            <w:tcW w:w="3869" w:type="dxa"/>
            <w:tcBorders>
              <w:top w:val="nil"/>
              <w:left w:val="nil"/>
              <w:bottom w:val="single" w:sz="4" w:space="0" w:color="auto"/>
              <w:right w:val="single" w:sz="4" w:space="0" w:color="auto"/>
            </w:tcBorders>
            <w:shd w:val="clear" w:color="auto" w:fill="auto"/>
            <w:vAlign w:val="center"/>
            <w:hideMark/>
          </w:tcPr>
          <w:p w14:paraId="115A5700" w14:textId="77777777" w:rsidR="008E78C8" w:rsidRPr="005E661D" w:rsidRDefault="008E78C8" w:rsidP="00DE7F18">
            <w:pPr>
              <w:rPr>
                <w:rFonts w:ascii="Arial" w:hAnsi="Arial"/>
                <w:sz w:val="22"/>
                <w:szCs w:val="22"/>
              </w:rPr>
            </w:pPr>
            <w:r w:rsidRPr="005E661D">
              <w:rPr>
                <w:rFonts w:ascii="Arial" w:hAnsi="Arial"/>
                <w:sz w:val="22"/>
                <w:szCs w:val="22"/>
              </w:rPr>
              <w:t>Sampler</w:t>
            </w:r>
          </w:p>
        </w:tc>
        <w:tc>
          <w:tcPr>
            <w:tcW w:w="809" w:type="dxa"/>
            <w:tcBorders>
              <w:top w:val="single" w:sz="4" w:space="0" w:color="auto"/>
              <w:left w:val="nil"/>
              <w:bottom w:val="single" w:sz="4" w:space="0" w:color="auto"/>
              <w:right w:val="double" w:sz="4" w:space="0" w:color="auto"/>
            </w:tcBorders>
            <w:vAlign w:val="center"/>
          </w:tcPr>
          <w:p w14:paraId="51C84ABB"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BE7B67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34F8E2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E0C69D9" w14:textId="77777777" w:rsidR="008E78C8" w:rsidRPr="005E661D" w:rsidRDefault="008E78C8" w:rsidP="00DE7F18">
            <w:pPr>
              <w:rPr>
                <w:rFonts w:ascii="Arial" w:hAnsi="Arial"/>
                <w:b/>
                <w:bCs/>
                <w:sz w:val="22"/>
                <w:szCs w:val="22"/>
              </w:rPr>
            </w:pPr>
          </w:p>
        </w:tc>
      </w:tr>
      <w:tr w:rsidR="008E78C8" w:rsidRPr="005E661D" w14:paraId="222DA10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A6122A0" w14:textId="77777777" w:rsidR="008E78C8" w:rsidRPr="005E661D" w:rsidRDefault="008E78C8" w:rsidP="00DE7F18">
            <w:pPr>
              <w:jc w:val="center"/>
              <w:rPr>
                <w:rFonts w:ascii="Arial" w:hAnsi="Arial"/>
                <w:sz w:val="22"/>
                <w:szCs w:val="22"/>
              </w:rPr>
            </w:pPr>
            <w:r w:rsidRPr="005E661D">
              <w:rPr>
                <w:rFonts w:ascii="Arial" w:hAnsi="Arial"/>
                <w:sz w:val="22"/>
                <w:szCs w:val="22"/>
              </w:rPr>
              <w:t>81</w:t>
            </w:r>
          </w:p>
        </w:tc>
        <w:tc>
          <w:tcPr>
            <w:tcW w:w="3869" w:type="dxa"/>
            <w:tcBorders>
              <w:top w:val="nil"/>
              <w:left w:val="nil"/>
              <w:bottom w:val="single" w:sz="4" w:space="0" w:color="auto"/>
              <w:right w:val="single" w:sz="4" w:space="0" w:color="auto"/>
            </w:tcBorders>
            <w:shd w:val="clear" w:color="auto" w:fill="auto"/>
            <w:vAlign w:val="center"/>
            <w:hideMark/>
          </w:tcPr>
          <w:p w14:paraId="5B7A4A6F" w14:textId="77777777" w:rsidR="008E78C8" w:rsidRPr="005E661D" w:rsidRDefault="008E78C8" w:rsidP="00DE7F18">
            <w:pPr>
              <w:rPr>
                <w:rFonts w:ascii="Arial" w:hAnsi="Arial"/>
                <w:sz w:val="22"/>
                <w:szCs w:val="22"/>
              </w:rPr>
            </w:pPr>
            <w:r w:rsidRPr="005E661D">
              <w:rPr>
                <w:rFonts w:ascii="Arial" w:hAnsi="Arial"/>
                <w:sz w:val="22"/>
                <w:szCs w:val="22"/>
              </w:rPr>
              <w:t xml:space="preserve">Distribution Panel  </w:t>
            </w:r>
          </w:p>
        </w:tc>
        <w:tc>
          <w:tcPr>
            <w:tcW w:w="809" w:type="dxa"/>
            <w:tcBorders>
              <w:top w:val="single" w:sz="4" w:space="0" w:color="auto"/>
              <w:left w:val="nil"/>
              <w:bottom w:val="single" w:sz="4" w:space="0" w:color="auto"/>
              <w:right w:val="double" w:sz="4" w:space="0" w:color="auto"/>
            </w:tcBorders>
            <w:vAlign w:val="center"/>
          </w:tcPr>
          <w:p w14:paraId="7D867D41" w14:textId="77777777" w:rsidR="008E78C8" w:rsidRPr="005E661D" w:rsidRDefault="008E78C8" w:rsidP="00DE7F18">
            <w:pPr>
              <w:jc w:val="center"/>
              <w:rPr>
                <w:rFonts w:ascii="Arial" w:hAnsi="Arial"/>
                <w:b/>
                <w:bCs/>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B802D43"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F55268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0B4C671" w14:textId="77777777" w:rsidR="008E78C8" w:rsidRPr="005E661D" w:rsidRDefault="008E78C8" w:rsidP="00DE7F18">
            <w:pPr>
              <w:rPr>
                <w:rFonts w:ascii="Arial" w:hAnsi="Arial"/>
                <w:b/>
                <w:bCs/>
                <w:sz w:val="22"/>
                <w:szCs w:val="22"/>
              </w:rPr>
            </w:pPr>
          </w:p>
        </w:tc>
      </w:tr>
      <w:tr w:rsidR="008E78C8" w:rsidRPr="005E661D" w14:paraId="1B3F4C91"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B86C043" w14:textId="77777777" w:rsidR="008E78C8" w:rsidRPr="005E661D" w:rsidRDefault="008E78C8" w:rsidP="00DE7F18">
            <w:pPr>
              <w:jc w:val="center"/>
              <w:rPr>
                <w:rFonts w:ascii="Arial" w:hAnsi="Arial"/>
                <w:sz w:val="22"/>
                <w:szCs w:val="22"/>
              </w:rPr>
            </w:pPr>
            <w:r w:rsidRPr="005E661D">
              <w:rPr>
                <w:rFonts w:ascii="Arial" w:hAnsi="Arial"/>
                <w:sz w:val="22"/>
                <w:szCs w:val="22"/>
              </w:rPr>
              <w:t>82</w:t>
            </w:r>
          </w:p>
        </w:tc>
        <w:tc>
          <w:tcPr>
            <w:tcW w:w="3869" w:type="dxa"/>
            <w:tcBorders>
              <w:top w:val="nil"/>
              <w:left w:val="nil"/>
              <w:bottom w:val="single" w:sz="4" w:space="0" w:color="auto"/>
              <w:right w:val="single" w:sz="4" w:space="0" w:color="auto"/>
            </w:tcBorders>
            <w:shd w:val="clear" w:color="auto" w:fill="auto"/>
            <w:vAlign w:val="center"/>
            <w:hideMark/>
          </w:tcPr>
          <w:p w14:paraId="0B8AB1D2" w14:textId="77777777" w:rsidR="008E78C8" w:rsidRPr="005E661D" w:rsidRDefault="008E78C8" w:rsidP="00DE7F18">
            <w:pPr>
              <w:rPr>
                <w:rFonts w:ascii="Arial" w:hAnsi="Arial"/>
                <w:sz w:val="22"/>
                <w:szCs w:val="22"/>
              </w:rPr>
            </w:pPr>
            <w:r w:rsidRPr="005E661D">
              <w:rPr>
                <w:rFonts w:ascii="Arial" w:hAnsi="Arial"/>
                <w:sz w:val="22"/>
                <w:szCs w:val="22"/>
              </w:rPr>
              <w:t xml:space="preserve">Automatic Pressure/Volume Controllers  </w:t>
            </w:r>
          </w:p>
        </w:tc>
        <w:tc>
          <w:tcPr>
            <w:tcW w:w="809" w:type="dxa"/>
            <w:tcBorders>
              <w:top w:val="single" w:sz="4" w:space="0" w:color="auto"/>
              <w:left w:val="nil"/>
              <w:bottom w:val="single" w:sz="4" w:space="0" w:color="auto"/>
              <w:right w:val="double" w:sz="4" w:space="0" w:color="auto"/>
            </w:tcBorders>
            <w:vAlign w:val="center"/>
          </w:tcPr>
          <w:p w14:paraId="62D472D8" w14:textId="77777777" w:rsidR="008E78C8" w:rsidRPr="005E661D" w:rsidRDefault="008E78C8" w:rsidP="00DE7F18">
            <w:pPr>
              <w:jc w:val="center"/>
              <w:rPr>
                <w:rFonts w:ascii="Arial" w:hAnsi="Arial"/>
                <w:b/>
                <w:bCs/>
                <w:sz w:val="22"/>
                <w:szCs w:val="22"/>
              </w:rPr>
            </w:pPr>
            <w:r>
              <w:rPr>
                <w:rFonts w:ascii="Arial" w:hAnsi="Arial"/>
                <w:sz w:val="22"/>
                <w:szCs w:val="22"/>
              </w:rPr>
              <w:t>0</w:t>
            </w:r>
            <w:r w:rsidRPr="00581A8A">
              <w:rPr>
                <w:rFonts w:ascii="Arial" w:hAnsi="Arial"/>
                <w:sz w:val="22"/>
                <w:szCs w:val="22"/>
              </w:rPr>
              <w:t>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B46B318"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251656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7ABF768" w14:textId="77777777" w:rsidR="008E78C8" w:rsidRPr="005E661D" w:rsidRDefault="008E78C8" w:rsidP="00DE7F18">
            <w:pPr>
              <w:rPr>
                <w:rFonts w:ascii="Arial" w:hAnsi="Arial"/>
                <w:b/>
                <w:bCs/>
                <w:sz w:val="22"/>
                <w:szCs w:val="22"/>
              </w:rPr>
            </w:pPr>
          </w:p>
        </w:tc>
      </w:tr>
      <w:tr w:rsidR="008E78C8" w:rsidRPr="005E661D" w14:paraId="2D82BBC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6690CD9" w14:textId="77777777" w:rsidR="008E78C8" w:rsidRPr="005E661D" w:rsidRDefault="008E78C8" w:rsidP="00DE7F18">
            <w:pPr>
              <w:jc w:val="center"/>
              <w:rPr>
                <w:rFonts w:ascii="Arial" w:hAnsi="Arial"/>
                <w:sz w:val="22"/>
                <w:szCs w:val="22"/>
              </w:rPr>
            </w:pPr>
            <w:r w:rsidRPr="005E661D">
              <w:rPr>
                <w:rFonts w:ascii="Arial" w:hAnsi="Arial"/>
                <w:sz w:val="22"/>
                <w:szCs w:val="22"/>
              </w:rPr>
              <w:t>83</w:t>
            </w:r>
          </w:p>
        </w:tc>
        <w:tc>
          <w:tcPr>
            <w:tcW w:w="3869" w:type="dxa"/>
            <w:tcBorders>
              <w:top w:val="nil"/>
              <w:left w:val="nil"/>
              <w:bottom w:val="single" w:sz="4" w:space="0" w:color="auto"/>
              <w:right w:val="single" w:sz="4" w:space="0" w:color="auto"/>
            </w:tcBorders>
            <w:shd w:val="clear" w:color="auto" w:fill="auto"/>
            <w:vAlign w:val="center"/>
            <w:hideMark/>
          </w:tcPr>
          <w:p w14:paraId="671EC72F" w14:textId="77777777" w:rsidR="008E78C8" w:rsidRPr="005E661D" w:rsidRDefault="008E78C8" w:rsidP="00DE7F18">
            <w:pPr>
              <w:rPr>
                <w:rFonts w:ascii="Arial" w:hAnsi="Arial"/>
                <w:sz w:val="22"/>
                <w:szCs w:val="22"/>
              </w:rPr>
            </w:pPr>
            <w:r w:rsidRPr="005E661D">
              <w:rPr>
                <w:rFonts w:ascii="Arial" w:hAnsi="Arial"/>
                <w:sz w:val="22"/>
                <w:szCs w:val="22"/>
              </w:rPr>
              <w:t xml:space="preserve">Load Frame </w:t>
            </w:r>
          </w:p>
        </w:tc>
        <w:tc>
          <w:tcPr>
            <w:tcW w:w="809" w:type="dxa"/>
            <w:tcBorders>
              <w:top w:val="single" w:sz="4" w:space="0" w:color="auto"/>
              <w:left w:val="nil"/>
              <w:bottom w:val="single" w:sz="4" w:space="0" w:color="auto"/>
              <w:right w:val="double" w:sz="4" w:space="0" w:color="auto"/>
            </w:tcBorders>
            <w:vAlign w:val="center"/>
          </w:tcPr>
          <w:p w14:paraId="22CC3490"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F092DAA"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E2992D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BF267BE" w14:textId="77777777" w:rsidR="008E78C8" w:rsidRPr="005E661D" w:rsidRDefault="008E78C8" w:rsidP="00DE7F18">
            <w:pPr>
              <w:rPr>
                <w:rFonts w:ascii="Arial" w:hAnsi="Arial"/>
                <w:b/>
                <w:bCs/>
                <w:sz w:val="22"/>
                <w:szCs w:val="22"/>
              </w:rPr>
            </w:pPr>
          </w:p>
        </w:tc>
      </w:tr>
      <w:tr w:rsidR="008E78C8" w:rsidRPr="005E661D" w14:paraId="741F52F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B6A1C95" w14:textId="77777777" w:rsidR="008E78C8" w:rsidRPr="005E661D" w:rsidRDefault="008E78C8" w:rsidP="00DE7F18">
            <w:pPr>
              <w:jc w:val="center"/>
              <w:rPr>
                <w:rFonts w:ascii="Arial" w:hAnsi="Arial"/>
                <w:sz w:val="22"/>
                <w:szCs w:val="22"/>
              </w:rPr>
            </w:pPr>
            <w:r w:rsidRPr="005E661D">
              <w:rPr>
                <w:rFonts w:ascii="Arial" w:hAnsi="Arial"/>
                <w:sz w:val="22"/>
                <w:szCs w:val="22"/>
              </w:rPr>
              <w:t>84</w:t>
            </w:r>
          </w:p>
        </w:tc>
        <w:tc>
          <w:tcPr>
            <w:tcW w:w="3869" w:type="dxa"/>
            <w:tcBorders>
              <w:top w:val="nil"/>
              <w:left w:val="nil"/>
              <w:bottom w:val="single" w:sz="4" w:space="0" w:color="auto"/>
              <w:right w:val="single" w:sz="4" w:space="0" w:color="auto"/>
            </w:tcBorders>
            <w:shd w:val="clear" w:color="auto" w:fill="auto"/>
            <w:vAlign w:val="center"/>
            <w:hideMark/>
          </w:tcPr>
          <w:p w14:paraId="00D73375" w14:textId="77777777" w:rsidR="008E78C8" w:rsidRPr="005E661D" w:rsidRDefault="008E78C8" w:rsidP="00DE7F18">
            <w:pPr>
              <w:rPr>
                <w:rFonts w:ascii="Arial" w:hAnsi="Arial"/>
                <w:sz w:val="22"/>
                <w:szCs w:val="22"/>
              </w:rPr>
            </w:pPr>
            <w:r w:rsidRPr="005E661D">
              <w:rPr>
                <w:rFonts w:ascii="Arial" w:hAnsi="Arial"/>
                <w:sz w:val="22"/>
                <w:szCs w:val="22"/>
              </w:rPr>
              <w:t xml:space="preserve">Load Cell </w:t>
            </w:r>
          </w:p>
        </w:tc>
        <w:tc>
          <w:tcPr>
            <w:tcW w:w="809" w:type="dxa"/>
            <w:tcBorders>
              <w:top w:val="single" w:sz="4" w:space="0" w:color="auto"/>
              <w:left w:val="nil"/>
              <w:bottom w:val="single" w:sz="4" w:space="0" w:color="auto"/>
              <w:right w:val="double" w:sz="4" w:space="0" w:color="auto"/>
            </w:tcBorders>
            <w:vAlign w:val="center"/>
          </w:tcPr>
          <w:p w14:paraId="5ADDD33D"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AFDACC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0DAC0B0"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31EEAB8" w14:textId="77777777" w:rsidR="008E78C8" w:rsidRPr="005E661D" w:rsidRDefault="008E78C8" w:rsidP="00DE7F18">
            <w:pPr>
              <w:rPr>
                <w:rFonts w:ascii="Arial" w:hAnsi="Arial"/>
                <w:b/>
                <w:bCs/>
                <w:sz w:val="22"/>
                <w:szCs w:val="22"/>
              </w:rPr>
            </w:pPr>
          </w:p>
        </w:tc>
      </w:tr>
      <w:tr w:rsidR="008E78C8" w:rsidRPr="005E661D" w14:paraId="7C252C9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0BE7118" w14:textId="77777777" w:rsidR="008E78C8" w:rsidRPr="005E661D" w:rsidRDefault="008E78C8" w:rsidP="00DE7F18">
            <w:pPr>
              <w:jc w:val="center"/>
              <w:rPr>
                <w:rFonts w:ascii="Arial" w:hAnsi="Arial"/>
                <w:sz w:val="22"/>
                <w:szCs w:val="22"/>
              </w:rPr>
            </w:pPr>
            <w:r w:rsidRPr="005E661D">
              <w:rPr>
                <w:rFonts w:ascii="Arial" w:hAnsi="Arial"/>
                <w:sz w:val="22"/>
                <w:szCs w:val="22"/>
              </w:rPr>
              <w:t>85</w:t>
            </w:r>
          </w:p>
        </w:tc>
        <w:tc>
          <w:tcPr>
            <w:tcW w:w="3869" w:type="dxa"/>
            <w:tcBorders>
              <w:top w:val="nil"/>
              <w:left w:val="nil"/>
              <w:bottom w:val="single" w:sz="4" w:space="0" w:color="auto"/>
              <w:right w:val="single" w:sz="4" w:space="0" w:color="auto"/>
            </w:tcBorders>
            <w:shd w:val="clear" w:color="auto" w:fill="auto"/>
            <w:vAlign w:val="center"/>
            <w:hideMark/>
          </w:tcPr>
          <w:p w14:paraId="55059BBB" w14:textId="77777777" w:rsidR="008E78C8" w:rsidRPr="005E661D" w:rsidRDefault="008E78C8" w:rsidP="00DE7F18">
            <w:pPr>
              <w:rPr>
                <w:rFonts w:ascii="Arial" w:hAnsi="Arial"/>
                <w:sz w:val="22"/>
                <w:szCs w:val="22"/>
              </w:rPr>
            </w:pPr>
            <w:r w:rsidRPr="005E661D">
              <w:rPr>
                <w:rFonts w:ascii="Arial" w:hAnsi="Arial"/>
                <w:sz w:val="22"/>
                <w:szCs w:val="22"/>
              </w:rPr>
              <w:t xml:space="preserve">Displacement transducer </w:t>
            </w:r>
          </w:p>
        </w:tc>
        <w:tc>
          <w:tcPr>
            <w:tcW w:w="809" w:type="dxa"/>
            <w:tcBorders>
              <w:top w:val="single" w:sz="4" w:space="0" w:color="auto"/>
              <w:left w:val="nil"/>
              <w:bottom w:val="single" w:sz="4" w:space="0" w:color="auto"/>
              <w:right w:val="double" w:sz="4" w:space="0" w:color="auto"/>
            </w:tcBorders>
            <w:vAlign w:val="center"/>
          </w:tcPr>
          <w:p w14:paraId="53343212"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471ADEA"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829A78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10C9E64" w14:textId="77777777" w:rsidR="008E78C8" w:rsidRPr="005E661D" w:rsidRDefault="008E78C8" w:rsidP="00DE7F18">
            <w:pPr>
              <w:rPr>
                <w:rFonts w:ascii="Arial" w:hAnsi="Arial"/>
                <w:b/>
                <w:bCs/>
                <w:sz w:val="22"/>
                <w:szCs w:val="22"/>
              </w:rPr>
            </w:pPr>
          </w:p>
        </w:tc>
      </w:tr>
      <w:tr w:rsidR="008E78C8" w:rsidRPr="005E661D" w14:paraId="19B8082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92C2A32" w14:textId="77777777" w:rsidR="008E78C8" w:rsidRPr="005E661D" w:rsidRDefault="008E78C8" w:rsidP="00DE7F18">
            <w:pPr>
              <w:jc w:val="center"/>
              <w:rPr>
                <w:rFonts w:ascii="Arial" w:hAnsi="Arial"/>
                <w:sz w:val="22"/>
                <w:szCs w:val="22"/>
              </w:rPr>
            </w:pPr>
            <w:r w:rsidRPr="005E661D">
              <w:rPr>
                <w:rFonts w:ascii="Arial" w:hAnsi="Arial"/>
                <w:sz w:val="22"/>
                <w:szCs w:val="22"/>
              </w:rPr>
              <w:t>86</w:t>
            </w:r>
          </w:p>
        </w:tc>
        <w:tc>
          <w:tcPr>
            <w:tcW w:w="3869" w:type="dxa"/>
            <w:tcBorders>
              <w:top w:val="nil"/>
              <w:left w:val="nil"/>
              <w:bottom w:val="single" w:sz="4" w:space="0" w:color="auto"/>
              <w:right w:val="single" w:sz="4" w:space="0" w:color="auto"/>
            </w:tcBorders>
            <w:shd w:val="clear" w:color="auto" w:fill="auto"/>
            <w:vAlign w:val="center"/>
            <w:hideMark/>
          </w:tcPr>
          <w:p w14:paraId="6E5B8086" w14:textId="77777777" w:rsidR="008E78C8" w:rsidRPr="005E661D" w:rsidRDefault="008E78C8" w:rsidP="00DE7F18">
            <w:pPr>
              <w:rPr>
                <w:rFonts w:ascii="Arial" w:hAnsi="Arial"/>
                <w:sz w:val="22"/>
                <w:szCs w:val="22"/>
              </w:rPr>
            </w:pPr>
            <w:r w:rsidRPr="005E661D">
              <w:rPr>
                <w:rFonts w:ascii="Arial" w:hAnsi="Arial"/>
                <w:sz w:val="22"/>
                <w:szCs w:val="22"/>
              </w:rPr>
              <w:t xml:space="preserve">Tri axial Cell </w:t>
            </w:r>
          </w:p>
        </w:tc>
        <w:tc>
          <w:tcPr>
            <w:tcW w:w="809" w:type="dxa"/>
            <w:tcBorders>
              <w:top w:val="single" w:sz="4" w:space="0" w:color="auto"/>
              <w:left w:val="nil"/>
              <w:bottom w:val="single" w:sz="4" w:space="0" w:color="auto"/>
              <w:right w:val="double" w:sz="4" w:space="0" w:color="auto"/>
            </w:tcBorders>
            <w:vAlign w:val="center"/>
          </w:tcPr>
          <w:p w14:paraId="475E960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2AD91FD"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7C6406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BA23AD5" w14:textId="77777777" w:rsidR="008E78C8" w:rsidRPr="005E661D" w:rsidRDefault="008E78C8" w:rsidP="00DE7F18">
            <w:pPr>
              <w:rPr>
                <w:rFonts w:ascii="Arial" w:hAnsi="Arial"/>
                <w:b/>
                <w:bCs/>
                <w:sz w:val="22"/>
                <w:szCs w:val="22"/>
              </w:rPr>
            </w:pPr>
          </w:p>
        </w:tc>
      </w:tr>
      <w:tr w:rsidR="008E78C8" w:rsidRPr="005E661D" w14:paraId="3C6B33C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41D5C91" w14:textId="77777777" w:rsidR="008E78C8" w:rsidRPr="005E661D" w:rsidRDefault="008E78C8" w:rsidP="00DE7F18">
            <w:pPr>
              <w:jc w:val="center"/>
              <w:rPr>
                <w:rFonts w:ascii="Arial" w:hAnsi="Arial"/>
                <w:sz w:val="22"/>
                <w:szCs w:val="22"/>
              </w:rPr>
            </w:pPr>
            <w:r w:rsidRPr="005E661D">
              <w:rPr>
                <w:rFonts w:ascii="Arial" w:hAnsi="Arial"/>
                <w:sz w:val="22"/>
                <w:szCs w:val="22"/>
              </w:rPr>
              <w:t>87</w:t>
            </w:r>
          </w:p>
        </w:tc>
        <w:tc>
          <w:tcPr>
            <w:tcW w:w="3869" w:type="dxa"/>
            <w:tcBorders>
              <w:top w:val="nil"/>
              <w:left w:val="nil"/>
              <w:bottom w:val="single" w:sz="4" w:space="0" w:color="auto"/>
              <w:right w:val="single" w:sz="4" w:space="0" w:color="auto"/>
            </w:tcBorders>
            <w:shd w:val="clear" w:color="auto" w:fill="auto"/>
            <w:vAlign w:val="center"/>
            <w:hideMark/>
          </w:tcPr>
          <w:p w14:paraId="3574FA72" w14:textId="77777777" w:rsidR="008E78C8" w:rsidRPr="005E661D" w:rsidRDefault="008E78C8" w:rsidP="00DE7F18">
            <w:pPr>
              <w:rPr>
                <w:rFonts w:ascii="Arial" w:hAnsi="Arial"/>
                <w:sz w:val="22"/>
                <w:szCs w:val="22"/>
              </w:rPr>
            </w:pPr>
            <w:r w:rsidRPr="005E661D">
              <w:rPr>
                <w:rFonts w:ascii="Arial" w:hAnsi="Arial"/>
                <w:sz w:val="22"/>
                <w:szCs w:val="22"/>
              </w:rPr>
              <w:t xml:space="preserve">Pore Pressure Transducer </w:t>
            </w:r>
          </w:p>
        </w:tc>
        <w:tc>
          <w:tcPr>
            <w:tcW w:w="809" w:type="dxa"/>
            <w:tcBorders>
              <w:top w:val="single" w:sz="4" w:space="0" w:color="auto"/>
              <w:left w:val="nil"/>
              <w:bottom w:val="single" w:sz="4" w:space="0" w:color="auto"/>
              <w:right w:val="double" w:sz="4" w:space="0" w:color="auto"/>
            </w:tcBorders>
            <w:vAlign w:val="center"/>
          </w:tcPr>
          <w:p w14:paraId="63B8C41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247E75F"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B83FDC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1AAB192" w14:textId="77777777" w:rsidR="008E78C8" w:rsidRPr="005E661D" w:rsidRDefault="008E78C8" w:rsidP="00DE7F18">
            <w:pPr>
              <w:rPr>
                <w:rFonts w:ascii="Arial" w:hAnsi="Arial"/>
                <w:b/>
                <w:bCs/>
                <w:sz w:val="22"/>
                <w:szCs w:val="22"/>
              </w:rPr>
            </w:pPr>
          </w:p>
        </w:tc>
      </w:tr>
      <w:tr w:rsidR="008E78C8" w:rsidRPr="005E661D" w14:paraId="1FE9272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7AE88B2" w14:textId="77777777" w:rsidR="008E78C8" w:rsidRPr="005E661D" w:rsidRDefault="008E78C8" w:rsidP="00DE7F18">
            <w:pPr>
              <w:jc w:val="center"/>
              <w:rPr>
                <w:rFonts w:ascii="Arial" w:hAnsi="Arial"/>
                <w:sz w:val="22"/>
                <w:szCs w:val="22"/>
              </w:rPr>
            </w:pPr>
            <w:r w:rsidRPr="005E661D">
              <w:rPr>
                <w:rFonts w:ascii="Arial" w:hAnsi="Arial"/>
                <w:sz w:val="22"/>
                <w:szCs w:val="22"/>
              </w:rPr>
              <w:t>88</w:t>
            </w:r>
          </w:p>
        </w:tc>
        <w:tc>
          <w:tcPr>
            <w:tcW w:w="3869" w:type="dxa"/>
            <w:tcBorders>
              <w:top w:val="nil"/>
              <w:left w:val="nil"/>
              <w:bottom w:val="single" w:sz="4" w:space="0" w:color="auto"/>
              <w:right w:val="single" w:sz="4" w:space="0" w:color="auto"/>
            </w:tcBorders>
            <w:shd w:val="clear" w:color="auto" w:fill="auto"/>
            <w:vAlign w:val="center"/>
            <w:hideMark/>
          </w:tcPr>
          <w:p w14:paraId="7DBF1D54" w14:textId="77777777" w:rsidR="008E78C8" w:rsidRPr="005E661D" w:rsidRDefault="008E78C8" w:rsidP="00DE7F18">
            <w:pPr>
              <w:rPr>
                <w:rFonts w:ascii="Arial" w:hAnsi="Arial"/>
                <w:sz w:val="22"/>
                <w:szCs w:val="22"/>
              </w:rPr>
            </w:pPr>
            <w:r w:rsidRPr="005E661D">
              <w:rPr>
                <w:rFonts w:ascii="Arial" w:hAnsi="Arial"/>
                <w:sz w:val="22"/>
                <w:szCs w:val="22"/>
              </w:rPr>
              <w:t>De-aired water supplier</w:t>
            </w:r>
          </w:p>
        </w:tc>
        <w:tc>
          <w:tcPr>
            <w:tcW w:w="809" w:type="dxa"/>
            <w:tcBorders>
              <w:top w:val="single" w:sz="4" w:space="0" w:color="auto"/>
              <w:left w:val="nil"/>
              <w:bottom w:val="single" w:sz="4" w:space="0" w:color="auto"/>
              <w:right w:val="double" w:sz="4" w:space="0" w:color="auto"/>
            </w:tcBorders>
            <w:vAlign w:val="center"/>
          </w:tcPr>
          <w:p w14:paraId="27D52BB5"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7FA92E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2E25AB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0BF2487" w14:textId="77777777" w:rsidR="008E78C8" w:rsidRPr="005E661D" w:rsidRDefault="008E78C8" w:rsidP="00DE7F18">
            <w:pPr>
              <w:rPr>
                <w:rFonts w:ascii="Arial" w:hAnsi="Arial"/>
                <w:b/>
                <w:bCs/>
                <w:sz w:val="22"/>
                <w:szCs w:val="22"/>
              </w:rPr>
            </w:pPr>
          </w:p>
        </w:tc>
      </w:tr>
      <w:tr w:rsidR="008E78C8" w:rsidRPr="005E661D" w14:paraId="5045BCB6"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E901ABF" w14:textId="77777777" w:rsidR="008E78C8" w:rsidRPr="005E661D" w:rsidRDefault="008E78C8" w:rsidP="00DE7F18">
            <w:pPr>
              <w:jc w:val="center"/>
              <w:rPr>
                <w:rFonts w:ascii="Arial" w:hAnsi="Arial"/>
                <w:sz w:val="22"/>
                <w:szCs w:val="22"/>
              </w:rPr>
            </w:pPr>
            <w:r w:rsidRPr="005E661D">
              <w:rPr>
                <w:rFonts w:ascii="Arial" w:hAnsi="Arial"/>
                <w:sz w:val="22"/>
                <w:szCs w:val="22"/>
              </w:rPr>
              <w:t>89</w:t>
            </w:r>
          </w:p>
        </w:tc>
        <w:tc>
          <w:tcPr>
            <w:tcW w:w="3869" w:type="dxa"/>
            <w:tcBorders>
              <w:top w:val="nil"/>
              <w:left w:val="nil"/>
              <w:bottom w:val="single" w:sz="4" w:space="0" w:color="auto"/>
              <w:right w:val="single" w:sz="4" w:space="0" w:color="auto"/>
            </w:tcBorders>
            <w:shd w:val="clear" w:color="auto" w:fill="auto"/>
            <w:vAlign w:val="center"/>
            <w:hideMark/>
          </w:tcPr>
          <w:p w14:paraId="095EFCD6" w14:textId="77777777" w:rsidR="008E78C8" w:rsidRPr="005E661D" w:rsidRDefault="008E78C8" w:rsidP="00DE7F18">
            <w:pPr>
              <w:rPr>
                <w:rFonts w:ascii="Arial" w:hAnsi="Arial"/>
                <w:sz w:val="22"/>
                <w:szCs w:val="22"/>
              </w:rPr>
            </w:pPr>
            <w:r w:rsidRPr="005E661D">
              <w:rPr>
                <w:rFonts w:ascii="Arial" w:hAnsi="Arial"/>
                <w:sz w:val="22"/>
                <w:szCs w:val="22"/>
              </w:rPr>
              <w:t>Data logger</w:t>
            </w:r>
          </w:p>
        </w:tc>
        <w:tc>
          <w:tcPr>
            <w:tcW w:w="809" w:type="dxa"/>
            <w:tcBorders>
              <w:top w:val="single" w:sz="4" w:space="0" w:color="auto"/>
              <w:left w:val="nil"/>
              <w:bottom w:val="single" w:sz="4" w:space="0" w:color="auto"/>
              <w:right w:val="double" w:sz="4" w:space="0" w:color="auto"/>
            </w:tcBorders>
            <w:vAlign w:val="center"/>
          </w:tcPr>
          <w:p w14:paraId="1C16635A"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1EE43B9"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CA8C36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15C62C4" w14:textId="77777777" w:rsidR="008E78C8" w:rsidRPr="005E661D" w:rsidRDefault="008E78C8" w:rsidP="00DE7F18">
            <w:pPr>
              <w:rPr>
                <w:rFonts w:ascii="Arial" w:hAnsi="Arial"/>
                <w:b/>
                <w:bCs/>
                <w:sz w:val="22"/>
                <w:szCs w:val="22"/>
              </w:rPr>
            </w:pPr>
          </w:p>
        </w:tc>
      </w:tr>
      <w:tr w:rsidR="008E78C8" w:rsidRPr="005E661D" w14:paraId="292993E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E658536" w14:textId="77777777" w:rsidR="008E78C8" w:rsidRPr="005E661D" w:rsidRDefault="008E78C8" w:rsidP="00DE7F18">
            <w:pPr>
              <w:jc w:val="center"/>
              <w:rPr>
                <w:rFonts w:ascii="Arial" w:hAnsi="Arial"/>
                <w:sz w:val="22"/>
                <w:szCs w:val="22"/>
              </w:rPr>
            </w:pPr>
            <w:r w:rsidRPr="005E661D">
              <w:rPr>
                <w:rFonts w:ascii="Arial" w:hAnsi="Arial"/>
                <w:sz w:val="22"/>
                <w:szCs w:val="22"/>
              </w:rPr>
              <w:t>90</w:t>
            </w:r>
          </w:p>
        </w:tc>
        <w:tc>
          <w:tcPr>
            <w:tcW w:w="3869" w:type="dxa"/>
            <w:tcBorders>
              <w:top w:val="nil"/>
              <w:left w:val="nil"/>
              <w:bottom w:val="single" w:sz="4" w:space="0" w:color="auto"/>
              <w:right w:val="single" w:sz="4" w:space="0" w:color="auto"/>
            </w:tcBorders>
            <w:shd w:val="clear" w:color="auto" w:fill="auto"/>
            <w:vAlign w:val="center"/>
            <w:hideMark/>
          </w:tcPr>
          <w:p w14:paraId="37B4278F" w14:textId="77777777" w:rsidR="008E78C8" w:rsidRPr="005E661D" w:rsidRDefault="008E78C8" w:rsidP="00DE7F18">
            <w:pPr>
              <w:rPr>
                <w:rFonts w:ascii="Arial" w:hAnsi="Arial"/>
                <w:sz w:val="22"/>
                <w:szCs w:val="22"/>
              </w:rPr>
            </w:pPr>
            <w:r w:rsidRPr="005E661D">
              <w:rPr>
                <w:rFonts w:ascii="Arial" w:hAnsi="Arial"/>
                <w:sz w:val="22"/>
                <w:szCs w:val="22"/>
              </w:rPr>
              <w:t>Sample extruder</w:t>
            </w:r>
          </w:p>
        </w:tc>
        <w:tc>
          <w:tcPr>
            <w:tcW w:w="809" w:type="dxa"/>
            <w:tcBorders>
              <w:top w:val="single" w:sz="4" w:space="0" w:color="auto"/>
              <w:left w:val="nil"/>
              <w:bottom w:val="single" w:sz="4" w:space="0" w:color="auto"/>
              <w:right w:val="double" w:sz="4" w:space="0" w:color="auto"/>
            </w:tcBorders>
            <w:vAlign w:val="center"/>
          </w:tcPr>
          <w:p w14:paraId="155E629B"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0F99CFD"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6308771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6CD9DBF" w14:textId="77777777" w:rsidR="008E78C8" w:rsidRPr="005E661D" w:rsidRDefault="008E78C8" w:rsidP="00DE7F18">
            <w:pPr>
              <w:rPr>
                <w:rFonts w:ascii="Arial" w:hAnsi="Arial"/>
                <w:b/>
                <w:bCs/>
                <w:sz w:val="22"/>
                <w:szCs w:val="22"/>
              </w:rPr>
            </w:pPr>
          </w:p>
        </w:tc>
      </w:tr>
      <w:tr w:rsidR="008E78C8" w:rsidRPr="005E661D" w14:paraId="22FB2C18" w14:textId="77777777" w:rsidTr="00B84EF9">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C1E39" w14:textId="77777777" w:rsidR="008E78C8" w:rsidRPr="005E661D" w:rsidRDefault="008E78C8" w:rsidP="00DE7F18">
            <w:pPr>
              <w:jc w:val="center"/>
              <w:rPr>
                <w:rFonts w:ascii="Arial" w:hAnsi="Arial"/>
                <w:sz w:val="22"/>
                <w:szCs w:val="22"/>
              </w:rPr>
            </w:pPr>
            <w:r w:rsidRPr="005E661D">
              <w:rPr>
                <w:rFonts w:ascii="Arial" w:hAnsi="Arial"/>
                <w:sz w:val="22"/>
                <w:szCs w:val="22"/>
              </w:rPr>
              <w:t>91</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40C03C9C" w14:textId="77777777" w:rsidR="008E78C8" w:rsidRPr="005E661D" w:rsidRDefault="008E78C8" w:rsidP="00DE7F18">
            <w:pPr>
              <w:rPr>
                <w:rFonts w:ascii="Arial" w:hAnsi="Arial"/>
                <w:sz w:val="22"/>
                <w:szCs w:val="22"/>
              </w:rPr>
            </w:pPr>
            <w:r w:rsidRPr="005E661D">
              <w:rPr>
                <w:rFonts w:ascii="Arial" w:hAnsi="Arial"/>
                <w:sz w:val="22"/>
                <w:szCs w:val="22"/>
              </w:rPr>
              <w:t>Sample moulds</w:t>
            </w:r>
          </w:p>
        </w:tc>
        <w:tc>
          <w:tcPr>
            <w:tcW w:w="809" w:type="dxa"/>
            <w:tcBorders>
              <w:top w:val="single" w:sz="4" w:space="0" w:color="auto"/>
              <w:left w:val="nil"/>
              <w:bottom w:val="single" w:sz="4" w:space="0" w:color="auto"/>
              <w:right w:val="double" w:sz="4" w:space="0" w:color="auto"/>
            </w:tcBorders>
            <w:vAlign w:val="center"/>
          </w:tcPr>
          <w:p w14:paraId="29E2069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5F238121"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701DCA9E"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41F3045D" w14:textId="77777777" w:rsidR="008E78C8" w:rsidRPr="005E661D" w:rsidRDefault="008E78C8" w:rsidP="00DE7F18">
            <w:pPr>
              <w:rPr>
                <w:rFonts w:ascii="Arial" w:hAnsi="Arial"/>
                <w:b/>
                <w:bCs/>
                <w:sz w:val="22"/>
                <w:szCs w:val="22"/>
              </w:rPr>
            </w:pPr>
          </w:p>
        </w:tc>
      </w:tr>
      <w:tr w:rsidR="008E78C8" w:rsidRPr="005E661D" w14:paraId="143C8B87"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8D75310" w14:textId="77777777" w:rsidR="008E78C8" w:rsidRPr="005E661D" w:rsidRDefault="008E78C8" w:rsidP="00DE7F18">
            <w:pPr>
              <w:jc w:val="center"/>
              <w:rPr>
                <w:rFonts w:ascii="Arial" w:hAnsi="Arial"/>
                <w:sz w:val="22"/>
                <w:szCs w:val="22"/>
              </w:rPr>
            </w:pPr>
            <w:r w:rsidRPr="005E661D">
              <w:rPr>
                <w:rFonts w:ascii="Arial" w:hAnsi="Arial"/>
                <w:sz w:val="22"/>
                <w:szCs w:val="22"/>
              </w:rPr>
              <w:t>92</w:t>
            </w:r>
          </w:p>
        </w:tc>
        <w:tc>
          <w:tcPr>
            <w:tcW w:w="3869" w:type="dxa"/>
            <w:tcBorders>
              <w:top w:val="nil"/>
              <w:left w:val="nil"/>
              <w:bottom w:val="single" w:sz="4" w:space="0" w:color="auto"/>
              <w:right w:val="single" w:sz="4" w:space="0" w:color="auto"/>
            </w:tcBorders>
            <w:shd w:val="clear" w:color="auto" w:fill="auto"/>
            <w:vAlign w:val="center"/>
            <w:hideMark/>
          </w:tcPr>
          <w:p w14:paraId="179A4516" w14:textId="77777777" w:rsidR="008E78C8" w:rsidRPr="005E661D" w:rsidRDefault="008E78C8" w:rsidP="00DE7F18">
            <w:pPr>
              <w:rPr>
                <w:rFonts w:ascii="Arial" w:hAnsi="Arial"/>
                <w:sz w:val="22"/>
                <w:szCs w:val="22"/>
              </w:rPr>
            </w:pPr>
            <w:r w:rsidRPr="005E661D">
              <w:rPr>
                <w:rFonts w:ascii="Arial" w:hAnsi="Arial"/>
                <w:sz w:val="22"/>
                <w:szCs w:val="22"/>
              </w:rPr>
              <w:t>Membranes</w:t>
            </w:r>
          </w:p>
        </w:tc>
        <w:tc>
          <w:tcPr>
            <w:tcW w:w="809" w:type="dxa"/>
            <w:tcBorders>
              <w:top w:val="single" w:sz="4" w:space="0" w:color="auto"/>
              <w:left w:val="nil"/>
              <w:bottom w:val="single" w:sz="4" w:space="0" w:color="auto"/>
              <w:right w:val="double" w:sz="4" w:space="0" w:color="auto"/>
            </w:tcBorders>
            <w:vAlign w:val="center"/>
          </w:tcPr>
          <w:p w14:paraId="14592048"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A3821FA"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67C5A0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B9668BA" w14:textId="77777777" w:rsidR="008E78C8" w:rsidRPr="005E661D" w:rsidRDefault="008E78C8" w:rsidP="00DE7F18">
            <w:pPr>
              <w:rPr>
                <w:rFonts w:ascii="Arial" w:hAnsi="Arial"/>
                <w:b/>
                <w:bCs/>
                <w:sz w:val="22"/>
                <w:szCs w:val="22"/>
              </w:rPr>
            </w:pPr>
          </w:p>
        </w:tc>
      </w:tr>
      <w:tr w:rsidR="008E78C8" w:rsidRPr="005E661D" w14:paraId="499A62A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1C1795B" w14:textId="77777777" w:rsidR="008E78C8" w:rsidRPr="005E661D" w:rsidRDefault="008E78C8" w:rsidP="00DE7F18">
            <w:pPr>
              <w:jc w:val="center"/>
              <w:rPr>
                <w:rFonts w:ascii="Arial" w:hAnsi="Arial"/>
                <w:sz w:val="22"/>
                <w:szCs w:val="22"/>
              </w:rPr>
            </w:pPr>
            <w:r w:rsidRPr="005E661D">
              <w:rPr>
                <w:rFonts w:ascii="Arial" w:hAnsi="Arial"/>
                <w:sz w:val="22"/>
                <w:szCs w:val="22"/>
              </w:rPr>
              <w:t>93</w:t>
            </w:r>
          </w:p>
        </w:tc>
        <w:tc>
          <w:tcPr>
            <w:tcW w:w="3869" w:type="dxa"/>
            <w:tcBorders>
              <w:top w:val="nil"/>
              <w:left w:val="nil"/>
              <w:bottom w:val="single" w:sz="4" w:space="0" w:color="auto"/>
              <w:right w:val="single" w:sz="4" w:space="0" w:color="auto"/>
            </w:tcBorders>
            <w:shd w:val="clear" w:color="auto" w:fill="auto"/>
            <w:vAlign w:val="center"/>
            <w:hideMark/>
          </w:tcPr>
          <w:p w14:paraId="2659848F" w14:textId="77777777" w:rsidR="008E78C8" w:rsidRPr="005E661D" w:rsidRDefault="008E78C8" w:rsidP="00DE7F18">
            <w:pPr>
              <w:rPr>
                <w:rFonts w:ascii="Arial" w:hAnsi="Arial"/>
                <w:sz w:val="22"/>
                <w:szCs w:val="22"/>
              </w:rPr>
            </w:pPr>
            <w:r w:rsidRPr="005E661D">
              <w:rPr>
                <w:rFonts w:ascii="Arial" w:hAnsi="Arial"/>
                <w:sz w:val="22"/>
                <w:szCs w:val="22"/>
              </w:rPr>
              <w:t xml:space="preserve"> ‘o’ rings</w:t>
            </w:r>
          </w:p>
        </w:tc>
        <w:tc>
          <w:tcPr>
            <w:tcW w:w="809" w:type="dxa"/>
            <w:tcBorders>
              <w:top w:val="single" w:sz="4" w:space="0" w:color="auto"/>
              <w:left w:val="nil"/>
              <w:bottom w:val="single" w:sz="4" w:space="0" w:color="auto"/>
              <w:right w:val="double" w:sz="4" w:space="0" w:color="auto"/>
            </w:tcBorders>
            <w:vAlign w:val="center"/>
          </w:tcPr>
          <w:p w14:paraId="533F160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63CC73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4B4279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1E5F505B" w14:textId="77777777" w:rsidR="008E78C8" w:rsidRPr="005E661D" w:rsidRDefault="008E78C8" w:rsidP="00DE7F18">
            <w:pPr>
              <w:rPr>
                <w:rFonts w:ascii="Arial" w:hAnsi="Arial"/>
                <w:b/>
                <w:bCs/>
                <w:sz w:val="22"/>
                <w:szCs w:val="22"/>
              </w:rPr>
            </w:pPr>
          </w:p>
        </w:tc>
      </w:tr>
      <w:tr w:rsidR="008E78C8" w:rsidRPr="005E661D" w14:paraId="7F957D61" w14:textId="77777777" w:rsidTr="00104241">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6EE2B" w14:textId="77777777" w:rsidR="008E78C8" w:rsidRPr="005E661D" w:rsidRDefault="008E78C8" w:rsidP="00DE7F18">
            <w:pPr>
              <w:jc w:val="center"/>
              <w:rPr>
                <w:rFonts w:ascii="Arial" w:hAnsi="Arial"/>
                <w:sz w:val="22"/>
                <w:szCs w:val="22"/>
              </w:rPr>
            </w:pPr>
            <w:r w:rsidRPr="005E661D">
              <w:rPr>
                <w:rFonts w:ascii="Arial" w:hAnsi="Arial"/>
                <w:sz w:val="22"/>
                <w:szCs w:val="22"/>
              </w:rPr>
              <w:t>94</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64ABB120" w14:textId="77777777" w:rsidR="008E78C8" w:rsidRPr="005E661D" w:rsidRDefault="008E78C8" w:rsidP="00DE7F18">
            <w:pPr>
              <w:rPr>
                <w:rFonts w:ascii="Arial" w:hAnsi="Arial"/>
                <w:sz w:val="22"/>
                <w:szCs w:val="22"/>
              </w:rPr>
            </w:pPr>
            <w:r w:rsidRPr="005E661D">
              <w:rPr>
                <w:rFonts w:ascii="Arial" w:hAnsi="Arial"/>
                <w:sz w:val="22"/>
                <w:szCs w:val="22"/>
              </w:rPr>
              <w:t xml:space="preserve">Porous discs </w:t>
            </w:r>
          </w:p>
        </w:tc>
        <w:tc>
          <w:tcPr>
            <w:tcW w:w="809" w:type="dxa"/>
            <w:tcBorders>
              <w:top w:val="single" w:sz="4" w:space="0" w:color="auto"/>
              <w:left w:val="nil"/>
              <w:bottom w:val="single" w:sz="4" w:space="0" w:color="auto"/>
              <w:right w:val="double" w:sz="4" w:space="0" w:color="auto"/>
            </w:tcBorders>
            <w:vAlign w:val="center"/>
          </w:tcPr>
          <w:p w14:paraId="29B6F9BC"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6B97645B"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29F1E6B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402C53BE" w14:textId="77777777" w:rsidR="008E78C8" w:rsidRPr="005E661D" w:rsidRDefault="008E78C8" w:rsidP="00DE7F18">
            <w:pPr>
              <w:rPr>
                <w:rFonts w:ascii="Arial" w:hAnsi="Arial"/>
                <w:b/>
                <w:bCs/>
                <w:sz w:val="22"/>
                <w:szCs w:val="22"/>
              </w:rPr>
            </w:pPr>
          </w:p>
        </w:tc>
      </w:tr>
      <w:tr w:rsidR="008E78C8" w:rsidRPr="005E661D" w14:paraId="559B21A4" w14:textId="77777777" w:rsidTr="00104241">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7FEE1" w14:textId="77777777" w:rsidR="008E78C8" w:rsidRPr="005E661D" w:rsidRDefault="008E78C8" w:rsidP="00DE7F18">
            <w:pPr>
              <w:jc w:val="center"/>
              <w:rPr>
                <w:rFonts w:ascii="Arial" w:hAnsi="Arial"/>
                <w:sz w:val="22"/>
                <w:szCs w:val="22"/>
              </w:rPr>
            </w:pPr>
            <w:r w:rsidRPr="005E661D">
              <w:rPr>
                <w:rFonts w:ascii="Arial" w:hAnsi="Arial"/>
                <w:sz w:val="22"/>
                <w:szCs w:val="22"/>
              </w:rPr>
              <w:lastRenderedPageBreak/>
              <w:t>95</w:t>
            </w:r>
          </w:p>
        </w:tc>
        <w:tc>
          <w:tcPr>
            <w:tcW w:w="3869" w:type="dxa"/>
            <w:tcBorders>
              <w:top w:val="single" w:sz="4" w:space="0" w:color="auto"/>
              <w:left w:val="nil"/>
              <w:bottom w:val="single" w:sz="4" w:space="0" w:color="auto"/>
              <w:right w:val="single" w:sz="4" w:space="0" w:color="auto"/>
            </w:tcBorders>
            <w:shd w:val="clear" w:color="auto" w:fill="auto"/>
            <w:vAlign w:val="center"/>
            <w:hideMark/>
          </w:tcPr>
          <w:p w14:paraId="58F9D554" w14:textId="77777777" w:rsidR="008E78C8" w:rsidRPr="005E661D" w:rsidRDefault="008E78C8" w:rsidP="00DE7F18">
            <w:pPr>
              <w:rPr>
                <w:rFonts w:ascii="Arial" w:hAnsi="Arial"/>
                <w:sz w:val="22"/>
                <w:szCs w:val="22"/>
              </w:rPr>
            </w:pPr>
            <w:r w:rsidRPr="005E661D">
              <w:rPr>
                <w:rFonts w:ascii="Arial" w:hAnsi="Arial"/>
                <w:sz w:val="22"/>
                <w:szCs w:val="22"/>
              </w:rPr>
              <w:t>Ruler</w:t>
            </w:r>
          </w:p>
        </w:tc>
        <w:tc>
          <w:tcPr>
            <w:tcW w:w="809" w:type="dxa"/>
            <w:tcBorders>
              <w:top w:val="single" w:sz="4" w:space="0" w:color="auto"/>
              <w:left w:val="nil"/>
              <w:bottom w:val="single" w:sz="4" w:space="0" w:color="auto"/>
              <w:right w:val="double" w:sz="4" w:space="0" w:color="auto"/>
            </w:tcBorders>
            <w:vAlign w:val="center"/>
          </w:tcPr>
          <w:p w14:paraId="0379DE52"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552AB5B" w14:textId="77777777" w:rsidR="008E78C8" w:rsidRPr="005E661D" w:rsidRDefault="008E78C8" w:rsidP="00DE7F18">
            <w:pPr>
              <w:jc w:val="center"/>
              <w:rPr>
                <w:rFonts w:ascii="Arial" w:hAnsi="Arial"/>
                <w:b/>
                <w:bCs/>
                <w:sz w:val="22"/>
                <w:szCs w:val="22"/>
              </w:rPr>
            </w:pPr>
          </w:p>
        </w:tc>
        <w:tc>
          <w:tcPr>
            <w:tcW w:w="2761" w:type="dxa"/>
            <w:tcBorders>
              <w:top w:val="single" w:sz="4" w:space="0" w:color="auto"/>
              <w:left w:val="nil"/>
              <w:bottom w:val="single" w:sz="4" w:space="0" w:color="auto"/>
              <w:right w:val="single" w:sz="4" w:space="0" w:color="auto"/>
            </w:tcBorders>
            <w:shd w:val="clear" w:color="auto" w:fill="auto"/>
            <w:hideMark/>
          </w:tcPr>
          <w:p w14:paraId="7F84AB6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1FB09D9C" w14:textId="77777777" w:rsidR="008E78C8" w:rsidRPr="005E661D" w:rsidRDefault="008E78C8" w:rsidP="00DE7F18">
            <w:pPr>
              <w:rPr>
                <w:rFonts w:ascii="Arial" w:hAnsi="Arial"/>
                <w:b/>
                <w:bCs/>
                <w:sz w:val="22"/>
                <w:szCs w:val="22"/>
              </w:rPr>
            </w:pPr>
          </w:p>
        </w:tc>
      </w:tr>
      <w:tr w:rsidR="008E78C8" w:rsidRPr="005E661D" w14:paraId="7E54D2FB"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B6684B8" w14:textId="77777777" w:rsidR="008E78C8" w:rsidRPr="005E661D" w:rsidRDefault="008E78C8" w:rsidP="00DE7F18">
            <w:pPr>
              <w:jc w:val="center"/>
              <w:rPr>
                <w:rFonts w:ascii="Arial" w:hAnsi="Arial"/>
                <w:sz w:val="22"/>
                <w:szCs w:val="22"/>
              </w:rPr>
            </w:pPr>
            <w:r w:rsidRPr="005E661D">
              <w:rPr>
                <w:rFonts w:ascii="Arial" w:hAnsi="Arial"/>
                <w:sz w:val="22"/>
                <w:szCs w:val="22"/>
              </w:rPr>
              <w:t>96</w:t>
            </w:r>
          </w:p>
        </w:tc>
        <w:tc>
          <w:tcPr>
            <w:tcW w:w="3869" w:type="dxa"/>
            <w:tcBorders>
              <w:top w:val="nil"/>
              <w:left w:val="nil"/>
              <w:bottom w:val="single" w:sz="4" w:space="0" w:color="auto"/>
              <w:right w:val="single" w:sz="4" w:space="0" w:color="auto"/>
            </w:tcBorders>
            <w:shd w:val="clear" w:color="auto" w:fill="auto"/>
            <w:vAlign w:val="center"/>
            <w:hideMark/>
          </w:tcPr>
          <w:p w14:paraId="66FE4F26" w14:textId="77777777" w:rsidR="008E78C8" w:rsidRPr="005E661D" w:rsidRDefault="008E78C8" w:rsidP="00DE7F18">
            <w:pPr>
              <w:rPr>
                <w:rFonts w:ascii="Arial" w:hAnsi="Arial"/>
                <w:sz w:val="22"/>
                <w:szCs w:val="22"/>
              </w:rPr>
            </w:pPr>
            <w:r w:rsidRPr="005E661D">
              <w:rPr>
                <w:rFonts w:ascii="Arial" w:hAnsi="Arial"/>
                <w:sz w:val="22"/>
                <w:szCs w:val="22"/>
              </w:rPr>
              <w:t>Filter papers</w:t>
            </w:r>
          </w:p>
        </w:tc>
        <w:tc>
          <w:tcPr>
            <w:tcW w:w="809" w:type="dxa"/>
            <w:tcBorders>
              <w:top w:val="single" w:sz="4" w:space="0" w:color="auto"/>
              <w:left w:val="nil"/>
              <w:bottom w:val="single" w:sz="4" w:space="0" w:color="auto"/>
              <w:right w:val="double" w:sz="4" w:space="0" w:color="auto"/>
            </w:tcBorders>
            <w:vAlign w:val="center"/>
          </w:tcPr>
          <w:p w14:paraId="452F4982"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223DED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529879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542CA39" w14:textId="77777777" w:rsidR="008E78C8" w:rsidRPr="005E661D" w:rsidRDefault="008E78C8" w:rsidP="00DE7F18">
            <w:pPr>
              <w:rPr>
                <w:rFonts w:ascii="Arial" w:hAnsi="Arial"/>
                <w:b/>
                <w:bCs/>
                <w:sz w:val="22"/>
                <w:szCs w:val="22"/>
              </w:rPr>
            </w:pPr>
          </w:p>
        </w:tc>
      </w:tr>
      <w:tr w:rsidR="008E78C8" w:rsidRPr="005E661D" w14:paraId="44EC6C88"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72EE511" w14:textId="77777777" w:rsidR="008E78C8" w:rsidRPr="005E661D" w:rsidRDefault="008E78C8" w:rsidP="00DE7F18">
            <w:pPr>
              <w:jc w:val="center"/>
              <w:rPr>
                <w:rFonts w:ascii="Arial" w:hAnsi="Arial"/>
                <w:sz w:val="22"/>
                <w:szCs w:val="22"/>
              </w:rPr>
            </w:pPr>
            <w:r w:rsidRPr="005E661D">
              <w:rPr>
                <w:rFonts w:ascii="Arial" w:hAnsi="Arial"/>
                <w:sz w:val="22"/>
                <w:szCs w:val="22"/>
              </w:rPr>
              <w:t>97</w:t>
            </w:r>
          </w:p>
        </w:tc>
        <w:tc>
          <w:tcPr>
            <w:tcW w:w="3869" w:type="dxa"/>
            <w:tcBorders>
              <w:top w:val="nil"/>
              <w:left w:val="nil"/>
              <w:bottom w:val="single" w:sz="4" w:space="0" w:color="auto"/>
              <w:right w:val="single" w:sz="4" w:space="0" w:color="auto"/>
            </w:tcBorders>
            <w:shd w:val="clear" w:color="auto" w:fill="auto"/>
            <w:vAlign w:val="center"/>
            <w:hideMark/>
          </w:tcPr>
          <w:p w14:paraId="7D1676A4" w14:textId="77777777" w:rsidR="008E78C8" w:rsidRPr="005E661D" w:rsidRDefault="008E78C8" w:rsidP="00DE7F18">
            <w:pPr>
              <w:rPr>
                <w:rFonts w:ascii="Arial" w:hAnsi="Arial"/>
                <w:sz w:val="22"/>
                <w:szCs w:val="22"/>
              </w:rPr>
            </w:pPr>
            <w:r w:rsidRPr="005E661D">
              <w:rPr>
                <w:rFonts w:ascii="Arial" w:hAnsi="Arial"/>
                <w:sz w:val="22"/>
                <w:szCs w:val="22"/>
              </w:rPr>
              <w:t>Drilling Rig.</w:t>
            </w:r>
          </w:p>
        </w:tc>
        <w:tc>
          <w:tcPr>
            <w:tcW w:w="809" w:type="dxa"/>
            <w:tcBorders>
              <w:top w:val="single" w:sz="4" w:space="0" w:color="auto"/>
              <w:left w:val="nil"/>
              <w:bottom w:val="single" w:sz="4" w:space="0" w:color="auto"/>
              <w:right w:val="double" w:sz="4" w:space="0" w:color="auto"/>
            </w:tcBorders>
            <w:vAlign w:val="center"/>
          </w:tcPr>
          <w:p w14:paraId="61D27DFE"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338626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523B6D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6299957" w14:textId="77777777" w:rsidR="008E78C8" w:rsidRPr="005E661D" w:rsidRDefault="008E78C8" w:rsidP="00DE7F18">
            <w:pPr>
              <w:rPr>
                <w:rFonts w:ascii="Arial" w:hAnsi="Arial"/>
                <w:b/>
                <w:bCs/>
                <w:sz w:val="22"/>
                <w:szCs w:val="22"/>
              </w:rPr>
            </w:pPr>
          </w:p>
        </w:tc>
      </w:tr>
      <w:tr w:rsidR="008E78C8" w:rsidRPr="005E661D" w14:paraId="56C4D5FC"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3D0C73A6" w14:textId="77777777" w:rsidR="008E78C8" w:rsidRPr="005E661D" w:rsidRDefault="008E78C8" w:rsidP="00DE7F18">
            <w:pPr>
              <w:jc w:val="center"/>
              <w:rPr>
                <w:rFonts w:ascii="Arial" w:hAnsi="Arial"/>
                <w:sz w:val="22"/>
                <w:szCs w:val="22"/>
              </w:rPr>
            </w:pPr>
            <w:r w:rsidRPr="005E661D">
              <w:rPr>
                <w:rFonts w:ascii="Arial" w:hAnsi="Arial"/>
                <w:sz w:val="22"/>
                <w:szCs w:val="22"/>
              </w:rPr>
              <w:t>98</w:t>
            </w:r>
          </w:p>
        </w:tc>
        <w:tc>
          <w:tcPr>
            <w:tcW w:w="3869" w:type="dxa"/>
            <w:tcBorders>
              <w:top w:val="nil"/>
              <w:left w:val="nil"/>
              <w:bottom w:val="single" w:sz="4" w:space="0" w:color="auto"/>
              <w:right w:val="single" w:sz="4" w:space="0" w:color="auto"/>
            </w:tcBorders>
            <w:shd w:val="clear" w:color="auto" w:fill="auto"/>
            <w:vAlign w:val="center"/>
            <w:hideMark/>
          </w:tcPr>
          <w:p w14:paraId="21BD83C5" w14:textId="77777777" w:rsidR="008E78C8" w:rsidRPr="005E661D" w:rsidRDefault="008E78C8" w:rsidP="00DE7F18">
            <w:pPr>
              <w:rPr>
                <w:rFonts w:ascii="Arial" w:hAnsi="Arial"/>
                <w:sz w:val="22"/>
                <w:szCs w:val="22"/>
              </w:rPr>
            </w:pPr>
            <w:r w:rsidRPr="005E661D">
              <w:rPr>
                <w:rFonts w:ascii="Arial" w:hAnsi="Arial"/>
                <w:sz w:val="22"/>
                <w:szCs w:val="22"/>
              </w:rPr>
              <w:t>Split spoon (tube).</w:t>
            </w:r>
          </w:p>
        </w:tc>
        <w:tc>
          <w:tcPr>
            <w:tcW w:w="809" w:type="dxa"/>
            <w:tcBorders>
              <w:top w:val="single" w:sz="4" w:space="0" w:color="auto"/>
              <w:left w:val="nil"/>
              <w:bottom w:val="single" w:sz="4" w:space="0" w:color="auto"/>
              <w:right w:val="double" w:sz="4" w:space="0" w:color="auto"/>
            </w:tcBorders>
            <w:vAlign w:val="center"/>
          </w:tcPr>
          <w:p w14:paraId="7E74D595"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332BE19"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CB3A06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21E12D3" w14:textId="77777777" w:rsidR="008E78C8" w:rsidRPr="005E661D" w:rsidRDefault="008E78C8" w:rsidP="00DE7F18">
            <w:pPr>
              <w:rPr>
                <w:rFonts w:ascii="Arial" w:hAnsi="Arial"/>
                <w:b/>
                <w:bCs/>
                <w:sz w:val="22"/>
                <w:szCs w:val="22"/>
              </w:rPr>
            </w:pPr>
          </w:p>
        </w:tc>
      </w:tr>
      <w:tr w:rsidR="008E78C8" w:rsidRPr="005E661D" w14:paraId="59242391"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851FA44" w14:textId="77777777" w:rsidR="008E78C8" w:rsidRPr="005E661D" w:rsidRDefault="008E78C8" w:rsidP="00DE7F18">
            <w:pPr>
              <w:jc w:val="center"/>
              <w:rPr>
                <w:rFonts w:ascii="Arial" w:hAnsi="Arial"/>
                <w:sz w:val="22"/>
                <w:szCs w:val="22"/>
              </w:rPr>
            </w:pPr>
            <w:r w:rsidRPr="005E661D">
              <w:rPr>
                <w:rFonts w:ascii="Arial" w:hAnsi="Arial"/>
                <w:sz w:val="22"/>
                <w:szCs w:val="22"/>
              </w:rPr>
              <w:t>99</w:t>
            </w:r>
          </w:p>
        </w:tc>
        <w:tc>
          <w:tcPr>
            <w:tcW w:w="3869" w:type="dxa"/>
            <w:tcBorders>
              <w:top w:val="nil"/>
              <w:left w:val="nil"/>
              <w:bottom w:val="single" w:sz="4" w:space="0" w:color="auto"/>
              <w:right w:val="single" w:sz="4" w:space="0" w:color="auto"/>
            </w:tcBorders>
            <w:shd w:val="clear" w:color="auto" w:fill="auto"/>
            <w:vAlign w:val="center"/>
            <w:hideMark/>
          </w:tcPr>
          <w:p w14:paraId="5BFAEBC0" w14:textId="77777777" w:rsidR="008E78C8" w:rsidRPr="005E661D" w:rsidRDefault="008E78C8" w:rsidP="00DE7F18">
            <w:pPr>
              <w:rPr>
                <w:rFonts w:ascii="Arial" w:hAnsi="Arial"/>
                <w:sz w:val="22"/>
                <w:szCs w:val="22"/>
              </w:rPr>
            </w:pPr>
            <w:r w:rsidRPr="005E661D">
              <w:rPr>
                <w:rFonts w:ascii="Arial" w:hAnsi="Arial"/>
                <w:sz w:val="22"/>
                <w:szCs w:val="22"/>
              </w:rPr>
              <w:t xml:space="preserve">Drop hammer </w:t>
            </w:r>
          </w:p>
        </w:tc>
        <w:tc>
          <w:tcPr>
            <w:tcW w:w="809" w:type="dxa"/>
            <w:tcBorders>
              <w:top w:val="single" w:sz="4" w:space="0" w:color="auto"/>
              <w:left w:val="nil"/>
              <w:bottom w:val="single" w:sz="4" w:space="0" w:color="auto"/>
              <w:right w:val="double" w:sz="4" w:space="0" w:color="auto"/>
            </w:tcBorders>
            <w:vAlign w:val="center"/>
          </w:tcPr>
          <w:p w14:paraId="443317EA"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7294CD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674BB7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7491129" w14:textId="77777777" w:rsidR="008E78C8" w:rsidRPr="005E661D" w:rsidRDefault="008E78C8" w:rsidP="00DE7F18">
            <w:pPr>
              <w:rPr>
                <w:rFonts w:ascii="Arial" w:hAnsi="Arial"/>
                <w:b/>
                <w:bCs/>
                <w:sz w:val="22"/>
                <w:szCs w:val="22"/>
              </w:rPr>
            </w:pPr>
          </w:p>
        </w:tc>
      </w:tr>
      <w:tr w:rsidR="008E78C8" w:rsidRPr="005E661D" w14:paraId="57BA273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5A754B10" w14:textId="77777777" w:rsidR="008E78C8" w:rsidRPr="005E661D" w:rsidRDefault="008E78C8" w:rsidP="00DE7F18">
            <w:pPr>
              <w:jc w:val="center"/>
              <w:rPr>
                <w:rFonts w:ascii="Arial" w:hAnsi="Arial"/>
                <w:sz w:val="22"/>
                <w:szCs w:val="22"/>
              </w:rPr>
            </w:pPr>
            <w:r w:rsidRPr="005E661D">
              <w:rPr>
                <w:rFonts w:ascii="Arial" w:hAnsi="Arial"/>
                <w:sz w:val="22"/>
                <w:szCs w:val="22"/>
              </w:rPr>
              <w:t>100</w:t>
            </w:r>
          </w:p>
        </w:tc>
        <w:tc>
          <w:tcPr>
            <w:tcW w:w="3869" w:type="dxa"/>
            <w:tcBorders>
              <w:top w:val="nil"/>
              <w:left w:val="nil"/>
              <w:bottom w:val="single" w:sz="4" w:space="0" w:color="auto"/>
              <w:right w:val="single" w:sz="4" w:space="0" w:color="auto"/>
            </w:tcBorders>
            <w:shd w:val="clear" w:color="auto" w:fill="auto"/>
            <w:vAlign w:val="center"/>
            <w:hideMark/>
          </w:tcPr>
          <w:p w14:paraId="60CD9966" w14:textId="77777777" w:rsidR="008E78C8" w:rsidRPr="005E661D" w:rsidRDefault="008E78C8" w:rsidP="00DE7F18">
            <w:pPr>
              <w:rPr>
                <w:rFonts w:ascii="Arial" w:hAnsi="Arial"/>
                <w:sz w:val="22"/>
                <w:szCs w:val="22"/>
              </w:rPr>
            </w:pPr>
            <w:r w:rsidRPr="005E661D">
              <w:rPr>
                <w:rFonts w:ascii="Arial" w:hAnsi="Arial"/>
                <w:sz w:val="22"/>
                <w:szCs w:val="22"/>
              </w:rPr>
              <w:t>Driving head (anvil).</w:t>
            </w:r>
          </w:p>
        </w:tc>
        <w:tc>
          <w:tcPr>
            <w:tcW w:w="809" w:type="dxa"/>
            <w:tcBorders>
              <w:top w:val="single" w:sz="4" w:space="0" w:color="auto"/>
              <w:left w:val="nil"/>
              <w:bottom w:val="single" w:sz="4" w:space="0" w:color="auto"/>
              <w:right w:val="double" w:sz="4" w:space="0" w:color="auto"/>
            </w:tcBorders>
            <w:vAlign w:val="center"/>
          </w:tcPr>
          <w:p w14:paraId="4A82D02C"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778F3F7"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1634054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4BA3CC4" w14:textId="77777777" w:rsidR="008E78C8" w:rsidRPr="005E661D" w:rsidRDefault="008E78C8" w:rsidP="00DE7F18">
            <w:pPr>
              <w:rPr>
                <w:rFonts w:ascii="Arial" w:hAnsi="Arial"/>
                <w:b/>
                <w:bCs/>
                <w:sz w:val="22"/>
                <w:szCs w:val="22"/>
              </w:rPr>
            </w:pPr>
          </w:p>
        </w:tc>
      </w:tr>
      <w:tr w:rsidR="008E78C8" w:rsidRPr="005E661D" w14:paraId="5E736B22"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B7F0DB3" w14:textId="77777777" w:rsidR="008E78C8" w:rsidRPr="005E661D" w:rsidRDefault="008E78C8" w:rsidP="00DE7F18">
            <w:pPr>
              <w:jc w:val="center"/>
              <w:rPr>
                <w:rFonts w:ascii="Arial" w:hAnsi="Arial"/>
                <w:sz w:val="22"/>
                <w:szCs w:val="22"/>
              </w:rPr>
            </w:pPr>
            <w:r w:rsidRPr="005E661D">
              <w:rPr>
                <w:rFonts w:ascii="Arial" w:hAnsi="Arial"/>
                <w:sz w:val="22"/>
                <w:szCs w:val="22"/>
              </w:rPr>
              <w:t>101</w:t>
            </w:r>
          </w:p>
        </w:tc>
        <w:tc>
          <w:tcPr>
            <w:tcW w:w="3869" w:type="dxa"/>
            <w:tcBorders>
              <w:top w:val="nil"/>
              <w:left w:val="nil"/>
              <w:bottom w:val="single" w:sz="4" w:space="0" w:color="auto"/>
              <w:right w:val="single" w:sz="4" w:space="0" w:color="auto"/>
            </w:tcBorders>
            <w:shd w:val="clear" w:color="auto" w:fill="auto"/>
            <w:vAlign w:val="center"/>
            <w:hideMark/>
          </w:tcPr>
          <w:p w14:paraId="743D3FA6" w14:textId="77777777" w:rsidR="008E78C8" w:rsidRPr="005E661D" w:rsidRDefault="008E78C8" w:rsidP="00DE7F18">
            <w:pPr>
              <w:rPr>
                <w:rFonts w:ascii="Arial" w:hAnsi="Arial"/>
                <w:sz w:val="22"/>
                <w:szCs w:val="22"/>
              </w:rPr>
            </w:pPr>
            <w:r w:rsidRPr="005E661D">
              <w:rPr>
                <w:rFonts w:ascii="Arial" w:hAnsi="Arial"/>
                <w:sz w:val="22"/>
                <w:szCs w:val="22"/>
              </w:rPr>
              <w:t>Guiding rod.</w:t>
            </w:r>
          </w:p>
        </w:tc>
        <w:tc>
          <w:tcPr>
            <w:tcW w:w="809" w:type="dxa"/>
            <w:tcBorders>
              <w:top w:val="single" w:sz="4" w:space="0" w:color="auto"/>
              <w:left w:val="nil"/>
              <w:bottom w:val="single" w:sz="4" w:space="0" w:color="auto"/>
              <w:right w:val="double" w:sz="4" w:space="0" w:color="auto"/>
            </w:tcBorders>
            <w:vAlign w:val="center"/>
          </w:tcPr>
          <w:p w14:paraId="6CBFC94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49979F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EE7E19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0C69CA1" w14:textId="77777777" w:rsidR="008E78C8" w:rsidRPr="005E661D" w:rsidRDefault="008E78C8" w:rsidP="00DE7F18">
            <w:pPr>
              <w:rPr>
                <w:rFonts w:ascii="Arial" w:hAnsi="Arial"/>
                <w:b/>
                <w:bCs/>
                <w:sz w:val="22"/>
                <w:szCs w:val="22"/>
              </w:rPr>
            </w:pPr>
          </w:p>
        </w:tc>
      </w:tr>
      <w:tr w:rsidR="008E78C8" w:rsidRPr="005E661D" w14:paraId="0A7F19BC"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0CE1DC5C" w14:textId="77777777" w:rsidR="008E78C8" w:rsidRPr="005E661D" w:rsidRDefault="008E78C8" w:rsidP="00DE7F18">
            <w:pPr>
              <w:jc w:val="center"/>
              <w:rPr>
                <w:rFonts w:ascii="Arial" w:hAnsi="Arial"/>
                <w:sz w:val="22"/>
                <w:szCs w:val="22"/>
              </w:rPr>
            </w:pPr>
            <w:r w:rsidRPr="005E661D">
              <w:rPr>
                <w:rFonts w:ascii="Arial" w:hAnsi="Arial"/>
                <w:sz w:val="22"/>
                <w:szCs w:val="22"/>
              </w:rPr>
              <w:t>102</w:t>
            </w:r>
          </w:p>
        </w:tc>
        <w:tc>
          <w:tcPr>
            <w:tcW w:w="3869" w:type="dxa"/>
            <w:tcBorders>
              <w:top w:val="nil"/>
              <w:left w:val="nil"/>
              <w:bottom w:val="single" w:sz="4" w:space="0" w:color="auto"/>
              <w:right w:val="single" w:sz="4" w:space="0" w:color="auto"/>
            </w:tcBorders>
            <w:shd w:val="clear" w:color="auto" w:fill="auto"/>
            <w:vAlign w:val="center"/>
            <w:hideMark/>
          </w:tcPr>
          <w:p w14:paraId="4FCF6EAB" w14:textId="77777777" w:rsidR="008E78C8" w:rsidRPr="005E661D" w:rsidRDefault="008E78C8" w:rsidP="00DE7F18">
            <w:pPr>
              <w:rPr>
                <w:rFonts w:ascii="Arial" w:hAnsi="Arial"/>
                <w:sz w:val="22"/>
                <w:szCs w:val="22"/>
              </w:rPr>
            </w:pPr>
            <w:r w:rsidRPr="005E661D">
              <w:rPr>
                <w:rFonts w:ascii="Arial" w:hAnsi="Arial"/>
                <w:sz w:val="22"/>
                <w:szCs w:val="22"/>
              </w:rPr>
              <w:t>Tripod.</w:t>
            </w:r>
          </w:p>
        </w:tc>
        <w:tc>
          <w:tcPr>
            <w:tcW w:w="809" w:type="dxa"/>
            <w:tcBorders>
              <w:top w:val="single" w:sz="4" w:space="0" w:color="auto"/>
              <w:left w:val="nil"/>
              <w:bottom w:val="single" w:sz="4" w:space="0" w:color="auto"/>
              <w:right w:val="double" w:sz="4" w:space="0" w:color="auto"/>
            </w:tcBorders>
            <w:vAlign w:val="center"/>
          </w:tcPr>
          <w:p w14:paraId="63D56744"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CE7910B"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2AB417B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9FE43E2" w14:textId="77777777" w:rsidR="008E78C8" w:rsidRPr="005E661D" w:rsidRDefault="008E78C8" w:rsidP="00DE7F18">
            <w:pPr>
              <w:rPr>
                <w:rFonts w:ascii="Arial" w:hAnsi="Arial"/>
                <w:b/>
                <w:bCs/>
                <w:sz w:val="22"/>
                <w:szCs w:val="22"/>
              </w:rPr>
            </w:pPr>
          </w:p>
        </w:tc>
      </w:tr>
      <w:tr w:rsidR="008E78C8" w:rsidRPr="005E661D" w14:paraId="364FCAEB"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90AF299" w14:textId="77777777" w:rsidR="008E78C8" w:rsidRPr="005E661D" w:rsidRDefault="008E78C8" w:rsidP="00DE7F18">
            <w:pPr>
              <w:jc w:val="center"/>
              <w:rPr>
                <w:rFonts w:ascii="Arial" w:hAnsi="Arial"/>
                <w:sz w:val="22"/>
                <w:szCs w:val="22"/>
              </w:rPr>
            </w:pPr>
            <w:r w:rsidRPr="005E661D">
              <w:rPr>
                <w:rFonts w:ascii="Arial" w:hAnsi="Arial"/>
                <w:sz w:val="22"/>
                <w:szCs w:val="22"/>
              </w:rPr>
              <w:t>103</w:t>
            </w:r>
          </w:p>
        </w:tc>
        <w:tc>
          <w:tcPr>
            <w:tcW w:w="3869" w:type="dxa"/>
            <w:tcBorders>
              <w:top w:val="nil"/>
              <w:left w:val="nil"/>
              <w:bottom w:val="single" w:sz="4" w:space="0" w:color="auto"/>
              <w:right w:val="single" w:sz="4" w:space="0" w:color="auto"/>
            </w:tcBorders>
            <w:shd w:val="clear" w:color="auto" w:fill="auto"/>
            <w:vAlign w:val="center"/>
            <w:hideMark/>
          </w:tcPr>
          <w:p w14:paraId="4409C55A" w14:textId="77777777" w:rsidR="008E78C8" w:rsidRPr="005E661D" w:rsidRDefault="008E78C8" w:rsidP="00DE7F18">
            <w:pPr>
              <w:rPr>
                <w:rFonts w:ascii="Arial" w:hAnsi="Arial"/>
                <w:sz w:val="22"/>
                <w:szCs w:val="22"/>
              </w:rPr>
            </w:pPr>
            <w:r w:rsidRPr="005E661D">
              <w:rPr>
                <w:rFonts w:ascii="Arial" w:hAnsi="Arial"/>
                <w:sz w:val="22"/>
                <w:szCs w:val="22"/>
              </w:rPr>
              <w:t>Extension rods</w:t>
            </w:r>
          </w:p>
        </w:tc>
        <w:tc>
          <w:tcPr>
            <w:tcW w:w="809" w:type="dxa"/>
            <w:tcBorders>
              <w:top w:val="single" w:sz="4" w:space="0" w:color="auto"/>
              <w:left w:val="nil"/>
              <w:bottom w:val="single" w:sz="4" w:space="0" w:color="auto"/>
              <w:right w:val="double" w:sz="4" w:space="0" w:color="auto"/>
            </w:tcBorders>
            <w:vAlign w:val="center"/>
          </w:tcPr>
          <w:p w14:paraId="45E4EB81"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7A2B9D95"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764968A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940642B" w14:textId="77777777" w:rsidR="008E78C8" w:rsidRPr="005E661D" w:rsidRDefault="008E78C8" w:rsidP="00DE7F18">
            <w:pPr>
              <w:rPr>
                <w:rFonts w:ascii="Arial" w:hAnsi="Arial"/>
                <w:b/>
                <w:bCs/>
                <w:sz w:val="22"/>
                <w:szCs w:val="22"/>
              </w:rPr>
            </w:pPr>
          </w:p>
        </w:tc>
      </w:tr>
      <w:tr w:rsidR="008E78C8" w:rsidRPr="005E661D" w14:paraId="0C4633A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2E28789B" w14:textId="77777777" w:rsidR="008E78C8" w:rsidRPr="005E661D" w:rsidRDefault="008E78C8" w:rsidP="00DE7F18">
            <w:pPr>
              <w:jc w:val="center"/>
              <w:rPr>
                <w:rFonts w:ascii="Arial" w:hAnsi="Arial"/>
                <w:sz w:val="22"/>
                <w:szCs w:val="22"/>
              </w:rPr>
            </w:pPr>
            <w:r w:rsidRPr="005E661D">
              <w:rPr>
                <w:rFonts w:ascii="Arial" w:hAnsi="Arial"/>
                <w:sz w:val="22"/>
                <w:szCs w:val="22"/>
              </w:rPr>
              <w:t>104</w:t>
            </w:r>
          </w:p>
        </w:tc>
        <w:tc>
          <w:tcPr>
            <w:tcW w:w="3869" w:type="dxa"/>
            <w:tcBorders>
              <w:top w:val="nil"/>
              <w:left w:val="nil"/>
              <w:bottom w:val="single" w:sz="4" w:space="0" w:color="auto"/>
              <w:right w:val="single" w:sz="4" w:space="0" w:color="auto"/>
            </w:tcBorders>
            <w:shd w:val="clear" w:color="auto" w:fill="auto"/>
            <w:vAlign w:val="center"/>
            <w:hideMark/>
          </w:tcPr>
          <w:p w14:paraId="61A7A6FA" w14:textId="77777777" w:rsidR="008E78C8" w:rsidRPr="005E661D" w:rsidRDefault="008E78C8" w:rsidP="00DE7F18">
            <w:pPr>
              <w:rPr>
                <w:rFonts w:ascii="Arial" w:hAnsi="Arial"/>
                <w:sz w:val="22"/>
                <w:szCs w:val="22"/>
              </w:rPr>
            </w:pPr>
            <w:r w:rsidRPr="005E661D">
              <w:rPr>
                <w:rFonts w:ascii="Arial" w:hAnsi="Arial"/>
                <w:sz w:val="22"/>
                <w:szCs w:val="22"/>
              </w:rPr>
              <w:t xml:space="preserve">Cylindrical mould </w:t>
            </w:r>
          </w:p>
        </w:tc>
        <w:tc>
          <w:tcPr>
            <w:tcW w:w="809" w:type="dxa"/>
            <w:tcBorders>
              <w:top w:val="single" w:sz="4" w:space="0" w:color="auto"/>
              <w:left w:val="nil"/>
              <w:bottom w:val="single" w:sz="4" w:space="0" w:color="auto"/>
              <w:right w:val="double" w:sz="4" w:space="0" w:color="auto"/>
            </w:tcBorders>
            <w:vAlign w:val="center"/>
          </w:tcPr>
          <w:p w14:paraId="77BDA86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41F23A4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04B1AA5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EE11743" w14:textId="77777777" w:rsidR="008E78C8" w:rsidRPr="005E661D" w:rsidRDefault="008E78C8" w:rsidP="00DE7F18">
            <w:pPr>
              <w:rPr>
                <w:rFonts w:ascii="Arial" w:hAnsi="Arial"/>
                <w:b/>
                <w:bCs/>
                <w:sz w:val="22"/>
                <w:szCs w:val="22"/>
              </w:rPr>
            </w:pPr>
          </w:p>
        </w:tc>
      </w:tr>
      <w:tr w:rsidR="008E78C8" w:rsidRPr="005E661D" w14:paraId="5D655F6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C37ED4C" w14:textId="77777777" w:rsidR="008E78C8" w:rsidRPr="005E661D" w:rsidRDefault="008E78C8" w:rsidP="00DE7F18">
            <w:pPr>
              <w:jc w:val="center"/>
              <w:rPr>
                <w:rFonts w:ascii="Arial" w:hAnsi="Arial"/>
                <w:sz w:val="22"/>
                <w:szCs w:val="22"/>
              </w:rPr>
            </w:pPr>
            <w:r w:rsidRPr="005E661D">
              <w:rPr>
                <w:rFonts w:ascii="Arial" w:hAnsi="Arial"/>
                <w:sz w:val="22"/>
                <w:szCs w:val="22"/>
              </w:rPr>
              <w:t>105</w:t>
            </w:r>
          </w:p>
        </w:tc>
        <w:tc>
          <w:tcPr>
            <w:tcW w:w="3869" w:type="dxa"/>
            <w:tcBorders>
              <w:top w:val="nil"/>
              <w:left w:val="nil"/>
              <w:bottom w:val="single" w:sz="4" w:space="0" w:color="auto"/>
              <w:right w:val="single" w:sz="4" w:space="0" w:color="auto"/>
            </w:tcBorders>
            <w:shd w:val="clear" w:color="auto" w:fill="auto"/>
            <w:vAlign w:val="center"/>
            <w:hideMark/>
          </w:tcPr>
          <w:p w14:paraId="08976AD5" w14:textId="77777777" w:rsidR="008E78C8" w:rsidRPr="005E661D" w:rsidRDefault="008E78C8" w:rsidP="00DE7F18">
            <w:pPr>
              <w:rPr>
                <w:rFonts w:ascii="Arial" w:hAnsi="Arial"/>
                <w:sz w:val="22"/>
                <w:szCs w:val="22"/>
              </w:rPr>
            </w:pPr>
            <w:r w:rsidRPr="005E661D">
              <w:rPr>
                <w:rFonts w:ascii="Arial" w:hAnsi="Arial"/>
                <w:sz w:val="22"/>
                <w:szCs w:val="22"/>
              </w:rPr>
              <w:t xml:space="preserve">detachable extension collar </w:t>
            </w:r>
          </w:p>
        </w:tc>
        <w:tc>
          <w:tcPr>
            <w:tcW w:w="809" w:type="dxa"/>
            <w:tcBorders>
              <w:top w:val="single" w:sz="4" w:space="0" w:color="auto"/>
              <w:left w:val="nil"/>
              <w:bottom w:val="single" w:sz="4" w:space="0" w:color="auto"/>
              <w:right w:val="double" w:sz="4" w:space="0" w:color="auto"/>
            </w:tcBorders>
            <w:vAlign w:val="center"/>
          </w:tcPr>
          <w:p w14:paraId="33EA2859"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91AB64C"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0D064E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5BB4C27" w14:textId="77777777" w:rsidR="008E78C8" w:rsidRPr="005E661D" w:rsidRDefault="008E78C8" w:rsidP="00DE7F18">
            <w:pPr>
              <w:rPr>
                <w:rFonts w:ascii="Arial" w:hAnsi="Arial"/>
                <w:b/>
                <w:bCs/>
                <w:sz w:val="22"/>
                <w:szCs w:val="22"/>
              </w:rPr>
            </w:pPr>
          </w:p>
        </w:tc>
      </w:tr>
      <w:tr w:rsidR="008E78C8" w:rsidRPr="005E661D" w14:paraId="1F86E7BB"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5095666" w14:textId="77777777" w:rsidR="008E78C8" w:rsidRPr="005E661D" w:rsidRDefault="008E78C8" w:rsidP="00DE7F18">
            <w:pPr>
              <w:jc w:val="center"/>
              <w:rPr>
                <w:rFonts w:ascii="Arial" w:hAnsi="Arial"/>
                <w:sz w:val="22"/>
                <w:szCs w:val="22"/>
              </w:rPr>
            </w:pPr>
            <w:r w:rsidRPr="005E661D">
              <w:rPr>
                <w:rFonts w:ascii="Arial" w:hAnsi="Arial"/>
                <w:sz w:val="22"/>
                <w:szCs w:val="22"/>
              </w:rPr>
              <w:t>106</w:t>
            </w:r>
          </w:p>
        </w:tc>
        <w:tc>
          <w:tcPr>
            <w:tcW w:w="3869" w:type="dxa"/>
            <w:tcBorders>
              <w:top w:val="nil"/>
              <w:left w:val="nil"/>
              <w:bottom w:val="single" w:sz="4" w:space="0" w:color="auto"/>
              <w:right w:val="single" w:sz="4" w:space="0" w:color="auto"/>
            </w:tcBorders>
            <w:shd w:val="clear" w:color="auto" w:fill="auto"/>
            <w:vAlign w:val="center"/>
            <w:hideMark/>
          </w:tcPr>
          <w:p w14:paraId="22443D15" w14:textId="77777777" w:rsidR="008E78C8" w:rsidRPr="005E661D" w:rsidRDefault="008E78C8" w:rsidP="00DE7F18">
            <w:pPr>
              <w:rPr>
                <w:rFonts w:ascii="Arial" w:hAnsi="Arial"/>
                <w:sz w:val="22"/>
                <w:szCs w:val="22"/>
              </w:rPr>
            </w:pPr>
            <w:r w:rsidRPr="005E661D">
              <w:rPr>
                <w:rFonts w:ascii="Arial" w:hAnsi="Arial"/>
                <w:sz w:val="22"/>
                <w:szCs w:val="22"/>
              </w:rPr>
              <w:t>detachable perforated base plate</w:t>
            </w:r>
          </w:p>
        </w:tc>
        <w:tc>
          <w:tcPr>
            <w:tcW w:w="809" w:type="dxa"/>
            <w:tcBorders>
              <w:top w:val="single" w:sz="4" w:space="0" w:color="auto"/>
              <w:left w:val="nil"/>
              <w:bottom w:val="single" w:sz="4" w:space="0" w:color="auto"/>
              <w:right w:val="double" w:sz="4" w:space="0" w:color="auto"/>
            </w:tcBorders>
            <w:vAlign w:val="center"/>
          </w:tcPr>
          <w:p w14:paraId="2EE800AF"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56EF9F1"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D77472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3F16A46" w14:textId="77777777" w:rsidR="008E78C8" w:rsidRPr="005E661D" w:rsidRDefault="008E78C8" w:rsidP="00DE7F18">
            <w:pPr>
              <w:rPr>
                <w:rFonts w:ascii="Arial" w:hAnsi="Arial"/>
                <w:b/>
                <w:bCs/>
                <w:sz w:val="22"/>
                <w:szCs w:val="22"/>
              </w:rPr>
            </w:pPr>
          </w:p>
        </w:tc>
      </w:tr>
      <w:tr w:rsidR="008E78C8" w:rsidRPr="005E661D" w14:paraId="535DA939"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1574C4C8" w14:textId="77777777" w:rsidR="008E78C8" w:rsidRPr="005E661D" w:rsidRDefault="008E78C8" w:rsidP="00DE7F18">
            <w:pPr>
              <w:jc w:val="center"/>
              <w:rPr>
                <w:rFonts w:ascii="Arial" w:hAnsi="Arial"/>
                <w:sz w:val="22"/>
                <w:szCs w:val="22"/>
              </w:rPr>
            </w:pPr>
            <w:r w:rsidRPr="005E661D">
              <w:rPr>
                <w:rFonts w:ascii="Arial" w:hAnsi="Arial"/>
                <w:sz w:val="22"/>
                <w:szCs w:val="22"/>
              </w:rPr>
              <w:t>107</w:t>
            </w:r>
          </w:p>
        </w:tc>
        <w:tc>
          <w:tcPr>
            <w:tcW w:w="3869" w:type="dxa"/>
            <w:tcBorders>
              <w:top w:val="nil"/>
              <w:left w:val="nil"/>
              <w:bottom w:val="single" w:sz="4" w:space="0" w:color="auto"/>
              <w:right w:val="single" w:sz="4" w:space="0" w:color="auto"/>
            </w:tcBorders>
            <w:shd w:val="clear" w:color="auto" w:fill="auto"/>
            <w:vAlign w:val="center"/>
            <w:hideMark/>
          </w:tcPr>
          <w:p w14:paraId="3BADE9F3" w14:textId="77777777" w:rsidR="008E78C8" w:rsidRPr="005E661D" w:rsidRDefault="008E78C8" w:rsidP="00DE7F18">
            <w:pPr>
              <w:rPr>
                <w:rFonts w:ascii="Arial" w:hAnsi="Arial"/>
                <w:sz w:val="22"/>
                <w:szCs w:val="22"/>
              </w:rPr>
            </w:pPr>
            <w:r w:rsidRPr="005E661D">
              <w:rPr>
                <w:rFonts w:ascii="Arial" w:hAnsi="Arial"/>
                <w:sz w:val="22"/>
                <w:szCs w:val="22"/>
              </w:rPr>
              <w:t>Spacer disc</w:t>
            </w:r>
          </w:p>
        </w:tc>
        <w:tc>
          <w:tcPr>
            <w:tcW w:w="809" w:type="dxa"/>
            <w:tcBorders>
              <w:top w:val="single" w:sz="4" w:space="0" w:color="auto"/>
              <w:left w:val="nil"/>
              <w:bottom w:val="single" w:sz="4" w:space="0" w:color="auto"/>
              <w:right w:val="double" w:sz="4" w:space="0" w:color="auto"/>
            </w:tcBorders>
            <w:vAlign w:val="center"/>
          </w:tcPr>
          <w:p w14:paraId="19F4D91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6138D13F"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BC036D3"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8042DCA" w14:textId="77777777" w:rsidR="008E78C8" w:rsidRPr="005E661D" w:rsidRDefault="008E78C8" w:rsidP="00DE7F18">
            <w:pPr>
              <w:rPr>
                <w:rFonts w:ascii="Arial" w:hAnsi="Arial"/>
                <w:b/>
                <w:bCs/>
                <w:sz w:val="22"/>
                <w:szCs w:val="22"/>
              </w:rPr>
            </w:pPr>
          </w:p>
        </w:tc>
      </w:tr>
      <w:tr w:rsidR="008E78C8" w:rsidRPr="005E661D" w14:paraId="035524F3"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4B31DFE0" w14:textId="77777777" w:rsidR="008E78C8" w:rsidRPr="005E661D" w:rsidRDefault="008E78C8" w:rsidP="00DE7F18">
            <w:pPr>
              <w:jc w:val="center"/>
              <w:rPr>
                <w:rFonts w:ascii="Arial" w:hAnsi="Arial"/>
                <w:sz w:val="22"/>
                <w:szCs w:val="22"/>
              </w:rPr>
            </w:pPr>
            <w:r w:rsidRPr="005E661D">
              <w:rPr>
                <w:rFonts w:ascii="Arial" w:hAnsi="Arial"/>
                <w:sz w:val="22"/>
                <w:szCs w:val="22"/>
              </w:rPr>
              <w:t>108</w:t>
            </w:r>
          </w:p>
        </w:tc>
        <w:tc>
          <w:tcPr>
            <w:tcW w:w="3869" w:type="dxa"/>
            <w:tcBorders>
              <w:top w:val="nil"/>
              <w:left w:val="nil"/>
              <w:bottom w:val="single" w:sz="4" w:space="0" w:color="auto"/>
              <w:right w:val="single" w:sz="4" w:space="0" w:color="auto"/>
            </w:tcBorders>
            <w:shd w:val="clear" w:color="auto" w:fill="auto"/>
            <w:vAlign w:val="center"/>
            <w:hideMark/>
          </w:tcPr>
          <w:p w14:paraId="53666AFE" w14:textId="77777777" w:rsidR="008E78C8" w:rsidRPr="005E661D" w:rsidRDefault="008E78C8" w:rsidP="00DE7F18">
            <w:pPr>
              <w:rPr>
                <w:rFonts w:ascii="Arial" w:hAnsi="Arial"/>
                <w:sz w:val="22"/>
                <w:szCs w:val="22"/>
              </w:rPr>
            </w:pPr>
            <w:r w:rsidRPr="005E661D">
              <w:rPr>
                <w:rFonts w:ascii="Arial" w:hAnsi="Arial"/>
                <w:sz w:val="22"/>
                <w:szCs w:val="22"/>
              </w:rPr>
              <w:t>Metal rammer</w:t>
            </w:r>
          </w:p>
        </w:tc>
        <w:tc>
          <w:tcPr>
            <w:tcW w:w="809" w:type="dxa"/>
            <w:tcBorders>
              <w:top w:val="single" w:sz="4" w:space="0" w:color="auto"/>
              <w:left w:val="nil"/>
              <w:bottom w:val="single" w:sz="4" w:space="0" w:color="auto"/>
              <w:right w:val="double" w:sz="4" w:space="0" w:color="auto"/>
            </w:tcBorders>
            <w:vAlign w:val="center"/>
          </w:tcPr>
          <w:p w14:paraId="1B236B37"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38D4E7C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ACBE1F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AA83DBB" w14:textId="77777777" w:rsidR="008E78C8" w:rsidRPr="005E661D" w:rsidRDefault="008E78C8" w:rsidP="00DE7F18">
            <w:pPr>
              <w:rPr>
                <w:rFonts w:ascii="Arial" w:hAnsi="Arial"/>
                <w:b/>
                <w:bCs/>
                <w:sz w:val="22"/>
                <w:szCs w:val="22"/>
              </w:rPr>
            </w:pPr>
          </w:p>
        </w:tc>
      </w:tr>
      <w:tr w:rsidR="008E78C8" w:rsidRPr="005E661D" w14:paraId="2887410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47734F9" w14:textId="77777777" w:rsidR="008E78C8" w:rsidRPr="005E661D" w:rsidRDefault="008E78C8" w:rsidP="00DE7F18">
            <w:pPr>
              <w:jc w:val="center"/>
              <w:rPr>
                <w:rFonts w:ascii="Arial" w:hAnsi="Arial"/>
                <w:sz w:val="22"/>
                <w:szCs w:val="22"/>
              </w:rPr>
            </w:pPr>
            <w:r w:rsidRPr="005E661D">
              <w:rPr>
                <w:rFonts w:ascii="Arial" w:hAnsi="Arial"/>
                <w:sz w:val="22"/>
                <w:szCs w:val="22"/>
              </w:rPr>
              <w:t>109</w:t>
            </w:r>
          </w:p>
        </w:tc>
        <w:tc>
          <w:tcPr>
            <w:tcW w:w="3869" w:type="dxa"/>
            <w:tcBorders>
              <w:top w:val="nil"/>
              <w:left w:val="nil"/>
              <w:bottom w:val="single" w:sz="4" w:space="0" w:color="auto"/>
              <w:right w:val="single" w:sz="4" w:space="0" w:color="auto"/>
            </w:tcBorders>
            <w:shd w:val="clear" w:color="auto" w:fill="auto"/>
            <w:vAlign w:val="center"/>
            <w:hideMark/>
          </w:tcPr>
          <w:p w14:paraId="1C38253B" w14:textId="77777777" w:rsidR="008E78C8" w:rsidRPr="005E661D" w:rsidRDefault="008E78C8" w:rsidP="00DE7F18">
            <w:pPr>
              <w:rPr>
                <w:rFonts w:ascii="Arial" w:hAnsi="Arial"/>
                <w:sz w:val="22"/>
                <w:szCs w:val="22"/>
              </w:rPr>
            </w:pPr>
            <w:r w:rsidRPr="005E661D">
              <w:rPr>
                <w:rFonts w:ascii="Arial" w:hAnsi="Arial"/>
                <w:sz w:val="22"/>
                <w:szCs w:val="22"/>
              </w:rPr>
              <w:t>Loading frame</w:t>
            </w:r>
          </w:p>
        </w:tc>
        <w:tc>
          <w:tcPr>
            <w:tcW w:w="809" w:type="dxa"/>
            <w:tcBorders>
              <w:top w:val="single" w:sz="4" w:space="0" w:color="auto"/>
              <w:left w:val="nil"/>
              <w:bottom w:val="single" w:sz="4" w:space="0" w:color="auto"/>
              <w:right w:val="double" w:sz="4" w:space="0" w:color="auto"/>
            </w:tcBorders>
            <w:vAlign w:val="center"/>
          </w:tcPr>
          <w:p w14:paraId="30F8FAB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5AB6ED6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6BDBD9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81E2BE9" w14:textId="77777777" w:rsidR="008E78C8" w:rsidRPr="005E661D" w:rsidRDefault="008E78C8" w:rsidP="00DE7F18">
            <w:pPr>
              <w:rPr>
                <w:rFonts w:ascii="Arial" w:hAnsi="Arial"/>
                <w:b/>
                <w:bCs/>
                <w:sz w:val="22"/>
                <w:szCs w:val="22"/>
              </w:rPr>
            </w:pPr>
          </w:p>
        </w:tc>
      </w:tr>
      <w:tr w:rsidR="008E78C8" w:rsidRPr="005E661D" w14:paraId="2E93E1F4"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7D61935" w14:textId="77777777" w:rsidR="008E78C8" w:rsidRPr="005E661D" w:rsidRDefault="008E78C8" w:rsidP="00DE7F18">
            <w:pPr>
              <w:jc w:val="center"/>
              <w:rPr>
                <w:rFonts w:ascii="Arial" w:hAnsi="Arial"/>
                <w:sz w:val="22"/>
                <w:szCs w:val="22"/>
              </w:rPr>
            </w:pPr>
            <w:r w:rsidRPr="005E661D">
              <w:rPr>
                <w:rFonts w:ascii="Arial" w:hAnsi="Arial"/>
                <w:sz w:val="22"/>
                <w:szCs w:val="22"/>
              </w:rPr>
              <w:t>110</w:t>
            </w:r>
          </w:p>
        </w:tc>
        <w:tc>
          <w:tcPr>
            <w:tcW w:w="3869" w:type="dxa"/>
            <w:tcBorders>
              <w:top w:val="nil"/>
              <w:left w:val="nil"/>
              <w:bottom w:val="single" w:sz="4" w:space="0" w:color="auto"/>
              <w:right w:val="single" w:sz="4" w:space="0" w:color="auto"/>
            </w:tcBorders>
            <w:shd w:val="clear" w:color="auto" w:fill="auto"/>
            <w:vAlign w:val="center"/>
            <w:hideMark/>
          </w:tcPr>
          <w:p w14:paraId="1B91EF88" w14:textId="77777777" w:rsidR="008E78C8" w:rsidRPr="005E661D" w:rsidRDefault="008E78C8" w:rsidP="00DE7F18">
            <w:pPr>
              <w:rPr>
                <w:rFonts w:ascii="Arial" w:hAnsi="Arial"/>
                <w:sz w:val="22"/>
                <w:szCs w:val="22"/>
              </w:rPr>
            </w:pPr>
            <w:r w:rsidRPr="005E661D">
              <w:rPr>
                <w:rFonts w:ascii="Arial" w:hAnsi="Arial"/>
                <w:sz w:val="22"/>
                <w:szCs w:val="22"/>
              </w:rPr>
              <w:t xml:space="preserve"> Metal penetration piston </w:t>
            </w:r>
          </w:p>
        </w:tc>
        <w:tc>
          <w:tcPr>
            <w:tcW w:w="809" w:type="dxa"/>
            <w:tcBorders>
              <w:top w:val="single" w:sz="4" w:space="0" w:color="auto"/>
              <w:left w:val="nil"/>
              <w:bottom w:val="single" w:sz="4" w:space="0" w:color="auto"/>
              <w:right w:val="double" w:sz="4" w:space="0" w:color="auto"/>
            </w:tcBorders>
            <w:vAlign w:val="center"/>
          </w:tcPr>
          <w:p w14:paraId="489EEFC0"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14606D32"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5249E5D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803384D" w14:textId="77777777" w:rsidR="008E78C8" w:rsidRPr="005E661D" w:rsidRDefault="008E78C8" w:rsidP="00DE7F18">
            <w:pPr>
              <w:rPr>
                <w:rFonts w:ascii="Arial" w:hAnsi="Arial"/>
                <w:b/>
                <w:bCs/>
                <w:sz w:val="22"/>
                <w:szCs w:val="22"/>
              </w:rPr>
            </w:pPr>
          </w:p>
        </w:tc>
      </w:tr>
      <w:tr w:rsidR="008E78C8" w:rsidRPr="005E661D" w14:paraId="49BC9645"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7A500A67" w14:textId="77777777" w:rsidR="008E78C8" w:rsidRPr="005E661D" w:rsidRDefault="008E78C8" w:rsidP="00DE7F18">
            <w:pPr>
              <w:jc w:val="center"/>
              <w:rPr>
                <w:rFonts w:ascii="Arial" w:hAnsi="Arial"/>
                <w:sz w:val="22"/>
                <w:szCs w:val="22"/>
              </w:rPr>
            </w:pPr>
            <w:r w:rsidRPr="005E661D">
              <w:rPr>
                <w:rFonts w:ascii="Arial" w:hAnsi="Arial"/>
                <w:sz w:val="22"/>
                <w:szCs w:val="22"/>
              </w:rPr>
              <w:t>111</w:t>
            </w:r>
          </w:p>
        </w:tc>
        <w:tc>
          <w:tcPr>
            <w:tcW w:w="3869" w:type="dxa"/>
            <w:tcBorders>
              <w:top w:val="nil"/>
              <w:left w:val="nil"/>
              <w:bottom w:val="single" w:sz="4" w:space="0" w:color="auto"/>
              <w:right w:val="single" w:sz="4" w:space="0" w:color="auto"/>
            </w:tcBorders>
            <w:shd w:val="clear" w:color="auto" w:fill="auto"/>
            <w:vAlign w:val="center"/>
            <w:hideMark/>
          </w:tcPr>
          <w:p w14:paraId="6BAC1D88" w14:textId="77777777" w:rsidR="008E78C8" w:rsidRPr="005E661D" w:rsidRDefault="008E78C8" w:rsidP="00DE7F18">
            <w:pPr>
              <w:rPr>
                <w:rFonts w:ascii="Arial" w:hAnsi="Arial"/>
                <w:sz w:val="22"/>
                <w:szCs w:val="22"/>
              </w:rPr>
            </w:pPr>
            <w:r w:rsidRPr="005E661D">
              <w:rPr>
                <w:rFonts w:ascii="Arial" w:hAnsi="Arial"/>
                <w:sz w:val="22"/>
                <w:szCs w:val="22"/>
              </w:rPr>
              <w:t>Two dial gauges reading to 0.01 mm.</w:t>
            </w:r>
          </w:p>
        </w:tc>
        <w:tc>
          <w:tcPr>
            <w:tcW w:w="809" w:type="dxa"/>
            <w:tcBorders>
              <w:top w:val="single" w:sz="4" w:space="0" w:color="auto"/>
              <w:left w:val="nil"/>
              <w:bottom w:val="single" w:sz="4" w:space="0" w:color="auto"/>
              <w:right w:val="double" w:sz="4" w:space="0" w:color="auto"/>
            </w:tcBorders>
            <w:vAlign w:val="center"/>
          </w:tcPr>
          <w:p w14:paraId="44F5DE05" w14:textId="77777777" w:rsidR="008E78C8" w:rsidRPr="005E661D" w:rsidRDefault="008E78C8" w:rsidP="00DE7F18">
            <w:pPr>
              <w:jc w:val="center"/>
              <w:rPr>
                <w:rFonts w:ascii="Arial" w:hAnsi="Arial"/>
                <w:b/>
                <w:bCs/>
                <w:sz w:val="22"/>
                <w:szCs w:val="22"/>
              </w:rPr>
            </w:pPr>
            <w:r>
              <w:rPr>
                <w:rFonts w:ascii="Arial" w:hAnsi="Arial"/>
                <w:sz w:val="22"/>
                <w:szCs w:val="22"/>
              </w:rPr>
              <w:t>0</w:t>
            </w:r>
            <w:r w:rsidRPr="00581A8A">
              <w:rPr>
                <w:rFonts w:ascii="Arial" w:hAnsi="Arial"/>
                <w:sz w:val="22"/>
                <w:szCs w:val="22"/>
              </w:rPr>
              <w:t>2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27534A26"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41504F9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10A7879" w14:textId="77777777" w:rsidR="008E78C8" w:rsidRPr="005E661D" w:rsidRDefault="008E78C8" w:rsidP="00DE7F18">
            <w:pPr>
              <w:rPr>
                <w:rFonts w:ascii="Arial" w:hAnsi="Arial"/>
                <w:b/>
                <w:bCs/>
                <w:sz w:val="22"/>
                <w:szCs w:val="22"/>
              </w:rPr>
            </w:pPr>
          </w:p>
        </w:tc>
      </w:tr>
      <w:tr w:rsidR="008E78C8" w:rsidRPr="005E661D" w14:paraId="5A55DBCE" w14:textId="77777777" w:rsidTr="00B84EF9">
        <w:trPr>
          <w:trHeight w:val="30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14:paraId="62DDA683" w14:textId="77777777" w:rsidR="008E78C8" w:rsidRPr="005E661D" w:rsidRDefault="008E78C8" w:rsidP="00DE7F18">
            <w:pPr>
              <w:jc w:val="center"/>
              <w:rPr>
                <w:rFonts w:ascii="Arial" w:hAnsi="Arial"/>
                <w:sz w:val="22"/>
                <w:szCs w:val="22"/>
              </w:rPr>
            </w:pPr>
            <w:r w:rsidRPr="005E661D">
              <w:rPr>
                <w:rFonts w:ascii="Arial" w:hAnsi="Arial"/>
                <w:sz w:val="22"/>
                <w:szCs w:val="22"/>
              </w:rPr>
              <w:t>112</w:t>
            </w:r>
          </w:p>
        </w:tc>
        <w:tc>
          <w:tcPr>
            <w:tcW w:w="3869" w:type="dxa"/>
            <w:tcBorders>
              <w:top w:val="nil"/>
              <w:left w:val="nil"/>
              <w:bottom w:val="single" w:sz="4" w:space="0" w:color="auto"/>
              <w:right w:val="single" w:sz="4" w:space="0" w:color="auto"/>
            </w:tcBorders>
            <w:shd w:val="clear" w:color="auto" w:fill="auto"/>
            <w:vAlign w:val="center"/>
            <w:hideMark/>
          </w:tcPr>
          <w:p w14:paraId="6C49DA6F" w14:textId="77777777" w:rsidR="008E78C8" w:rsidRPr="005E661D" w:rsidRDefault="008E78C8" w:rsidP="00DE7F18">
            <w:pPr>
              <w:rPr>
                <w:rFonts w:ascii="Arial" w:hAnsi="Arial"/>
                <w:sz w:val="22"/>
                <w:szCs w:val="22"/>
              </w:rPr>
            </w:pPr>
            <w:r w:rsidRPr="005E661D">
              <w:rPr>
                <w:rFonts w:ascii="Arial" w:hAnsi="Arial"/>
                <w:sz w:val="22"/>
                <w:szCs w:val="22"/>
              </w:rPr>
              <w:t xml:space="preserve"> Sieves. 4.75 mm and 20 mm I.S. Sieves</w:t>
            </w:r>
          </w:p>
        </w:tc>
        <w:tc>
          <w:tcPr>
            <w:tcW w:w="809" w:type="dxa"/>
            <w:tcBorders>
              <w:top w:val="single" w:sz="4" w:space="0" w:color="auto"/>
              <w:left w:val="nil"/>
              <w:bottom w:val="single" w:sz="4" w:space="0" w:color="auto"/>
              <w:right w:val="double" w:sz="4" w:space="0" w:color="auto"/>
            </w:tcBorders>
            <w:vAlign w:val="center"/>
          </w:tcPr>
          <w:p w14:paraId="684DD546" w14:textId="77777777" w:rsidR="008E78C8" w:rsidRPr="005E661D" w:rsidRDefault="008E78C8" w:rsidP="00DE7F18">
            <w:pPr>
              <w:jc w:val="center"/>
              <w:rPr>
                <w:rFonts w:ascii="Arial" w:hAnsi="Arial"/>
                <w:b/>
                <w:bCs/>
                <w:sz w:val="22"/>
                <w:szCs w:val="22"/>
              </w:rPr>
            </w:pPr>
            <w:r w:rsidRPr="00581A8A">
              <w:rPr>
                <w:rFonts w:ascii="Arial" w:hAnsi="Arial"/>
                <w:sz w:val="22"/>
                <w:szCs w:val="22"/>
              </w:rPr>
              <w:t>25 Nos</w:t>
            </w:r>
          </w:p>
        </w:tc>
        <w:tc>
          <w:tcPr>
            <w:tcW w:w="822" w:type="dxa"/>
            <w:tcBorders>
              <w:top w:val="nil"/>
              <w:left w:val="double" w:sz="4" w:space="0" w:color="auto"/>
              <w:bottom w:val="single" w:sz="4" w:space="0" w:color="auto"/>
              <w:right w:val="single" w:sz="4" w:space="0" w:color="auto"/>
            </w:tcBorders>
            <w:shd w:val="clear" w:color="auto" w:fill="auto"/>
            <w:noWrap/>
            <w:vAlign w:val="center"/>
            <w:hideMark/>
          </w:tcPr>
          <w:p w14:paraId="0CFBCF80" w14:textId="77777777" w:rsidR="008E78C8" w:rsidRPr="005E661D" w:rsidRDefault="008E78C8" w:rsidP="00DE7F18">
            <w:pPr>
              <w:jc w:val="center"/>
              <w:rPr>
                <w:rFonts w:ascii="Arial" w:hAnsi="Arial"/>
                <w:b/>
                <w:bCs/>
                <w:sz w:val="22"/>
                <w:szCs w:val="22"/>
              </w:rPr>
            </w:pPr>
          </w:p>
        </w:tc>
        <w:tc>
          <w:tcPr>
            <w:tcW w:w="2761" w:type="dxa"/>
            <w:tcBorders>
              <w:top w:val="nil"/>
              <w:left w:val="nil"/>
              <w:bottom w:val="single" w:sz="4" w:space="0" w:color="auto"/>
              <w:right w:val="single" w:sz="4" w:space="0" w:color="auto"/>
            </w:tcBorders>
            <w:shd w:val="clear" w:color="auto" w:fill="auto"/>
            <w:hideMark/>
          </w:tcPr>
          <w:p w14:paraId="335418A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C426628" w14:textId="77777777" w:rsidR="008E78C8" w:rsidRPr="005E661D" w:rsidRDefault="008E78C8" w:rsidP="00DE7F18">
            <w:pPr>
              <w:rPr>
                <w:rFonts w:ascii="Arial" w:hAnsi="Arial"/>
                <w:b/>
                <w:bCs/>
                <w:sz w:val="22"/>
                <w:szCs w:val="22"/>
              </w:rPr>
            </w:pPr>
          </w:p>
        </w:tc>
      </w:tr>
    </w:tbl>
    <w:p w14:paraId="2ADE4E6C" w14:textId="77777777" w:rsidR="008E78C8" w:rsidRPr="006437D8" w:rsidRDefault="008E78C8" w:rsidP="008E78C8">
      <w:pPr>
        <w:tabs>
          <w:tab w:val="left" w:pos="4669"/>
          <w:tab w:val="left" w:pos="8391"/>
          <w:tab w:val="left" w:pos="12886"/>
        </w:tabs>
        <w:ind w:left="113"/>
        <w:rPr>
          <w:sz w:val="28"/>
          <w:szCs w:val="28"/>
        </w:rPr>
      </w:pPr>
      <w:r w:rsidRPr="006437D8">
        <w:rPr>
          <w:sz w:val="28"/>
          <w:szCs w:val="28"/>
        </w:rPr>
        <w:t> </w:t>
      </w:r>
      <w:r w:rsidRPr="006437D8">
        <w:rPr>
          <w:sz w:val="28"/>
          <w:szCs w:val="28"/>
        </w:rPr>
        <w:tab/>
        <w:t> </w:t>
      </w:r>
    </w:p>
    <w:p w14:paraId="2D733DE2" w14:textId="77777777" w:rsidR="008E78C8" w:rsidRPr="006437D8" w:rsidRDefault="008E78C8" w:rsidP="008E78C8">
      <w:pPr>
        <w:tabs>
          <w:tab w:val="left" w:pos="4669"/>
          <w:tab w:val="left" w:pos="8391"/>
          <w:tab w:val="left" w:pos="12886"/>
        </w:tabs>
        <w:spacing w:after="240"/>
        <w:ind w:left="113"/>
        <w:rPr>
          <w:sz w:val="28"/>
          <w:szCs w:val="28"/>
        </w:rPr>
      </w:pPr>
      <w:r w:rsidRPr="006437D8">
        <w:rPr>
          <w:sz w:val="28"/>
          <w:szCs w:val="28"/>
        </w:rPr>
        <w:t> </w:t>
      </w:r>
      <w:r w:rsidRPr="0061712F">
        <w:rPr>
          <w:rFonts w:ascii="Arial" w:hAnsi="Arial"/>
          <w:b/>
          <w:bCs/>
        </w:rPr>
        <w:t>21: RCC Design</w:t>
      </w:r>
      <w:r w:rsidRPr="006437D8">
        <w:rPr>
          <w:b/>
          <w:bCs/>
          <w:sz w:val="28"/>
          <w:szCs w:val="28"/>
        </w:rPr>
        <w:tab/>
      </w:r>
      <w:r w:rsidRPr="006437D8">
        <w:rPr>
          <w:sz w:val="28"/>
          <w:szCs w:val="28"/>
        </w:rPr>
        <w:t> </w:t>
      </w:r>
      <w:r w:rsidRPr="006437D8">
        <w:rPr>
          <w:sz w:val="28"/>
          <w:szCs w:val="28"/>
        </w:rPr>
        <w:tab/>
        <w:t> </w:t>
      </w:r>
    </w:p>
    <w:tbl>
      <w:tblPr>
        <w:tblW w:w="10104" w:type="dxa"/>
        <w:tblInd w:w="5" w:type="dxa"/>
        <w:tblLook w:val="04A0" w:firstRow="1" w:lastRow="0" w:firstColumn="1" w:lastColumn="0" w:noHBand="0" w:noVBand="1"/>
      </w:tblPr>
      <w:tblGrid>
        <w:gridCol w:w="733"/>
        <w:gridCol w:w="3330"/>
        <w:gridCol w:w="1242"/>
        <w:gridCol w:w="810"/>
        <w:gridCol w:w="2880"/>
        <w:gridCol w:w="1109"/>
      </w:tblGrid>
      <w:tr w:rsidR="008E78C8" w:rsidRPr="005E661D" w14:paraId="5F1D9A07" w14:textId="77777777" w:rsidTr="00DE7F18">
        <w:trPr>
          <w:trHeight w:val="300"/>
        </w:trPr>
        <w:tc>
          <w:tcPr>
            <w:tcW w:w="733"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3919C6DE"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3330" w:type="dxa"/>
            <w:tcBorders>
              <w:top w:val="single" w:sz="4" w:space="0" w:color="auto"/>
              <w:left w:val="nil"/>
              <w:bottom w:val="single" w:sz="4" w:space="0" w:color="auto"/>
              <w:right w:val="single" w:sz="4" w:space="0" w:color="auto"/>
            </w:tcBorders>
            <w:shd w:val="clear" w:color="000000" w:fill="DBDBDB"/>
            <w:hideMark/>
          </w:tcPr>
          <w:p w14:paraId="2CEEFC3B" w14:textId="77777777" w:rsidR="008E78C8" w:rsidRPr="005E661D" w:rsidRDefault="008E78C8" w:rsidP="00DE7F18">
            <w:pPr>
              <w:rPr>
                <w:rFonts w:ascii="Arial" w:hAnsi="Arial"/>
                <w:b/>
                <w:bCs/>
                <w:sz w:val="22"/>
                <w:szCs w:val="22"/>
              </w:rPr>
            </w:pPr>
            <w:r w:rsidRPr="005E661D">
              <w:rPr>
                <w:rFonts w:ascii="Arial" w:hAnsi="Arial"/>
                <w:b/>
                <w:bCs/>
                <w:sz w:val="22"/>
                <w:szCs w:val="22"/>
              </w:rPr>
              <w:t>Tools and Equipment</w:t>
            </w:r>
          </w:p>
        </w:tc>
        <w:tc>
          <w:tcPr>
            <w:tcW w:w="1242" w:type="dxa"/>
            <w:tcBorders>
              <w:top w:val="single" w:sz="4" w:space="0" w:color="auto"/>
              <w:left w:val="nil"/>
              <w:bottom w:val="single" w:sz="4" w:space="0" w:color="auto"/>
              <w:right w:val="double" w:sz="4" w:space="0" w:color="auto"/>
            </w:tcBorders>
            <w:shd w:val="clear" w:color="000000" w:fill="DBDBDB"/>
            <w:vAlign w:val="center"/>
          </w:tcPr>
          <w:p w14:paraId="674F2525"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c>
          <w:tcPr>
            <w:tcW w:w="810"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6250E1BE"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2880" w:type="dxa"/>
            <w:tcBorders>
              <w:top w:val="single" w:sz="4" w:space="0" w:color="auto"/>
              <w:left w:val="nil"/>
              <w:bottom w:val="single" w:sz="4" w:space="0" w:color="auto"/>
              <w:right w:val="single" w:sz="4" w:space="0" w:color="auto"/>
            </w:tcBorders>
            <w:shd w:val="clear" w:color="000000" w:fill="DBDBDB"/>
            <w:hideMark/>
          </w:tcPr>
          <w:p w14:paraId="53F1260A" w14:textId="77777777" w:rsidR="008E78C8" w:rsidRPr="005E661D" w:rsidRDefault="008E78C8" w:rsidP="00DE7F18">
            <w:pPr>
              <w:rPr>
                <w:rFonts w:ascii="Arial" w:hAnsi="Arial"/>
                <w:b/>
                <w:bCs/>
                <w:sz w:val="22"/>
                <w:szCs w:val="22"/>
              </w:rPr>
            </w:pPr>
            <w:r w:rsidRPr="005E661D">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654D3CAD"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r>
      <w:tr w:rsidR="008E78C8" w:rsidRPr="005E661D" w14:paraId="123A58B7" w14:textId="77777777" w:rsidTr="00DE7F18">
        <w:trPr>
          <w:trHeight w:val="2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0DAAEEF0"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3330" w:type="dxa"/>
            <w:tcBorders>
              <w:top w:val="nil"/>
              <w:left w:val="nil"/>
              <w:bottom w:val="single" w:sz="4" w:space="0" w:color="auto"/>
              <w:right w:val="single" w:sz="4" w:space="0" w:color="auto"/>
            </w:tcBorders>
            <w:shd w:val="clear" w:color="auto" w:fill="auto"/>
            <w:hideMark/>
          </w:tcPr>
          <w:p w14:paraId="719D3258" w14:textId="77777777" w:rsidR="008E78C8" w:rsidRPr="005E661D" w:rsidRDefault="008E78C8" w:rsidP="00DE7F18">
            <w:pPr>
              <w:rPr>
                <w:rFonts w:ascii="Arial" w:hAnsi="Arial"/>
                <w:sz w:val="22"/>
                <w:szCs w:val="22"/>
              </w:rPr>
            </w:pPr>
            <w:r w:rsidRPr="005E661D">
              <w:rPr>
                <w:rFonts w:ascii="Arial" w:hAnsi="Arial"/>
                <w:sz w:val="22"/>
                <w:szCs w:val="22"/>
              </w:rPr>
              <w:t>Calculator</w:t>
            </w:r>
          </w:p>
        </w:tc>
        <w:tc>
          <w:tcPr>
            <w:tcW w:w="1242" w:type="dxa"/>
            <w:tcBorders>
              <w:top w:val="single" w:sz="4" w:space="0" w:color="auto"/>
              <w:left w:val="nil"/>
              <w:bottom w:val="single" w:sz="4" w:space="0" w:color="auto"/>
              <w:right w:val="double" w:sz="4" w:space="0" w:color="auto"/>
            </w:tcBorders>
          </w:tcPr>
          <w:p w14:paraId="36A14CE9" w14:textId="77777777" w:rsidR="008E78C8" w:rsidRPr="005E661D" w:rsidRDefault="008E78C8" w:rsidP="00DE7F18">
            <w:pPr>
              <w:jc w:val="center"/>
              <w:rPr>
                <w:rFonts w:ascii="Arial" w:hAnsi="Arial"/>
                <w:sz w:val="22"/>
                <w:szCs w:val="22"/>
              </w:rPr>
            </w:pPr>
            <w:r w:rsidRPr="009370AA">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651052B2"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2880" w:type="dxa"/>
            <w:tcBorders>
              <w:top w:val="nil"/>
              <w:left w:val="nil"/>
              <w:bottom w:val="single" w:sz="4" w:space="0" w:color="auto"/>
              <w:right w:val="single" w:sz="4" w:space="0" w:color="auto"/>
            </w:tcBorders>
            <w:shd w:val="clear" w:color="auto" w:fill="auto"/>
            <w:hideMark/>
          </w:tcPr>
          <w:p w14:paraId="3E415E84" w14:textId="77777777" w:rsidR="008E78C8" w:rsidRPr="005E661D" w:rsidRDefault="008E78C8" w:rsidP="00DE7F18">
            <w:pPr>
              <w:rPr>
                <w:rFonts w:ascii="Arial" w:hAnsi="Arial"/>
                <w:sz w:val="22"/>
                <w:szCs w:val="22"/>
              </w:rPr>
            </w:pPr>
            <w:r w:rsidRPr="005E661D">
              <w:rPr>
                <w:rFonts w:ascii="Arial" w:hAnsi="Arial"/>
                <w:sz w:val="22"/>
                <w:szCs w:val="22"/>
              </w:rPr>
              <w:t>Pencil</w:t>
            </w:r>
          </w:p>
        </w:tc>
        <w:tc>
          <w:tcPr>
            <w:tcW w:w="1109" w:type="dxa"/>
            <w:tcBorders>
              <w:top w:val="nil"/>
              <w:left w:val="nil"/>
              <w:bottom w:val="single" w:sz="4" w:space="0" w:color="auto"/>
              <w:right w:val="single" w:sz="4" w:space="0" w:color="auto"/>
            </w:tcBorders>
          </w:tcPr>
          <w:p w14:paraId="6CD3BE59" w14:textId="77777777" w:rsidR="008E78C8" w:rsidRPr="005E661D" w:rsidRDefault="008E78C8" w:rsidP="00DE7F18">
            <w:pPr>
              <w:jc w:val="center"/>
              <w:rPr>
                <w:rFonts w:ascii="Arial" w:hAnsi="Arial"/>
                <w:sz w:val="22"/>
                <w:szCs w:val="22"/>
              </w:rPr>
            </w:pPr>
            <w:r w:rsidRPr="00E97356">
              <w:rPr>
                <w:rFonts w:ascii="Arial" w:hAnsi="Arial"/>
                <w:sz w:val="22"/>
                <w:szCs w:val="22"/>
              </w:rPr>
              <w:t>25 Nos</w:t>
            </w:r>
          </w:p>
        </w:tc>
      </w:tr>
      <w:tr w:rsidR="008E78C8" w:rsidRPr="005E661D" w14:paraId="1FF4E8C5" w14:textId="77777777" w:rsidTr="00DE7F18">
        <w:trPr>
          <w:trHeight w:val="285"/>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636A2C09"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3330" w:type="dxa"/>
            <w:tcBorders>
              <w:top w:val="nil"/>
              <w:left w:val="nil"/>
              <w:bottom w:val="single" w:sz="4" w:space="0" w:color="auto"/>
              <w:right w:val="single" w:sz="4" w:space="0" w:color="auto"/>
            </w:tcBorders>
            <w:shd w:val="clear" w:color="auto" w:fill="auto"/>
            <w:hideMark/>
          </w:tcPr>
          <w:p w14:paraId="7B284103" w14:textId="77777777" w:rsidR="008E78C8" w:rsidRPr="005E661D" w:rsidRDefault="008E78C8" w:rsidP="00DE7F18">
            <w:pPr>
              <w:rPr>
                <w:rFonts w:ascii="Arial" w:hAnsi="Arial"/>
                <w:sz w:val="22"/>
                <w:szCs w:val="22"/>
              </w:rPr>
            </w:pPr>
            <w:r w:rsidRPr="005E661D">
              <w:rPr>
                <w:rFonts w:ascii="Arial" w:hAnsi="Arial"/>
                <w:sz w:val="22"/>
                <w:szCs w:val="22"/>
              </w:rPr>
              <w:t>Ruler</w:t>
            </w:r>
          </w:p>
        </w:tc>
        <w:tc>
          <w:tcPr>
            <w:tcW w:w="1242" w:type="dxa"/>
            <w:tcBorders>
              <w:top w:val="single" w:sz="4" w:space="0" w:color="auto"/>
              <w:left w:val="nil"/>
              <w:bottom w:val="single" w:sz="4" w:space="0" w:color="auto"/>
              <w:right w:val="double" w:sz="4" w:space="0" w:color="auto"/>
            </w:tcBorders>
          </w:tcPr>
          <w:p w14:paraId="525317EF" w14:textId="77777777" w:rsidR="008E78C8" w:rsidRPr="005E661D" w:rsidRDefault="008E78C8" w:rsidP="00DE7F18">
            <w:pPr>
              <w:jc w:val="center"/>
              <w:rPr>
                <w:rFonts w:ascii="Arial" w:hAnsi="Arial"/>
                <w:sz w:val="22"/>
                <w:szCs w:val="22"/>
              </w:rPr>
            </w:pPr>
            <w:r w:rsidRPr="009370AA">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8CA11CD"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2880" w:type="dxa"/>
            <w:tcBorders>
              <w:top w:val="nil"/>
              <w:left w:val="nil"/>
              <w:bottom w:val="single" w:sz="4" w:space="0" w:color="auto"/>
              <w:right w:val="single" w:sz="4" w:space="0" w:color="auto"/>
            </w:tcBorders>
            <w:shd w:val="clear" w:color="auto" w:fill="auto"/>
            <w:hideMark/>
          </w:tcPr>
          <w:p w14:paraId="5B19C77A" w14:textId="77777777" w:rsidR="008E78C8" w:rsidRPr="005E661D" w:rsidRDefault="008E78C8" w:rsidP="00DE7F18">
            <w:pPr>
              <w:rPr>
                <w:rFonts w:ascii="Arial" w:hAnsi="Arial"/>
                <w:sz w:val="22"/>
                <w:szCs w:val="22"/>
              </w:rPr>
            </w:pPr>
            <w:r w:rsidRPr="005E661D">
              <w:rPr>
                <w:rFonts w:ascii="Arial" w:hAnsi="Arial"/>
                <w:sz w:val="22"/>
                <w:szCs w:val="22"/>
              </w:rPr>
              <w:t>Eraser</w:t>
            </w:r>
          </w:p>
        </w:tc>
        <w:tc>
          <w:tcPr>
            <w:tcW w:w="1109" w:type="dxa"/>
            <w:tcBorders>
              <w:top w:val="nil"/>
              <w:left w:val="nil"/>
              <w:bottom w:val="single" w:sz="4" w:space="0" w:color="auto"/>
              <w:right w:val="single" w:sz="4" w:space="0" w:color="auto"/>
            </w:tcBorders>
          </w:tcPr>
          <w:p w14:paraId="070683A4" w14:textId="77777777" w:rsidR="008E78C8" w:rsidRPr="005E661D" w:rsidRDefault="008E78C8" w:rsidP="00DE7F18">
            <w:pPr>
              <w:jc w:val="center"/>
              <w:rPr>
                <w:rFonts w:ascii="Arial" w:hAnsi="Arial"/>
                <w:sz w:val="22"/>
                <w:szCs w:val="22"/>
              </w:rPr>
            </w:pPr>
            <w:r w:rsidRPr="00E97356">
              <w:rPr>
                <w:rFonts w:ascii="Arial" w:hAnsi="Arial"/>
                <w:sz w:val="22"/>
                <w:szCs w:val="22"/>
              </w:rPr>
              <w:t>25 Nos</w:t>
            </w:r>
          </w:p>
        </w:tc>
      </w:tr>
      <w:tr w:rsidR="008E78C8" w:rsidRPr="005E661D" w14:paraId="3C4E4E8F"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11929E44"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3330" w:type="dxa"/>
            <w:tcBorders>
              <w:top w:val="nil"/>
              <w:left w:val="nil"/>
              <w:bottom w:val="single" w:sz="4" w:space="0" w:color="auto"/>
              <w:right w:val="single" w:sz="4" w:space="0" w:color="auto"/>
            </w:tcBorders>
            <w:shd w:val="clear" w:color="auto" w:fill="auto"/>
            <w:hideMark/>
          </w:tcPr>
          <w:p w14:paraId="40CE623B" w14:textId="77777777" w:rsidR="008E78C8" w:rsidRPr="005E661D" w:rsidRDefault="008E78C8" w:rsidP="00DE7F18">
            <w:pPr>
              <w:rPr>
                <w:rFonts w:ascii="Arial" w:hAnsi="Arial"/>
                <w:sz w:val="22"/>
                <w:szCs w:val="22"/>
              </w:rPr>
            </w:pPr>
            <w:r w:rsidRPr="005E661D">
              <w:rPr>
                <w:rFonts w:ascii="Arial" w:hAnsi="Arial"/>
                <w:sz w:val="22"/>
                <w:szCs w:val="22"/>
              </w:rPr>
              <w:t>Drawing lab equipment</w:t>
            </w:r>
          </w:p>
        </w:tc>
        <w:tc>
          <w:tcPr>
            <w:tcW w:w="1242" w:type="dxa"/>
            <w:tcBorders>
              <w:top w:val="single" w:sz="4" w:space="0" w:color="auto"/>
              <w:left w:val="nil"/>
              <w:bottom w:val="single" w:sz="4" w:space="0" w:color="auto"/>
              <w:right w:val="double" w:sz="4" w:space="0" w:color="auto"/>
            </w:tcBorders>
          </w:tcPr>
          <w:p w14:paraId="489B4EDE" w14:textId="77777777" w:rsidR="008E78C8" w:rsidRPr="005E661D" w:rsidRDefault="008E78C8" w:rsidP="00DE7F18">
            <w:pPr>
              <w:jc w:val="center"/>
              <w:rPr>
                <w:rFonts w:ascii="Arial" w:hAnsi="Arial"/>
                <w:b/>
                <w:bCs/>
                <w:sz w:val="22"/>
                <w:szCs w:val="22"/>
              </w:rPr>
            </w:pPr>
            <w:r w:rsidRPr="009370AA">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092D87E6" w14:textId="77777777" w:rsidR="008E78C8" w:rsidRPr="005E661D" w:rsidRDefault="008E78C8" w:rsidP="00DE7F18">
            <w:pPr>
              <w:jc w:val="center"/>
              <w:rPr>
                <w:rFonts w:ascii="Arial" w:hAnsi="Arial"/>
                <w:b/>
                <w:bCs/>
                <w:sz w:val="22"/>
                <w:szCs w:val="22"/>
              </w:rPr>
            </w:pPr>
          </w:p>
        </w:tc>
        <w:tc>
          <w:tcPr>
            <w:tcW w:w="2880" w:type="dxa"/>
            <w:tcBorders>
              <w:top w:val="nil"/>
              <w:left w:val="nil"/>
              <w:bottom w:val="single" w:sz="4" w:space="0" w:color="auto"/>
              <w:right w:val="single" w:sz="4" w:space="0" w:color="auto"/>
            </w:tcBorders>
            <w:shd w:val="clear" w:color="auto" w:fill="auto"/>
            <w:hideMark/>
          </w:tcPr>
          <w:p w14:paraId="32C32F9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vAlign w:val="center"/>
          </w:tcPr>
          <w:p w14:paraId="05056DB4" w14:textId="77777777" w:rsidR="008E78C8" w:rsidRPr="005E661D" w:rsidRDefault="008E78C8" w:rsidP="00DE7F18">
            <w:pPr>
              <w:jc w:val="center"/>
              <w:rPr>
                <w:rFonts w:ascii="Arial" w:hAnsi="Arial"/>
                <w:b/>
                <w:bCs/>
                <w:sz w:val="22"/>
                <w:szCs w:val="22"/>
              </w:rPr>
            </w:pPr>
          </w:p>
        </w:tc>
      </w:tr>
      <w:tr w:rsidR="008E78C8" w:rsidRPr="005E661D" w14:paraId="7405C5B2"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hideMark/>
          </w:tcPr>
          <w:p w14:paraId="23289852" w14:textId="77777777" w:rsidR="008E78C8" w:rsidRPr="005E661D" w:rsidRDefault="008E78C8" w:rsidP="00DE7F18">
            <w:pPr>
              <w:jc w:val="center"/>
              <w:rPr>
                <w:rFonts w:ascii="Arial" w:hAnsi="Arial"/>
                <w:b/>
                <w:bCs/>
                <w:sz w:val="22"/>
                <w:szCs w:val="22"/>
              </w:rPr>
            </w:pPr>
          </w:p>
        </w:tc>
        <w:tc>
          <w:tcPr>
            <w:tcW w:w="3330" w:type="dxa"/>
            <w:tcBorders>
              <w:top w:val="nil"/>
              <w:left w:val="nil"/>
              <w:bottom w:val="single" w:sz="4" w:space="0" w:color="auto"/>
              <w:right w:val="single" w:sz="4" w:space="0" w:color="auto"/>
            </w:tcBorders>
            <w:shd w:val="clear" w:color="auto" w:fill="auto"/>
            <w:noWrap/>
            <w:hideMark/>
          </w:tcPr>
          <w:p w14:paraId="6768497E"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242" w:type="dxa"/>
            <w:tcBorders>
              <w:top w:val="single" w:sz="4" w:space="0" w:color="auto"/>
              <w:left w:val="nil"/>
              <w:bottom w:val="single" w:sz="4" w:space="0" w:color="auto"/>
              <w:right w:val="double" w:sz="4" w:space="0" w:color="auto"/>
            </w:tcBorders>
            <w:vAlign w:val="center"/>
          </w:tcPr>
          <w:p w14:paraId="26D86075" w14:textId="77777777" w:rsidR="008E78C8" w:rsidRPr="005E661D" w:rsidRDefault="008E78C8" w:rsidP="00DE7F18">
            <w:pPr>
              <w:jc w:val="center"/>
              <w:rPr>
                <w:rFonts w:ascii="Arial" w:hAnsi="Arial"/>
                <w:b/>
                <w:bCs/>
                <w:sz w:val="22"/>
                <w:szCs w:val="22"/>
              </w:rPr>
            </w:pP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5F941BE" w14:textId="77777777" w:rsidR="008E78C8" w:rsidRPr="005E661D" w:rsidRDefault="008E78C8" w:rsidP="00DE7F18">
            <w:pPr>
              <w:jc w:val="center"/>
              <w:rPr>
                <w:rFonts w:ascii="Arial" w:hAnsi="Arial"/>
                <w:b/>
                <w:bCs/>
                <w:sz w:val="22"/>
                <w:szCs w:val="22"/>
              </w:rPr>
            </w:pPr>
          </w:p>
        </w:tc>
        <w:tc>
          <w:tcPr>
            <w:tcW w:w="2880" w:type="dxa"/>
            <w:tcBorders>
              <w:top w:val="nil"/>
              <w:left w:val="nil"/>
              <w:bottom w:val="single" w:sz="4" w:space="0" w:color="auto"/>
              <w:right w:val="single" w:sz="4" w:space="0" w:color="auto"/>
            </w:tcBorders>
            <w:shd w:val="clear" w:color="auto" w:fill="auto"/>
            <w:noWrap/>
            <w:hideMark/>
          </w:tcPr>
          <w:p w14:paraId="565BFCA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vAlign w:val="center"/>
          </w:tcPr>
          <w:p w14:paraId="21F94CD8" w14:textId="77777777" w:rsidR="008E78C8" w:rsidRPr="005E661D" w:rsidRDefault="008E78C8" w:rsidP="00DE7F18">
            <w:pPr>
              <w:jc w:val="center"/>
              <w:rPr>
                <w:rFonts w:ascii="Arial" w:hAnsi="Arial"/>
                <w:b/>
                <w:bCs/>
                <w:sz w:val="22"/>
                <w:szCs w:val="22"/>
              </w:rPr>
            </w:pPr>
          </w:p>
        </w:tc>
      </w:tr>
    </w:tbl>
    <w:p w14:paraId="1C7E2598" w14:textId="77777777" w:rsidR="008E78C8" w:rsidRPr="006437D8" w:rsidRDefault="008E78C8" w:rsidP="008E78C8">
      <w:pPr>
        <w:tabs>
          <w:tab w:val="left" w:pos="4669"/>
          <w:tab w:val="left" w:pos="8391"/>
          <w:tab w:val="left" w:pos="12886"/>
        </w:tabs>
        <w:ind w:left="113"/>
        <w:rPr>
          <w:sz w:val="28"/>
          <w:szCs w:val="28"/>
        </w:rPr>
      </w:pPr>
      <w:r w:rsidRPr="006437D8">
        <w:rPr>
          <w:sz w:val="28"/>
          <w:szCs w:val="28"/>
        </w:rPr>
        <w:t>  </w:t>
      </w:r>
      <w:r w:rsidRPr="006437D8">
        <w:rPr>
          <w:sz w:val="28"/>
          <w:szCs w:val="28"/>
        </w:rPr>
        <w:tab/>
        <w:t> </w:t>
      </w:r>
      <w:r w:rsidRPr="006437D8">
        <w:rPr>
          <w:sz w:val="28"/>
          <w:szCs w:val="28"/>
        </w:rPr>
        <w:tab/>
        <w:t> </w:t>
      </w:r>
    </w:p>
    <w:p w14:paraId="2E74E94C" w14:textId="77777777" w:rsidR="008E78C8" w:rsidRPr="006437D8" w:rsidRDefault="008E78C8" w:rsidP="008E78C8">
      <w:pPr>
        <w:tabs>
          <w:tab w:val="left" w:pos="4669"/>
          <w:tab w:val="left" w:pos="8391"/>
          <w:tab w:val="left" w:pos="12886"/>
        </w:tabs>
        <w:spacing w:after="240"/>
        <w:ind w:left="113"/>
        <w:rPr>
          <w:sz w:val="28"/>
          <w:szCs w:val="28"/>
        </w:rPr>
      </w:pPr>
      <w:r w:rsidRPr="006437D8">
        <w:rPr>
          <w:sz w:val="28"/>
          <w:szCs w:val="28"/>
        </w:rPr>
        <w:t> </w:t>
      </w:r>
      <w:r w:rsidRPr="0061712F">
        <w:rPr>
          <w:rFonts w:ascii="Arial" w:hAnsi="Arial"/>
          <w:b/>
          <w:bCs/>
        </w:rPr>
        <w:t>22: Environment Technology</w:t>
      </w:r>
      <w:r w:rsidRPr="006437D8">
        <w:rPr>
          <w:b/>
          <w:bCs/>
          <w:sz w:val="28"/>
          <w:szCs w:val="28"/>
        </w:rPr>
        <w:tab/>
      </w:r>
      <w:r w:rsidRPr="006437D8">
        <w:rPr>
          <w:sz w:val="28"/>
          <w:szCs w:val="28"/>
        </w:rPr>
        <w:t> </w:t>
      </w:r>
      <w:r w:rsidRPr="006437D8">
        <w:rPr>
          <w:sz w:val="28"/>
          <w:szCs w:val="28"/>
        </w:rPr>
        <w:tab/>
        <w:t> </w:t>
      </w:r>
    </w:p>
    <w:tbl>
      <w:tblPr>
        <w:tblW w:w="10104" w:type="dxa"/>
        <w:tblInd w:w="5" w:type="dxa"/>
        <w:tblLook w:val="04A0" w:firstRow="1" w:lastRow="0" w:firstColumn="1" w:lastColumn="0" w:noHBand="0" w:noVBand="1"/>
      </w:tblPr>
      <w:tblGrid>
        <w:gridCol w:w="733"/>
        <w:gridCol w:w="3265"/>
        <w:gridCol w:w="1252"/>
        <w:gridCol w:w="810"/>
        <w:gridCol w:w="2935"/>
        <w:gridCol w:w="1109"/>
      </w:tblGrid>
      <w:tr w:rsidR="008E78C8" w:rsidRPr="005E661D" w14:paraId="374DD378" w14:textId="77777777" w:rsidTr="00DE7F18">
        <w:trPr>
          <w:trHeight w:val="300"/>
        </w:trPr>
        <w:tc>
          <w:tcPr>
            <w:tcW w:w="733"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626E179"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3265" w:type="dxa"/>
            <w:tcBorders>
              <w:top w:val="single" w:sz="4" w:space="0" w:color="auto"/>
              <w:left w:val="nil"/>
              <w:bottom w:val="single" w:sz="4" w:space="0" w:color="auto"/>
              <w:right w:val="single" w:sz="4" w:space="0" w:color="auto"/>
            </w:tcBorders>
            <w:shd w:val="clear" w:color="000000" w:fill="DBDBDB"/>
            <w:hideMark/>
          </w:tcPr>
          <w:p w14:paraId="2CA4C922" w14:textId="77777777" w:rsidR="008E78C8" w:rsidRPr="005E661D" w:rsidRDefault="008E78C8" w:rsidP="00DE7F18">
            <w:pPr>
              <w:rPr>
                <w:rFonts w:ascii="Arial" w:hAnsi="Arial"/>
                <w:b/>
                <w:bCs/>
                <w:sz w:val="22"/>
                <w:szCs w:val="22"/>
              </w:rPr>
            </w:pPr>
            <w:r w:rsidRPr="005E661D">
              <w:rPr>
                <w:rFonts w:ascii="Arial" w:hAnsi="Arial"/>
                <w:b/>
                <w:bCs/>
                <w:sz w:val="22"/>
                <w:szCs w:val="22"/>
              </w:rPr>
              <w:t>Tools and Equipment</w:t>
            </w:r>
          </w:p>
        </w:tc>
        <w:tc>
          <w:tcPr>
            <w:tcW w:w="1252" w:type="dxa"/>
            <w:tcBorders>
              <w:top w:val="single" w:sz="4" w:space="0" w:color="auto"/>
              <w:left w:val="nil"/>
              <w:bottom w:val="single" w:sz="4" w:space="0" w:color="auto"/>
              <w:right w:val="double" w:sz="4" w:space="0" w:color="auto"/>
            </w:tcBorders>
            <w:shd w:val="clear" w:color="000000" w:fill="DBDBDB"/>
            <w:vAlign w:val="center"/>
          </w:tcPr>
          <w:p w14:paraId="48C4DF97"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c>
          <w:tcPr>
            <w:tcW w:w="810"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43C26D36"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2935" w:type="dxa"/>
            <w:tcBorders>
              <w:top w:val="single" w:sz="4" w:space="0" w:color="auto"/>
              <w:left w:val="nil"/>
              <w:bottom w:val="single" w:sz="4" w:space="0" w:color="auto"/>
              <w:right w:val="single" w:sz="4" w:space="0" w:color="auto"/>
            </w:tcBorders>
            <w:shd w:val="clear" w:color="000000" w:fill="DBDBDB"/>
            <w:hideMark/>
          </w:tcPr>
          <w:p w14:paraId="14E483CA" w14:textId="77777777" w:rsidR="008E78C8" w:rsidRPr="005E661D" w:rsidRDefault="008E78C8" w:rsidP="00DE7F18">
            <w:pPr>
              <w:rPr>
                <w:rFonts w:ascii="Arial" w:hAnsi="Arial"/>
                <w:b/>
                <w:bCs/>
                <w:sz w:val="22"/>
                <w:szCs w:val="22"/>
              </w:rPr>
            </w:pPr>
            <w:r w:rsidRPr="005E661D">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1DA0A7B0"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r>
      <w:tr w:rsidR="008E78C8" w:rsidRPr="005E661D" w14:paraId="744851A4"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3FB675D7"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55D38B60" w14:textId="77777777" w:rsidR="008E78C8" w:rsidRPr="005E661D" w:rsidRDefault="008E78C8" w:rsidP="00DE7F18">
            <w:pPr>
              <w:rPr>
                <w:rFonts w:ascii="Arial" w:hAnsi="Arial"/>
                <w:sz w:val="22"/>
                <w:szCs w:val="22"/>
              </w:rPr>
            </w:pPr>
            <w:r w:rsidRPr="005E661D">
              <w:rPr>
                <w:rFonts w:ascii="Arial" w:hAnsi="Arial"/>
                <w:sz w:val="22"/>
                <w:szCs w:val="22"/>
              </w:rPr>
              <w:t>Dissolved Oxygen meter and sensor</w:t>
            </w:r>
          </w:p>
        </w:tc>
        <w:tc>
          <w:tcPr>
            <w:tcW w:w="1252" w:type="dxa"/>
            <w:tcBorders>
              <w:top w:val="single" w:sz="4" w:space="0" w:color="auto"/>
              <w:left w:val="nil"/>
              <w:bottom w:val="single" w:sz="4" w:space="0" w:color="auto"/>
              <w:right w:val="double" w:sz="4" w:space="0" w:color="auto"/>
            </w:tcBorders>
            <w:vAlign w:val="center"/>
          </w:tcPr>
          <w:p w14:paraId="2F96CCA6"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735CFED" w14:textId="77777777" w:rsidR="008E78C8" w:rsidRPr="00B57683" w:rsidRDefault="008E78C8" w:rsidP="00DE7F18">
            <w:pPr>
              <w:jc w:val="center"/>
              <w:rPr>
                <w:rFonts w:ascii="Arial" w:hAnsi="Arial"/>
                <w:sz w:val="22"/>
                <w:szCs w:val="22"/>
              </w:rPr>
            </w:pPr>
            <w:r w:rsidRPr="00B57683">
              <w:rPr>
                <w:rFonts w:ascii="Arial" w:hAnsi="Arial"/>
                <w:sz w:val="22"/>
                <w:szCs w:val="22"/>
              </w:rPr>
              <w:t>1</w:t>
            </w:r>
          </w:p>
        </w:tc>
        <w:tc>
          <w:tcPr>
            <w:tcW w:w="2935" w:type="dxa"/>
            <w:tcBorders>
              <w:top w:val="nil"/>
              <w:left w:val="nil"/>
              <w:bottom w:val="single" w:sz="4" w:space="0" w:color="auto"/>
              <w:right w:val="single" w:sz="4" w:space="0" w:color="auto"/>
            </w:tcBorders>
            <w:shd w:val="clear" w:color="auto" w:fill="auto"/>
            <w:vAlign w:val="center"/>
            <w:hideMark/>
          </w:tcPr>
          <w:p w14:paraId="767685D8" w14:textId="77777777" w:rsidR="008E78C8" w:rsidRPr="005E661D" w:rsidRDefault="008E78C8" w:rsidP="00DE7F18">
            <w:pPr>
              <w:rPr>
                <w:rFonts w:ascii="Arial" w:hAnsi="Arial"/>
                <w:sz w:val="22"/>
                <w:szCs w:val="22"/>
              </w:rPr>
            </w:pPr>
            <w:r w:rsidRPr="005E661D">
              <w:rPr>
                <w:rFonts w:ascii="Arial" w:hAnsi="Arial"/>
                <w:bCs/>
                <w:sz w:val="22"/>
                <w:szCs w:val="22"/>
              </w:rPr>
              <w:t>Eraser</w:t>
            </w:r>
          </w:p>
        </w:tc>
        <w:tc>
          <w:tcPr>
            <w:tcW w:w="1109" w:type="dxa"/>
            <w:tcBorders>
              <w:top w:val="nil"/>
              <w:left w:val="nil"/>
              <w:bottom w:val="single" w:sz="4" w:space="0" w:color="auto"/>
              <w:right w:val="single" w:sz="4" w:space="0" w:color="auto"/>
            </w:tcBorders>
            <w:vAlign w:val="center"/>
          </w:tcPr>
          <w:p w14:paraId="3BF9AC00" w14:textId="77777777" w:rsidR="008E78C8" w:rsidRPr="005E661D" w:rsidRDefault="008E78C8" w:rsidP="00DE7F18">
            <w:pPr>
              <w:jc w:val="center"/>
              <w:rPr>
                <w:rFonts w:ascii="Arial" w:hAnsi="Arial"/>
                <w:bCs/>
                <w:sz w:val="22"/>
                <w:szCs w:val="22"/>
              </w:rPr>
            </w:pPr>
            <w:r>
              <w:rPr>
                <w:rFonts w:ascii="Arial" w:hAnsi="Arial"/>
                <w:sz w:val="22"/>
                <w:szCs w:val="22"/>
              </w:rPr>
              <w:t>50</w:t>
            </w:r>
            <w:r w:rsidRPr="00856605">
              <w:rPr>
                <w:rFonts w:ascii="Arial" w:hAnsi="Arial"/>
                <w:sz w:val="22"/>
                <w:szCs w:val="22"/>
              </w:rPr>
              <w:t xml:space="preserve"> Nos</w:t>
            </w:r>
          </w:p>
        </w:tc>
      </w:tr>
      <w:tr w:rsidR="008E78C8" w:rsidRPr="005E661D" w14:paraId="363B432A"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1570F206"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290183F5" w14:textId="77777777" w:rsidR="008E78C8" w:rsidRPr="005E661D" w:rsidRDefault="008E78C8" w:rsidP="00DE7F18">
            <w:pPr>
              <w:rPr>
                <w:rFonts w:ascii="Arial" w:hAnsi="Arial"/>
                <w:sz w:val="22"/>
                <w:szCs w:val="22"/>
              </w:rPr>
            </w:pPr>
            <w:r w:rsidRPr="005E661D">
              <w:rPr>
                <w:rFonts w:ascii="Arial" w:hAnsi="Arial"/>
                <w:sz w:val="22"/>
                <w:szCs w:val="22"/>
              </w:rPr>
              <w:t>Turbidity meter</w:t>
            </w:r>
          </w:p>
        </w:tc>
        <w:tc>
          <w:tcPr>
            <w:tcW w:w="1252" w:type="dxa"/>
            <w:tcBorders>
              <w:top w:val="single" w:sz="4" w:space="0" w:color="auto"/>
              <w:left w:val="nil"/>
              <w:bottom w:val="single" w:sz="4" w:space="0" w:color="auto"/>
              <w:right w:val="double" w:sz="4" w:space="0" w:color="auto"/>
            </w:tcBorders>
            <w:vAlign w:val="center"/>
          </w:tcPr>
          <w:p w14:paraId="3A301530"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61A99B57" w14:textId="77777777" w:rsidR="008E78C8" w:rsidRPr="00B57683" w:rsidRDefault="008E78C8" w:rsidP="00DE7F18">
            <w:pPr>
              <w:jc w:val="center"/>
              <w:rPr>
                <w:rFonts w:ascii="Arial" w:hAnsi="Arial"/>
                <w:sz w:val="22"/>
                <w:szCs w:val="22"/>
              </w:rPr>
            </w:pPr>
            <w:r w:rsidRPr="00B57683">
              <w:rPr>
                <w:rFonts w:ascii="Arial" w:hAnsi="Arial"/>
                <w:sz w:val="22"/>
                <w:szCs w:val="22"/>
              </w:rPr>
              <w:t>2</w:t>
            </w:r>
          </w:p>
        </w:tc>
        <w:tc>
          <w:tcPr>
            <w:tcW w:w="2935" w:type="dxa"/>
            <w:tcBorders>
              <w:top w:val="nil"/>
              <w:left w:val="nil"/>
              <w:bottom w:val="single" w:sz="4" w:space="0" w:color="auto"/>
              <w:right w:val="single" w:sz="4" w:space="0" w:color="auto"/>
            </w:tcBorders>
            <w:shd w:val="clear" w:color="auto" w:fill="auto"/>
            <w:vAlign w:val="center"/>
            <w:hideMark/>
          </w:tcPr>
          <w:p w14:paraId="42B94EB1" w14:textId="77777777" w:rsidR="008E78C8" w:rsidRPr="005E661D" w:rsidRDefault="008E78C8" w:rsidP="00DE7F18">
            <w:pPr>
              <w:rPr>
                <w:rFonts w:ascii="Arial" w:hAnsi="Arial"/>
                <w:sz w:val="22"/>
                <w:szCs w:val="22"/>
              </w:rPr>
            </w:pPr>
            <w:r w:rsidRPr="005E661D">
              <w:rPr>
                <w:rFonts w:ascii="Arial" w:hAnsi="Arial"/>
                <w:bCs/>
                <w:sz w:val="22"/>
                <w:szCs w:val="22"/>
              </w:rPr>
              <w:t>Pencil</w:t>
            </w:r>
          </w:p>
        </w:tc>
        <w:tc>
          <w:tcPr>
            <w:tcW w:w="1109" w:type="dxa"/>
            <w:tcBorders>
              <w:top w:val="nil"/>
              <w:left w:val="nil"/>
              <w:bottom w:val="single" w:sz="4" w:space="0" w:color="auto"/>
              <w:right w:val="single" w:sz="4" w:space="0" w:color="auto"/>
            </w:tcBorders>
            <w:vAlign w:val="center"/>
          </w:tcPr>
          <w:p w14:paraId="5A0CC054" w14:textId="77777777" w:rsidR="008E78C8" w:rsidRPr="005E661D" w:rsidRDefault="008E78C8" w:rsidP="00DE7F18">
            <w:pPr>
              <w:jc w:val="center"/>
              <w:rPr>
                <w:rFonts w:ascii="Arial" w:hAnsi="Arial"/>
                <w:bCs/>
                <w:sz w:val="22"/>
                <w:szCs w:val="22"/>
              </w:rPr>
            </w:pPr>
            <w:r>
              <w:rPr>
                <w:rFonts w:ascii="Arial" w:hAnsi="Arial"/>
                <w:sz w:val="22"/>
                <w:szCs w:val="22"/>
              </w:rPr>
              <w:t>50</w:t>
            </w:r>
            <w:r w:rsidRPr="00856605">
              <w:rPr>
                <w:rFonts w:ascii="Arial" w:hAnsi="Arial"/>
                <w:sz w:val="22"/>
                <w:szCs w:val="22"/>
              </w:rPr>
              <w:t xml:space="preserve"> Nos</w:t>
            </w:r>
          </w:p>
        </w:tc>
      </w:tr>
      <w:tr w:rsidR="008E78C8" w:rsidRPr="005E661D" w14:paraId="4625794C"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1A8C6446"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16EF85E2" w14:textId="77777777" w:rsidR="008E78C8" w:rsidRPr="005E661D" w:rsidRDefault="008E78C8" w:rsidP="00DE7F18">
            <w:pPr>
              <w:rPr>
                <w:rFonts w:ascii="Arial" w:hAnsi="Arial"/>
                <w:sz w:val="22"/>
                <w:szCs w:val="22"/>
              </w:rPr>
            </w:pPr>
            <w:r w:rsidRPr="005E661D">
              <w:rPr>
                <w:rFonts w:ascii="Arial" w:hAnsi="Arial"/>
                <w:sz w:val="22"/>
                <w:szCs w:val="22"/>
              </w:rPr>
              <w:t>Litmus Paper</w:t>
            </w:r>
          </w:p>
        </w:tc>
        <w:tc>
          <w:tcPr>
            <w:tcW w:w="1252" w:type="dxa"/>
            <w:tcBorders>
              <w:top w:val="single" w:sz="4" w:space="0" w:color="auto"/>
              <w:left w:val="nil"/>
              <w:bottom w:val="single" w:sz="4" w:space="0" w:color="auto"/>
              <w:right w:val="double" w:sz="4" w:space="0" w:color="auto"/>
            </w:tcBorders>
            <w:vAlign w:val="center"/>
          </w:tcPr>
          <w:p w14:paraId="7DEFE845" w14:textId="77777777" w:rsidR="008E78C8" w:rsidRPr="005E661D" w:rsidRDefault="008E78C8" w:rsidP="00DE7F18">
            <w:pPr>
              <w:jc w:val="center"/>
              <w:rPr>
                <w:rFonts w:ascii="Arial" w:hAnsi="Arial"/>
                <w:b/>
                <w:bCs/>
                <w:sz w:val="22"/>
                <w:szCs w:val="22"/>
              </w:rPr>
            </w:pPr>
            <w:r>
              <w:rPr>
                <w:rFonts w:ascii="Arial" w:hAnsi="Arial"/>
                <w:sz w:val="22"/>
                <w:szCs w:val="22"/>
              </w:rPr>
              <w:t>100</w:t>
            </w:r>
            <w:r w:rsidRPr="00476D6B">
              <w:rPr>
                <w:rFonts w:ascii="Arial" w:hAnsi="Arial"/>
                <w:sz w:val="22"/>
                <w:szCs w:val="22"/>
              </w:rPr>
              <w:t xml:space="preserve">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77AE8F9B"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vAlign w:val="center"/>
            <w:hideMark/>
          </w:tcPr>
          <w:p w14:paraId="7EC826E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vAlign w:val="center"/>
          </w:tcPr>
          <w:p w14:paraId="5F89D7B7" w14:textId="77777777" w:rsidR="008E78C8" w:rsidRPr="005E661D" w:rsidRDefault="008E78C8" w:rsidP="00DE7F18">
            <w:pPr>
              <w:jc w:val="center"/>
              <w:rPr>
                <w:rFonts w:ascii="Arial" w:hAnsi="Arial"/>
                <w:b/>
                <w:bCs/>
                <w:sz w:val="22"/>
                <w:szCs w:val="22"/>
              </w:rPr>
            </w:pPr>
          </w:p>
        </w:tc>
      </w:tr>
      <w:tr w:rsidR="008E78C8" w:rsidRPr="005E661D" w14:paraId="42A19E87"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26AB2F14"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1039DD46" w14:textId="77777777" w:rsidR="008E78C8" w:rsidRPr="005E661D" w:rsidRDefault="008E78C8" w:rsidP="00DE7F18">
            <w:pPr>
              <w:rPr>
                <w:rFonts w:ascii="Arial" w:hAnsi="Arial"/>
                <w:sz w:val="22"/>
                <w:szCs w:val="22"/>
              </w:rPr>
            </w:pPr>
            <w:r w:rsidRPr="005E661D">
              <w:rPr>
                <w:rFonts w:ascii="Arial" w:hAnsi="Arial"/>
                <w:sz w:val="22"/>
                <w:szCs w:val="22"/>
              </w:rPr>
              <w:t>Spectrophotometer</w:t>
            </w:r>
          </w:p>
        </w:tc>
        <w:tc>
          <w:tcPr>
            <w:tcW w:w="1252" w:type="dxa"/>
            <w:tcBorders>
              <w:top w:val="single" w:sz="4" w:space="0" w:color="auto"/>
              <w:left w:val="nil"/>
              <w:bottom w:val="single" w:sz="4" w:space="0" w:color="auto"/>
              <w:right w:val="double" w:sz="4" w:space="0" w:color="auto"/>
            </w:tcBorders>
            <w:vAlign w:val="center"/>
          </w:tcPr>
          <w:p w14:paraId="16EA7317"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3B4DF6B9"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38FEE7F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6165AAE" w14:textId="77777777" w:rsidR="008E78C8" w:rsidRPr="005E661D" w:rsidRDefault="008E78C8" w:rsidP="00DE7F18">
            <w:pPr>
              <w:rPr>
                <w:rFonts w:ascii="Arial" w:hAnsi="Arial"/>
                <w:b/>
                <w:bCs/>
                <w:sz w:val="22"/>
                <w:szCs w:val="22"/>
              </w:rPr>
            </w:pPr>
          </w:p>
        </w:tc>
      </w:tr>
      <w:tr w:rsidR="008E78C8" w:rsidRPr="005E661D" w14:paraId="3F5C61E2"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4D4B684D"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60ED21D8" w14:textId="77777777" w:rsidR="008E78C8" w:rsidRPr="005E661D" w:rsidRDefault="008E78C8" w:rsidP="00DE7F18">
            <w:pPr>
              <w:rPr>
                <w:rFonts w:ascii="Arial" w:hAnsi="Arial"/>
                <w:sz w:val="22"/>
                <w:szCs w:val="22"/>
              </w:rPr>
            </w:pPr>
            <w:r w:rsidRPr="005E661D">
              <w:rPr>
                <w:rFonts w:ascii="Arial" w:hAnsi="Arial"/>
                <w:sz w:val="22"/>
                <w:szCs w:val="22"/>
              </w:rPr>
              <w:t>Thermometer</w:t>
            </w:r>
          </w:p>
        </w:tc>
        <w:tc>
          <w:tcPr>
            <w:tcW w:w="1252" w:type="dxa"/>
            <w:tcBorders>
              <w:top w:val="single" w:sz="4" w:space="0" w:color="auto"/>
              <w:left w:val="nil"/>
              <w:bottom w:val="single" w:sz="4" w:space="0" w:color="auto"/>
              <w:right w:val="double" w:sz="4" w:space="0" w:color="auto"/>
            </w:tcBorders>
            <w:vAlign w:val="center"/>
          </w:tcPr>
          <w:p w14:paraId="04384D70"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7EFF7FBA"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2AD3EBB2"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1F05DF83" w14:textId="77777777" w:rsidR="008E78C8" w:rsidRPr="005E661D" w:rsidRDefault="008E78C8" w:rsidP="00DE7F18">
            <w:pPr>
              <w:rPr>
                <w:rFonts w:ascii="Arial" w:hAnsi="Arial"/>
                <w:b/>
                <w:bCs/>
                <w:sz w:val="22"/>
                <w:szCs w:val="22"/>
              </w:rPr>
            </w:pPr>
          </w:p>
        </w:tc>
      </w:tr>
      <w:tr w:rsidR="008E78C8" w:rsidRPr="005E661D" w14:paraId="363622BA"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5623E4E8"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3A116EE6" w14:textId="77777777" w:rsidR="008E78C8" w:rsidRPr="005E661D" w:rsidRDefault="008E78C8" w:rsidP="00DE7F18">
            <w:pPr>
              <w:rPr>
                <w:rFonts w:ascii="Arial" w:hAnsi="Arial"/>
                <w:sz w:val="22"/>
                <w:szCs w:val="22"/>
              </w:rPr>
            </w:pPr>
            <w:r w:rsidRPr="005E661D">
              <w:rPr>
                <w:rFonts w:ascii="Arial" w:hAnsi="Arial"/>
                <w:sz w:val="22"/>
                <w:szCs w:val="22"/>
              </w:rPr>
              <w:t>Containers</w:t>
            </w:r>
          </w:p>
        </w:tc>
        <w:tc>
          <w:tcPr>
            <w:tcW w:w="1252" w:type="dxa"/>
            <w:tcBorders>
              <w:top w:val="single" w:sz="4" w:space="0" w:color="auto"/>
              <w:left w:val="nil"/>
              <w:bottom w:val="single" w:sz="4" w:space="0" w:color="auto"/>
              <w:right w:val="double" w:sz="4" w:space="0" w:color="auto"/>
            </w:tcBorders>
            <w:vAlign w:val="center"/>
          </w:tcPr>
          <w:p w14:paraId="49D8467F"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091540EB"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0F68357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BD8C624" w14:textId="77777777" w:rsidR="008E78C8" w:rsidRPr="005E661D" w:rsidRDefault="008E78C8" w:rsidP="00DE7F18">
            <w:pPr>
              <w:rPr>
                <w:rFonts w:ascii="Arial" w:hAnsi="Arial"/>
                <w:b/>
                <w:bCs/>
                <w:sz w:val="22"/>
                <w:szCs w:val="22"/>
              </w:rPr>
            </w:pPr>
          </w:p>
        </w:tc>
      </w:tr>
      <w:tr w:rsidR="008E78C8" w:rsidRPr="005E661D" w14:paraId="3E22505B"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55DF16A1"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6A740F41" w14:textId="77777777" w:rsidR="008E78C8" w:rsidRPr="005E661D" w:rsidRDefault="008E78C8" w:rsidP="00DE7F18">
            <w:pPr>
              <w:rPr>
                <w:rFonts w:ascii="Arial" w:hAnsi="Arial"/>
                <w:sz w:val="22"/>
                <w:szCs w:val="22"/>
              </w:rPr>
            </w:pPr>
            <w:r w:rsidRPr="005E661D">
              <w:rPr>
                <w:rFonts w:ascii="Arial" w:hAnsi="Arial"/>
                <w:sz w:val="22"/>
                <w:szCs w:val="22"/>
              </w:rPr>
              <w:t>Sound level meter</w:t>
            </w:r>
          </w:p>
        </w:tc>
        <w:tc>
          <w:tcPr>
            <w:tcW w:w="1252" w:type="dxa"/>
            <w:tcBorders>
              <w:top w:val="single" w:sz="4" w:space="0" w:color="auto"/>
              <w:left w:val="nil"/>
              <w:bottom w:val="single" w:sz="4" w:space="0" w:color="auto"/>
              <w:right w:val="double" w:sz="4" w:space="0" w:color="auto"/>
            </w:tcBorders>
            <w:vAlign w:val="center"/>
          </w:tcPr>
          <w:p w14:paraId="017A189E"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40F1D5F"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12E6934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2AD51A7" w14:textId="77777777" w:rsidR="008E78C8" w:rsidRPr="005E661D" w:rsidRDefault="008E78C8" w:rsidP="00DE7F18">
            <w:pPr>
              <w:rPr>
                <w:rFonts w:ascii="Arial" w:hAnsi="Arial"/>
                <w:b/>
                <w:bCs/>
                <w:sz w:val="22"/>
                <w:szCs w:val="22"/>
              </w:rPr>
            </w:pPr>
          </w:p>
        </w:tc>
      </w:tr>
      <w:tr w:rsidR="008E78C8" w:rsidRPr="005E661D" w14:paraId="3FFF5226"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457180FC"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2E6E19CA" w14:textId="77777777" w:rsidR="008E78C8" w:rsidRPr="005E661D" w:rsidRDefault="008E78C8" w:rsidP="00DE7F18">
            <w:pPr>
              <w:rPr>
                <w:rFonts w:ascii="Arial" w:hAnsi="Arial"/>
                <w:sz w:val="22"/>
                <w:szCs w:val="22"/>
              </w:rPr>
            </w:pPr>
            <w:r w:rsidRPr="005E661D">
              <w:rPr>
                <w:rFonts w:ascii="Arial" w:hAnsi="Arial"/>
                <w:sz w:val="22"/>
                <w:szCs w:val="22"/>
              </w:rPr>
              <w:t>Charts</w:t>
            </w:r>
          </w:p>
        </w:tc>
        <w:tc>
          <w:tcPr>
            <w:tcW w:w="1252" w:type="dxa"/>
            <w:tcBorders>
              <w:top w:val="single" w:sz="4" w:space="0" w:color="auto"/>
              <w:left w:val="nil"/>
              <w:bottom w:val="single" w:sz="4" w:space="0" w:color="auto"/>
              <w:right w:val="double" w:sz="4" w:space="0" w:color="auto"/>
            </w:tcBorders>
            <w:vAlign w:val="center"/>
          </w:tcPr>
          <w:p w14:paraId="50E036D8"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4A4DBDA"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03931CCE"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DC4BFD0" w14:textId="77777777" w:rsidR="008E78C8" w:rsidRPr="005E661D" w:rsidRDefault="008E78C8" w:rsidP="00DE7F18">
            <w:pPr>
              <w:rPr>
                <w:rFonts w:ascii="Arial" w:hAnsi="Arial"/>
                <w:b/>
                <w:bCs/>
                <w:sz w:val="22"/>
                <w:szCs w:val="22"/>
              </w:rPr>
            </w:pPr>
          </w:p>
        </w:tc>
      </w:tr>
      <w:tr w:rsidR="008E78C8" w:rsidRPr="005E661D" w14:paraId="086BE8B2"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40FF4F80"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1D99B738" w14:textId="77777777" w:rsidR="008E78C8" w:rsidRPr="005E661D" w:rsidRDefault="008E78C8" w:rsidP="00DE7F18">
            <w:pPr>
              <w:rPr>
                <w:rFonts w:ascii="Arial" w:hAnsi="Arial"/>
                <w:sz w:val="22"/>
                <w:szCs w:val="22"/>
              </w:rPr>
            </w:pPr>
            <w:r w:rsidRPr="005E661D">
              <w:rPr>
                <w:rFonts w:ascii="Arial" w:hAnsi="Arial"/>
                <w:sz w:val="22"/>
                <w:szCs w:val="22"/>
              </w:rPr>
              <w:t>Ear Muff, Ear Plug</w:t>
            </w:r>
          </w:p>
        </w:tc>
        <w:tc>
          <w:tcPr>
            <w:tcW w:w="1252" w:type="dxa"/>
            <w:tcBorders>
              <w:top w:val="single" w:sz="4" w:space="0" w:color="auto"/>
              <w:left w:val="nil"/>
              <w:bottom w:val="single" w:sz="4" w:space="0" w:color="auto"/>
              <w:right w:val="double" w:sz="4" w:space="0" w:color="auto"/>
            </w:tcBorders>
            <w:vAlign w:val="center"/>
          </w:tcPr>
          <w:p w14:paraId="2D16B164"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AA01F32"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4BD9A12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707FC6D" w14:textId="77777777" w:rsidR="008E78C8" w:rsidRPr="005E661D" w:rsidRDefault="008E78C8" w:rsidP="00DE7F18">
            <w:pPr>
              <w:rPr>
                <w:rFonts w:ascii="Arial" w:hAnsi="Arial"/>
                <w:b/>
                <w:bCs/>
                <w:sz w:val="22"/>
                <w:szCs w:val="22"/>
              </w:rPr>
            </w:pPr>
          </w:p>
        </w:tc>
      </w:tr>
      <w:tr w:rsidR="008E78C8" w:rsidRPr="005E661D" w14:paraId="05AEDB75"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2ECABB53"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32811DA5" w14:textId="77777777" w:rsidR="008E78C8" w:rsidRPr="005E661D" w:rsidRDefault="008E78C8" w:rsidP="00DE7F18">
            <w:pPr>
              <w:rPr>
                <w:rFonts w:ascii="Arial" w:hAnsi="Arial"/>
                <w:sz w:val="22"/>
                <w:szCs w:val="22"/>
              </w:rPr>
            </w:pPr>
            <w:r w:rsidRPr="005E661D">
              <w:rPr>
                <w:rFonts w:ascii="Arial" w:hAnsi="Arial"/>
                <w:sz w:val="22"/>
                <w:szCs w:val="22"/>
              </w:rPr>
              <w:t>Safety shoes</w:t>
            </w:r>
          </w:p>
        </w:tc>
        <w:tc>
          <w:tcPr>
            <w:tcW w:w="1252" w:type="dxa"/>
            <w:tcBorders>
              <w:top w:val="single" w:sz="4" w:space="0" w:color="auto"/>
              <w:left w:val="nil"/>
              <w:bottom w:val="single" w:sz="4" w:space="0" w:color="auto"/>
              <w:right w:val="double" w:sz="4" w:space="0" w:color="auto"/>
            </w:tcBorders>
            <w:vAlign w:val="center"/>
          </w:tcPr>
          <w:p w14:paraId="1E5B0927"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257AD837"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74C56E8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52EF661" w14:textId="77777777" w:rsidR="008E78C8" w:rsidRPr="005E661D" w:rsidRDefault="008E78C8" w:rsidP="00DE7F18">
            <w:pPr>
              <w:rPr>
                <w:rFonts w:ascii="Arial" w:hAnsi="Arial"/>
                <w:b/>
                <w:bCs/>
                <w:sz w:val="22"/>
                <w:szCs w:val="22"/>
              </w:rPr>
            </w:pPr>
          </w:p>
        </w:tc>
      </w:tr>
      <w:tr w:rsidR="008E78C8" w:rsidRPr="005E661D" w14:paraId="3268F4FB" w14:textId="77777777" w:rsidTr="00DE7F18">
        <w:trPr>
          <w:trHeight w:val="30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5C06B"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63538317" w14:textId="77777777" w:rsidR="008E78C8" w:rsidRPr="005E661D" w:rsidRDefault="008E78C8" w:rsidP="00DE7F18">
            <w:pPr>
              <w:rPr>
                <w:rFonts w:ascii="Arial" w:hAnsi="Arial"/>
                <w:sz w:val="22"/>
                <w:szCs w:val="22"/>
              </w:rPr>
            </w:pPr>
            <w:r w:rsidRPr="005E661D">
              <w:rPr>
                <w:rFonts w:ascii="Arial" w:hAnsi="Arial"/>
                <w:sz w:val="22"/>
                <w:szCs w:val="22"/>
              </w:rPr>
              <w:t>Gloves</w:t>
            </w:r>
          </w:p>
        </w:tc>
        <w:tc>
          <w:tcPr>
            <w:tcW w:w="1252" w:type="dxa"/>
            <w:tcBorders>
              <w:top w:val="single" w:sz="4" w:space="0" w:color="auto"/>
              <w:left w:val="nil"/>
              <w:bottom w:val="single" w:sz="4" w:space="0" w:color="auto"/>
              <w:right w:val="double" w:sz="4" w:space="0" w:color="auto"/>
            </w:tcBorders>
            <w:vAlign w:val="center"/>
          </w:tcPr>
          <w:p w14:paraId="15D8E85E"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D571DEA" w14:textId="77777777" w:rsidR="008E78C8" w:rsidRPr="005E661D" w:rsidRDefault="008E78C8" w:rsidP="00DE7F18">
            <w:pPr>
              <w:jc w:val="center"/>
              <w:rPr>
                <w:rFonts w:ascii="Arial" w:hAnsi="Arial"/>
                <w:b/>
                <w:bCs/>
                <w:sz w:val="22"/>
                <w:szCs w:val="22"/>
              </w:rPr>
            </w:pPr>
          </w:p>
        </w:tc>
        <w:tc>
          <w:tcPr>
            <w:tcW w:w="2935" w:type="dxa"/>
            <w:tcBorders>
              <w:top w:val="single" w:sz="4" w:space="0" w:color="auto"/>
              <w:left w:val="nil"/>
              <w:bottom w:val="single" w:sz="4" w:space="0" w:color="auto"/>
              <w:right w:val="single" w:sz="4" w:space="0" w:color="auto"/>
            </w:tcBorders>
            <w:shd w:val="clear" w:color="auto" w:fill="auto"/>
            <w:hideMark/>
          </w:tcPr>
          <w:p w14:paraId="5223639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32B05992" w14:textId="77777777" w:rsidR="008E78C8" w:rsidRPr="005E661D" w:rsidRDefault="008E78C8" w:rsidP="00DE7F18">
            <w:pPr>
              <w:rPr>
                <w:rFonts w:ascii="Arial" w:hAnsi="Arial"/>
                <w:b/>
                <w:bCs/>
                <w:sz w:val="22"/>
                <w:szCs w:val="22"/>
              </w:rPr>
            </w:pPr>
          </w:p>
        </w:tc>
      </w:tr>
      <w:tr w:rsidR="008E78C8" w:rsidRPr="005E661D" w14:paraId="2C3B1935" w14:textId="77777777" w:rsidTr="00B84EF9">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7F8B0AD6"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142BA2CA" w14:textId="77777777" w:rsidR="008E78C8" w:rsidRPr="005E661D" w:rsidRDefault="008E78C8" w:rsidP="00DE7F18">
            <w:pPr>
              <w:rPr>
                <w:rFonts w:ascii="Arial" w:hAnsi="Arial"/>
                <w:sz w:val="22"/>
                <w:szCs w:val="22"/>
              </w:rPr>
            </w:pPr>
            <w:r w:rsidRPr="005E661D">
              <w:rPr>
                <w:rFonts w:ascii="Arial" w:hAnsi="Arial"/>
                <w:sz w:val="22"/>
                <w:szCs w:val="22"/>
              </w:rPr>
              <w:t>Safety Goggles</w:t>
            </w:r>
          </w:p>
        </w:tc>
        <w:tc>
          <w:tcPr>
            <w:tcW w:w="1252" w:type="dxa"/>
            <w:tcBorders>
              <w:top w:val="single" w:sz="4" w:space="0" w:color="auto"/>
              <w:left w:val="nil"/>
              <w:bottom w:val="single" w:sz="4" w:space="0" w:color="auto"/>
              <w:right w:val="double" w:sz="4" w:space="0" w:color="auto"/>
            </w:tcBorders>
            <w:vAlign w:val="center"/>
          </w:tcPr>
          <w:p w14:paraId="6910DA59"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69586A9"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715BE4AC"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D608E2C" w14:textId="77777777" w:rsidR="008E78C8" w:rsidRPr="005E661D" w:rsidRDefault="008E78C8" w:rsidP="00DE7F18">
            <w:pPr>
              <w:rPr>
                <w:rFonts w:ascii="Arial" w:hAnsi="Arial"/>
                <w:b/>
                <w:bCs/>
                <w:sz w:val="22"/>
                <w:szCs w:val="22"/>
              </w:rPr>
            </w:pPr>
          </w:p>
        </w:tc>
      </w:tr>
      <w:tr w:rsidR="008E78C8" w:rsidRPr="005E661D" w14:paraId="753D13C4" w14:textId="77777777" w:rsidTr="00B84EF9">
        <w:trPr>
          <w:trHeight w:val="30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2DD65"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0A344F0D" w14:textId="77777777" w:rsidR="008E78C8" w:rsidRPr="005E661D" w:rsidRDefault="008E78C8" w:rsidP="00DE7F18">
            <w:pPr>
              <w:rPr>
                <w:rFonts w:ascii="Arial" w:hAnsi="Arial"/>
                <w:sz w:val="22"/>
                <w:szCs w:val="22"/>
              </w:rPr>
            </w:pPr>
            <w:r w:rsidRPr="005E661D">
              <w:rPr>
                <w:rFonts w:ascii="Arial" w:hAnsi="Arial"/>
                <w:sz w:val="22"/>
                <w:szCs w:val="22"/>
              </w:rPr>
              <w:t>Safety Helmet</w:t>
            </w:r>
          </w:p>
        </w:tc>
        <w:tc>
          <w:tcPr>
            <w:tcW w:w="1252" w:type="dxa"/>
            <w:tcBorders>
              <w:top w:val="single" w:sz="4" w:space="0" w:color="auto"/>
              <w:left w:val="nil"/>
              <w:bottom w:val="single" w:sz="4" w:space="0" w:color="auto"/>
              <w:right w:val="double" w:sz="4" w:space="0" w:color="auto"/>
            </w:tcBorders>
            <w:vAlign w:val="center"/>
          </w:tcPr>
          <w:p w14:paraId="13C953CE"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DA0D483" w14:textId="77777777" w:rsidR="008E78C8" w:rsidRPr="005E661D" w:rsidRDefault="008E78C8" w:rsidP="00DE7F18">
            <w:pPr>
              <w:jc w:val="center"/>
              <w:rPr>
                <w:rFonts w:ascii="Arial" w:hAnsi="Arial"/>
                <w:b/>
                <w:bCs/>
                <w:sz w:val="22"/>
                <w:szCs w:val="22"/>
              </w:rPr>
            </w:pPr>
          </w:p>
        </w:tc>
        <w:tc>
          <w:tcPr>
            <w:tcW w:w="2935" w:type="dxa"/>
            <w:tcBorders>
              <w:top w:val="single" w:sz="4" w:space="0" w:color="auto"/>
              <w:left w:val="nil"/>
              <w:bottom w:val="single" w:sz="4" w:space="0" w:color="auto"/>
              <w:right w:val="single" w:sz="4" w:space="0" w:color="auto"/>
            </w:tcBorders>
            <w:shd w:val="clear" w:color="auto" w:fill="auto"/>
            <w:hideMark/>
          </w:tcPr>
          <w:p w14:paraId="0E0574C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025E4300" w14:textId="77777777" w:rsidR="008E78C8" w:rsidRPr="005E661D" w:rsidRDefault="008E78C8" w:rsidP="00DE7F18">
            <w:pPr>
              <w:rPr>
                <w:rFonts w:ascii="Arial" w:hAnsi="Arial"/>
                <w:b/>
                <w:bCs/>
                <w:sz w:val="22"/>
                <w:szCs w:val="22"/>
              </w:rPr>
            </w:pPr>
          </w:p>
        </w:tc>
      </w:tr>
      <w:tr w:rsidR="008E78C8" w:rsidRPr="005E661D" w14:paraId="0BCDF111" w14:textId="77777777" w:rsidTr="00DE7F18">
        <w:trPr>
          <w:trHeight w:val="30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2BF5"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single" w:sz="4" w:space="0" w:color="auto"/>
              <w:left w:val="nil"/>
              <w:bottom w:val="single" w:sz="4" w:space="0" w:color="auto"/>
              <w:right w:val="single" w:sz="4" w:space="0" w:color="auto"/>
            </w:tcBorders>
            <w:shd w:val="clear" w:color="auto" w:fill="auto"/>
            <w:vAlign w:val="center"/>
            <w:hideMark/>
          </w:tcPr>
          <w:p w14:paraId="109F3A30" w14:textId="77777777" w:rsidR="008E78C8" w:rsidRPr="005E661D" w:rsidRDefault="008E78C8" w:rsidP="00DE7F18">
            <w:pPr>
              <w:rPr>
                <w:rFonts w:ascii="Arial" w:hAnsi="Arial"/>
                <w:sz w:val="22"/>
                <w:szCs w:val="22"/>
              </w:rPr>
            </w:pPr>
            <w:r w:rsidRPr="005E661D">
              <w:rPr>
                <w:rFonts w:ascii="Arial" w:hAnsi="Arial"/>
                <w:sz w:val="22"/>
                <w:szCs w:val="22"/>
              </w:rPr>
              <w:t>Respiratory protective equipment i.e. Masks</w:t>
            </w:r>
          </w:p>
        </w:tc>
        <w:tc>
          <w:tcPr>
            <w:tcW w:w="1252" w:type="dxa"/>
            <w:tcBorders>
              <w:top w:val="single" w:sz="4" w:space="0" w:color="auto"/>
              <w:left w:val="nil"/>
              <w:bottom w:val="single" w:sz="4" w:space="0" w:color="auto"/>
              <w:right w:val="double" w:sz="4" w:space="0" w:color="auto"/>
            </w:tcBorders>
            <w:vAlign w:val="center"/>
          </w:tcPr>
          <w:p w14:paraId="4787F14B" w14:textId="77777777" w:rsidR="008E78C8" w:rsidRPr="005E661D" w:rsidRDefault="008E78C8" w:rsidP="00DE7F18">
            <w:pPr>
              <w:jc w:val="center"/>
              <w:rPr>
                <w:rFonts w:ascii="Arial" w:hAnsi="Arial"/>
                <w:b/>
                <w:bCs/>
                <w:sz w:val="22"/>
                <w:szCs w:val="22"/>
              </w:rPr>
            </w:pPr>
            <w:r>
              <w:rPr>
                <w:rFonts w:ascii="Arial" w:hAnsi="Arial"/>
                <w:sz w:val="22"/>
                <w:szCs w:val="22"/>
              </w:rPr>
              <w:t xml:space="preserve">25 </w:t>
            </w:r>
            <w:r w:rsidRPr="00476D6B">
              <w:rPr>
                <w:rFonts w:ascii="Arial" w:hAnsi="Arial"/>
                <w:sz w:val="22"/>
                <w:szCs w:val="22"/>
              </w:rPr>
              <w:t>Nos</w:t>
            </w:r>
          </w:p>
        </w:tc>
        <w:tc>
          <w:tcPr>
            <w:tcW w:w="810"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540AA61" w14:textId="77777777" w:rsidR="008E78C8" w:rsidRPr="005E661D" w:rsidRDefault="008E78C8" w:rsidP="00DE7F18">
            <w:pPr>
              <w:jc w:val="center"/>
              <w:rPr>
                <w:rFonts w:ascii="Arial" w:hAnsi="Arial"/>
                <w:b/>
                <w:bCs/>
                <w:sz w:val="22"/>
                <w:szCs w:val="22"/>
              </w:rPr>
            </w:pPr>
          </w:p>
        </w:tc>
        <w:tc>
          <w:tcPr>
            <w:tcW w:w="2935" w:type="dxa"/>
            <w:tcBorders>
              <w:top w:val="single" w:sz="4" w:space="0" w:color="auto"/>
              <w:left w:val="nil"/>
              <w:bottom w:val="single" w:sz="4" w:space="0" w:color="auto"/>
              <w:right w:val="single" w:sz="4" w:space="0" w:color="auto"/>
            </w:tcBorders>
            <w:shd w:val="clear" w:color="auto" w:fill="auto"/>
            <w:hideMark/>
          </w:tcPr>
          <w:p w14:paraId="5CD526C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single" w:sz="4" w:space="0" w:color="auto"/>
              <w:left w:val="nil"/>
              <w:bottom w:val="single" w:sz="4" w:space="0" w:color="auto"/>
              <w:right w:val="single" w:sz="4" w:space="0" w:color="auto"/>
            </w:tcBorders>
          </w:tcPr>
          <w:p w14:paraId="783E5EF6" w14:textId="77777777" w:rsidR="008E78C8" w:rsidRPr="005E661D" w:rsidRDefault="008E78C8" w:rsidP="00DE7F18">
            <w:pPr>
              <w:rPr>
                <w:rFonts w:ascii="Arial" w:hAnsi="Arial"/>
                <w:b/>
                <w:bCs/>
                <w:sz w:val="22"/>
                <w:szCs w:val="22"/>
              </w:rPr>
            </w:pPr>
          </w:p>
        </w:tc>
      </w:tr>
      <w:tr w:rsidR="008E78C8" w:rsidRPr="005E661D" w14:paraId="31125D1D"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76A5C9A7"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5135F983" w14:textId="77777777" w:rsidR="008E78C8" w:rsidRPr="005E661D" w:rsidRDefault="008E78C8" w:rsidP="00DE7F18">
            <w:pPr>
              <w:rPr>
                <w:rFonts w:ascii="Arial" w:hAnsi="Arial"/>
                <w:sz w:val="22"/>
                <w:szCs w:val="22"/>
              </w:rPr>
            </w:pPr>
            <w:r w:rsidRPr="005E661D">
              <w:rPr>
                <w:rFonts w:ascii="Arial" w:hAnsi="Arial"/>
                <w:sz w:val="22"/>
                <w:szCs w:val="22"/>
              </w:rPr>
              <w:t>Life Jacket</w:t>
            </w:r>
          </w:p>
        </w:tc>
        <w:tc>
          <w:tcPr>
            <w:tcW w:w="1252" w:type="dxa"/>
            <w:tcBorders>
              <w:top w:val="single" w:sz="4" w:space="0" w:color="auto"/>
              <w:left w:val="nil"/>
              <w:bottom w:val="single" w:sz="4" w:space="0" w:color="auto"/>
              <w:right w:val="double" w:sz="4" w:space="0" w:color="auto"/>
            </w:tcBorders>
            <w:vAlign w:val="center"/>
          </w:tcPr>
          <w:p w14:paraId="1EB1FB85"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2D0AEA7E"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16D2C110"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2E453BC2" w14:textId="77777777" w:rsidR="008E78C8" w:rsidRPr="005E661D" w:rsidRDefault="008E78C8" w:rsidP="00DE7F18">
            <w:pPr>
              <w:rPr>
                <w:rFonts w:ascii="Arial" w:hAnsi="Arial"/>
                <w:b/>
                <w:bCs/>
                <w:sz w:val="22"/>
                <w:szCs w:val="22"/>
              </w:rPr>
            </w:pPr>
          </w:p>
        </w:tc>
      </w:tr>
      <w:tr w:rsidR="008E78C8" w:rsidRPr="005E661D" w14:paraId="390A5881"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288B00FF"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77B1F9D8" w14:textId="77777777" w:rsidR="008E78C8" w:rsidRPr="005E661D" w:rsidRDefault="008E78C8" w:rsidP="00DE7F18">
            <w:pPr>
              <w:rPr>
                <w:rFonts w:ascii="Arial" w:hAnsi="Arial"/>
                <w:sz w:val="22"/>
                <w:szCs w:val="22"/>
              </w:rPr>
            </w:pPr>
            <w:r w:rsidRPr="005E661D">
              <w:rPr>
                <w:rFonts w:ascii="Arial" w:hAnsi="Arial"/>
                <w:sz w:val="22"/>
                <w:szCs w:val="22"/>
              </w:rPr>
              <w:t xml:space="preserve">High visibility jacket </w:t>
            </w:r>
          </w:p>
        </w:tc>
        <w:tc>
          <w:tcPr>
            <w:tcW w:w="1252" w:type="dxa"/>
            <w:tcBorders>
              <w:top w:val="single" w:sz="4" w:space="0" w:color="auto"/>
              <w:left w:val="nil"/>
              <w:bottom w:val="single" w:sz="4" w:space="0" w:color="auto"/>
              <w:right w:val="double" w:sz="4" w:space="0" w:color="auto"/>
            </w:tcBorders>
            <w:vAlign w:val="center"/>
          </w:tcPr>
          <w:p w14:paraId="01CAD10D"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CC2A3AE"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320E40C0"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7D6DDDD" w14:textId="77777777" w:rsidR="008E78C8" w:rsidRPr="005E661D" w:rsidRDefault="008E78C8" w:rsidP="00DE7F18">
            <w:pPr>
              <w:rPr>
                <w:rFonts w:ascii="Arial" w:hAnsi="Arial"/>
                <w:b/>
                <w:bCs/>
                <w:sz w:val="22"/>
                <w:szCs w:val="22"/>
              </w:rPr>
            </w:pPr>
          </w:p>
        </w:tc>
      </w:tr>
      <w:tr w:rsidR="008E78C8" w:rsidRPr="005E661D" w14:paraId="5CFB250A"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5CF211F2"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4DA75CE3" w14:textId="77777777" w:rsidR="008E78C8" w:rsidRPr="005E661D" w:rsidRDefault="008E78C8" w:rsidP="00DE7F18">
            <w:pPr>
              <w:rPr>
                <w:rFonts w:ascii="Arial" w:hAnsi="Arial"/>
                <w:sz w:val="22"/>
                <w:szCs w:val="22"/>
              </w:rPr>
            </w:pPr>
            <w:r w:rsidRPr="005E661D">
              <w:rPr>
                <w:rFonts w:ascii="Arial" w:hAnsi="Arial"/>
                <w:sz w:val="22"/>
                <w:szCs w:val="22"/>
              </w:rPr>
              <w:t>Safety harness</w:t>
            </w:r>
          </w:p>
        </w:tc>
        <w:tc>
          <w:tcPr>
            <w:tcW w:w="1252" w:type="dxa"/>
            <w:tcBorders>
              <w:top w:val="single" w:sz="4" w:space="0" w:color="auto"/>
              <w:left w:val="nil"/>
              <w:bottom w:val="single" w:sz="4" w:space="0" w:color="auto"/>
              <w:right w:val="double" w:sz="4" w:space="0" w:color="auto"/>
            </w:tcBorders>
            <w:vAlign w:val="center"/>
          </w:tcPr>
          <w:p w14:paraId="28A3407D"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19EDD4F4"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540F4A70"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9A7948F" w14:textId="77777777" w:rsidR="008E78C8" w:rsidRPr="005E661D" w:rsidRDefault="008E78C8" w:rsidP="00DE7F18">
            <w:pPr>
              <w:rPr>
                <w:rFonts w:ascii="Arial" w:hAnsi="Arial"/>
                <w:b/>
                <w:bCs/>
                <w:sz w:val="22"/>
                <w:szCs w:val="22"/>
              </w:rPr>
            </w:pPr>
          </w:p>
        </w:tc>
      </w:tr>
      <w:tr w:rsidR="008E78C8" w:rsidRPr="005E661D" w14:paraId="01CE1E11"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29C8CA79"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170C55A2" w14:textId="77777777" w:rsidR="008E78C8" w:rsidRPr="005E661D" w:rsidRDefault="008E78C8" w:rsidP="00DE7F18">
            <w:pPr>
              <w:rPr>
                <w:rFonts w:ascii="Arial" w:hAnsi="Arial"/>
                <w:sz w:val="22"/>
                <w:szCs w:val="22"/>
              </w:rPr>
            </w:pPr>
            <w:r w:rsidRPr="005E661D">
              <w:rPr>
                <w:rFonts w:ascii="Arial" w:hAnsi="Arial"/>
                <w:sz w:val="22"/>
                <w:szCs w:val="22"/>
              </w:rPr>
              <w:t>Face shield</w:t>
            </w:r>
          </w:p>
        </w:tc>
        <w:tc>
          <w:tcPr>
            <w:tcW w:w="1252" w:type="dxa"/>
            <w:tcBorders>
              <w:top w:val="single" w:sz="4" w:space="0" w:color="auto"/>
              <w:left w:val="nil"/>
              <w:bottom w:val="single" w:sz="4" w:space="0" w:color="auto"/>
              <w:right w:val="double" w:sz="4" w:space="0" w:color="auto"/>
            </w:tcBorders>
            <w:vAlign w:val="center"/>
          </w:tcPr>
          <w:p w14:paraId="4F3DDAE1"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1302B7F7"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6A584A7B"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582E4306" w14:textId="77777777" w:rsidR="008E78C8" w:rsidRPr="005E661D" w:rsidRDefault="008E78C8" w:rsidP="00DE7F18">
            <w:pPr>
              <w:rPr>
                <w:rFonts w:ascii="Arial" w:hAnsi="Arial"/>
                <w:b/>
                <w:bCs/>
                <w:sz w:val="22"/>
                <w:szCs w:val="22"/>
              </w:rPr>
            </w:pPr>
          </w:p>
        </w:tc>
      </w:tr>
      <w:tr w:rsidR="008E78C8" w:rsidRPr="005E661D" w14:paraId="6B1660DE"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5B642055"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2B393287" w14:textId="77777777" w:rsidR="008E78C8" w:rsidRPr="005E661D" w:rsidRDefault="008E78C8" w:rsidP="00DE7F18">
            <w:pPr>
              <w:rPr>
                <w:rFonts w:ascii="Arial" w:hAnsi="Arial"/>
                <w:sz w:val="22"/>
                <w:szCs w:val="22"/>
              </w:rPr>
            </w:pPr>
            <w:r w:rsidRPr="005E661D">
              <w:rPr>
                <w:rFonts w:ascii="Arial" w:hAnsi="Arial"/>
                <w:sz w:val="22"/>
                <w:szCs w:val="22"/>
              </w:rPr>
              <w:t>Rubber shoes/ long shoes</w:t>
            </w:r>
          </w:p>
        </w:tc>
        <w:tc>
          <w:tcPr>
            <w:tcW w:w="1252" w:type="dxa"/>
            <w:tcBorders>
              <w:top w:val="single" w:sz="4" w:space="0" w:color="auto"/>
              <w:left w:val="nil"/>
              <w:bottom w:val="single" w:sz="4" w:space="0" w:color="auto"/>
              <w:right w:val="double" w:sz="4" w:space="0" w:color="auto"/>
            </w:tcBorders>
            <w:vAlign w:val="center"/>
          </w:tcPr>
          <w:p w14:paraId="4C5420C3"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279A9C3"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20727E4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63631480" w14:textId="77777777" w:rsidR="008E78C8" w:rsidRPr="005E661D" w:rsidRDefault="008E78C8" w:rsidP="00DE7F18">
            <w:pPr>
              <w:rPr>
                <w:rFonts w:ascii="Arial" w:hAnsi="Arial"/>
                <w:b/>
                <w:bCs/>
                <w:sz w:val="22"/>
                <w:szCs w:val="22"/>
              </w:rPr>
            </w:pPr>
          </w:p>
        </w:tc>
      </w:tr>
      <w:tr w:rsidR="008E78C8" w:rsidRPr="005E661D" w14:paraId="759A5E78"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548F13D7"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0FF90E3A" w14:textId="77777777" w:rsidR="008E78C8" w:rsidRPr="005E661D" w:rsidRDefault="008E78C8" w:rsidP="00DE7F18">
            <w:pPr>
              <w:rPr>
                <w:rFonts w:ascii="Arial" w:hAnsi="Arial"/>
                <w:sz w:val="22"/>
                <w:szCs w:val="22"/>
              </w:rPr>
            </w:pPr>
            <w:r w:rsidRPr="005E661D">
              <w:rPr>
                <w:rFonts w:ascii="Arial" w:hAnsi="Arial"/>
                <w:sz w:val="22"/>
                <w:szCs w:val="22"/>
              </w:rPr>
              <w:t>Water Buckets</w:t>
            </w:r>
          </w:p>
        </w:tc>
        <w:tc>
          <w:tcPr>
            <w:tcW w:w="1252" w:type="dxa"/>
            <w:tcBorders>
              <w:top w:val="single" w:sz="4" w:space="0" w:color="auto"/>
              <w:left w:val="nil"/>
              <w:bottom w:val="single" w:sz="4" w:space="0" w:color="auto"/>
              <w:right w:val="double" w:sz="4" w:space="0" w:color="auto"/>
            </w:tcBorders>
            <w:vAlign w:val="center"/>
          </w:tcPr>
          <w:p w14:paraId="60A388DB"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7CC625D4"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58A621E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86FD70F" w14:textId="77777777" w:rsidR="008E78C8" w:rsidRPr="005E661D" w:rsidRDefault="008E78C8" w:rsidP="00DE7F18">
            <w:pPr>
              <w:rPr>
                <w:rFonts w:ascii="Arial" w:hAnsi="Arial"/>
                <w:b/>
                <w:bCs/>
                <w:sz w:val="22"/>
                <w:szCs w:val="22"/>
              </w:rPr>
            </w:pPr>
          </w:p>
        </w:tc>
      </w:tr>
      <w:tr w:rsidR="008E78C8" w:rsidRPr="005E661D" w14:paraId="6D5AFCCD"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3E2723E5"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7E98DD3B" w14:textId="77777777" w:rsidR="008E78C8" w:rsidRPr="005E661D" w:rsidRDefault="008E78C8" w:rsidP="00DE7F18">
            <w:pPr>
              <w:rPr>
                <w:rFonts w:ascii="Arial" w:hAnsi="Arial"/>
                <w:sz w:val="22"/>
                <w:szCs w:val="22"/>
              </w:rPr>
            </w:pPr>
            <w:r w:rsidRPr="005E661D">
              <w:rPr>
                <w:rFonts w:ascii="Arial" w:hAnsi="Arial"/>
                <w:sz w:val="22"/>
                <w:szCs w:val="22"/>
              </w:rPr>
              <w:t>Fire Blankets</w:t>
            </w:r>
          </w:p>
        </w:tc>
        <w:tc>
          <w:tcPr>
            <w:tcW w:w="1252" w:type="dxa"/>
            <w:tcBorders>
              <w:top w:val="single" w:sz="4" w:space="0" w:color="auto"/>
              <w:left w:val="nil"/>
              <w:bottom w:val="single" w:sz="4" w:space="0" w:color="auto"/>
              <w:right w:val="double" w:sz="4" w:space="0" w:color="auto"/>
            </w:tcBorders>
            <w:vAlign w:val="center"/>
          </w:tcPr>
          <w:p w14:paraId="496C26DB"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51B744D"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19499886"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376D0B65" w14:textId="77777777" w:rsidR="008E78C8" w:rsidRPr="005E661D" w:rsidRDefault="008E78C8" w:rsidP="00DE7F18">
            <w:pPr>
              <w:rPr>
                <w:rFonts w:ascii="Arial" w:hAnsi="Arial"/>
                <w:b/>
                <w:bCs/>
                <w:sz w:val="22"/>
                <w:szCs w:val="22"/>
              </w:rPr>
            </w:pPr>
          </w:p>
        </w:tc>
      </w:tr>
      <w:tr w:rsidR="008E78C8" w:rsidRPr="005E661D" w14:paraId="74E78298"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56A13FE1"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031C7AE0" w14:textId="77777777" w:rsidR="008E78C8" w:rsidRPr="005E661D" w:rsidRDefault="008E78C8" w:rsidP="00DE7F18">
            <w:pPr>
              <w:rPr>
                <w:rFonts w:ascii="Arial" w:hAnsi="Arial"/>
                <w:sz w:val="22"/>
                <w:szCs w:val="22"/>
              </w:rPr>
            </w:pPr>
            <w:r w:rsidRPr="005E661D">
              <w:rPr>
                <w:rFonts w:ascii="Arial" w:hAnsi="Arial"/>
                <w:sz w:val="22"/>
                <w:szCs w:val="22"/>
              </w:rPr>
              <w:t>Sand Buckets</w:t>
            </w:r>
          </w:p>
        </w:tc>
        <w:tc>
          <w:tcPr>
            <w:tcW w:w="1252" w:type="dxa"/>
            <w:tcBorders>
              <w:top w:val="single" w:sz="4" w:space="0" w:color="auto"/>
              <w:left w:val="nil"/>
              <w:bottom w:val="single" w:sz="4" w:space="0" w:color="auto"/>
              <w:right w:val="double" w:sz="4" w:space="0" w:color="auto"/>
            </w:tcBorders>
            <w:vAlign w:val="center"/>
          </w:tcPr>
          <w:p w14:paraId="76A29892"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6C417E5"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3BD58A87"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0A302AD2" w14:textId="77777777" w:rsidR="008E78C8" w:rsidRPr="005E661D" w:rsidRDefault="008E78C8" w:rsidP="00DE7F18">
            <w:pPr>
              <w:rPr>
                <w:rFonts w:ascii="Arial" w:hAnsi="Arial"/>
                <w:b/>
                <w:bCs/>
                <w:sz w:val="22"/>
                <w:szCs w:val="22"/>
              </w:rPr>
            </w:pPr>
          </w:p>
        </w:tc>
      </w:tr>
      <w:tr w:rsidR="008E78C8" w:rsidRPr="005E661D" w14:paraId="2EBE9AC1"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7089E5EB"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75466D5E" w14:textId="77777777" w:rsidR="008E78C8" w:rsidRPr="005E661D" w:rsidRDefault="008E78C8" w:rsidP="00DE7F18">
            <w:pPr>
              <w:rPr>
                <w:rFonts w:ascii="Arial" w:hAnsi="Arial"/>
                <w:sz w:val="22"/>
                <w:szCs w:val="22"/>
              </w:rPr>
            </w:pPr>
            <w:r w:rsidRPr="005E661D">
              <w:rPr>
                <w:rFonts w:ascii="Arial" w:hAnsi="Arial"/>
                <w:sz w:val="22"/>
                <w:szCs w:val="22"/>
              </w:rPr>
              <w:t>First Aid Box</w:t>
            </w:r>
          </w:p>
        </w:tc>
        <w:tc>
          <w:tcPr>
            <w:tcW w:w="1252" w:type="dxa"/>
            <w:tcBorders>
              <w:top w:val="single" w:sz="4" w:space="0" w:color="auto"/>
              <w:left w:val="nil"/>
              <w:bottom w:val="single" w:sz="4" w:space="0" w:color="auto"/>
              <w:right w:val="double" w:sz="4" w:space="0" w:color="auto"/>
            </w:tcBorders>
            <w:vAlign w:val="center"/>
          </w:tcPr>
          <w:p w14:paraId="29DE98E0"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5B9B883D"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78C6753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08B656B" w14:textId="77777777" w:rsidR="008E78C8" w:rsidRPr="005E661D" w:rsidRDefault="008E78C8" w:rsidP="00DE7F18">
            <w:pPr>
              <w:rPr>
                <w:rFonts w:ascii="Arial" w:hAnsi="Arial"/>
                <w:b/>
                <w:bCs/>
                <w:sz w:val="22"/>
                <w:szCs w:val="22"/>
              </w:rPr>
            </w:pPr>
          </w:p>
        </w:tc>
      </w:tr>
      <w:tr w:rsidR="008E78C8" w:rsidRPr="005E661D" w14:paraId="0E4A0478"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6143B2B5"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7D2BA65D" w14:textId="77777777" w:rsidR="008E78C8" w:rsidRPr="005E661D" w:rsidRDefault="008E78C8" w:rsidP="00DE7F18">
            <w:pPr>
              <w:rPr>
                <w:rFonts w:ascii="Arial" w:hAnsi="Arial"/>
                <w:sz w:val="22"/>
                <w:szCs w:val="22"/>
              </w:rPr>
            </w:pPr>
            <w:r w:rsidRPr="005E661D">
              <w:rPr>
                <w:rFonts w:ascii="Arial" w:hAnsi="Arial"/>
                <w:sz w:val="22"/>
                <w:szCs w:val="22"/>
              </w:rPr>
              <w:t>Thermometer and B.P apparatus</w:t>
            </w:r>
          </w:p>
        </w:tc>
        <w:tc>
          <w:tcPr>
            <w:tcW w:w="1252" w:type="dxa"/>
            <w:tcBorders>
              <w:top w:val="single" w:sz="4" w:space="0" w:color="auto"/>
              <w:left w:val="nil"/>
              <w:bottom w:val="single" w:sz="4" w:space="0" w:color="auto"/>
              <w:right w:val="double" w:sz="4" w:space="0" w:color="auto"/>
            </w:tcBorders>
            <w:vAlign w:val="center"/>
          </w:tcPr>
          <w:p w14:paraId="0E9A2B1C"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B74853F"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5028A4F1"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24C9056" w14:textId="77777777" w:rsidR="008E78C8" w:rsidRPr="005E661D" w:rsidRDefault="008E78C8" w:rsidP="00DE7F18">
            <w:pPr>
              <w:rPr>
                <w:rFonts w:ascii="Arial" w:hAnsi="Arial"/>
                <w:b/>
                <w:bCs/>
                <w:sz w:val="22"/>
                <w:szCs w:val="22"/>
              </w:rPr>
            </w:pPr>
          </w:p>
        </w:tc>
      </w:tr>
      <w:tr w:rsidR="008E78C8" w:rsidRPr="005E661D" w14:paraId="0F820CFA"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489A1F2C"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5BAAC1EF" w14:textId="77777777" w:rsidR="008E78C8" w:rsidRPr="005E661D" w:rsidRDefault="008E78C8" w:rsidP="00DE7F18">
            <w:pPr>
              <w:rPr>
                <w:rFonts w:ascii="Arial" w:hAnsi="Arial"/>
                <w:sz w:val="22"/>
                <w:szCs w:val="22"/>
              </w:rPr>
            </w:pPr>
            <w:r w:rsidRPr="005E661D">
              <w:rPr>
                <w:rFonts w:ascii="Arial" w:hAnsi="Arial"/>
                <w:sz w:val="22"/>
                <w:szCs w:val="22"/>
              </w:rPr>
              <w:t>Fire Extinguisher</w:t>
            </w:r>
          </w:p>
        </w:tc>
        <w:tc>
          <w:tcPr>
            <w:tcW w:w="1252" w:type="dxa"/>
            <w:tcBorders>
              <w:top w:val="single" w:sz="4" w:space="0" w:color="auto"/>
              <w:left w:val="nil"/>
              <w:bottom w:val="single" w:sz="4" w:space="0" w:color="auto"/>
              <w:right w:val="double" w:sz="4" w:space="0" w:color="auto"/>
            </w:tcBorders>
            <w:vAlign w:val="center"/>
          </w:tcPr>
          <w:p w14:paraId="40DEDDB1"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0EBB068"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2CDB6F3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9460D88" w14:textId="77777777" w:rsidR="008E78C8" w:rsidRPr="005E661D" w:rsidRDefault="008E78C8" w:rsidP="00DE7F18">
            <w:pPr>
              <w:rPr>
                <w:rFonts w:ascii="Arial" w:hAnsi="Arial"/>
                <w:b/>
                <w:bCs/>
                <w:sz w:val="22"/>
                <w:szCs w:val="22"/>
              </w:rPr>
            </w:pPr>
          </w:p>
        </w:tc>
      </w:tr>
      <w:tr w:rsidR="008E78C8" w:rsidRPr="005E661D" w14:paraId="2DC2505B"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0B387BF6"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10F83522" w14:textId="77777777" w:rsidR="008E78C8" w:rsidRPr="005E661D" w:rsidRDefault="008E78C8" w:rsidP="00DE7F18">
            <w:pPr>
              <w:rPr>
                <w:rFonts w:ascii="Arial" w:hAnsi="Arial"/>
                <w:sz w:val="22"/>
                <w:szCs w:val="22"/>
              </w:rPr>
            </w:pPr>
            <w:r w:rsidRPr="005E661D">
              <w:rPr>
                <w:rFonts w:ascii="Arial" w:hAnsi="Arial"/>
                <w:sz w:val="22"/>
                <w:szCs w:val="22"/>
              </w:rPr>
              <w:t>Fire Alarm</w:t>
            </w:r>
          </w:p>
        </w:tc>
        <w:tc>
          <w:tcPr>
            <w:tcW w:w="1252" w:type="dxa"/>
            <w:tcBorders>
              <w:top w:val="single" w:sz="4" w:space="0" w:color="auto"/>
              <w:left w:val="nil"/>
              <w:bottom w:val="single" w:sz="4" w:space="0" w:color="auto"/>
              <w:right w:val="double" w:sz="4" w:space="0" w:color="auto"/>
            </w:tcBorders>
            <w:vAlign w:val="center"/>
          </w:tcPr>
          <w:p w14:paraId="1D1B05A3" w14:textId="77777777" w:rsidR="008E78C8" w:rsidRPr="005E661D" w:rsidRDefault="008E78C8" w:rsidP="00DE7F18">
            <w:pPr>
              <w:jc w:val="center"/>
              <w:rPr>
                <w:rFonts w:ascii="Arial" w:hAnsi="Arial"/>
                <w:b/>
                <w:bCs/>
                <w:sz w:val="22"/>
                <w:szCs w:val="22"/>
              </w:rPr>
            </w:pPr>
            <w:r>
              <w:rPr>
                <w:rFonts w:ascii="Arial" w:hAnsi="Arial"/>
                <w:sz w:val="22"/>
                <w:szCs w:val="22"/>
              </w:rPr>
              <w:t>0</w:t>
            </w:r>
            <w:r w:rsidRPr="00476D6B">
              <w:rPr>
                <w:rFonts w:ascii="Arial" w:hAnsi="Arial"/>
                <w:sz w:val="22"/>
                <w:szCs w:val="22"/>
              </w:rPr>
              <w:t>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30B3FF1B"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044E6DD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4FD80846" w14:textId="77777777" w:rsidR="008E78C8" w:rsidRPr="005E661D" w:rsidRDefault="008E78C8" w:rsidP="00DE7F18">
            <w:pPr>
              <w:rPr>
                <w:rFonts w:ascii="Arial" w:hAnsi="Arial"/>
                <w:b/>
                <w:bCs/>
                <w:sz w:val="22"/>
                <w:szCs w:val="22"/>
              </w:rPr>
            </w:pPr>
          </w:p>
        </w:tc>
      </w:tr>
      <w:tr w:rsidR="008E78C8" w:rsidRPr="005E661D" w14:paraId="15DBAB89"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12916E41"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703F7A1E" w14:textId="77777777" w:rsidR="008E78C8" w:rsidRPr="005E661D" w:rsidRDefault="008E78C8" w:rsidP="00DE7F18">
            <w:pPr>
              <w:rPr>
                <w:rFonts w:ascii="Arial" w:hAnsi="Arial"/>
                <w:sz w:val="22"/>
                <w:szCs w:val="22"/>
              </w:rPr>
            </w:pPr>
            <w:r w:rsidRPr="005E661D">
              <w:rPr>
                <w:rFonts w:ascii="Arial" w:hAnsi="Arial"/>
                <w:sz w:val="22"/>
                <w:szCs w:val="22"/>
              </w:rPr>
              <w:t>Sprinklers</w:t>
            </w:r>
          </w:p>
        </w:tc>
        <w:tc>
          <w:tcPr>
            <w:tcW w:w="1252" w:type="dxa"/>
            <w:tcBorders>
              <w:top w:val="single" w:sz="4" w:space="0" w:color="auto"/>
              <w:left w:val="nil"/>
              <w:bottom w:val="single" w:sz="4" w:space="0" w:color="auto"/>
              <w:right w:val="double" w:sz="4" w:space="0" w:color="auto"/>
            </w:tcBorders>
            <w:vAlign w:val="center"/>
          </w:tcPr>
          <w:p w14:paraId="4E3CCE2E"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0DBE892A"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61A0CA8D"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0876933" w14:textId="77777777" w:rsidR="008E78C8" w:rsidRPr="005E661D" w:rsidRDefault="008E78C8" w:rsidP="00DE7F18">
            <w:pPr>
              <w:rPr>
                <w:rFonts w:ascii="Arial" w:hAnsi="Arial"/>
                <w:b/>
                <w:bCs/>
                <w:sz w:val="22"/>
                <w:szCs w:val="22"/>
              </w:rPr>
            </w:pPr>
          </w:p>
        </w:tc>
      </w:tr>
      <w:tr w:rsidR="008E78C8" w:rsidRPr="005E661D" w14:paraId="1F0B36BD" w14:textId="77777777" w:rsidTr="00DE7F18">
        <w:trPr>
          <w:trHeight w:val="300"/>
        </w:trPr>
        <w:tc>
          <w:tcPr>
            <w:tcW w:w="733" w:type="dxa"/>
            <w:tcBorders>
              <w:top w:val="nil"/>
              <w:left w:val="single" w:sz="4" w:space="0" w:color="auto"/>
              <w:bottom w:val="single" w:sz="4" w:space="0" w:color="auto"/>
              <w:right w:val="single" w:sz="4" w:space="0" w:color="auto"/>
            </w:tcBorders>
            <w:shd w:val="clear" w:color="auto" w:fill="auto"/>
            <w:noWrap/>
            <w:vAlign w:val="center"/>
          </w:tcPr>
          <w:p w14:paraId="275070BA" w14:textId="77777777" w:rsidR="008E78C8" w:rsidRPr="00A057FA" w:rsidRDefault="008E78C8" w:rsidP="008E78C8">
            <w:pPr>
              <w:pStyle w:val="ListParagraph"/>
              <w:numPr>
                <w:ilvl w:val="0"/>
                <w:numId w:val="1423"/>
              </w:numPr>
              <w:ind w:left="180" w:hanging="180"/>
              <w:jc w:val="center"/>
              <w:rPr>
                <w:rFonts w:ascii="Arial" w:hAnsi="Arial"/>
                <w:sz w:val="22"/>
                <w:szCs w:val="22"/>
              </w:rPr>
            </w:pPr>
          </w:p>
        </w:tc>
        <w:tc>
          <w:tcPr>
            <w:tcW w:w="3265" w:type="dxa"/>
            <w:tcBorders>
              <w:top w:val="nil"/>
              <w:left w:val="nil"/>
              <w:bottom w:val="single" w:sz="4" w:space="0" w:color="auto"/>
              <w:right w:val="single" w:sz="4" w:space="0" w:color="auto"/>
            </w:tcBorders>
            <w:shd w:val="clear" w:color="auto" w:fill="auto"/>
            <w:vAlign w:val="center"/>
            <w:hideMark/>
          </w:tcPr>
          <w:p w14:paraId="54014DC3" w14:textId="77777777" w:rsidR="008E78C8" w:rsidRPr="005E661D" w:rsidRDefault="008E78C8" w:rsidP="00DE7F18">
            <w:pPr>
              <w:rPr>
                <w:rFonts w:ascii="Arial" w:hAnsi="Arial"/>
                <w:sz w:val="22"/>
                <w:szCs w:val="22"/>
              </w:rPr>
            </w:pPr>
            <w:r w:rsidRPr="005E661D">
              <w:rPr>
                <w:rFonts w:ascii="Arial" w:hAnsi="Arial"/>
                <w:sz w:val="22"/>
                <w:szCs w:val="22"/>
              </w:rPr>
              <w:t>Computer system</w:t>
            </w:r>
          </w:p>
        </w:tc>
        <w:tc>
          <w:tcPr>
            <w:tcW w:w="1252" w:type="dxa"/>
            <w:tcBorders>
              <w:top w:val="single" w:sz="4" w:space="0" w:color="auto"/>
              <w:left w:val="nil"/>
              <w:bottom w:val="single" w:sz="4" w:space="0" w:color="auto"/>
              <w:right w:val="double" w:sz="4" w:space="0" w:color="auto"/>
            </w:tcBorders>
            <w:vAlign w:val="center"/>
          </w:tcPr>
          <w:p w14:paraId="51110289" w14:textId="77777777" w:rsidR="008E78C8" w:rsidRPr="005E661D" w:rsidRDefault="008E78C8" w:rsidP="00DE7F18">
            <w:pPr>
              <w:jc w:val="center"/>
              <w:rPr>
                <w:rFonts w:ascii="Arial" w:hAnsi="Arial"/>
                <w:b/>
                <w:bCs/>
                <w:sz w:val="22"/>
                <w:szCs w:val="22"/>
              </w:rPr>
            </w:pPr>
            <w:r w:rsidRPr="00476D6B">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149B33AA" w14:textId="77777777" w:rsidR="008E78C8" w:rsidRPr="005E661D" w:rsidRDefault="008E78C8" w:rsidP="00DE7F18">
            <w:pPr>
              <w:jc w:val="center"/>
              <w:rPr>
                <w:rFonts w:ascii="Arial" w:hAnsi="Arial"/>
                <w:b/>
                <w:bCs/>
                <w:sz w:val="22"/>
                <w:szCs w:val="22"/>
              </w:rPr>
            </w:pPr>
          </w:p>
        </w:tc>
        <w:tc>
          <w:tcPr>
            <w:tcW w:w="2935" w:type="dxa"/>
            <w:tcBorders>
              <w:top w:val="nil"/>
              <w:left w:val="nil"/>
              <w:bottom w:val="single" w:sz="4" w:space="0" w:color="auto"/>
              <w:right w:val="single" w:sz="4" w:space="0" w:color="auto"/>
            </w:tcBorders>
            <w:shd w:val="clear" w:color="auto" w:fill="auto"/>
            <w:hideMark/>
          </w:tcPr>
          <w:p w14:paraId="2119B7D5"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tcPr>
          <w:p w14:paraId="72AE2D42" w14:textId="77777777" w:rsidR="008E78C8" w:rsidRPr="005E661D" w:rsidRDefault="008E78C8" w:rsidP="00DE7F18">
            <w:pPr>
              <w:rPr>
                <w:rFonts w:ascii="Arial" w:hAnsi="Arial"/>
                <w:b/>
                <w:bCs/>
                <w:sz w:val="22"/>
                <w:szCs w:val="22"/>
              </w:rPr>
            </w:pPr>
          </w:p>
        </w:tc>
      </w:tr>
    </w:tbl>
    <w:p w14:paraId="0C3FAA95" w14:textId="77777777" w:rsidR="008E78C8" w:rsidRPr="006437D8" w:rsidRDefault="008E78C8" w:rsidP="008E78C8">
      <w:pPr>
        <w:rPr>
          <w:sz w:val="28"/>
          <w:szCs w:val="28"/>
        </w:rPr>
      </w:pPr>
    </w:p>
    <w:p w14:paraId="017FD945" w14:textId="77777777" w:rsidR="008E78C8" w:rsidRPr="00386EF9" w:rsidRDefault="008E78C8" w:rsidP="008E78C8">
      <w:pPr>
        <w:tabs>
          <w:tab w:val="left" w:pos="4669"/>
          <w:tab w:val="left" w:pos="8391"/>
          <w:tab w:val="left" w:pos="12886"/>
        </w:tabs>
        <w:spacing w:after="240"/>
        <w:ind w:left="113"/>
      </w:pPr>
      <w:r w:rsidRPr="006437D8">
        <w:rPr>
          <w:sz w:val="28"/>
          <w:szCs w:val="28"/>
        </w:rPr>
        <w:t> </w:t>
      </w:r>
      <w:r w:rsidRPr="0061712F">
        <w:rPr>
          <w:rFonts w:ascii="Arial" w:hAnsi="Arial"/>
          <w:b/>
          <w:bCs/>
        </w:rPr>
        <w:t>23: Construction Project Planning and Management</w:t>
      </w:r>
      <w:r w:rsidRPr="006437D8">
        <w:rPr>
          <w:b/>
          <w:bCs/>
          <w:sz w:val="28"/>
          <w:szCs w:val="28"/>
        </w:rPr>
        <w:tab/>
      </w:r>
      <w:r w:rsidRPr="00386EF9">
        <w:t> </w:t>
      </w:r>
      <w:r w:rsidRPr="00386EF9">
        <w:tab/>
        <w:t> </w:t>
      </w:r>
    </w:p>
    <w:tbl>
      <w:tblPr>
        <w:tblW w:w="10104" w:type="dxa"/>
        <w:tblInd w:w="5" w:type="dxa"/>
        <w:tblLook w:val="04A0" w:firstRow="1" w:lastRow="0" w:firstColumn="1" w:lastColumn="0" w:noHBand="0" w:noVBand="1"/>
      </w:tblPr>
      <w:tblGrid>
        <w:gridCol w:w="842"/>
        <w:gridCol w:w="3122"/>
        <w:gridCol w:w="1259"/>
        <w:gridCol w:w="810"/>
        <w:gridCol w:w="2962"/>
        <w:gridCol w:w="1109"/>
      </w:tblGrid>
      <w:tr w:rsidR="008E78C8" w:rsidRPr="005E661D" w14:paraId="0C06044C" w14:textId="77777777" w:rsidTr="00DE7F18">
        <w:trPr>
          <w:trHeight w:val="300"/>
        </w:trPr>
        <w:tc>
          <w:tcPr>
            <w:tcW w:w="842"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20BED5F4"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3122" w:type="dxa"/>
            <w:tcBorders>
              <w:top w:val="single" w:sz="4" w:space="0" w:color="auto"/>
              <w:left w:val="nil"/>
              <w:bottom w:val="single" w:sz="4" w:space="0" w:color="auto"/>
              <w:right w:val="single" w:sz="4" w:space="0" w:color="auto"/>
            </w:tcBorders>
            <w:shd w:val="clear" w:color="000000" w:fill="DBDBDB"/>
            <w:hideMark/>
          </w:tcPr>
          <w:p w14:paraId="5422B9B9" w14:textId="77777777" w:rsidR="008E78C8" w:rsidRPr="005E661D" w:rsidRDefault="008E78C8" w:rsidP="00DE7F18">
            <w:pPr>
              <w:rPr>
                <w:rFonts w:ascii="Arial" w:hAnsi="Arial"/>
                <w:b/>
                <w:bCs/>
                <w:sz w:val="22"/>
                <w:szCs w:val="22"/>
              </w:rPr>
            </w:pPr>
            <w:r w:rsidRPr="005E661D">
              <w:rPr>
                <w:rFonts w:ascii="Arial" w:hAnsi="Arial"/>
                <w:b/>
                <w:bCs/>
                <w:sz w:val="22"/>
                <w:szCs w:val="22"/>
              </w:rPr>
              <w:t>Tools and Equipment</w:t>
            </w:r>
          </w:p>
        </w:tc>
        <w:tc>
          <w:tcPr>
            <w:tcW w:w="1259" w:type="dxa"/>
            <w:tcBorders>
              <w:top w:val="single" w:sz="4" w:space="0" w:color="auto"/>
              <w:left w:val="nil"/>
              <w:bottom w:val="single" w:sz="4" w:space="0" w:color="auto"/>
              <w:right w:val="double" w:sz="4" w:space="0" w:color="auto"/>
            </w:tcBorders>
            <w:shd w:val="clear" w:color="000000" w:fill="DBDBDB"/>
            <w:vAlign w:val="center"/>
          </w:tcPr>
          <w:p w14:paraId="533BC982"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c>
          <w:tcPr>
            <w:tcW w:w="810"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37AE538C"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2962" w:type="dxa"/>
            <w:tcBorders>
              <w:top w:val="single" w:sz="4" w:space="0" w:color="auto"/>
              <w:left w:val="nil"/>
              <w:bottom w:val="single" w:sz="4" w:space="0" w:color="auto"/>
              <w:right w:val="single" w:sz="4" w:space="0" w:color="auto"/>
            </w:tcBorders>
            <w:shd w:val="clear" w:color="000000" w:fill="DBDBDB"/>
            <w:hideMark/>
          </w:tcPr>
          <w:p w14:paraId="35C7FB1A" w14:textId="77777777" w:rsidR="008E78C8" w:rsidRPr="005E661D" w:rsidRDefault="008E78C8" w:rsidP="00DE7F18">
            <w:pPr>
              <w:rPr>
                <w:rFonts w:ascii="Arial" w:hAnsi="Arial"/>
                <w:b/>
                <w:bCs/>
                <w:sz w:val="22"/>
                <w:szCs w:val="22"/>
              </w:rPr>
            </w:pPr>
            <w:r w:rsidRPr="005E661D">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tcPr>
          <w:p w14:paraId="53F8D4BC" w14:textId="77777777" w:rsidR="008E78C8" w:rsidRPr="005E661D" w:rsidRDefault="008E78C8" w:rsidP="00DE7F18">
            <w:pPr>
              <w:rPr>
                <w:rFonts w:ascii="Arial" w:hAnsi="Arial"/>
                <w:b/>
                <w:bCs/>
                <w:sz w:val="22"/>
                <w:szCs w:val="22"/>
              </w:rPr>
            </w:pPr>
            <w:r>
              <w:rPr>
                <w:rFonts w:ascii="Arial" w:hAnsi="Arial"/>
                <w:b/>
                <w:bCs/>
                <w:sz w:val="22"/>
                <w:szCs w:val="22"/>
              </w:rPr>
              <w:t>Quantity</w:t>
            </w:r>
          </w:p>
        </w:tc>
      </w:tr>
      <w:tr w:rsidR="008E78C8" w:rsidRPr="005E661D" w14:paraId="01491F47" w14:textId="77777777" w:rsidTr="00DE7F18">
        <w:trPr>
          <w:trHeight w:val="285"/>
        </w:trPr>
        <w:tc>
          <w:tcPr>
            <w:tcW w:w="842" w:type="dxa"/>
            <w:tcBorders>
              <w:top w:val="nil"/>
              <w:left w:val="single" w:sz="4" w:space="0" w:color="auto"/>
              <w:bottom w:val="single" w:sz="4" w:space="0" w:color="auto"/>
              <w:right w:val="single" w:sz="4" w:space="0" w:color="auto"/>
            </w:tcBorders>
            <w:shd w:val="clear" w:color="auto" w:fill="auto"/>
            <w:noWrap/>
            <w:vAlign w:val="center"/>
            <w:hideMark/>
          </w:tcPr>
          <w:p w14:paraId="5DDF7C79"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3122" w:type="dxa"/>
            <w:tcBorders>
              <w:top w:val="nil"/>
              <w:left w:val="nil"/>
              <w:bottom w:val="single" w:sz="4" w:space="0" w:color="auto"/>
              <w:right w:val="single" w:sz="4" w:space="0" w:color="auto"/>
            </w:tcBorders>
            <w:shd w:val="clear" w:color="auto" w:fill="auto"/>
            <w:vAlign w:val="center"/>
            <w:hideMark/>
          </w:tcPr>
          <w:p w14:paraId="61B715E1" w14:textId="77777777" w:rsidR="008E78C8" w:rsidRPr="005E661D" w:rsidRDefault="008E78C8" w:rsidP="00DE7F18">
            <w:pPr>
              <w:rPr>
                <w:rFonts w:ascii="Arial" w:hAnsi="Arial"/>
                <w:sz w:val="22"/>
                <w:szCs w:val="22"/>
              </w:rPr>
            </w:pPr>
            <w:r w:rsidRPr="005E661D">
              <w:rPr>
                <w:rFonts w:ascii="Arial" w:hAnsi="Arial"/>
                <w:sz w:val="22"/>
                <w:szCs w:val="22"/>
              </w:rPr>
              <w:t>Calculator</w:t>
            </w:r>
          </w:p>
        </w:tc>
        <w:tc>
          <w:tcPr>
            <w:tcW w:w="1259" w:type="dxa"/>
            <w:tcBorders>
              <w:top w:val="single" w:sz="4" w:space="0" w:color="auto"/>
              <w:left w:val="nil"/>
              <w:bottom w:val="single" w:sz="4" w:space="0" w:color="auto"/>
              <w:right w:val="double" w:sz="4" w:space="0" w:color="auto"/>
            </w:tcBorders>
            <w:vAlign w:val="center"/>
          </w:tcPr>
          <w:p w14:paraId="47CF5678" w14:textId="77777777" w:rsidR="008E78C8" w:rsidRPr="005E661D" w:rsidRDefault="008E78C8" w:rsidP="00DE7F18">
            <w:pPr>
              <w:jc w:val="center"/>
              <w:rPr>
                <w:rFonts w:ascii="Arial" w:hAnsi="Arial"/>
                <w:sz w:val="22"/>
                <w:szCs w:val="22"/>
              </w:rPr>
            </w:pPr>
            <w:r w:rsidRPr="00F77E72">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78350B7D"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2962" w:type="dxa"/>
            <w:tcBorders>
              <w:top w:val="nil"/>
              <w:left w:val="nil"/>
              <w:bottom w:val="single" w:sz="4" w:space="0" w:color="auto"/>
              <w:right w:val="single" w:sz="4" w:space="0" w:color="auto"/>
            </w:tcBorders>
            <w:shd w:val="clear" w:color="auto" w:fill="auto"/>
            <w:vAlign w:val="center"/>
            <w:hideMark/>
          </w:tcPr>
          <w:p w14:paraId="2606A8B5" w14:textId="77777777" w:rsidR="008E78C8" w:rsidRPr="005E661D" w:rsidRDefault="008E78C8" w:rsidP="00DE7F18">
            <w:pPr>
              <w:rPr>
                <w:rFonts w:ascii="Arial" w:hAnsi="Arial"/>
                <w:sz w:val="22"/>
                <w:szCs w:val="22"/>
              </w:rPr>
            </w:pPr>
            <w:r w:rsidRPr="005E661D">
              <w:rPr>
                <w:rFonts w:ascii="Arial" w:hAnsi="Arial"/>
                <w:sz w:val="22"/>
                <w:szCs w:val="22"/>
              </w:rPr>
              <w:t>Pencil</w:t>
            </w:r>
          </w:p>
        </w:tc>
        <w:tc>
          <w:tcPr>
            <w:tcW w:w="1109" w:type="dxa"/>
            <w:tcBorders>
              <w:top w:val="nil"/>
              <w:left w:val="nil"/>
              <w:bottom w:val="single" w:sz="4" w:space="0" w:color="auto"/>
              <w:right w:val="single" w:sz="4" w:space="0" w:color="auto"/>
            </w:tcBorders>
            <w:vAlign w:val="center"/>
          </w:tcPr>
          <w:p w14:paraId="6882E99D" w14:textId="77777777" w:rsidR="008E78C8" w:rsidRPr="005E661D" w:rsidRDefault="008E78C8" w:rsidP="00DE7F18">
            <w:pPr>
              <w:jc w:val="center"/>
              <w:rPr>
                <w:rFonts w:ascii="Arial" w:hAnsi="Arial"/>
                <w:sz w:val="22"/>
                <w:szCs w:val="22"/>
              </w:rPr>
            </w:pPr>
            <w:r>
              <w:rPr>
                <w:rFonts w:ascii="Arial" w:hAnsi="Arial"/>
                <w:sz w:val="22"/>
                <w:szCs w:val="22"/>
              </w:rPr>
              <w:t>50</w:t>
            </w:r>
            <w:r w:rsidRPr="00A64FC8">
              <w:rPr>
                <w:rFonts w:ascii="Arial" w:hAnsi="Arial"/>
                <w:sz w:val="22"/>
                <w:szCs w:val="22"/>
              </w:rPr>
              <w:t xml:space="preserve"> Nos</w:t>
            </w:r>
          </w:p>
        </w:tc>
      </w:tr>
      <w:tr w:rsidR="008E78C8" w:rsidRPr="005E661D" w14:paraId="30416B8B" w14:textId="77777777" w:rsidTr="00DE7F18">
        <w:trPr>
          <w:trHeight w:val="285"/>
        </w:trPr>
        <w:tc>
          <w:tcPr>
            <w:tcW w:w="842" w:type="dxa"/>
            <w:tcBorders>
              <w:top w:val="nil"/>
              <w:left w:val="single" w:sz="4" w:space="0" w:color="auto"/>
              <w:bottom w:val="single" w:sz="4" w:space="0" w:color="auto"/>
              <w:right w:val="single" w:sz="4" w:space="0" w:color="auto"/>
            </w:tcBorders>
            <w:shd w:val="clear" w:color="auto" w:fill="auto"/>
            <w:noWrap/>
            <w:vAlign w:val="center"/>
            <w:hideMark/>
          </w:tcPr>
          <w:p w14:paraId="6D41A834"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3122" w:type="dxa"/>
            <w:tcBorders>
              <w:top w:val="nil"/>
              <w:left w:val="nil"/>
              <w:bottom w:val="single" w:sz="4" w:space="0" w:color="auto"/>
              <w:right w:val="single" w:sz="4" w:space="0" w:color="auto"/>
            </w:tcBorders>
            <w:shd w:val="clear" w:color="auto" w:fill="auto"/>
            <w:vAlign w:val="center"/>
            <w:hideMark/>
          </w:tcPr>
          <w:p w14:paraId="0ADEC2B0" w14:textId="77777777" w:rsidR="008E78C8" w:rsidRPr="005E661D" w:rsidRDefault="008E78C8" w:rsidP="00DE7F18">
            <w:pPr>
              <w:rPr>
                <w:rFonts w:ascii="Arial" w:hAnsi="Arial"/>
                <w:sz w:val="22"/>
                <w:szCs w:val="22"/>
              </w:rPr>
            </w:pPr>
            <w:r w:rsidRPr="005E661D">
              <w:rPr>
                <w:rFonts w:ascii="Arial" w:hAnsi="Arial"/>
                <w:sz w:val="22"/>
                <w:szCs w:val="22"/>
              </w:rPr>
              <w:t>Ruler</w:t>
            </w:r>
          </w:p>
        </w:tc>
        <w:tc>
          <w:tcPr>
            <w:tcW w:w="1259" w:type="dxa"/>
            <w:tcBorders>
              <w:top w:val="single" w:sz="4" w:space="0" w:color="auto"/>
              <w:left w:val="nil"/>
              <w:bottom w:val="single" w:sz="4" w:space="0" w:color="auto"/>
              <w:right w:val="double" w:sz="4" w:space="0" w:color="auto"/>
            </w:tcBorders>
            <w:vAlign w:val="center"/>
          </w:tcPr>
          <w:p w14:paraId="1EDF9941" w14:textId="77777777" w:rsidR="008E78C8" w:rsidRPr="005E661D" w:rsidRDefault="008E78C8" w:rsidP="00DE7F18">
            <w:pPr>
              <w:jc w:val="center"/>
              <w:rPr>
                <w:rFonts w:ascii="Arial" w:hAnsi="Arial"/>
                <w:sz w:val="22"/>
                <w:szCs w:val="22"/>
              </w:rPr>
            </w:pPr>
            <w:r w:rsidRPr="00F77E72">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030718C0"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2962" w:type="dxa"/>
            <w:tcBorders>
              <w:top w:val="nil"/>
              <w:left w:val="nil"/>
              <w:bottom w:val="single" w:sz="4" w:space="0" w:color="auto"/>
              <w:right w:val="single" w:sz="4" w:space="0" w:color="auto"/>
            </w:tcBorders>
            <w:shd w:val="clear" w:color="auto" w:fill="auto"/>
            <w:vAlign w:val="center"/>
            <w:hideMark/>
          </w:tcPr>
          <w:p w14:paraId="424D31D3" w14:textId="77777777" w:rsidR="008E78C8" w:rsidRPr="005E661D" w:rsidRDefault="008E78C8" w:rsidP="00DE7F18">
            <w:pPr>
              <w:rPr>
                <w:rFonts w:ascii="Arial" w:hAnsi="Arial"/>
                <w:sz w:val="22"/>
                <w:szCs w:val="22"/>
              </w:rPr>
            </w:pPr>
            <w:r w:rsidRPr="005E661D">
              <w:rPr>
                <w:rFonts w:ascii="Arial" w:hAnsi="Arial"/>
                <w:sz w:val="22"/>
                <w:szCs w:val="22"/>
              </w:rPr>
              <w:t>Eraser</w:t>
            </w:r>
          </w:p>
        </w:tc>
        <w:tc>
          <w:tcPr>
            <w:tcW w:w="1109" w:type="dxa"/>
            <w:tcBorders>
              <w:top w:val="nil"/>
              <w:left w:val="nil"/>
              <w:bottom w:val="single" w:sz="4" w:space="0" w:color="auto"/>
              <w:right w:val="single" w:sz="4" w:space="0" w:color="auto"/>
            </w:tcBorders>
            <w:vAlign w:val="center"/>
          </w:tcPr>
          <w:p w14:paraId="267D4EB6" w14:textId="77777777" w:rsidR="008E78C8" w:rsidRPr="005E661D" w:rsidRDefault="008E78C8" w:rsidP="00DE7F18">
            <w:pPr>
              <w:jc w:val="center"/>
              <w:rPr>
                <w:rFonts w:ascii="Arial" w:hAnsi="Arial"/>
                <w:sz w:val="22"/>
                <w:szCs w:val="22"/>
              </w:rPr>
            </w:pPr>
            <w:r>
              <w:rPr>
                <w:rFonts w:ascii="Arial" w:hAnsi="Arial"/>
                <w:sz w:val="22"/>
                <w:szCs w:val="22"/>
              </w:rPr>
              <w:t>50</w:t>
            </w:r>
            <w:r w:rsidRPr="00A64FC8">
              <w:rPr>
                <w:rFonts w:ascii="Arial" w:hAnsi="Arial"/>
                <w:sz w:val="22"/>
                <w:szCs w:val="22"/>
              </w:rPr>
              <w:t xml:space="preserve"> Nos</w:t>
            </w:r>
          </w:p>
        </w:tc>
      </w:tr>
      <w:tr w:rsidR="008E78C8" w:rsidRPr="005E661D" w14:paraId="7BFEE164" w14:textId="77777777" w:rsidTr="00DE7F18">
        <w:trPr>
          <w:trHeight w:val="285"/>
        </w:trPr>
        <w:tc>
          <w:tcPr>
            <w:tcW w:w="842" w:type="dxa"/>
            <w:tcBorders>
              <w:top w:val="nil"/>
              <w:left w:val="single" w:sz="4" w:space="0" w:color="auto"/>
              <w:bottom w:val="single" w:sz="4" w:space="0" w:color="auto"/>
              <w:right w:val="single" w:sz="4" w:space="0" w:color="auto"/>
            </w:tcBorders>
            <w:shd w:val="clear" w:color="auto" w:fill="auto"/>
            <w:noWrap/>
            <w:vAlign w:val="center"/>
            <w:hideMark/>
          </w:tcPr>
          <w:p w14:paraId="58C77BA7"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3122" w:type="dxa"/>
            <w:tcBorders>
              <w:top w:val="nil"/>
              <w:left w:val="nil"/>
              <w:bottom w:val="single" w:sz="4" w:space="0" w:color="auto"/>
              <w:right w:val="single" w:sz="4" w:space="0" w:color="auto"/>
            </w:tcBorders>
            <w:shd w:val="clear" w:color="auto" w:fill="auto"/>
            <w:vAlign w:val="center"/>
            <w:hideMark/>
          </w:tcPr>
          <w:p w14:paraId="77DF8C6F" w14:textId="77777777" w:rsidR="008E78C8" w:rsidRPr="005E661D" w:rsidRDefault="008E78C8" w:rsidP="00DE7F18">
            <w:pPr>
              <w:rPr>
                <w:rFonts w:ascii="Arial" w:hAnsi="Arial"/>
                <w:sz w:val="22"/>
                <w:szCs w:val="22"/>
              </w:rPr>
            </w:pPr>
            <w:r w:rsidRPr="005E661D">
              <w:rPr>
                <w:rFonts w:ascii="Arial" w:hAnsi="Arial"/>
                <w:sz w:val="22"/>
                <w:szCs w:val="22"/>
              </w:rPr>
              <w:t>Computer with mouse &amp; keyboard</w:t>
            </w:r>
          </w:p>
        </w:tc>
        <w:tc>
          <w:tcPr>
            <w:tcW w:w="1259" w:type="dxa"/>
            <w:tcBorders>
              <w:top w:val="single" w:sz="4" w:space="0" w:color="auto"/>
              <w:left w:val="nil"/>
              <w:bottom w:val="single" w:sz="4" w:space="0" w:color="auto"/>
              <w:right w:val="double" w:sz="4" w:space="0" w:color="auto"/>
            </w:tcBorders>
            <w:vAlign w:val="center"/>
          </w:tcPr>
          <w:p w14:paraId="561B6533" w14:textId="77777777" w:rsidR="008E78C8" w:rsidRPr="005E661D" w:rsidRDefault="008E78C8" w:rsidP="00DE7F18">
            <w:pPr>
              <w:jc w:val="center"/>
              <w:rPr>
                <w:rFonts w:ascii="Arial" w:hAnsi="Arial"/>
                <w:sz w:val="22"/>
                <w:szCs w:val="22"/>
              </w:rPr>
            </w:pPr>
            <w:r w:rsidRPr="00F77E72">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74063E80"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2962" w:type="dxa"/>
            <w:tcBorders>
              <w:top w:val="nil"/>
              <w:left w:val="nil"/>
              <w:bottom w:val="single" w:sz="4" w:space="0" w:color="auto"/>
              <w:right w:val="single" w:sz="4" w:space="0" w:color="auto"/>
            </w:tcBorders>
            <w:shd w:val="clear" w:color="auto" w:fill="auto"/>
            <w:vAlign w:val="center"/>
            <w:hideMark/>
          </w:tcPr>
          <w:p w14:paraId="2E98A0B3" w14:textId="77777777" w:rsidR="008E78C8" w:rsidRPr="005E661D" w:rsidRDefault="008E78C8" w:rsidP="00DE7F18">
            <w:pPr>
              <w:rPr>
                <w:rFonts w:ascii="Arial" w:hAnsi="Arial"/>
                <w:sz w:val="22"/>
                <w:szCs w:val="22"/>
              </w:rPr>
            </w:pPr>
            <w:r w:rsidRPr="005E661D">
              <w:rPr>
                <w:rFonts w:ascii="Arial" w:hAnsi="Arial"/>
                <w:sz w:val="22"/>
                <w:szCs w:val="22"/>
              </w:rPr>
              <w:t>Printer Toner</w:t>
            </w:r>
          </w:p>
        </w:tc>
        <w:tc>
          <w:tcPr>
            <w:tcW w:w="1109" w:type="dxa"/>
            <w:tcBorders>
              <w:top w:val="nil"/>
              <w:left w:val="nil"/>
              <w:bottom w:val="single" w:sz="4" w:space="0" w:color="auto"/>
              <w:right w:val="single" w:sz="4" w:space="0" w:color="auto"/>
            </w:tcBorders>
            <w:vAlign w:val="center"/>
          </w:tcPr>
          <w:p w14:paraId="3059B198" w14:textId="77777777" w:rsidR="008E78C8" w:rsidRPr="005E661D" w:rsidRDefault="008E78C8" w:rsidP="00DE7F18">
            <w:pPr>
              <w:jc w:val="center"/>
              <w:rPr>
                <w:rFonts w:ascii="Arial" w:hAnsi="Arial"/>
                <w:sz w:val="22"/>
                <w:szCs w:val="22"/>
              </w:rPr>
            </w:pPr>
            <w:r>
              <w:rPr>
                <w:rFonts w:ascii="Arial" w:hAnsi="Arial"/>
                <w:sz w:val="22"/>
                <w:szCs w:val="22"/>
              </w:rPr>
              <w:t>0</w:t>
            </w:r>
            <w:r w:rsidRPr="00A64FC8">
              <w:rPr>
                <w:rFonts w:ascii="Arial" w:hAnsi="Arial"/>
                <w:sz w:val="22"/>
                <w:szCs w:val="22"/>
              </w:rPr>
              <w:t>2 Nos</w:t>
            </w:r>
          </w:p>
        </w:tc>
      </w:tr>
      <w:tr w:rsidR="008E78C8" w:rsidRPr="005E661D" w14:paraId="1FEF4458" w14:textId="77777777" w:rsidTr="00DE7F18">
        <w:trPr>
          <w:trHeight w:val="285"/>
        </w:trPr>
        <w:tc>
          <w:tcPr>
            <w:tcW w:w="842" w:type="dxa"/>
            <w:tcBorders>
              <w:top w:val="nil"/>
              <w:left w:val="single" w:sz="4" w:space="0" w:color="auto"/>
              <w:bottom w:val="single" w:sz="4" w:space="0" w:color="auto"/>
              <w:right w:val="single" w:sz="4" w:space="0" w:color="auto"/>
            </w:tcBorders>
            <w:shd w:val="clear" w:color="auto" w:fill="auto"/>
            <w:noWrap/>
            <w:vAlign w:val="center"/>
            <w:hideMark/>
          </w:tcPr>
          <w:p w14:paraId="7C19BCF9" w14:textId="77777777" w:rsidR="008E78C8" w:rsidRPr="005E661D" w:rsidRDefault="008E78C8" w:rsidP="00DE7F18">
            <w:pPr>
              <w:jc w:val="center"/>
              <w:rPr>
                <w:rFonts w:ascii="Arial" w:hAnsi="Arial"/>
                <w:sz w:val="22"/>
                <w:szCs w:val="22"/>
              </w:rPr>
            </w:pPr>
            <w:r w:rsidRPr="005E661D">
              <w:rPr>
                <w:rFonts w:ascii="Arial" w:hAnsi="Arial"/>
                <w:sz w:val="22"/>
                <w:szCs w:val="22"/>
              </w:rPr>
              <w:t>4.</w:t>
            </w:r>
          </w:p>
        </w:tc>
        <w:tc>
          <w:tcPr>
            <w:tcW w:w="3122" w:type="dxa"/>
            <w:tcBorders>
              <w:top w:val="nil"/>
              <w:left w:val="nil"/>
              <w:bottom w:val="single" w:sz="4" w:space="0" w:color="auto"/>
              <w:right w:val="single" w:sz="4" w:space="0" w:color="auto"/>
            </w:tcBorders>
            <w:shd w:val="clear" w:color="auto" w:fill="auto"/>
            <w:vAlign w:val="center"/>
            <w:hideMark/>
          </w:tcPr>
          <w:p w14:paraId="0273A235" w14:textId="77777777" w:rsidR="008E78C8" w:rsidRPr="005E661D" w:rsidRDefault="008E78C8" w:rsidP="00DE7F18">
            <w:pPr>
              <w:rPr>
                <w:rFonts w:ascii="Arial" w:hAnsi="Arial"/>
                <w:sz w:val="22"/>
                <w:szCs w:val="22"/>
              </w:rPr>
            </w:pPr>
            <w:r w:rsidRPr="005E661D">
              <w:rPr>
                <w:rFonts w:ascii="Arial" w:hAnsi="Arial"/>
                <w:sz w:val="22"/>
                <w:szCs w:val="22"/>
              </w:rPr>
              <w:t>Primavera P6 Software installed</w:t>
            </w:r>
          </w:p>
        </w:tc>
        <w:tc>
          <w:tcPr>
            <w:tcW w:w="1259" w:type="dxa"/>
            <w:tcBorders>
              <w:top w:val="single" w:sz="4" w:space="0" w:color="auto"/>
              <w:left w:val="nil"/>
              <w:bottom w:val="single" w:sz="4" w:space="0" w:color="auto"/>
              <w:right w:val="double" w:sz="4" w:space="0" w:color="auto"/>
            </w:tcBorders>
            <w:vAlign w:val="center"/>
          </w:tcPr>
          <w:p w14:paraId="29228793" w14:textId="77777777" w:rsidR="008E78C8" w:rsidRPr="005E661D" w:rsidRDefault="008E78C8" w:rsidP="00DE7F18">
            <w:pPr>
              <w:jc w:val="center"/>
              <w:rPr>
                <w:rFonts w:ascii="Arial" w:hAnsi="Arial"/>
                <w:sz w:val="22"/>
                <w:szCs w:val="22"/>
              </w:rPr>
            </w:pPr>
            <w:r>
              <w:rPr>
                <w:rFonts w:ascii="Arial" w:hAnsi="Arial"/>
                <w:sz w:val="22"/>
                <w:szCs w:val="22"/>
              </w:rPr>
              <w:t>1 no</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2CB7CE59" w14:textId="77777777" w:rsidR="008E78C8" w:rsidRPr="005E661D" w:rsidRDefault="008E78C8" w:rsidP="00DE7F18">
            <w:pPr>
              <w:jc w:val="center"/>
              <w:rPr>
                <w:rFonts w:ascii="Arial" w:hAnsi="Arial"/>
                <w:sz w:val="22"/>
                <w:szCs w:val="22"/>
              </w:rPr>
            </w:pPr>
            <w:r w:rsidRPr="005E661D">
              <w:rPr>
                <w:rFonts w:ascii="Arial" w:hAnsi="Arial"/>
                <w:sz w:val="22"/>
                <w:szCs w:val="22"/>
              </w:rPr>
              <w:t>4.</w:t>
            </w:r>
          </w:p>
        </w:tc>
        <w:tc>
          <w:tcPr>
            <w:tcW w:w="2962" w:type="dxa"/>
            <w:tcBorders>
              <w:top w:val="nil"/>
              <w:left w:val="nil"/>
              <w:bottom w:val="single" w:sz="4" w:space="0" w:color="auto"/>
              <w:right w:val="single" w:sz="4" w:space="0" w:color="auto"/>
            </w:tcBorders>
            <w:shd w:val="clear" w:color="auto" w:fill="auto"/>
            <w:vAlign w:val="center"/>
            <w:hideMark/>
          </w:tcPr>
          <w:p w14:paraId="227402CD" w14:textId="77777777" w:rsidR="008E78C8" w:rsidRPr="005E661D" w:rsidRDefault="008E78C8" w:rsidP="00DE7F18">
            <w:pPr>
              <w:rPr>
                <w:rFonts w:ascii="Arial" w:hAnsi="Arial"/>
                <w:sz w:val="22"/>
                <w:szCs w:val="22"/>
              </w:rPr>
            </w:pPr>
            <w:r w:rsidRPr="005E661D">
              <w:rPr>
                <w:rFonts w:ascii="Arial" w:hAnsi="Arial"/>
                <w:sz w:val="22"/>
                <w:szCs w:val="22"/>
              </w:rPr>
              <w:t>Printer paper</w:t>
            </w:r>
          </w:p>
        </w:tc>
        <w:tc>
          <w:tcPr>
            <w:tcW w:w="1109" w:type="dxa"/>
            <w:tcBorders>
              <w:top w:val="nil"/>
              <w:left w:val="nil"/>
              <w:bottom w:val="single" w:sz="4" w:space="0" w:color="auto"/>
              <w:right w:val="single" w:sz="4" w:space="0" w:color="auto"/>
            </w:tcBorders>
            <w:vAlign w:val="center"/>
          </w:tcPr>
          <w:p w14:paraId="579C3D7A" w14:textId="77777777" w:rsidR="008E78C8" w:rsidRPr="005E661D" w:rsidRDefault="008E78C8" w:rsidP="00DE7F18">
            <w:pPr>
              <w:jc w:val="center"/>
              <w:rPr>
                <w:rFonts w:ascii="Arial" w:hAnsi="Arial"/>
                <w:sz w:val="22"/>
                <w:szCs w:val="22"/>
              </w:rPr>
            </w:pPr>
            <w:r>
              <w:rPr>
                <w:rFonts w:ascii="Arial" w:hAnsi="Arial"/>
                <w:sz w:val="22"/>
                <w:szCs w:val="22"/>
              </w:rPr>
              <w:t>0</w:t>
            </w:r>
            <w:r w:rsidRPr="00A64FC8">
              <w:rPr>
                <w:rFonts w:ascii="Arial" w:hAnsi="Arial"/>
                <w:sz w:val="22"/>
                <w:szCs w:val="22"/>
              </w:rPr>
              <w:t xml:space="preserve">2 </w:t>
            </w:r>
            <w:r>
              <w:rPr>
                <w:rFonts w:ascii="Arial" w:hAnsi="Arial"/>
                <w:sz w:val="22"/>
                <w:szCs w:val="22"/>
              </w:rPr>
              <w:t>Rims</w:t>
            </w:r>
          </w:p>
        </w:tc>
      </w:tr>
    </w:tbl>
    <w:p w14:paraId="391DA156" w14:textId="77777777" w:rsidR="008E78C8" w:rsidRDefault="008E78C8" w:rsidP="008E78C8"/>
    <w:p w14:paraId="40C33104" w14:textId="77777777" w:rsidR="008E78C8" w:rsidRPr="0061712F" w:rsidRDefault="008E78C8" w:rsidP="008E78C8">
      <w:pPr>
        <w:tabs>
          <w:tab w:val="left" w:pos="4669"/>
          <w:tab w:val="left" w:pos="8391"/>
          <w:tab w:val="left" w:pos="12886"/>
        </w:tabs>
        <w:spacing w:after="240"/>
        <w:ind w:left="113"/>
        <w:rPr>
          <w:b/>
          <w:bCs/>
        </w:rPr>
      </w:pPr>
      <w:r w:rsidRPr="00386EF9">
        <w:t> </w:t>
      </w:r>
      <w:r w:rsidRPr="0061712F">
        <w:rPr>
          <w:rFonts w:ascii="Arial" w:hAnsi="Arial"/>
          <w:b/>
          <w:bCs/>
        </w:rPr>
        <w:t>24: Civil Engineering Project</w:t>
      </w:r>
      <w:r w:rsidRPr="0061712F">
        <w:rPr>
          <w:b/>
          <w:bCs/>
          <w:sz w:val="28"/>
          <w:szCs w:val="28"/>
        </w:rPr>
        <w:tab/>
      </w:r>
      <w:r w:rsidRPr="0061712F">
        <w:rPr>
          <w:b/>
          <w:bCs/>
        </w:rPr>
        <w:t> </w:t>
      </w:r>
      <w:r w:rsidRPr="0061712F">
        <w:rPr>
          <w:b/>
          <w:bCs/>
        </w:rPr>
        <w:tab/>
        <w:t> </w:t>
      </w:r>
    </w:p>
    <w:tbl>
      <w:tblPr>
        <w:tblW w:w="10104" w:type="dxa"/>
        <w:tblInd w:w="5" w:type="dxa"/>
        <w:tblLook w:val="04A0" w:firstRow="1" w:lastRow="0" w:firstColumn="1" w:lastColumn="0" w:noHBand="0" w:noVBand="1"/>
      </w:tblPr>
      <w:tblGrid>
        <w:gridCol w:w="843"/>
        <w:gridCol w:w="3121"/>
        <w:gridCol w:w="1259"/>
        <w:gridCol w:w="810"/>
        <w:gridCol w:w="2962"/>
        <w:gridCol w:w="1109"/>
      </w:tblGrid>
      <w:tr w:rsidR="008E78C8" w:rsidRPr="005E661D" w14:paraId="478A6A87" w14:textId="77777777" w:rsidTr="00DE7F18">
        <w:trPr>
          <w:trHeight w:val="300"/>
        </w:trPr>
        <w:tc>
          <w:tcPr>
            <w:tcW w:w="843" w:type="dxa"/>
            <w:tcBorders>
              <w:top w:val="single" w:sz="4" w:space="0" w:color="auto"/>
              <w:left w:val="single" w:sz="4" w:space="0" w:color="auto"/>
              <w:bottom w:val="single" w:sz="4" w:space="0" w:color="auto"/>
              <w:right w:val="single" w:sz="4" w:space="0" w:color="auto"/>
            </w:tcBorders>
            <w:shd w:val="clear" w:color="000000" w:fill="DBDBDB"/>
            <w:noWrap/>
            <w:hideMark/>
          </w:tcPr>
          <w:p w14:paraId="1B3C38F4"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3121" w:type="dxa"/>
            <w:tcBorders>
              <w:top w:val="single" w:sz="4" w:space="0" w:color="auto"/>
              <w:left w:val="nil"/>
              <w:bottom w:val="single" w:sz="4" w:space="0" w:color="auto"/>
              <w:right w:val="single" w:sz="4" w:space="0" w:color="auto"/>
            </w:tcBorders>
            <w:shd w:val="clear" w:color="000000" w:fill="DBDBDB"/>
            <w:vAlign w:val="center"/>
            <w:hideMark/>
          </w:tcPr>
          <w:p w14:paraId="70619B97" w14:textId="77777777" w:rsidR="008E78C8" w:rsidRPr="005E661D" w:rsidRDefault="008E78C8" w:rsidP="00DE7F18">
            <w:pPr>
              <w:rPr>
                <w:rFonts w:ascii="Arial" w:hAnsi="Arial"/>
                <w:b/>
                <w:bCs/>
                <w:sz w:val="22"/>
                <w:szCs w:val="22"/>
              </w:rPr>
            </w:pPr>
            <w:r w:rsidRPr="005E661D">
              <w:rPr>
                <w:rFonts w:ascii="Arial" w:hAnsi="Arial"/>
                <w:b/>
                <w:bCs/>
                <w:sz w:val="22"/>
                <w:szCs w:val="22"/>
              </w:rPr>
              <w:t>Tools and Equipment</w:t>
            </w:r>
          </w:p>
        </w:tc>
        <w:tc>
          <w:tcPr>
            <w:tcW w:w="1259" w:type="dxa"/>
            <w:tcBorders>
              <w:top w:val="single" w:sz="4" w:space="0" w:color="auto"/>
              <w:left w:val="nil"/>
              <w:bottom w:val="single" w:sz="4" w:space="0" w:color="auto"/>
              <w:right w:val="double" w:sz="4" w:space="0" w:color="auto"/>
            </w:tcBorders>
            <w:shd w:val="clear" w:color="000000" w:fill="DBDBDB"/>
            <w:vAlign w:val="center"/>
          </w:tcPr>
          <w:p w14:paraId="6B9ADD79"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c>
          <w:tcPr>
            <w:tcW w:w="810"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2F2F6145"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2962" w:type="dxa"/>
            <w:tcBorders>
              <w:top w:val="single" w:sz="4" w:space="0" w:color="auto"/>
              <w:left w:val="nil"/>
              <w:bottom w:val="single" w:sz="4" w:space="0" w:color="auto"/>
              <w:right w:val="single" w:sz="4" w:space="0" w:color="auto"/>
            </w:tcBorders>
            <w:shd w:val="clear" w:color="000000" w:fill="DBDBDB"/>
            <w:vAlign w:val="center"/>
            <w:hideMark/>
          </w:tcPr>
          <w:p w14:paraId="47B366B6" w14:textId="77777777" w:rsidR="008E78C8" w:rsidRPr="005E661D" w:rsidRDefault="008E78C8" w:rsidP="00DE7F18">
            <w:pPr>
              <w:rPr>
                <w:rFonts w:ascii="Arial" w:hAnsi="Arial"/>
                <w:b/>
                <w:bCs/>
                <w:sz w:val="22"/>
                <w:szCs w:val="22"/>
              </w:rPr>
            </w:pPr>
            <w:r w:rsidRPr="005E661D">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tcPr>
          <w:p w14:paraId="48783B5E" w14:textId="77777777" w:rsidR="008E78C8" w:rsidRPr="005E661D" w:rsidRDefault="008E78C8" w:rsidP="00DE7F18">
            <w:pPr>
              <w:rPr>
                <w:rFonts w:ascii="Arial" w:hAnsi="Arial"/>
                <w:b/>
                <w:bCs/>
                <w:sz w:val="22"/>
                <w:szCs w:val="22"/>
              </w:rPr>
            </w:pPr>
            <w:r>
              <w:rPr>
                <w:rFonts w:ascii="Arial" w:hAnsi="Arial"/>
                <w:b/>
                <w:bCs/>
                <w:sz w:val="22"/>
                <w:szCs w:val="22"/>
              </w:rPr>
              <w:t>Quantity</w:t>
            </w:r>
          </w:p>
        </w:tc>
      </w:tr>
      <w:tr w:rsidR="008E78C8" w:rsidRPr="005E661D" w14:paraId="04CE7B36" w14:textId="77777777" w:rsidTr="00DE7F18">
        <w:trPr>
          <w:trHeight w:val="285"/>
        </w:trPr>
        <w:tc>
          <w:tcPr>
            <w:tcW w:w="843" w:type="dxa"/>
            <w:tcBorders>
              <w:top w:val="nil"/>
              <w:left w:val="single" w:sz="4" w:space="0" w:color="auto"/>
              <w:bottom w:val="single" w:sz="4" w:space="0" w:color="auto"/>
              <w:right w:val="single" w:sz="4" w:space="0" w:color="auto"/>
            </w:tcBorders>
            <w:shd w:val="clear" w:color="auto" w:fill="auto"/>
            <w:noWrap/>
            <w:hideMark/>
          </w:tcPr>
          <w:p w14:paraId="24258DAB"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3121" w:type="dxa"/>
            <w:tcBorders>
              <w:top w:val="nil"/>
              <w:left w:val="nil"/>
              <w:bottom w:val="single" w:sz="4" w:space="0" w:color="auto"/>
              <w:right w:val="single" w:sz="4" w:space="0" w:color="auto"/>
            </w:tcBorders>
            <w:shd w:val="clear" w:color="auto" w:fill="auto"/>
            <w:vAlign w:val="center"/>
            <w:hideMark/>
          </w:tcPr>
          <w:p w14:paraId="4FB89DAE" w14:textId="77777777" w:rsidR="008E78C8" w:rsidRPr="005E661D" w:rsidRDefault="008E78C8" w:rsidP="00DE7F18">
            <w:pPr>
              <w:rPr>
                <w:rFonts w:ascii="Arial" w:hAnsi="Arial"/>
                <w:sz w:val="22"/>
                <w:szCs w:val="22"/>
              </w:rPr>
            </w:pPr>
            <w:r w:rsidRPr="005E661D">
              <w:rPr>
                <w:rFonts w:ascii="Arial" w:hAnsi="Arial"/>
                <w:sz w:val="22"/>
                <w:szCs w:val="22"/>
              </w:rPr>
              <w:t>Calculator</w:t>
            </w:r>
          </w:p>
        </w:tc>
        <w:tc>
          <w:tcPr>
            <w:tcW w:w="1259" w:type="dxa"/>
            <w:tcBorders>
              <w:top w:val="single" w:sz="4" w:space="0" w:color="auto"/>
              <w:left w:val="nil"/>
              <w:bottom w:val="single" w:sz="4" w:space="0" w:color="auto"/>
              <w:right w:val="double" w:sz="4" w:space="0" w:color="auto"/>
            </w:tcBorders>
            <w:vAlign w:val="center"/>
          </w:tcPr>
          <w:p w14:paraId="7885FDC4" w14:textId="77777777" w:rsidR="008E78C8" w:rsidRPr="005E661D" w:rsidRDefault="008E78C8" w:rsidP="00DE7F18">
            <w:pPr>
              <w:jc w:val="center"/>
              <w:rPr>
                <w:rFonts w:ascii="Arial" w:hAnsi="Arial"/>
                <w:sz w:val="22"/>
                <w:szCs w:val="22"/>
              </w:rPr>
            </w:pPr>
            <w:r w:rsidRPr="00F84BEC">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7653513"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2962" w:type="dxa"/>
            <w:tcBorders>
              <w:top w:val="nil"/>
              <w:left w:val="nil"/>
              <w:bottom w:val="single" w:sz="4" w:space="0" w:color="auto"/>
              <w:right w:val="single" w:sz="4" w:space="0" w:color="auto"/>
            </w:tcBorders>
            <w:shd w:val="clear" w:color="auto" w:fill="auto"/>
            <w:vAlign w:val="center"/>
            <w:hideMark/>
          </w:tcPr>
          <w:p w14:paraId="10B1F0E6" w14:textId="77777777" w:rsidR="008E78C8" w:rsidRPr="005E661D" w:rsidRDefault="008E78C8" w:rsidP="00DE7F18">
            <w:pPr>
              <w:rPr>
                <w:rFonts w:ascii="Arial" w:hAnsi="Arial"/>
                <w:sz w:val="22"/>
                <w:szCs w:val="22"/>
              </w:rPr>
            </w:pPr>
            <w:r w:rsidRPr="005E661D">
              <w:rPr>
                <w:rFonts w:ascii="Arial" w:hAnsi="Arial"/>
                <w:sz w:val="22"/>
                <w:szCs w:val="22"/>
              </w:rPr>
              <w:t>Pencil</w:t>
            </w:r>
          </w:p>
        </w:tc>
        <w:tc>
          <w:tcPr>
            <w:tcW w:w="1109" w:type="dxa"/>
            <w:tcBorders>
              <w:top w:val="nil"/>
              <w:left w:val="nil"/>
              <w:bottom w:val="single" w:sz="4" w:space="0" w:color="auto"/>
              <w:right w:val="single" w:sz="4" w:space="0" w:color="auto"/>
            </w:tcBorders>
            <w:vAlign w:val="center"/>
          </w:tcPr>
          <w:p w14:paraId="1573569D" w14:textId="77777777" w:rsidR="008E78C8" w:rsidRPr="005E661D" w:rsidRDefault="008E78C8" w:rsidP="00DE7F18">
            <w:pPr>
              <w:jc w:val="center"/>
              <w:rPr>
                <w:rFonts w:ascii="Arial" w:hAnsi="Arial"/>
                <w:sz w:val="22"/>
                <w:szCs w:val="22"/>
              </w:rPr>
            </w:pPr>
            <w:r>
              <w:rPr>
                <w:rFonts w:ascii="Arial" w:hAnsi="Arial"/>
                <w:sz w:val="22"/>
                <w:szCs w:val="22"/>
              </w:rPr>
              <w:t>50</w:t>
            </w:r>
            <w:r w:rsidRPr="00F32303">
              <w:rPr>
                <w:rFonts w:ascii="Arial" w:hAnsi="Arial"/>
                <w:sz w:val="22"/>
                <w:szCs w:val="22"/>
              </w:rPr>
              <w:t xml:space="preserve"> Nos</w:t>
            </w:r>
          </w:p>
        </w:tc>
      </w:tr>
      <w:tr w:rsidR="008E78C8" w:rsidRPr="005E661D" w14:paraId="7A7E3F9E" w14:textId="77777777" w:rsidTr="00DE7F18">
        <w:trPr>
          <w:trHeight w:val="285"/>
        </w:trPr>
        <w:tc>
          <w:tcPr>
            <w:tcW w:w="843" w:type="dxa"/>
            <w:tcBorders>
              <w:top w:val="nil"/>
              <w:left w:val="single" w:sz="4" w:space="0" w:color="auto"/>
              <w:bottom w:val="single" w:sz="4" w:space="0" w:color="auto"/>
              <w:right w:val="single" w:sz="4" w:space="0" w:color="auto"/>
            </w:tcBorders>
            <w:shd w:val="clear" w:color="auto" w:fill="auto"/>
            <w:noWrap/>
            <w:hideMark/>
          </w:tcPr>
          <w:p w14:paraId="0059869C"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3121" w:type="dxa"/>
            <w:tcBorders>
              <w:top w:val="nil"/>
              <w:left w:val="nil"/>
              <w:bottom w:val="single" w:sz="4" w:space="0" w:color="auto"/>
              <w:right w:val="single" w:sz="4" w:space="0" w:color="auto"/>
            </w:tcBorders>
            <w:shd w:val="clear" w:color="auto" w:fill="auto"/>
            <w:vAlign w:val="center"/>
            <w:hideMark/>
          </w:tcPr>
          <w:p w14:paraId="058DC6CC" w14:textId="77777777" w:rsidR="008E78C8" w:rsidRPr="005E661D" w:rsidRDefault="008E78C8" w:rsidP="00DE7F18">
            <w:pPr>
              <w:rPr>
                <w:rFonts w:ascii="Arial" w:hAnsi="Arial"/>
                <w:sz w:val="22"/>
                <w:szCs w:val="22"/>
              </w:rPr>
            </w:pPr>
            <w:r w:rsidRPr="005E661D">
              <w:rPr>
                <w:rFonts w:ascii="Arial" w:hAnsi="Arial"/>
                <w:sz w:val="22"/>
                <w:szCs w:val="22"/>
              </w:rPr>
              <w:t>Ruler</w:t>
            </w:r>
          </w:p>
        </w:tc>
        <w:tc>
          <w:tcPr>
            <w:tcW w:w="1259" w:type="dxa"/>
            <w:tcBorders>
              <w:top w:val="single" w:sz="4" w:space="0" w:color="auto"/>
              <w:left w:val="nil"/>
              <w:bottom w:val="single" w:sz="4" w:space="0" w:color="auto"/>
              <w:right w:val="double" w:sz="4" w:space="0" w:color="auto"/>
            </w:tcBorders>
            <w:vAlign w:val="center"/>
          </w:tcPr>
          <w:p w14:paraId="2B103576" w14:textId="77777777" w:rsidR="008E78C8" w:rsidRPr="005E661D" w:rsidRDefault="008E78C8" w:rsidP="00DE7F18">
            <w:pPr>
              <w:jc w:val="center"/>
              <w:rPr>
                <w:rFonts w:ascii="Arial" w:hAnsi="Arial"/>
                <w:sz w:val="22"/>
                <w:szCs w:val="22"/>
              </w:rPr>
            </w:pPr>
            <w:r w:rsidRPr="00F84BEC">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27DFBE4E"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2962" w:type="dxa"/>
            <w:tcBorders>
              <w:top w:val="nil"/>
              <w:left w:val="nil"/>
              <w:bottom w:val="single" w:sz="4" w:space="0" w:color="auto"/>
              <w:right w:val="single" w:sz="4" w:space="0" w:color="auto"/>
            </w:tcBorders>
            <w:shd w:val="clear" w:color="auto" w:fill="auto"/>
            <w:vAlign w:val="center"/>
            <w:hideMark/>
          </w:tcPr>
          <w:p w14:paraId="4D94801A" w14:textId="77777777" w:rsidR="008E78C8" w:rsidRPr="005E661D" w:rsidRDefault="008E78C8" w:rsidP="00DE7F18">
            <w:pPr>
              <w:rPr>
                <w:rFonts w:ascii="Arial" w:hAnsi="Arial"/>
                <w:sz w:val="22"/>
                <w:szCs w:val="22"/>
              </w:rPr>
            </w:pPr>
            <w:r w:rsidRPr="005E661D">
              <w:rPr>
                <w:rFonts w:ascii="Arial" w:hAnsi="Arial"/>
                <w:sz w:val="22"/>
                <w:szCs w:val="22"/>
              </w:rPr>
              <w:t>Eraser</w:t>
            </w:r>
          </w:p>
        </w:tc>
        <w:tc>
          <w:tcPr>
            <w:tcW w:w="1109" w:type="dxa"/>
            <w:tcBorders>
              <w:top w:val="nil"/>
              <w:left w:val="nil"/>
              <w:bottom w:val="single" w:sz="4" w:space="0" w:color="auto"/>
              <w:right w:val="single" w:sz="4" w:space="0" w:color="auto"/>
            </w:tcBorders>
            <w:vAlign w:val="center"/>
          </w:tcPr>
          <w:p w14:paraId="55034BC2" w14:textId="77777777" w:rsidR="008E78C8" w:rsidRPr="005E661D" w:rsidRDefault="008E78C8" w:rsidP="00DE7F18">
            <w:pPr>
              <w:jc w:val="center"/>
              <w:rPr>
                <w:rFonts w:ascii="Arial" w:hAnsi="Arial"/>
                <w:sz w:val="22"/>
                <w:szCs w:val="22"/>
              </w:rPr>
            </w:pPr>
            <w:r>
              <w:rPr>
                <w:rFonts w:ascii="Arial" w:hAnsi="Arial"/>
                <w:sz w:val="22"/>
                <w:szCs w:val="22"/>
              </w:rPr>
              <w:t>50</w:t>
            </w:r>
            <w:r w:rsidRPr="00F32303">
              <w:rPr>
                <w:rFonts w:ascii="Arial" w:hAnsi="Arial"/>
                <w:sz w:val="22"/>
                <w:szCs w:val="22"/>
              </w:rPr>
              <w:t xml:space="preserve"> Nos</w:t>
            </w:r>
          </w:p>
        </w:tc>
      </w:tr>
      <w:tr w:rsidR="008E78C8" w:rsidRPr="005E661D" w14:paraId="3526221F" w14:textId="77777777" w:rsidTr="00DE7F18">
        <w:trPr>
          <w:trHeight w:val="570"/>
        </w:trPr>
        <w:tc>
          <w:tcPr>
            <w:tcW w:w="843" w:type="dxa"/>
            <w:tcBorders>
              <w:top w:val="nil"/>
              <w:left w:val="single" w:sz="4" w:space="0" w:color="auto"/>
              <w:bottom w:val="single" w:sz="4" w:space="0" w:color="auto"/>
              <w:right w:val="single" w:sz="4" w:space="0" w:color="auto"/>
            </w:tcBorders>
            <w:shd w:val="clear" w:color="auto" w:fill="auto"/>
            <w:noWrap/>
            <w:hideMark/>
          </w:tcPr>
          <w:p w14:paraId="585B910D"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3121" w:type="dxa"/>
            <w:tcBorders>
              <w:top w:val="nil"/>
              <w:left w:val="nil"/>
              <w:bottom w:val="single" w:sz="4" w:space="0" w:color="auto"/>
              <w:right w:val="single" w:sz="4" w:space="0" w:color="auto"/>
            </w:tcBorders>
            <w:shd w:val="clear" w:color="auto" w:fill="auto"/>
            <w:vAlign w:val="center"/>
            <w:hideMark/>
          </w:tcPr>
          <w:p w14:paraId="4BD874EA" w14:textId="77777777" w:rsidR="008E78C8" w:rsidRPr="005E661D" w:rsidRDefault="008E78C8" w:rsidP="00DE7F18">
            <w:pPr>
              <w:rPr>
                <w:rFonts w:ascii="Arial" w:hAnsi="Arial"/>
                <w:sz w:val="22"/>
                <w:szCs w:val="22"/>
              </w:rPr>
            </w:pPr>
            <w:r w:rsidRPr="005E661D">
              <w:rPr>
                <w:rFonts w:ascii="Arial" w:hAnsi="Arial"/>
                <w:sz w:val="22"/>
                <w:szCs w:val="22"/>
              </w:rPr>
              <w:t>Drawing lab equipment</w:t>
            </w:r>
          </w:p>
        </w:tc>
        <w:tc>
          <w:tcPr>
            <w:tcW w:w="1259" w:type="dxa"/>
            <w:tcBorders>
              <w:top w:val="single" w:sz="4" w:space="0" w:color="auto"/>
              <w:left w:val="nil"/>
              <w:bottom w:val="single" w:sz="4" w:space="0" w:color="auto"/>
              <w:right w:val="double" w:sz="4" w:space="0" w:color="auto"/>
            </w:tcBorders>
            <w:vAlign w:val="center"/>
          </w:tcPr>
          <w:p w14:paraId="4A0A2301" w14:textId="77777777" w:rsidR="008E78C8" w:rsidRPr="005E661D" w:rsidRDefault="008E78C8" w:rsidP="00DE7F18">
            <w:pPr>
              <w:jc w:val="center"/>
              <w:rPr>
                <w:rFonts w:ascii="Arial" w:hAnsi="Arial"/>
                <w:sz w:val="22"/>
                <w:szCs w:val="22"/>
              </w:rPr>
            </w:pPr>
            <w:r w:rsidRPr="00F84BEC">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01EDA9B8"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2962" w:type="dxa"/>
            <w:tcBorders>
              <w:top w:val="nil"/>
              <w:left w:val="nil"/>
              <w:bottom w:val="single" w:sz="4" w:space="0" w:color="auto"/>
              <w:right w:val="single" w:sz="4" w:space="0" w:color="auto"/>
            </w:tcBorders>
            <w:shd w:val="clear" w:color="auto" w:fill="auto"/>
            <w:vAlign w:val="center"/>
            <w:hideMark/>
          </w:tcPr>
          <w:p w14:paraId="1594AED8" w14:textId="77777777" w:rsidR="008E78C8" w:rsidRPr="005E661D" w:rsidRDefault="008E78C8" w:rsidP="00DE7F18">
            <w:pPr>
              <w:rPr>
                <w:rFonts w:ascii="Arial" w:hAnsi="Arial"/>
                <w:sz w:val="22"/>
                <w:szCs w:val="22"/>
              </w:rPr>
            </w:pPr>
            <w:r w:rsidRPr="005E661D">
              <w:rPr>
                <w:rFonts w:ascii="Arial" w:hAnsi="Arial"/>
                <w:sz w:val="22"/>
                <w:szCs w:val="22"/>
              </w:rPr>
              <w:t>Materials related to labs mentioned in equipment list</w:t>
            </w:r>
          </w:p>
        </w:tc>
        <w:tc>
          <w:tcPr>
            <w:tcW w:w="1109" w:type="dxa"/>
            <w:tcBorders>
              <w:top w:val="nil"/>
              <w:left w:val="nil"/>
              <w:bottom w:val="single" w:sz="4" w:space="0" w:color="auto"/>
              <w:right w:val="single" w:sz="4" w:space="0" w:color="auto"/>
            </w:tcBorders>
            <w:vAlign w:val="center"/>
          </w:tcPr>
          <w:p w14:paraId="04045464" w14:textId="77777777" w:rsidR="008E78C8" w:rsidRPr="005E661D" w:rsidRDefault="008E78C8" w:rsidP="00DE7F18">
            <w:pPr>
              <w:jc w:val="center"/>
              <w:rPr>
                <w:rFonts w:ascii="Arial" w:hAnsi="Arial"/>
                <w:sz w:val="22"/>
                <w:szCs w:val="22"/>
              </w:rPr>
            </w:pPr>
            <w:r w:rsidRPr="00F32303">
              <w:rPr>
                <w:rFonts w:ascii="Arial" w:hAnsi="Arial"/>
                <w:sz w:val="22"/>
                <w:szCs w:val="22"/>
              </w:rPr>
              <w:t>25 Nos</w:t>
            </w:r>
          </w:p>
        </w:tc>
      </w:tr>
      <w:tr w:rsidR="008E78C8" w:rsidRPr="005E661D" w14:paraId="32A15532" w14:textId="77777777" w:rsidTr="00DE7F18">
        <w:trPr>
          <w:trHeight w:val="285"/>
        </w:trPr>
        <w:tc>
          <w:tcPr>
            <w:tcW w:w="843" w:type="dxa"/>
            <w:tcBorders>
              <w:top w:val="nil"/>
              <w:left w:val="single" w:sz="4" w:space="0" w:color="auto"/>
              <w:bottom w:val="single" w:sz="4" w:space="0" w:color="auto"/>
              <w:right w:val="single" w:sz="4" w:space="0" w:color="auto"/>
            </w:tcBorders>
            <w:shd w:val="clear" w:color="auto" w:fill="auto"/>
            <w:noWrap/>
            <w:hideMark/>
          </w:tcPr>
          <w:p w14:paraId="12F7D608" w14:textId="77777777" w:rsidR="008E78C8" w:rsidRPr="005E661D" w:rsidRDefault="008E78C8" w:rsidP="00DE7F18">
            <w:pPr>
              <w:jc w:val="center"/>
              <w:rPr>
                <w:rFonts w:ascii="Arial" w:hAnsi="Arial"/>
                <w:sz w:val="22"/>
                <w:szCs w:val="22"/>
              </w:rPr>
            </w:pPr>
            <w:r w:rsidRPr="005E661D">
              <w:rPr>
                <w:rFonts w:ascii="Arial" w:hAnsi="Arial"/>
                <w:sz w:val="22"/>
                <w:szCs w:val="22"/>
              </w:rPr>
              <w:t>4.</w:t>
            </w:r>
          </w:p>
        </w:tc>
        <w:tc>
          <w:tcPr>
            <w:tcW w:w="3121" w:type="dxa"/>
            <w:tcBorders>
              <w:top w:val="nil"/>
              <w:left w:val="nil"/>
              <w:bottom w:val="single" w:sz="4" w:space="0" w:color="auto"/>
              <w:right w:val="single" w:sz="4" w:space="0" w:color="auto"/>
            </w:tcBorders>
            <w:shd w:val="clear" w:color="auto" w:fill="auto"/>
            <w:vAlign w:val="center"/>
            <w:hideMark/>
          </w:tcPr>
          <w:p w14:paraId="48DAB16B" w14:textId="77777777" w:rsidR="008E78C8" w:rsidRPr="005E661D" w:rsidRDefault="008E78C8" w:rsidP="00DE7F18">
            <w:pPr>
              <w:rPr>
                <w:rFonts w:ascii="Arial" w:hAnsi="Arial"/>
                <w:sz w:val="22"/>
                <w:szCs w:val="22"/>
              </w:rPr>
            </w:pPr>
            <w:r w:rsidRPr="005E661D">
              <w:rPr>
                <w:rFonts w:ascii="Arial" w:hAnsi="Arial"/>
                <w:sz w:val="22"/>
                <w:szCs w:val="22"/>
              </w:rPr>
              <w:t>Survey Lab Equipment</w:t>
            </w:r>
          </w:p>
        </w:tc>
        <w:tc>
          <w:tcPr>
            <w:tcW w:w="1259" w:type="dxa"/>
            <w:tcBorders>
              <w:top w:val="single" w:sz="4" w:space="0" w:color="auto"/>
              <w:left w:val="nil"/>
              <w:bottom w:val="single" w:sz="4" w:space="0" w:color="auto"/>
              <w:right w:val="double" w:sz="4" w:space="0" w:color="auto"/>
            </w:tcBorders>
            <w:vAlign w:val="center"/>
          </w:tcPr>
          <w:p w14:paraId="08D53EC6" w14:textId="77777777" w:rsidR="008E78C8" w:rsidRPr="005E661D" w:rsidRDefault="008E78C8" w:rsidP="00DE7F18">
            <w:pPr>
              <w:jc w:val="center"/>
              <w:rPr>
                <w:rFonts w:ascii="Arial" w:hAnsi="Arial"/>
                <w:sz w:val="22"/>
                <w:szCs w:val="22"/>
              </w:rPr>
            </w:pPr>
            <w:r w:rsidRPr="00F84BEC">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tcPr>
          <w:p w14:paraId="77D5F0CB" w14:textId="77777777" w:rsidR="008E78C8" w:rsidRPr="005E661D" w:rsidRDefault="008E78C8" w:rsidP="00DE7F18">
            <w:pPr>
              <w:jc w:val="center"/>
              <w:rPr>
                <w:rFonts w:ascii="Arial" w:hAnsi="Arial"/>
                <w:sz w:val="22"/>
                <w:szCs w:val="22"/>
              </w:rPr>
            </w:pPr>
          </w:p>
        </w:tc>
        <w:tc>
          <w:tcPr>
            <w:tcW w:w="2962" w:type="dxa"/>
            <w:tcBorders>
              <w:top w:val="nil"/>
              <w:left w:val="nil"/>
              <w:bottom w:val="single" w:sz="4" w:space="0" w:color="auto"/>
              <w:right w:val="single" w:sz="4" w:space="0" w:color="auto"/>
            </w:tcBorders>
            <w:shd w:val="clear" w:color="auto" w:fill="auto"/>
            <w:vAlign w:val="center"/>
          </w:tcPr>
          <w:p w14:paraId="658384CB" w14:textId="77777777" w:rsidR="008E78C8" w:rsidRPr="005E661D" w:rsidRDefault="008E78C8" w:rsidP="00DE7F18">
            <w:pPr>
              <w:rPr>
                <w:rFonts w:ascii="Arial" w:hAnsi="Arial"/>
                <w:sz w:val="22"/>
                <w:szCs w:val="22"/>
              </w:rPr>
            </w:pPr>
          </w:p>
        </w:tc>
        <w:tc>
          <w:tcPr>
            <w:tcW w:w="1109" w:type="dxa"/>
            <w:tcBorders>
              <w:top w:val="nil"/>
              <w:left w:val="nil"/>
              <w:bottom w:val="single" w:sz="4" w:space="0" w:color="auto"/>
              <w:right w:val="single" w:sz="4" w:space="0" w:color="auto"/>
            </w:tcBorders>
            <w:vAlign w:val="center"/>
          </w:tcPr>
          <w:p w14:paraId="018A5311" w14:textId="77777777" w:rsidR="008E78C8" w:rsidRPr="005E661D" w:rsidRDefault="008E78C8" w:rsidP="00DE7F18">
            <w:pPr>
              <w:jc w:val="center"/>
              <w:rPr>
                <w:rFonts w:ascii="Arial" w:hAnsi="Arial"/>
                <w:sz w:val="22"/>
                <w:szCs w:val="22"/>
              </w:rPr>
            </w:pPr>
          </w:p>
        </w:tc>
      </w:tr>
      <w:tr w:rsidR="008E78C8" w:rsidRPr="005E661D" w14:paraId="7DB848D7" w14:textId="77777777" w:rsidTr="00DE7F18">
        <w:trPr>
          <w:trHeight w:val="300"/>
        </w:trPr>
        <w:tc>
          <w:tcPr>
            <w:tcW w:w="843" w:type="dxa"/>
            <w:tcBorders>
              <w:top w:val="nil"/>
              <w:left w:val="single" w:sz="4" w:space="0" w:color="auto"/>
              <w:bottom w:val="single" w:sz="4" w:space="0" w:color="auto"/>
              <w:right w:val="single" w:sz="4" w:space="0" w:color="auto"/>
            </w:tcBorders>
            <w:shd w:val="clear" w:color="auto" w:fill="auto"/>
            <w:noWrap/>
            <w:hideMark/>
          </w:tcPr>
          <w:p w14:paraId="724E2479" w14:textId="77777777" w:rsidR="008E78C8" w:rsidRPr="005E661D" w:rsidRDefault="008E78C8" w:rsidP="00DE7F18">
            <w:pPr>
              <w:jc w:val="center"/>
              <w:rPr>
                <w:rFonts w:ascii="Arial" w:hAnsi="Arial"/>
                <w:sz w:val="22"/>
                <w:szCs w:val="22"/>
              </w:rPr>
            </w:pPr>
            <w:r w:rsidRPr="005E661D">
              <w:rPr>
                <w:rFonts w:ascii="Arial" w:hAnsi="Arial"/>
                <w:sz w:val="22"/>
                <w:szCs w:val="22"/>
              </w:rPr>
              <w:t>5.</w:t>
            </w:r>
          </w:p>
        </w:tc>
        <w:tc>
          <w:tcPr>
            <w:tcW w:w="3121" w:type="dxa"/>
            <w:tcBorders>
              <w:top w:val="nil"/>
              <w:left w:val="nil"/>
              <w:bottom w:val="single" w:sz="4" w:space="0" w:color="auto"/>
              <w:right w:val="single" w:sz="4" w:space="0" w:color="auto"/>
            </w:tcBorders>
            <w:shd w:val="clear" w:color="auto" w:fill="auto"/>
            <w:vAlign w:val="center"/>
            <w:hideMark/>
          </w:tcPr>
          <w:p w14:paraId="3ADA1BF9" w14:textId="77777777" w:rsidR="008E78C8" w:rsidRPr="005E661D" w:rsidRDefault="008E78C8" w:rsidP="00DE7F18">
            <w:pPr>
              <w:rPr>
                <w:rFonts w:ascii="Arial" w:hAnsi="Arial"/>
                <w:sz w:val="22"/>
                <w:szCs w:val="22"/>
              </w:rPr>
            </w:pPr>
            <w:r w:rsidRPr="005E661D">
              <w:rPr>
                <w:rFonts w:ascii="Arial" w:hAnsi="Arial"/>
                <w:sz w:val="22"/>
                <w:szCs w:val="22"/>
              </w:rPr>
              <w:t>AutoCAD/ Computer Lab Equipment</w:t>
            </w:r>
          </w:p>
        </w:tc>
        <w:tc>
          <w:tcPr>
            <w:tcW w:w="1259" w:type="dxa"/>
            <w:tcBorders>
              <w:top w:val="single" w:sz="4" w:space="0" w:color="auto"/>
              <w:left w:val="nil"/>
              <w:bottom w:val="single" w:sz="4" w:space="0" w:color="auto"/>
              <w:right w:val="double" w:sz="4" w:space="0" w:color="auto"/>
            </w:tcBorders>
            <w:vAlign w:val="center"/>
          </w:tcPr>
          <w:p w14:paraId="5C6FF1CD" w14:textId="77777777" w:rsidR="008E78C8" w:rsidRPr="005E661D" w:rsidRDefault="008E78C8" w:rsidP="00DE7F18">
            <w:pPr>
              <w:jc w:val="center"/>
              <w:rPr>
                <w:rFonts w:ascii="Arial" w:hAnsi="Arial"/>
                <w:b/>
                <w:bCs/>
                <w:sz w:val="22"/>
                <w:szCs w:val="22"/>
              </w:rPr>
            </w:pPr>
            <w:r w:rsidRPr="00F84BEC">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D9C3737" w14:textId="77777777" w:rsidR="008E78C8" w:rsidRPr="005E661D" w:rsidRDefault="008E78C8" w:rsidP="00DE7F18">
            <w:pPr>
              <w:jc w:val="center"/>
              <w:rPr>
                <w:rFonts w:ascii="Arial" w:hAnsi="Arial"/>
                <w:b/>
                <w:bCs/>
                <w:sz w:val="22"/>
                <w:szCs w:val="22"/>
              </w:rPr>
            </w:pPr>
          </w:p>
        </w:tc>
        <w:tc>
          <w:tcPr>
            <w:tcW w:w="2962" w:type="dxa"/>
            <w:tcBorders>
              <w:top w:val="nil"/>
              <w:left w:val="nil"/>
              <w:bottom w:val="single" w:sz="4" w:space="0" w:color="auto"/>
              <w:right w:val="single" w:sz="4" w:space="0" w:color="auto"/>
            </w:tcBorders>
            <w:shd w:val="clear" w:color="auto" w:fill="auto"/>
            <w:vAlign w:val="center"/>
            <w:hideMark/>
          </w:tcPr>
          <w:p w14:paraId="7CFF087A"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vAlign w:val="center"/>
          </w:tcPr>
          <w:p w14:paraId="5EF525CE" w14:textId="77777777" w:rsidR="008E78C8" w:rsidRPr="005E661D" w:rsidRDefault="008E78C8" w:rsidP="00DE7F18">
            <w:pPr>
              <w:jc w:val="center"/>
              <w:rPr>
                <w:rFonts w:ascii="Arial" w:hAnsi="Arial"/>
                <w:b/>
                <w:bCs/>
                <w:sz w:val="22"/>
                <w:szCs w:val="22"/>
              </w:rPr>
            </w:pPr>
          </w:p>
        </w:tc>
      </w:tr>
      <w:tr w:rsidR="008E78C8" w:rsidRPr="005E661D" w14:paraId="02F3EB51" w14:textId="77777777" w:rsidTr="00DE7F18">
        <w:trPr>
          <w:trHeight w:val="300"/>
        </w:trPr>
        <w:tc>
          <w:tcPr>
            <w:tcW w:w="843" w:type="dxa"/>
            <w:tcBorders>
              <w:top w:val="nil"/>
              <w:left w:val="single" w:sz="4" w:space="0" w:color="auto"/>
              <w:bottom w:val="single" w:sz="4" w:space="0" w:color="auto"/>
              <w:right w:val="single" w:sz="4" w:space="0" w:color="auto"/>
            </w:tcBorders>
            <w:shd w:val="clear" w:color="auto" w:fill="auto"/>
            <w:noWrap/>
            <w:hideMark/>
          </w:tcPr>
          <w:p w14:paraId="21CF6DB9" w14:textId="77777777" w:rsidR="008E78C8" w:rsidRPr="005E661D" w:rsidRDefault="008E78C8" w:rsidP="00DE7F18">
            <w:pPr>
              <w:jc w:val="center"/>
              <w:rPr>
                <w:rFonts w:ascii="Arial" w:hAnsi="Arial"/>
                <w:sz w:val="22"/>
                <w:szCs w:val="22"/>
              </w:rPr>
            </w:pPr>
            <w:r w:rsidRPr="005E661D">
              <w:rPr>
                <w:rFonts w:ascii="Arial" w:hAnsi="Arial"/>
                <w:sz w:val="22"/>
                <w:szCs w:val="22"/>
              </w:rPr>
              <w:t>6.</w:t>
            </w:r>
          </w:p>
        </w:tc>
        <w:tc>
          <w:tcPr>
            <w:tcW w:w="3121" w:type="dxa"/>
            <w:tcBorders>
              <w:top w:val="nil"/>
              <w:left w:val="nil"/>
              <w:bottom w:val="single" w:sz="4" w:space="0" w:color="auto"/>
              <w:right w:val="single" w:sz="4" w:space="0" w:color="auto"/>
            </w:tcBorders>
            <w:shd w:val="clear" w:color="auto" w:fill="auto"/>
            <w:vAlign w:val="center"/>
            <w:hideMark/>
          </w:tcPr>
          <w:p w14:paraId="2DB1115F" w14:textId="77777777" w:rsidR="008E78C8" w:rsidRPr="005E661D" w:rsidRDefault="008E78C8" w:rsidP="00DE7F18">
            <w:pPr>
              <w:rPr>
                <w:rFonts w:ascii="Arial" w:hAnsi="Arial"/>
                <w:sz w:val="22"/>
                <w:szCs w:val="22"/>
              </w:rPr>
            </w:pPr>
            <w:r w:rsidRPr="005E661D">
              <w:rPr>
                <w:rFonts w:ascii="Arial" w:hAnsi="Arial"/>
                <w:sz w:val="22"/>
                <w:szCs w:val="22"/>
              </w:rPr>
              <w:t>Materials Testing Lab Equipment</w:t>
            </w:r>
          </w:p>
        </w:tc>
        <w:tc>
          <w:tcPr>
            <w:tcW w:w="1259" w:type="dxa"/>
            <w:tcBorders>
              <w:top w:val="single" w:sz="4" w:space="0" w:color="auto"/>
              <w:left w:val="nil"/>
              <w:bottom w:val="single" w:sz="4" w:space="0" w:color="auto"/>
              <w:right w:val="double" w:sz="4" w:space="0" w:color="auto"/>
            </w:tcBorders>
            <w:vAlign w:val="center"/>
          </w:tcPr>
          <w:p w14:paraId="7CF44811" w14:textId="77777777" w:rsidR="008E78C8" w:rsidRPr="005E661D" w:rsidRDefault="008E78C8" w:rsidP="00DE7F18">
            <w:pPr>
              <w:jc w:val="center"/>
              <w:rPr>
                <w:rFonts w:ascii="Arial" w:hAnsi="Arial"/>
                <w:b/>
                <w:bCs/>
                <w:sz w:val="22"/>
                <w:szCs w:val="22"/>
              </w:rPr>
            </w:pPr>
            <w:r w:rsidRPr="00F84BEC">
              <w:rPr>
                <w:rFonts w:ascii="Arial" w:hAnsi="Arial"/>
                <w:sz w:val="22"/>
                <w:szCs w:val="22"/>
              </w:rPr>
              <w:t>25 Nos</w:t>
            </w:r>
          </w:p>
        </w:tc>
        <w:tc>
          <w:tcPr>
            <w:tcW w:w="810" w:type="dxa"/>
            <w:tcBorders>
              <w:top w:val="nil"/>
              <w:left w:val="double" w:sz="4" w:space="0" w:color="auto"/>
              <w:bottom w:val="single" w:sz="4" w:space="0" w:color="auto"/>
              <w:right w:val="single" w:sz="4" w:space="0" w:color="auto"/>
            </w:tcBorders>
            <w:shd w:val="clear" w:color="auto" w:fill="auto"/>
            <w:noWrap/>
            <w:vAlign w:val="center"/>
            <w:hideMark/>
          </w:tcPr>
          <w:p w14:paraId="427DBD38" w14:textId="77777777" w:rsidR="008E78C8" w:rsidRPr="005E661D" w:rsidRDefault="008E78C8" w:rsidP="00DE7F18">
            <w:pPr>
              <w:jc w:val="center"/>
              <w:rPr>
                <w:rFonts w:ascii="Arial" w:hAnsi="Arial"/>
                <w:b/>
                <w:bCs/>
                <w:sz w:val="22"/>
                <w:szCs w:val="22"/>
              </w:rPr>
            </w:pPr>
          </w:p>
        </w:tc>
        <w:tc>
          <w:tcPr>
            <w:tcW w:w="2962" w:type="dxa"/>
            <w:tcBorders>
              <w:top w:val="nil"/>
              <w:left w:val="nil"/>
              <w:bottom w:val="single" w:sz="4" w:space="0" w:color="auto"/>
              <w:right w:val="single" w:sz="4" w:space="0" w:color="auto"/>
            </w:tcBorders>
            <w:shd w:val="clear" w:color="auto" w:fill="auto"/>
            <w:vAlign w:val="center"/>
            <w:hideMark/>
          </w:tcPr>
          <w:p w14:paraId="6CD0EFB9"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vAlign w:val="center"/>
          </w:tcPr>
          <w:p w14:paraId="26897901" w14:textId="77777777" w:rsidR="008E78C8" w:rsidRPr="005E661D" w:rsidRDefault="008E78C8" w:rsidP="00DE7F18">
            <w:pPr>
              <w:jc w:val="center"/>
              <w:rPr>
                <w:rFonts w:ascii="Arial" w:hAnsi="Arial"/>
                <w:b/>
                <w:bCs/>
                <w:sz w:val="22"/>
                <w:szCs w:val="22"/>
              </w:rPr>
            </w:pPr>
          </w:p>
        </w:tc>
      </w:tr>
    </w:tbl>
    <w:p w14:paraId="62972EA2" w14:textId="77777777" w:rsidR="008E78C8" w:rsidRDefault="008E78C8" w:rsidP="008E78C8"/>
    <w:p w14:paraId="0D6B731B" w14:textId="77777777" w:rsidR="008E78C8" w:rsidRPr="0061712F" w:rsidRDefault="008E78C8" w:rsidP="008E78C8">
      <w:pPr>
        <w:tabs>
          <w:tab w:val="left" w:pos="4669"/>
          <w:tab w:val="left" w:pos="8391"/>
          <w:tab w:val="left" w:pos="12886"/>
        </w:tabs>
        <w:spacing w:after="240"/>
        <w:ind w:left="113"/>
        <w:rPr>
          <w:rFonts w:ascii="Arial" w:hAnsi="Arial"/>
        </w:rPr>
      </w:pPr>
      <w:r w:rsidRPr="0061712F">
        <w:rPr>
          <w:rFonts w:ascii="Arial" w:hAnsi="Arial"/>
        </w:rPr>
        <w:t> </w:t>
      </w:r>
      <w:r w:rsidRPr="0061712F">
        <w:rPr>
          <w:rFonts w:ascii="Arial" w:hAnsi="Arial"/>
          <w:b/>
          <w:bCs/>
        </w:rPr>
        <w:t>25: Entrepreneurial Skills</w:t>
      </w:r>
      <w:r w:rsidRPr="0061712F">
        <w:rPr>
          <w:rFonts w:ascii="Arial" w:hAnsi="Arial"/>
          <w:b/>
          <w:bCs/>
        </w:rPr>
        <w:tab/>
      </w:r>
      <w:r w:rsidRPr="0061712F">
        <w:rPr>
          <w:rFonts w:ascii="Arial" w:hAnsi="Arial"/>
        </w:rPr>
        <w:t> </w:t>
      </w:r>
      <w:r w:rsidRPr="0061712F">
        <w:rPr>
          <w:rFonts w:ascii="Arial" w:hAnsi="Arial"/>
        </w:rPr>
        <w:tab/>
        <w:t> </w:t>
      </w:r>
    </w:p>
    <w:tbl>
      <w:tblPr>
        <w:tblW w:w="10104" w:type="dxa"/>
        <w:tblInd w:w="5" w:type="dxa"/>
        <w:tblLook w:val="04A0" w:firstRow="1" w:lastRow="0" w:firstColumn="1" w:lastColumn="0" w:noHBand="0" w:noVBand="1"/>
      </w:tblPr>
      <w:tblGrid>
        <w:gridCol w:w="823"/>
        <w:gridCol w:w="3081"/>
        <w:gridCol w:w="1167"/>
        <w:gridCol w:w="1186"/>
        <w:gridCol w:w="2738"/>
        <w:gridCol w:w="1109"/>
      </w:tblGrid>
      <w:tr w:rsidR="008E78C8" w:rsidRPr="005E661D" w14:paraId="70CA4B08" w14:textId="77777777" w:rsidTr="00DE7F18">
        <w:trPr>
          <w:trHeight w:val="300"/>
        </w:trPr>
        <w:tc>
          <w:tcPr>
            <w:tcW w:w="823"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E2B992A"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3081" w:type="dxa"/>
            <w:tcBorders>
              <w:top w:val="single" w:sz="4" w:space="0" w:color="auto"/>
              <w:left w:val="nil"/>
              <w:bottom w:val="single" w:sz="4" w:space="0" w:color="auto"/>
              <w:right w:val="single" w:sz="4" w:space="0" w:color="auto"/>
            </w:tcBorders>
            <w:shd w:val="clear" w:color="000000" w:fill="DBDBDB"/>
            <w:vAlign w:val="center"/>
            <w:hideMark/>
          </w:tcPr>
          <w:p w14:paraId="199FCF9B" w14:textId="77777777" w:rsidR="008E78C8" w:rsidRPr="005E661D" w:rsidRDefault="008E78C8" w:rsidP="00DE7F18">
            <w:pPr>
              <w:rPr>
                <w:rFonts w:ascii="Arial" w:hAnsi="Arial"/>
                <w:b/>
                <w:bCs/>
                <w:sz w:val="22"/>
                <w:szCs w:val="22"/>
              </w:rPr>
            </w:pPr>
            <w:r w:rsidRPr="005E661D">
              <w:rPr>
                <w:rFonts w:ascii="Arial" w:hAnsi="Arial"/>
                <w:b/>
                <w:bCs/>
                <w:sz w:val="22"/>
                <w:szCs w:val="22"/>
              </w:rPr>
              <w:t>Tools and Equipment</w:t>
            </w:r>
          </w:p>
        </w:tc>
        <w:tc>
          <w:tcPr>
            <w:tcW w:w="1167" w:type="dxa"/>
            <w:tcBorders>
              <w:top w:val="single" w:sz="4" w:space="0" w:color="auto"/>
              <w:left w:val="nil"/>
              <w:bottom w:val="single" w:sz="4" w:space="0" w:color="auto"/>
              <w:right w:val="double" w:sz="4" w:space="0" w:color="auto"/>
            </w:tcBorders>
            <w:shd w:val="clear" w:color="000000" w:fill="DBDBDB"/>
            <w:vAlign w:val="center"/>
          </w:tcPr>
          <w:p w14:paraId="22EC1DCA"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c>
          <w:tcPr>
            <w:tcW w:w="1186" w:type="dxa"/>
            <w:tcBorders>
              <w:top w:val="single" w:sz="4" w:space="0" w:color="auto"/>
              <w:left w:val="double" w:sz="4" w:space="0" w:color="auto"/>
              <w:bottom w:val="single" w:sz="4" w:space="0" w:color="auto"/>
              <w:right w:val="single" w:sz="4" w:space="0" w:color="auto"/>
            </w:tcBorders>
            <w:shd w:val="clear" w:color="000000" w:fill="DBDBDB"/>
            <w:noWrap/>
            <w:vAlign w:val="center"/>
            <w:hideMark/>
          </w:tcPr>
          <w:p w14:paraId="573F95DD" w14:textId="77777777" w:rsidR="008E78C8" w:rsidRPr="005E661D" w:rsidRDefault="008E78C8" w:rsidP="00DE7F18">
            <w:pPr>
              <w:jc w:val="center"/>
              <w:rPr>
                <w:rFonts w:ascii="Arial" w:hAnsi="Arial"/>
                <w:b/>
                <w:bCs/>
                <w:sz w:val="22"/>
                <w:szCs w:val="22"/>
              </w:rPr>
            </w:pPr>
            <w:r w:rsidRPr="005E661D">
              <w:rPr>
                <w:rFonts w:ascii="Arial" w:hAnsi="Arial"/>
                <w:b/>
                <w:bCs/>
                <w:sz w:val="22"/>
                <w:szCs w:val="22"/>
              </w:rPr>
              <w:t>S#</w:t>
            </w:r>
          </w:p>
        </w:tc>
        <w:tc>
          <w:tcPr>
            <w:tcW w:w="2738" w:type="dxa"/>
            <w:tcBorders>
              <w:top w:val="single" w:sz="4" w:space="0" w:color="auto"/>
              <w:left w:val="nil"/>
              <w:bottom w:val="single" w:sz="4" w:space="0" w:color="auto"/>
              <w:right w:val="single" w:sz="4" w:space="0" w:color="auto"/>
            </w:tcBorders>
            <w:shd w:val="clear" w:color="000000" w:fill="DBDBDB"/>
            <w:vAlign w:val="center"/>
            <w:hideMark/>
          </w:tcPr>
          <w:p w14:paraId="3D652410" w14:textId="77777777" w:rsidR="008E78C8" w:rsidRPr="005E661D" w:rsidRDefault="008E78C8" w:rsidP="00DE7F18">
            <w:pPr>
              <w:rPr>
                <w:rFonts w:ascii="Arial" w:hAnsi="Arial"/>
                <w:b/>
                <w:bCs/>
                <w:sz w:val="22"/>
                <w:szCs w:val="22"/>
              </w:rPr>
            </w:pPr>
            <w:r w:rsidRPr="005E661D">
              <w:rPr>
                <w:rFonts w:ascii="Arial" w:hAnsi="Arial"/>
                <w:b/>
                <w:bCs/>
                <w:sz w:val="22"/>
                <w:szCs w:val="22"/>
              </w:rPr>
              <w:t>Consumable Material</w:t>
            </w:r>
          </w:p>
        </w:tc>
        <w:tc>
          <w:tcPr>
            <w:tcW w:w="1109" w:type="dxa"/>
            <w:tcBorders>
              <w:top w:val="single" w:sz="4" w:space="0" w:color="auto"/>
              <w:left w:val="nil"/>
              <w:bottom w:val="single" w:sz="4" w:space="0" w:color="auto"/>
              <w:right w:val="single" w:sz="4" w:space="0" w:color="auto"/>
            </w:tcBorders>
            <w:shd w:val="clear" w:color="000000" w:fill="DBDBDB"/>
            <w:vAlign w:val="center"/>
          </w:tcPr>
          <w:p w14:paraId="6C255F6A" w14:textId="77777777" w:rsidR="008E78C8" w:rsidRPr="005E661D" w:rsidRDefault="008E78C8" w:rsidP="00DE7F18">
            <w:pPr>
              <w:jc w:val="center"/>
              <w:rPr>
                <w:rFonts w:ascii="Arial" w:hAnsi="Arial"/>
                <w:b/>
                <w:bCs/>
                <w:sz w:val="22"/>
                <w:szCs w:val="22"/>
              </w:rPr>
            </w:pPr>
            <w:r>
              <w:rPr>
                <w:rFonts w:ascii="Arial" w:hAnsi="Arial"/>
                <w:b/>
                <w:bCs/>
                <w:sz w:val="22"/>
                <w:szCs w:val="22"/>
              </w:rPr>
              <w:t>Quantity</w:t>
            </w:r>
          </w:p>
        </w:tc>
      </w:tr>
      <w:tr w:rsidR="008E78C8" w:rsidRPr="005E661D" w14:paraId="729C4828" w14:textId="77777777" w:rsidTr="00DE7F18">
        <w:trPr>
          <w:trHeight w:val="28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76E8"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3081" w:type="dxa"/>
            <w:tcBorders>
              <w:top w:val="single" w:sz="4" w:space="0" w:color="auto"/>
              <w:left w:val="nil"/>
              <w:bottom w:val="single" w:sz="4" w:space="0" w:color="auto"/>
              <w:right w:val="single" w:sz="4" w:space="0" w:color="auto"/>
            </w:tcBorders>
            <w:shd w:val="clear" w:color="auto" w:fill="auto"/>
            <w:vAlign w:val="center"/>
            <w:hideMark/>
          </w:tcPr>
          <w:p w14:paraId="68B765A4" w14:textId="77777777" w:rsidR="008E78C8" w:rsidRPr="005E661D" w:rsidRDefault="008E78C8" w:rsidP="00DE7F18">
            <w:pPr>
              <w:rPr>
                <w:rFonts w:ascii="Arial" w:hAnsi="Arial"/>
                <w:sz w:val="22"/>
                <w:szCs w:val="22"/>
              </w:rPr>
            </w:pPr>
            <w:r w:rsidRPr="005E661D">
              <w:rPr>
                <w:rFonts w:ascii="Arial" w:hAnsi="Arial"/>
                <w:sz w:val="22"/>
                <w:szCs w:val="22"/>
              </w:rPr>
              <w:t>Calculator</w:t>
            </w:r>
          </w:p>
        </w:tc>
        <w:tc>
          <w:tcPr>
            <w:tcW w:w="1167" w:type="dxa"/>
            <w:tcBorders>
              <w:top w:val="single" w:sz="4" w:space="0" w:color="auto"/>
              <w:left w:val="nil"/>
              <w:bottom w:val="single" w:sz="4" w:space="0" w:color="auto"/>
              <w:right w:val="double" w:sz="4" w:space="0" w:color="auto"/>
            </w:tcBorders>
            <w:vAlign w:val="center"/>
          </w:tcPr>
          <w:p w14:paraId="5EC329BB" w14:textId="77777777" w:rsidR="008E78C8" w:rsidRPr="005E661D" w:rsidRDefault="008E78C8" w:rsidP="00DE7F18">
            <w:pPr>
              <w:jc w:val="center"/>
              <w:rPr>
                <w:rFonts w:ascii="Arial" w:hAnsi="Arial"/>
                <w:sz w:val="22"/>
                <w:szCs w:val="22"/>
              </w:rPr>
            </w:pPr>
            <w:r>
              <w:rPr>
                <w:rFonts w:ascii="Arial" w:hAnsi="Arial"/>
                <w:sz w:val="22"/>
                <w:szCs w:val="22"/>
              </w:rPr>
              <w:t>25 Nos</w:t>
            </w:r>
          </w:p>
        </w:tc>
        <w:tc>
          <w:tcPr>
            <w:tcW w:w="1186"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024CD05" w14:textId="77777777" w:rsidR="008E78C8" w:rsidRPr="005E661D" w:rsidRDefault="008E78C8" w:rsidP="00DE7F18">
            <w:pPr>
              <w:jc w:val="center"/>
              <w:rPr>
                <w:rFonts w:ascii="Arial" w:hAnsi="Arial"/>
                <w:sz w:val="22"/>
                <w:szCs w:val="22"/>
              </w:rPr>
            </w:pPr>
            <w:r w:rsidRPr="005E661D">
              <w:rPr>
                <w:rFonts w:ascii="Arial" w:hAnsi="Arial"/>
                <w:sz w:val="22"/>
                <w:szCs w:val="22"/>
              </w:rPr>
              <w:t>1.</w:t>
            </w:r>
          </w:p>
        </w:tc>
        <w:tc>
          <w:tcPr>
            <w:tcW w:w="2738" w:type="dxa"/>
            <w:tcBorders>
              <w:top w:val="single" w:sz="4" w:space="0" w:color="auto"/>
              <w:left w:val="nil"/>
              <w:bottom w:val="single" w:sz="4" w:space="0" w:color="auto"/>
              <w:right w:val="single" w:sz="4" w:space="0" w:color="auto"/>
            </w:tcBorders>
            <w:shd w:val="clear" w:color="auto" w:fill="auto"/>
            <w:vAlign w:val="center"/>
            <w:hideMark/>
          </w:tcPr>
          <w:p w14:paraId="1ED9E361" w14:textId="77777777" w:rsidR="008E78C8" w:rsidRPr="005E661D" w:rsidRDefault="008E78C8" w:rsidP="00DE7F18">
            <w:pPr>
              <w:rPr>
                <w:rFonts w:ascii="Arial" w:hAnsi="Arial"/>
                <w:sz w:val="22"/>
                <w:szCs w:val="22"/>
              </w:rPr>
            </w:pPr>
            <w:r w:rsidRPr="005E661D">
              <w:rPr>
                <w:rFonts w:ascii="Arial" w:hAnsi="Arial"/>
                <w:sz w:val="22"/>
                <w:szCs w:val="22"/>
              </w:rPr>
              <w:t>Pencil</w:t>
            </w:r>
          </w:p>
        </w:tc>
        <w:tc>
          <w:tcPr>
            <w:tcW w:w="1109" w:type="dxa"/>
            <w:tcBorders>
              <w:top w:val="single" w:sz="4" w:space="0" w:color="auto"/>
              <w:left w:val="nil"/>
              <w:bottom w:val="single" w:sz="4" w:space="0" w:color="auto"/>
              <w:right w:val="single" w:sz="4" w:space="0" w:color="auto"/>
            </w:tcBorders>
            <w:vAlign w:val="center"/>
          </w:tcPr>
          <w:p w14:paraId="27F4BA50" w14:textId="77777777" w:rsidR="008E78C8" w:rsidRPr="005E661D" w:rsidRDefault="008E78C8" w:rsidP="00DE7F18">
            <w:pPr>
              <w:jc w:val="center"/>
              <w:rPr>
                <w:rFonts w:ascii="Arial" w:hAnsi="Arial"/>
                <w:sz w:val="22"/>
                <w:szCs w:val="22"/>
              </w:rPr>
            </w:pPr>
            <w:r>
              <w:rPr>
                <w:rFonts w:ascii="Arial" w:hAnsi="Arial"/>
                <w:sz w:val="22"/>
                <w:szCs w:val="22"/>
              </w:rPr>
              <w:t>50 Nos</w:t>
            </w:r>
          </w:p>
        </w:tc>
      </w:tr>
      <w:tr w:rsidR="008E78C8" w:rsidRPr="005E661D" w14:paraId="24EBDC1B" w14:textId="77777777" w:rsidTr="00DE7F18">
        <w:trPr>
          <w:trHeight w:val="28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7089101A"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3081" w:type="dxa"/>
            <w:tcBorders>
              <w:top w:val="nil"/>
              <w:left w:val="nil"/>
              <w:bottom w:val="single" w:sz="4" w:space="0" w:color="auto"/>
              <w:right w:val="single" w:sz="4" w:space="0" w:color="auto"/>
            </w:tcBorders>
            <w:shd w:val="clear" w:color="auto" w:fill="auto"/>
            <w:vAlign w:val="center"/>
            <w:hideMark/>
          </w:tcPr>
          <w:p w14:paraId="553BB319" w14:textId="77777777" w:rsidR="008E78C8" w:rsidRPr="005E661D" w:rsidRDefault="008E78C8" w:rsidP="00DE7F18">
            <w:pPr>
              <w:rPr>
                <w:rFonts w:ascii="Arial" w:hAnsi="Arial"/>
                <w:sz w:val="22"/>
                <w:szCs w:val="22"/>
              </w:rPr>
            </w:pPr>
            <w:r w:rsidRPr="005E661D">
              <w:rPr>
                <w:rFonts w:ascii="Arial" w:hAnsi="Arial"/>
                <w:sz w:val="22"/>
                <w:szCs w:val="22"/>
              </w:rPr>
              <w:t>Ruler</w:t>
            </w:r>
          </w:p>
        </w:tc>
        <w:tc>
          <w:tcPr>
            <w:tcW w:w="1167" w:type="dxa"/>
            <w:tcBorders>
              <w:top w:val="single" w:sz="4" w:space="0" w:color="auto"/>
              <w:left w:val="nil"/>
              <w:bottom w:val="single" w:sz="4" w:space="0" w:color="auto"/>
              <w:right w:val="double" w:sz="4" w:space="0" w:color="auto"/>
            </w:tcBorders>
            <w:vAlign w:val="center"/>
          </w:tcPr>
          <w:p w14:paraId="6E52B772" w14:textId="77777777" w:rsidR="008E78C8" w:rsidRPr="005E661D" w:rsidRDefault="008E78C8" w:rsidP="00DE7F18">
            <w:pPr>
              <w:jc w:val="center"/>
              <w:rPr>
                <w:rFonts w:ascii="Arial" w:hAnsi="Arial"/>
                <w:sz w:val="22"/>
                <w:szCs w:val="22"/>
              </w:rPr>
            </w:pPr>
            <w:r>
              <w:rPr>
                <w:rFonts w:ascii="Arial" w:hAnsi="Arial"/>
                <w:sz w:val="22"/>
                <w:szCs w:val="22"/>
              </w:rPr>
              <w:t>25 Nos</w:t>
            </w:r>
          </w:p>
        </w:tc>
        <w:tc>
          <w:tcPr>
            <w:tcW w:w="1186" w:type="dxa"/>
            <w:tcBorders>
              <w:top w:val="nil"/>
              <w:left w:val="double" w:sz="4" w:space="0" w:color="auto"/>
              <w:bottom w:val="single" w:sz="4" w:space="0" w:color="auto"/>
              <w:right w:val="single" w:sz="4" w:space="0" w:color="auto"/>
            </w:tcBorders>
            <w:shd w:val="clear" w:color="auto" w:fill="auto"/>
            <w:noWrap/>
            <w:vAlign w:val="center"/>
            <w:hideMark/>
          </w:tcPr>
          <w:p w14:paraId="765489CB" w14:textId="77777777" w:rsidR="008E78C8" w:rsidRPr="005E661D" w:rsidRDefault="008E78C8" w:rsidP="00DE7F18">
            <w:pPr>
              <w:jc w:val="center"/>
              <w:rPr>
                <w:rFonts w:ascii="Arial" w:hAnsi="Arial"/>
                <w:sz w:val="22"/>
                <w:szCs w:val="22"/>
              </w:rPr>
            </w:pPr>
            <w:r w:rsidRPr="005E661D">
              <w:rPr>
                <w:rFonts w:ascii="Arial" w:hAnsi="Arial"/>
                <w:sz w:val="22"/>
                <w:szCs w:val="22"/>
              </w:rPr>
              <w:t>2.</w:t>
            </w:r>
          </w:p>
        </w:tc>
        <w:tc>
          <w:tcPr>
            <w:tcW w:w="2738" w:type="dxa"/>
            <w:tcBorders>
              <w:top w:val="nil"/>
              <w:left w:val="nil"/>
              <w:bottom w:val="single" w:sz="4" w:space="0" w:color="auto"/>
              <w:right w:val="single" w:sz="4" w:space="0" w:color="auto"/>
            </w:tcBorders>
            <w:shd w:val="clear" w:color="auto" w:fill="auto"/>
            <w:vAlign w:val="center"/>
            <w:hideMark/>
          </w:tcPr>
          <w:p w14:paraId="24373AD7" w14:textId="77777777" w:rsidR="008E78C8" w:rsidRPr="005E661D" w:rsidRDefault="008E78C8" w:rsidP="00DE7F18">
            <w:pPr>
              <w:rPr>
                <w:rFonts w:ascii="Arial" w:hAnsi="Arial"/>
                <w:sz w:val="22"/>
                <w:szCs w:val="22"/>
              </w:rPr>
            </w:pPr>
            <w:r w:rsidRPr="005E661D">
              <w:rPr>
                <w:rFonts w:ascii="Arial" w:hAnsi="Arial"/>
                <w:sz w:val="22"/>
                <w:szCs w:val="22"/>
              </w:rPr>
              <w:t>Eraser</w:t>
            </w:r>
          </w:p>
        </w:tc>
        <w:tc>
          <w:tcPr>
            <w:tcW w:w="1109" w:type="dxa"/>
            <w:tcBorders>
              <w:top w:val="nil"/>
              <w:left w:val="nil"/>
              <w:bottom w:val="single" w:sz="4" w:space="0" w:color="auto"/>
              <w:right w:val="single" w:sz="4" w:space="0" w:color="auto"/>
            </w:tcBorders>
            <w:vAlign w:val="center"/>
          </w:tcPr>
          <w:p w14:paraId="75D91AF3" w14:textId="77777777" w:rsidR="008E78C8" w:rsidRPr="005E661D" w:rsidRDefault="008E78C8" w:rsidP="00DE7F18">
            <w:pPr>
              <w:jc w:val="center"/>
              <w:rPr>
                <w:rFonts w:ascii="Arial" w:hAnsi="Arial"/>
                <w:sz w:val="22"/>
                <w:szCs w:val="22"/>
              </w:rPr>
            </w:pPr>
            <w:r>
              <w:rPr>
                <w:rFonts w:ascii="Arial" w:hAnsi="Arial"/>
                <w:sz w:val="22"/>
                <w:szCs w:val="22"/>
              </w:rPr>
              <w:t>50 Nos</w:t>
            </w:r>
          </w:p>
        </w:tc>
      </w:tr>
      <w:tr w:rsidR="008E78C8" w:rsidRPr="005E661D" w14:paraId="19AE5857" w14:textId="77777777" w:rsidTr="00DE7F18">
        <w:trPr>
          <w:trHeight w:val="300"/>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0767CD28" w14:textId="77777777" w:rsidR="008E78C8" w:rsidRPr="005E661D" w:rsidRDefault="008E78C8" w:rsidP="00DE7F18">
            <w:pPr>
              <w:jc w:val="center"/>
              <w:rPr>
                <w:rFonts w:ascii="Arial" w:hAnsi="Arial"/>
                <w:sz w:val="22"/>
                <w:szCs w:val="22"/>
              </w:rPr>
            </w:pPr>
            <w:r w:rsidRPr="005E661D">
              <w:rPr>
                <w:rFonts w:ascii="Arial" w:hAnsi="Arial"/>
                <w:sz w:val="22"/>
                <w:szCs w:val="22"/>
              </w:rPr>
              <w:t>3</w:t>
            </w:r>
          </w:p>
        </w:tc>
        <w:tc>
          <w:tcPr>
            <w:tcW w:w="3081" w:type="dxa"/>
            <w:tcBorders>
              <w:top w:val="nil"/>
              <w:left w:val="nil"/>
              <w:bottom w:val="single" w:sz="4" w:space="0" w:color="auto"/>
              <w:right w:val="single" w:sz="4" w:space="0" w:color="auto"/>
            </w:tcBorders>
            <w:shd w:val="clear" w:color="auto" w:fill="auto"/>
            <w:vAlign w:val="center"/>
            <w:hideMark/>
          </w:tcPr>
          <w:p w14:paraId="343626BD" w14:textId="77777777" w:rsidR="008E78C8" w:rsidRPr="005E661D" w:rsidRDefault="008E78C8" w:rsidP="00DE7F18">
            <w:pPr>
              <w:rPr>
                <w:rFonts w:ascii="Arial" w:hAnsi="Arial"/>
                <w:sz w:val="22"/>
                <w:szCs w:val="22"/>
              </w:rPr>
            </w:pPr>
            <w:r w:rsidRPr="005E661D">
              <w:rPr>
                <w:rFonts w:ascii="Arial" w:hAnsi="Arial"/>
                <w:sz w:val="22"/>
                <w:szCs w:val="22"/>
              </w:rPr>
              <w:t> </w:t>
            </w:r>
            <w:r>
              <w:rPr>
                <w:rFonts w:ascii="Arial" w:hAnsi="Arial"/>
                <w:sz w:val="22"/>
                <w:szCs w:val="22"/>
              </w:rPr>
              <w:t xml:space="preserve">Notebook </w:t>
            </w:r>
          </w:p>
        </w:tc>
        <w:tc>
          <w:tcPr>
            <w:tcW w:w="1167" w:type="dxa"/>
            <w:tcBorders>
              <w:top w:val="single" w:sz="4" w:space="0" w:color="auto"/>
              <w:left w:val="nil"/>
              <w:bottom w:val="single" w:sz="4" w:space="0" w:color="auto"/>
              <w:right w:val="double" w:sz="4" w:space="0" w:color="auto"/>
            </w:tcBorders>
            <w:shd w:val="clear" w:color="auto" w:fill="auto"/>
            <w:vAlign w:val="center"/>
          </w:tcPr>
          <w:p w14:paraId="1C78E4C6" w14:textId="77777777" w:rsidR="008E78C8" w:rsidRPr="00DD7D67" w:rsidRDefault="008E78C8" w:rsidP="00DE7F18">
            <w:pPr>
              <w:jc w:val="center"/>
              <w:rPr>
                <w:rFonts w:ascii="Arial" w:hAnsi="Arial"/>
                <w:sz w:val="22"/>
                <w:szCs w:val="22"/>
              </w:rPr>
            </w:pPr>
            <w:r w:rsidRPr="00DD7D67">
              <w:rPr>
                <w:rFonts w:ascii="Arial" w:hAnsi="Arial"/>
                <w:sz w:val="22"/>
                <w:szCs w:val="22"/>
              </w:rPr>
              <w:t>25 Nos</w:t>
            </w:r>
          </w:p>
        </w:tc>
        <w:tc>
          <w:tcPr>
            <w:tcW w:w="1186" w:type="dxa"/>
            <w:tcBorders>
              <w:top w:val="nil"/>
              <w:left w:val="double" w:sz="4" w:space="0" w:color="auto"/>
              <w:bottom w:val="single" w:sz="4" w:space="0" w:color="auto"/>
              <w:right w:val="single" w:sz="4" w:space="0" w:color="auto"/>
            </w:tcBorders>
            <w:shd w:val="clear" w:color="auto" w:fill="auto"/>
            <w:noWrap/>
            <w:vAlign w:val="center"/>
            <w:hideMark/>
          </w:tcPr>
          <w:p w14:paraId="64ED37AD" w14:textId="77777777" w:rsidR="008E78C8" w:rsidRPr="005E661D" w:rsidRDefault="008E78C8" w:rsidP="00DE7F18">
            <w:pPr>
              <w:jc w:val="center"/>
              <w:rPr>
                <w:rFonts w:ascii="Arial" w:hAnsi="Arial"/>
                <w:b/>
                <w:bCs/>
                <w:sz w:val="22"/>
                <w:szCs w:val="22"/>
              </w:rPr>
            </w:pPr>
          </w:p>
        </w:tc>
        <w:tc>
          <w:tcPr>
            <w:tcW w:w="2738" w:type="dxa"/>
            <w:tcBorders>
              <w:top w:val="nil"/>
              <w:left w:val="nil"/>
              <w:bottom w:val="single" w:sz="4" w:space="0" w:color="auto"/>
              <w:right w:val="single" w:sz="4" w:space="0" w:color="auto"/>
            </w:tcBorders>
            <w:shd w:val="clear" w:color="auto" w:fill="auto"/>
            <w:vAlign w:val="center"/>
            <w:hideMark/>
          </w:tcPr>
          <w:p w14:paraId="7B7DC714" w14:textId="77777777" w:rsidR="008E78C8" w:rsidRPr="005E661D" w:rsidRDefault="008E78C8" w:rsidP="00DE7F18">
            <w:pPr>
              <w:rPr>
                <w:rFonts w:ascii="Arial" w:hAnsi="Arial"/>
                <w:b/>
                <w:bCs/>
                <w:sz w:val="22"/>
                <w:szCs w:val="22"/>
              </w:rPr>
            </w:pPr>
            <w:r w:rsidRPr="005E661D">
              <w:rPr>
                <w:rFonts w:ascii="Arial" w:hAnsi="Arial"/>
                <w:b/>
                <w:bCs/>
                <w:sz w:val="22"/>
                <w:szCs w:val="22"/>
              </w:rPr>
              <w:t> </w:t>
            </w:r>
          </w:p>
        </w:tc>
        <w:tc>
          <w:tcPr>
            <w:tcW w:w="1109" w:type="dxa"/>
            <w:tcBorders>
              <w:top w:val="nil"/>
              <w:left w:val="nil"/>
              <w:bottom w:val="single" w:sz="4" w:space="0" w:color="auto"/>
              <w:right w:val="single" w:sz="4" w:space="0" w:color="auto"/>
            </w:tcBorders>
            <w:vAlign w:val="center"/>
          </w:tcPr>
          <w:p w14:paraId="234B454D" w14:textId="77777777" w:rsidR="008E78C8" w:rsidRPr="005E661D" w:rsidRDefault="008E78C8" w:rsidP="00DE7F18">
            <w:pPr>
              <w:jc w:val="center"/>
              <w:rPr>
                <w:rFonts w:ascii="Arial" w:hAnsi="Arial"/>
                <w:b/>
                <w:bCs/>
                <w:sz w:val="22"/>
                <w:szCs w:val="22"/>
              </w:rPr>
            </w:pPr>
          </w:p>
        </w:tc>
      </w:tr>
    </w:tbl>
    <w:p w14:paraId="313990DC" w14:textId="77777777" w:rsidR="004E456F" w:rsidRPr="004E456F" w:rsidRDefault="004E456F" w:rsidP="00894F63">
      <w:pPr>
        <w:autoSpaceDE w:val="0"/>
        <w:autoSpaceDN w:val="0"/>
        <w:adjustRightInd w:val="0"/>
        <w:spacing w:line="360" w:lineRule="auto"/>
        <w:rPr>
          <w:rFonts w:ascii="Arial" w:eastAsiaTheme="minorHAnsi" w:hAnsi="Arial"/>
          <w:color w:val="000000"/>
          <w:lang w:val="en-GB"/>
        </w:rPr>
      </w:pPr>
    </w:p>
    <w:sectPr w:rsidR="004E456F" w:rsidRPr="004E456F" w:rsidSect="00D10A09">
      <w:headerReference w:type="default" r:id="rId9"/>
      <w:pgSz w:w="11909" w:h="16834" w:code="9"/>
      <w:pgMar w:top="720" w:right="1008" w:bottom="720"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2786D" w14:textId="77777777" w:rsidR="00342F81" w:rsidRDefault="00342F81" w:rsidP="00B65D51">
      <w:r>
        <w:separator/>
      </w:r>
    </w:p>
  </w:endnote>
  <w:endnote w:type="continuationSeparator" w:id="0">
    <w:p w14:paraId="3414F2DE" w14:textId="77777777" w:rsidR="00342F81" w:rsidRDefault="00342F81"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F69E" w14:textId="77777777" w:rsidR="00342F81" w:rsidRDefault="00342F81" w:rsidP="00B65D51">
      <w:r>
        <w:separator/>
      </w:r>
    </w:p>
  </w:footnote>
  <w:footnote w:type="continuationSeparator" w:id="0">
    <w:p w14:paraId="484EFD47" w14:textId="77777777" w:rsidR="00342F81" w:rsidRDefault="00342F81"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jc w:val="center"/>
      <w:tblLayout w:type="fixed"/>
      <w:tblLook w:val="04A0" w:firstRow="1" w:lastRow="0" w:firstColumn="1" w:lastColumn="0" w:noHBand="0" w:noVBand="1"/>
    </w:tblPr>
    <w:tblGrid>
      <w:gridCol w:w="1350"/>
      <w:gridCol w:w="8190"/>
      <w:gridCol w:w="1260"/>
    </w:tblGrid>
    <w:tr w:rsidR="00AC4160" w14:paraId="50F099DB" w14:textId="77777777" w:rsidTr="001F77CC">
      <w:trPr>
        <w:trHeight w:val="432"/>
        <w:jc w:val="center"/>
      </w:trPr>
      <w:tc>
        <w:tcPr>
          <w:tcW w:w="1350" w:type="dxa"/>
          <w:tcBorders>
            <w:top w:val="nil"/>
            <w:left w:val="nil"/>
            <w:bottom w:val="nil"/>
            <w:right w:val="nil"/>
          </w:tcBorders>
        </w:tcPr>
        <w:p w14:paraId="5DCE0D51" w14:textId="77777777" w:rsidR="00AC4160" w:rsidRDefault="00AC4160" w:rsidP="001F77CC">
          <w:pPr>
            <w:jc w:val="center"/>
            <w:rPr>
              <w:i/>
              <w:sz w:val="18"/>
              <w:szCs w:val="18"/>
            </w:rPr>
          </w:pPr>
          <w:r w:rsidRPr="00297EB2">
            <w:rPr>
              <w:i/>
              <w:noProof/>
              <w:sz w:val="18"/>
              <w:szCs w:val="18"/>
            </w:rPr>
            <w:drawing>
              <wp:inline distT="0" distB="0" distL="0" distR="0" wp14:anchorId="45470852" wp14:editId="51170C60">
                <wp:extent cx="625577" cy="693649"/>
                <wp:effectExtent l="0" t="0" r="3175" b="0"/>
                <wp:docPr id="12" name="Picture 12"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6D5B5B40" w14:textId="77777777" w:rsidR="00AC4160" w:rsidRPr="001E7356" w:rsidRDefault="00AC4160" w:rsidP="001926E2">
          <w:pPr>
            <w:spacing w:line="276" w:lineRule="auto"/>
            <w:jc w:val="center"/>
            <w:rPr>
              <w:rFonts w:ascii="Arial" w:hAnsi="Arial"/>
              <w:b/>
              <w:sz w:val="22"/>
              <w:szCs w:val="22"/>
            </w:rPr>
          </w:pPr>
          <w:r w:rsidRPr="001E7356">
            <w:rPr>
              <w:rFonts w:ascii="Arial" w:hAnsi="Arial"/>
              <w:b/>
              <w:sz w:val="22"/>
              <w:szCs w:val="22"/>
            </w:rPr>
            <w:t xml:space="preserve">National </w:t>
          </w:r>
          <w:r>
            <w:rPr>
              <w:rFonts w:ascii="Arial" w:hAnsi="Arial"/>
              <w:b/>
              <w:sz w:val="22"/>
              <w:szCs w:val="22"/>
            </w:rPr>
            <w:t>Competency Standards</w:t>
          </w:r>
          <w:r w:rsidRPr="001E7356">
            <w:rPr>
              <w:rFonts w:ascii="Arial" w:hAnsi="Arial"/>
              <w:b/>
              <w:sz w:val="22"/>
              <w:szCs w:val="22"/>
            </w:rPr>
            <w:t xml:space="preserve"> Level-5 </w:t>
          </w:r>
          <w:r>
            <w:rPr>
              <w:rFonts w:ascii="Arial" w:hAnsi="Arial"/>
              <w:b/>
              <w:sz w:val="22"/>
              <w:szCs w:val="22"/>
            </w:rPr>
            <w:t>for</w:t>
          </w:r>
          <w:r w:rsidRPr="001E7356">
            <w:rPr>
              <w:rFonts w:ascii="Arial" w:hAnsi="Arial"/>
              <w:b/>
              <w:sz w:val="22"/>
              <w:szCs w:val="22"/>
            </w:rPr>
            <w:t xml:space="preserve"> </w:t>
          </w:r>
          <w:r>
            <w:rPr>
              <w:rFonts w:ascii="Arial" w:hAnsi="Arial"/>
              <w:b/>
              <w:sz w:val="22"/>
              <w:szCs w:val="22"/>
            </w:rPr>
            <w:t>“</w:t>
          </w:r>
          <w:r w:rsidRPr="001E7356">
            <w:rPr>
              <w:rFonts w:ascii="Arial" w:hAnsi="Arial"/>
              <w:b/>
              <w:sz w:val="22"/>
              <w:szCs w:val="22"/>
            </w:rPr>
            <w:t>Civil Technology</w:t>
          </w:r>
          <w:r>
            <w:rPr>
              <w:rFonts w:ascii="Arial" w:hAnsi="Arial"/>
              <w:b/>
              <w:sz w:val="22"/>
              <w:szCs w:val="22"/>
            </w:rPr>
            <w:t>”</w:t>
          </w:r>
        </w:p>
        <w:p w14:paraId="44E1CF37" w14:textId="434FF449" w:rsidR="00AC4160" w:rsidRPr="001F77CC" w:rsidRDefault="00AC4160" w:rsidP="001F77CC">
          <w:pPr>
            <w:jc w:val="center"/>
            <w:rPr>
              <w:rFonts w:ascii="Arial" w:hAnsi="Arial"/>
              <w:b/>
              <w:i/>
              <w:sz w:val="22"/>
              <w:szCs w:val="22"/>
            </w:rPr>
          </w:pPr>
        </w:p>
      </w:tc>
      <w:tc>
        <w:tcPr>
          <w:tcW w:w="1260" w:type="dxa"/>
          <w:tcBorders>
            <w:top w:val="nil"/>
            <w:left w:val="nil"/>
            <w:bottom w:val="nil"/>
            <w:right w:val="nil"/>
          </w:tcBorders>
        </w:tcPr>
        <w:p w14:paraId="25D75550" w14:textId="77777777" w:rsidR="00AC4160" w:rsidRDefault="00AC4160" w:rsidP="001F77CC">
          <w:pPr>
            <w:jc w:val="center"/>
            <w:rPr>
              <w:i/>
              <w:sz w:val="18"/>
              <w:szCs w:val="18"/>
            </w:rPr>
          </w:pPr>
          <w:r>
            <w:rPr>
              <w:i/>
              <w:noProof/>
              <w:sz w:val="18"/>
              <w:szCs w:val="18"/>
            </w:rPr>
            <w:drawing>
              <wp:inline distT="0" distB="0" distL="0" distR="0" wp14:anchorId="7C42AFDD" wp14:editId="2561AE31">
                <wp:extent cx="767527" cy="694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94B3E73" w14:textId="77777777" w:rsidR="00AC4160" w:rsidRDefault="00AC41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multilevel"/>
    <w:tmpl w:val="4B44D8CC"/>
    <w:lvl w:ilvl="0">
      <w:start w:val="1"/>
      <w:numFmt w:val="bullet"/>
      <w:pStyle w:val="ListBullet3"/>
      <w:lvlText w:val=""/>
      <w:lvlJc w:val="left"/>
      <w:pPr>
        <w:tabs>
          <w:tab w:val="num" w:pos="926"/>
        </w:tabs>
        <w:ind w:left="926" w:hanging="360"/>
      </w:pPr>
      <w:rPr>
        <w:rFonts w:ascii="Symbol" w:hAnsi="Symbol" w:hint="default"/>
      </w:rPr>
    </w:lvl>
    <w:lvl w:ilvl="1">
      <w:start w:val="6"/>
      <w:numFmt w:val="decimal"/>
      <w:isLgl/>
      <w:lvlText w:val="%1.%2."/>
      <w:lvlJc w:val="left"/>
      <w:pPr>
        <w:ind w:left="144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00F6B45"/>
    <w:multiLevelType w:val="hybridMultilevel"/>
    <w:tmpl w:val="A380E5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100E68"/>
    <w:multiLevelType w:val="hybridMultilevel"/>
    <w:tmpl w:val="4954972C"/>
    <w:lvl w:ilvl="0" w:tplc="150CE856">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04B7D19"/>
    <w:multiLevelType w:val="hybridMultilevel"/>
    <w:tmpl w:val="FD6E011E"/>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567FE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5D284E"/>
    <w:multiLevelType w:val="hybridMultilevel"/>
    <w:tmpl w:val="2698207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8A6493"/>
    <w:multiLevelType w:val="hybridMultilevel"/>
    <w:tmpl w:val="5FC46CAE"/>
    <w:lvl w:ilvl="0" w:tplc="795C197E">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0962093"/>
    <w:multiLevelType w:val="hybridMultilevel"/>
    <w:tmpl w:val="AD146E22"/>
    <w:lvl w:ilvl="0" w:tplc="D43CB764">
      <w:start w:val="1"/>
      <w:numFmt w:val="decimal"/>
      <w:lvlText w:val="K%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8" w15:restartNumberingAfterBreak="0">
    <w:nsid w:val="00AC01E0"/>
    <w:multiLevelType w:val="hybridMultilevel"/>
    <w:tmpl w:val="162E40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CA753D"/>
    <w:multiLevelType w:val="hybridMultilevel"/>
    <w:tmpl w:val="FE72F18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F151F8"/>
    <w:multiLevelType w:val="multilevel"/>
    <w:tmpl w:val="BC663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F44A34"/>
    <w:multiLevelType w:val="hybridMultilevel"/>
    <w:tmpl w:val="4D36A08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F600CD"/>
    <w:multiLevelType w:val="hybridMultilevel"/>
    <w:tmpl w:val="D262AE6E"/>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0FB4692"/>
    <w:multiLevelType w:val="hybridMultilevel"/>
    <w:tmpl w:val="3FD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0436C3"/>
    <w:multiLevelType w:val="hybridMultilevel"/>
    <w:tmpl w:val="1828310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10F3A3E"/>
    <w:multiLevelType w:val="hybridMultilevel"/>
    <w:tmpl w:val="236E88B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11F3AE8"/>
    <w:multiLevelType w:val="hybridMultilevel"/>
    <w:tmpl w:val="0CE4D1D2"/>
    <w:lvl w:ilvl="0" w:tplc="08090001">
      <w:start w:val="1"/>
      <w:numFmt w:val="bullet"/>
      <w:lvlText w:val=""/>
      <w:lvlJc w:val="left"/>
      <w:pPr>
        <w:ind w:left="720" w:hanging="360"/>
      </w:pPr>
      <w:rPr>
        <w:rFonts w:ascii="Symbol" w:hAnsi="Symbol"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13A3034"/>
    <w:multiLevelType w:val="hybridMultilevel"/>
    <w:tmpl w:val="EFE6F20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1915896"/>
    <w:multiLevelType w:val="hybridMultilevel"/>
    <w:tmpl w:val="6E4857A8"/>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1A66CAE"/>
    <w:multiLevelType w:val="hybridMultilevel"/>
    <w:tmpl w:val="2A66D0AE"/>
    <w:lvl w:ilvl="0" w:tplc="7DDE1364">
      <w:start w:val="1"/>
      <w:numFmt w:val="decimal"/>
      <w:lvlText w:val="K%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1AC5602"/>
    <w:multiLevelType w:val="hybridMultilevel"/>
    <w:tmpl w:val="0A6E5C90"/>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1D27605"/>
    <w:multiLevelType w:val="hybridMultilevel"/>
    <w:tmpl w:val="CDD0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1D31DD9"/>
    <w:multiLevelType w:val="hybridMultilevel"/>
    <w:tmpl w:val="898E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1D60D2E"/>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1EB3BB9"/>
    <w:multiLevelType w:val="hybridMultilevel"/>
    <w:tmpl w:val="BBB6C2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1EC7A5D"/>
    <w:multiLevelType w:val="hybridMultilevel"/>
    <w:tmpl w:val="3F38A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2343D24"/>
    <w:multiLevelType w:val="hybridMultilevel"/>
    <w:tmpl w:val="9E4A100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024821F1"/>
    <w:multiLevelType w:val="hybridMultilevel"/>
    <w:tmpl w:val="BB1A86BA"/>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259365C"/>
    <w:multiLevelType w:val="hybridMultilevel"/>
    <w:tmpl w:val="6FA69C7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25A6651"/>
    <w:multiLevelType w:val="hybridMultilevel"/>
    <w:tmpl w:val="E9920F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2662EA7"/>
    <w:multiLevelType w:val="hybridMultilevel"/>
    <w:tmpl w:val="004A8E68"/>
    <w:lvl w:ilvl="0" w:tplc="84C4C77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27276B7"/>
    <w:multiLevelType w:val="hybridMultilevel"/>
    <w:tmpl w:val="3DD0B5A2"/>
    <w:lvl w:ilvl="0" w:tplc="1E945536">
      <w:start w:val="1"/>
      <w:numFmt w:val="decimal"/>
      <w:lvlText w:val="P%1."/>
      <w:lvlJc w:val="left"/>
      <w:pPr>
        <w:ind w:left="777" w:hanging="360"/>
      </w:pPr>
      <w:rPr>
        <w:rFonts w:ascii="Arial" w:hAnsi="Arial" w:cs="Arial" w:hint="default"/>
        <w:b/>
        <w:bCs/>
        <w:i w:val="0"/>
        <w:iCs w:val="0"/>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3" w15:restartNumberingAfterBreak="0">
    <w:nsid w:val="02814887"/>
    <w:multiLevelType w:val="hybridMultilevel"/>
    <w:tmpl w:val="4260D8AE"/>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2B50B20"/>
    <w:multiLevelType w:val="hybridMultilevel"/>
    <w:tmpl w:val="5D0E430E"/>
    <w:lvl w:ilvl="0" w:tplc="04090013">
      <w:start w:val="1"/>
      <w:numFmt w:val="upperRoman"/>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02C4417F"/>
    <w:multiLevelType w:val="hybridMultilevel"/>
    <w:tmpl w:val="A7F85F6E"/>
    <w:lvl w:ilvl="0" w:tplc="D43CB764">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02D73135"/>
    <w:multiLevelType w:val="hybridMultilevel"/>
    <w:tmpl w:val="DD28E2E2"/>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7" w15:restartNumberingAfterBreak="0">
    <w:nsid w:val="02DF4906"/>
    <w:multiLevelType w:val="hybridMultilevel"/>
    <w:tmpl w:val="4A7E2C7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2EF34BE"/>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03144DB4"/>
    <w:multiLevelType w:val="hybridMultilevel"/>
    <w:tmpl w:val="D0AE6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31D2F5C"/>
    <w:multiLevelType w:val="hybridMultilevel"/>
    <w:tmpl w:val="30FCAB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3272AAD"/>
    <w:multiLevelType w:val="hybridMultilevel"/>
    <w:tmpl w:val="E36E77CC"/>
    <w:lvl w:ilvl="0" w:tplc="6E9E036E">
      <w:start w:val="1"/>
      <w:numFmt w:val="decimal"/>
      <w:lvlText w:val="K%1."/>
      <w:lvlJc w:val="left"/>
      <w:pPr>
        <w:ind w:left="862" w:hanging="360"/>
      </w:pPr>
      <w:rPr>
        <w:rFonts w:ascii="Times New Roman" w:hAnsi="Times New Roman" w:cs="Times New Roman" w:hint="default"/>
        <w:sz w:val="2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 w15:restartNumberingAfterBreak="0">
    <w:nsid w:val="035200DA"/>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3673D9D"/>
    <w:multiLevelType w:val="hybridMultilevel"/>
    <w:tmpl w:val="E592C72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4555E9A"/>
    <w:multiLevelType w:val="hybridMultilevel"/>
    <w:tmpl w:val="06A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4666C8B"/>
    <w:multiLevelType w:val="hybridMultilevel"/>
    <w:tmpl w:val="4C0E2EFE"/>
    <w:lvl w:ilvl="0" w:tplc="46EE9CFC">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4722C63"/>
    <w:multiLevelType w:val="hybridMultilevel"/>
    <w:tmpl w:val="470855E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48B7CD6"/>
    <w:multiLevelType w:val="hybridMultilevel"/>
    <w:tmpl w:val="EACC408A"/>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4A96731"/>
    <w:multiLevelType w:val="hybridMultilevel"/>
    <w:tmpl w:val="4540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4B11807"/>
    <w:multiLevelType w:val="hybridMultilevel"/>
    <w:tmpl w:val="08C27F4A"/>
    <w:lvl w:ilvl="0" w:tplc="72047C58">
      <w:start w:val="1"/>
      <w:numFmt w:val="decimal"/>
      <w:lvlText w:val="CU%1."/>
      <w:lvlJc w:val="left"/>
      <w:pPr>
        <w:ind w:left="725" w:hanging="3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50" w15:restartNumberingAfterBreak="0">
    <w:nsid w:val="04B25434"/>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04D21F07"/>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04DF032E"/>
    <w:multiLevelType w:val="hybridMultilevel"/>
    <w:tmpl w:val="3A8EB3DC"/>
    <w:lvl w:ilvl="0" w:tplc="CCD6CEAA">
      <w:start w:val="1"/>
      <w:numFmt w:val="decimal"/>
      <w:lvlText w:val="P%1."/>
      <w:lvlJc w:val="left"/>
      <w:pPr>
        <w:ind w:left="720" w:hanging="360"/>
      </w:pPr>
      <w:rPr>
        <w:rFonts w:ascii="Arial" w:hAnsi="Arial" w:cs="Arial"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4E27D61"/>
    <w:multiLevelType w:val="hybridMultilevel"/>
    <w:tmpl w:val="0D666BB4"/>
    <w:lvl w:ilvl="0" w:tplc="74403ABE">
      <w:start w:val="1"/>
      <w:numFmt w:val="decimal"/>
      <w:lvlText w:val="CU-%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4F55DC4"/>
    <w:multiLevelType w:val="hybridMultilevel"/>
    <w:tmpl w:val="EC6C703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500085E"/>
    <w:multiLevelType w:val="hybridMultilevel"/>
    <w:tmpl w:val="81C00F8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054A17F5"/>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5792338"/>
    <w:multiLevelType w:val="hybridMultilevel"/>
    <w:tmpl w:val="AAA403E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57C02E1"/>
    <w:multiLevelType w:val="hybridMultilevel"/>
    <w:tmpl w:val="32F4220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05B4071F"/>
    <w:multiLevelType w:val="hybridMultilevel"/>
    <w:tmpl w:val="E2BCC8A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5F42368"/>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06230C75"/>
    <w:multiLevelType w:val="hybridMultilevel"/>
    <w:tmpl w:val="2BCA28D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064D6DBD"/>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06604AB3"/>
    <w:multiLevelType w:val="hybridMultilevel"/>
    <w:tmpl w:val="CB7ABA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6855494"/>
    <w:multiLevelType w:val="hybridMultilevel"/>
    <w:tmpl w:val="E904C7B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06CF676B"/>
    <w:multiLevelType w:val="hybridMultilevel"/>
    <w:tmpl w:val="8716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6D67A61"/>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06DF4211"/>
    <w:multiLevelType w:val="hybridMultilevel"/>
    <w:tmpl w:val="6A78F50A"/>
    <w:lvl w:ilvl="0" w:tplc="2F16B620">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06F8796B"/>
    <w:multiLevelType w:val="hybridMultilevel"/>
    <w:tmpl w:val="F1EEB94A"/>
    <w:lvl w:ilvl="0" w:tplc="CF78C150">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6FD4528"/>
    <w:multiLevelType w:val="hybridMultilevel"/>
    <w:tmpl w:val="C0EE0A3A"/>
    <w:lvl w:ilvl="0" w:tplc="2446D9C8">
      <w:start w:val="1"/>
      <w:numFmt w:val="decimal"/>
      <w:lvlText w:val="P%1."/>
      <w:lvlJc w:val="left"/>
      <w:pPr>
        <w:ind w:left="178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7172637"/>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7416819"/>
    <w:multiLevelType w:val="hybridMultilevel"/>
    <w:tmpl w:val="E1BECFFC"/>
    <w:lvl w:ilvl="0" w:tplc="9FD8B57C">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07463072"/>
    <w:multiLevelType w:val="hybridMultilevel"/>
    <w:tmpl w:val="747668D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77016D3"/>
    <w:multiLevelType w:val="multilevel"/>
    <w:tmpl w:val="F76C76A2"/>
    <w:lvl w:ilvl="0">
      <w:start w:val="1"/>
      <w:numFmt w:val="decimal"/>
      <w:lvlText w:val="%1."/>
      <w:lvlJc w:val="left"/>
      <w:pPr>
        <w:ind w:left="1080" w:hanging="360"/>
      </w:pPr>
      <w:rPr>
        <w:rFonts w:hint="default"/>
      </w:rPr>
    </w:lvl>
    <w:lvl w:ilvl="1">
      <w:start w:val="23"/>
      <w:numFmt w:val="decimal"/>
      <w:lvlText w:val="9.%2. "/>
      <w:lvlJc w:val="left"/>
      <w:pPr>
        <w:ind w:left="1440" w:hanging="720"/>
      </w:pPr>
      <w:rPr>
        <w:rFonts w:ascii="Arial Black" w:hAnsi="Arial Black" w:cs="Arial Black" w:hint="default"/>
        <w:b/>
        <w:bCs/>
        <w:i w:val="0"/>
        <w:iCs w:val="0"/>
        <w:color w:val="auto"/>
        <w:sz w:val="24"/>
        <w:szCs w:val="24"/>
      </w:rPr>
    </w:lvl>
    <w:lvl w:ilvl="2">
      <w:start w:val="265"/>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75" w15:restartNumberingAfterBreak="0">
    <w:nsid w:val="079047EE"/>
    <w:multiLevelType w:val="hybridMultilevel"/>
    <w:tmpl w:val="53623102"/>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07B13BA5"/>
    <w:multiLevelType w:val="multilevel"/>
    <w:tmpl w:val="CE1ECF2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7" w15:restartNumberingAfterBreak="0">
    <w:nsid w:val="07E754CD"/>
    <w:multiLevelType w:val="hybridMultilevel"/>
    <w:tmpl w:val="2698207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7EB63EC"/>
    <w:multiLevelType w:val="hybridMultilevel"/>
    <w:tmpl w:val="2AEC17EE"/>
    <w:lvl w:ilvl="0" w:tplc="D43CB764">
      <w:start w:val="1"/>
      <w:numFmt w:val="decimal"/>
      <w:lvlText w:val="K%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9" w15:restartNumberingAfterBreak="0">
    <w:nsid w:val="08111407"/>
    <w:multiLevelType w:val="hybridMultilevel"/>
    <w:tmpl w:val="0B02C10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8234C43"/>
    <w:multiLevelType w:val="hybridMultilevel"/>
    <w:tmpl w:val="CE9E38A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0831662F"/>
    <w:multiLevelType w:val="hybridMultilevel"/>
    <w:tmpl w:val="C8C27354"/>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8455D9C"/>
    <w:multiLevelType w:val="hybridMultilevel"/>
    <w:tmpl w:val="368CF9EA"/>
    <w:lvl w:ilvl="0" w:tplc="8A44EC36">
      <w:start w:val="1"/>
      <w:numFmt w:val="decimal"/>
      <w:lvlText w:val="K%1."/>
      <w:lvlJc w:val="left"/>
      <w:pPr>
        <w:ind w:left="1004" w:hanging="360"/>
      </w:pPr>
      <w:rPr>
        <w:rFonts w:ascii="Arial" w:hAnsi="Arial" w:cs="Arial" w:hint="default"/>
        <w:b/>
        <w:bCs/>
        <w:i w:val="0"/>
        <w:iCs w:val="0"/>
        <w:sz w:val="22"/>
        <w:szCs w:val="2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3" w15:restartNumberingAfterBreak="0">
    <w:nsid w:val="08490306"/>
    <w:multiLevelType w:val="hybridMultilevel"/>
    <w:tmpl w:val="6F0242A2"/>
    <w:lvl w:ilvl="0" w:tplc="0409000B">
      <w:start w:val="1"/>
      <w:numFmt w:val="bullet"/>
      <w:lvlText w:val=""/>
      <w:lvlJc w:val="left"/>
      <w:pPr>
        <w:ind w:left="1601" w:hanging="360"/>
      </w:pPr>
      <w:rPr>
        <w:rFonts w:ascii="Wingdings" w:hAnsi="Wingdings"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84" w15:restartNumberingAfterBreak="0">
    <w:nsid w:val="085C4F77"/>
    <w:multiLevelType w:val="hybridMultilevel"/>
    <w:tmpl w:val="3BF225D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086714D0"/>
    <w:multiLevelType w:val="hybridMultilevel"/>
    <w:tmpl w:val="6172E45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8834977"/>
    <w:multiLevelType w:val="hybridMultilevel"/>
    <w:tmpl w:val="3610668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08857C09"/>
    <w:multiLevelType w:val="hybridMultilevel"/>
    <w:tmpl w:val="8E2E0F9A"/>
    <w:lvl w:ilvl="0" w:tplc="04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88A3B08"/>
    <w:multiLevelType w:val="hybridMultilevel"/>
    <w:tmpl w:val="E7BA64FA"/>
    <w:lvl w:ilvl="0" w:tplc="5554E048">
      <w:start w:val="1"/>
      <w:numFmt w:val="decimal"/>
      <w:lvlText w:val="P%1."/>
      <w:lvlJc w:val="left"/>
      <w:pPr>
        <w:ind w:left="720" w:hanging="360"/>
      </w:pPr>
      <w:rPr>
        <w:rFonts w:hint="default"/>
        <w:b/>
        <w:bCs/>
        <w:i w:val="0"/>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89A3CA3"/>
    <w:multiLevelType w:val="hybridMultilevel"/>
    <w:tmpl w:val="D17ACB60"/>
    <w:lvl w:ilvl="0" w:tplc="35904C68">
      <w:start w:val="1"/>
      <w:numFmt w:val="decimal"/>
      <w:lvlText w:val="CU%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9095055"/>
    <w:multiLevelType w:val="hybridMultilevel"/>
    <w:tmpl w:val="0E38D68A"/>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93A2762"/>
    <w:multiLevelType w:val="hybridMultilevel"/>
    <w:tmpl w:val="30628E34"/>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093D07B2"/>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95C3A99"/>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095F3920"/>
    <w:multiLevelType w:val="hybridMultilevel"/>
    <w:tmpl w:val="9A8218AA"/>
    <w:lvl w:ilvl="0" w:tplc="13FAC94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096A516E"/>
    <w:multiLevelType w:val="hybridMultilevel"/>
    <w:tmpl w:val="0638DF3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097A328E"/>
    <w:multiLevelType w:val="hybridMultilevel"/>
    <w:tmpl w:val="5ACE2E0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988485D"/>
    <w:multiLevelType w:val="hybridMultilevel"/>
    <w:tmpl w:val="9ED8522C"/>
    <w:lvl w:ilvl="0" w:tplc="18AE1DDC">
      <w:start w:val="1"/>
      <w:numFmt w:val="decimal"/>
      <w:lvlText w:val="CU-%1."/>
      <w:lvlJc w:val="left"/>
      <w:pPr>
        <w:ind w:left="1080" w:hanging="360"/>
      </w:pPr>
      <w:rPr>
        <w:rFonts w:hint="default"/>
        <w:b/>
        <w:bCs/>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8" w15:restartNumberingAfterBreak="0">
    <w:nsid w:val="098910CF"/>
    <w:multiLevelType w:val="hybridMultilevel"/>
    <w:tmpl w:val="13529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98C61E0"/>
    <w:multiLevelType w:val="hybridMultilevel"/>
    <w:tmpl w:val="4378E8F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09BC2A54"/>
    <w:multiLevelType w:val="hybridMultilevel"/>
    <w:tmpl w:val="456CC156"/>
    <w:lvl w:ilvl="0" w:tplc="AB5468F2">
      <w:start w:val="1"/>
      <w:numFmt w:val="decimal"/>
      <w:lvlText w:val="P%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09D321F6"/>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2" w15:restartNumberingAfterBreak="0">
    <w:nsid w:val="09D84C9C"/>
    <w:multiLevelType w:val="hybridMultilevel"/>
    <w:tmpl w:val="A380E56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09E07937"/>
    <w:multiLevelType w:val="hybridMultilevel"/>
    <w:tmpl w:val="DE1EA136"/>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104" w15:restartNumberingAfterBreak="0">
    <w:nsid w:val="09E1274A"/>
    <w:multiLevelType w:val="hybridMultilevel"/>
    <w:tmpl w:val="D5B285EC"/>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09E55913"/>
    <w:multiLevelType w:val="hybridMultilevel"/>
    <w:tmpl w:val="EDD0CCD4"/>
    <w:lvl w:ilvl="0" w:tplc="0409000F">
      <w:start w:val="1"/>
      <w:numFmt w:val="decimal"/>
      <w:lvlText w:val="%1."/>
      <w:lvlJc w:val="left"/>
      <w:pPr>
        <w:ind w:left="980" w:hanging="360"/>
      </w:pPr>
      <w:rPr>
        <w:rFonts w:hint="default"/>
      </w:rPr>
    </w:lvl>
    <w:lvl w:ilvl="1" w:tplc="08090019" w:tentative="1">
      <w:start w:val="1"/>
      <w:numFmt w:val="lowerLetter"/>
      <w:lvlText w:val="%2."/>
      <w:lvlJc w:val="left"/>
      <w:pPr>
        <w:ind w:left="1700" w:hanging="360"/>
      </w:pPr>
    </w:lvl>
    <w:lvl w:ilvl="2" w:tplc="0809001B" w:tentative="1">
      <w:start w:val="1"/>
      <w:numFmt w:val="lowerRoman"/>
      <w:lvlText w:val="%3."/>
      <w:lvlJc w:val="right"/>
      <w:pPr>
        <w:ind w:left="2420" w:hanging="180"/>
      </w:pPr>
    </w:lvl>
    <w:lvl w:ilvl="3" w:tplc="0809000F" w:tentative="1">
      <w:start w:val="1"/>
      <w:numFmt w:val="decimal"/>
      <w:lvlText w:val="%4."/>
      <w:lvlJc w:val="left"/>
      <w:pPr>
        <w:ind w:left="3140" w:hanging="360"/>
      </w:pPr>
    </w:lvl>
    <w:lvl w:ilvl="4" w:tplc="08090019" w:tentative="1">
      <w:start w:val="1"/>
      <w:numFmt w:val="lowerLetter"/>
      <w:lvlText w:val="%5."/>
      <w:lvlJc w:val="left"/>
      <w:pPr>
        <w:ind w:left="3860" w:hanging="360"/>
      </w:pPr>
    </w:lvl>
    <w:lvl w:ilvl="5" w:tplc="0809001B" w:tentative="1">
      <w:start w:val="1"/>
      <w:numFmt w:val="lowerRoman"/>
      <w:lvlText w:val="%6."/>
      <w:lvlJc w:val="right"/>
      <w:pPr>
        <w:ind w:left="4580" w:hanging="180"/>
      </w:pPr>
    </w:lvl>
    <w:lvl w:ilvl="6" w:tplc="0809000F" w:tentative="1">
      <w:start w:val="1"/>
      <w:numFmt w:val="decimal"/>
      <w:lvlText w:val="%7."/>
      <w:lvlJc w:val="left"/>
      <w:pPr>
        <w:ind w:left="5300" w:hanging="360"/>
      </w:pPr>
    </w:lvl>
    <w:lvl w:ilvl="7" w:tplc="08090019" w:tentative="1">
      <w:start w:val="1"/>
      <w:numFmt w:val="lowerLetter"/>
      <w:lvlText w:val="%8."/>
      <w:lvlJc w:val="left"/>
      <w:pPr>
        <w:ind w:left="6020" w:hanging="360"/>
      </w:pPr>
    </w:lvl>
    <w:lvl w:ilvl="8" w:tplc="0809001B" w:tentative="1">
      <w:start w:val="1"/>
      <w:numFmt w:val="lowerRoman"/>
      <w:lvlText w:val="%9."/>
      <w:lvlJc w:val="right"/>
      <w:pPr>
        <w:ind w:left="6740" w:hanging="180"/>
      </w:pPr>
    </w:lvl>
  </w:abstractNum>
  <w:abstractNum w:abstractNumId="106" w15:restartNumberingAfterBreak="0">
    <w:nsid w:val="0A2C6C9A"/>
    <w:multiLevelType w:val="hybridMultilevel"/>
    <w:tmpl w:val="5C1E5414"/>
    <w:lvl w:ilvl="0" w:tplc="88DCDF2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7" w15:restartNumberingAfterBreak="0">
    <w:nsid w:val="0A32586C"/>
    <w:multiLevelType w:val="multilevel"/>
    <w:tmpl w:val="C318F334"/>
    <w:lvl w:ilvl="0">
      <w:start w:val="10"/>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235"/>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08" w15:restartNumberingAfterBreak="0">
    <w:nsid w:val="0A4F249B"/>
    <w:multiLevelType w:val="hybridMultilevel"/>
    <w:tmpl w:val="01685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0A645D54"/>
    <w:multiLevelType w:val="hybridMultilevel"/>
    <w:tmpl w:val="BAAA8D00"/>
    <w:lvl w:ilvl="0" w:tplc="E2D83066">
      <w:start w:val="1"/>
      <w:numFmt w:val="decimal"/>
      <w:lvlText w:val="CU-%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0A855344"/>
    <w:multiLevelType w:val="hybridMultilevel"/>
    <w:tmpl w:val="2654DAF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0AB022C2"/>
    <w:multiLevelType w:val="hybridMultilevel"/>
    <w:tmpl w:val="3F0AC7C8"/>
    <w:lvl w:ilvl="0" w:tplc="3DB006CE">
      <w:start w:val="1"/>
      <w:numFmt w:val="decimal"/>
      <w:lvlText w:val="P%1."/>
      <w:lvlJc w:val="left"/>
      <w:pPr>
        <w:ind w:left="1080" w:hanging="360"/>
      </w:pPr>
      <w:rPr>
        <w:rFonts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2" w15:restartNumberingAfterBreak="0">
    <w:nsid w:val="0ABA3F49"/>
    <w:multiLevelType w:val="hybridMultilevel"/>
    <w:tmpl w:val="2722C38C"/>
    <w:lvl w:ilvl="0" w:tplc="61AC6056">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0ABE46D0"/>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0AC66FC6"/>
    <w:multiLevelType w:val="hybridMultilevel"/>
    <w:tmpl w:val="51B05F6A"/>
    <w:lvl w:ilvl="0" w:tplc="CFCA364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0ACD14B8"/>
    <w:multiLevelType w:val="hybridMultilevel"/>
    <w:tmpl w:val="D15A1DA6"/>
    <w:lvl w:ilvl="0" w:tplc="C2ACBA8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0AD06C11"/>
    <w:multiLevelType w:val="hybridMultilevel"/>
    <w:tmpl w:val="2BCA28D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0ADA01B4"/>
    <w:multiLevelType w:val="hybridMultilevel"/>
    <w:tmpl w:val="BA1EA9C0"/>
    <w:lvl w:ilvl="0" w:tplc="2C40D922">
      <w:start w:val="1"/>
      <w:numFmt w:val="decimal"/>
      <w:lvlText w:val="K%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 w15:restartNumberingAfterBreak="0">
    <w:nsid w:val="0B295AB5"/>
    <w:multiLevelType w:val="hybridMultilevel"/>
    <w:tmpl w:val="15D027D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0B311B89"/>
    <w:multiLevelType w:val="hybridMultilevel"/>
    <w:tmpl w:val="2CE6D9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0" w15:restartNumberingAfterBreak="0">
    <w:nsid w:val="0B3C2331"/>
    <w:multiLevelType w:val="hybridMultilevel"/>
    <w:tmpl w:val="7ABCE0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0B3D4BE7"/>
    <w:multiLevelType w:val="hybridMultilevel"/>
    <w:tmpl w:val="5162870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0B52675F"/>
    <w:multiLevelType w:val="hybridMultilevel"/>
    <w:tmpl w:val="D97A962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0B626600"/>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0B74105A"/>
    <w:multiLevelType w:val="hybridMultilevel"/>
    <w:tmpl w:val="07E2CDCC"/>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0B8940D4"/>
    <w:multiLevelType w:val="hybridMultilevel"/>
    <w:tmpl w:val="787E11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B916F34"/>
    <w:multiLevelType w:val="hybridMultilevel"/>
    <w:tmpl w:val="CE1ED71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0BDB0FD1"/>
    <w:multiLevelType w:val="hybridMultilevel"/>
    <w:tmpl w:val="E7AC3B7E"/>
    <w:lvl w:ilvl="0" w:tplc="08090001">
      <w:start w:val="1"/>
      <w:numFmt w:val="bullet"/>
      <w:lvlText w:val=""/>
      <w:lvlJc w:val="left"/>
      <w:pPr>
        <w:ind w:left="1228" w:hanging="360"/>
      </w:pPr>
      <w:rPr>
        <w:rFonts w:ascii="Symbol" w:hAnsi="Symbol" w:hint="default"/>
      </w:rPr>
    </w:lvl>
    <w:lvl w:ilvl="1" w:tplc="08090003" w:tentative="1">
      <w:start w:val="1"/>
      <w:numFmt w:val="bullet"/>
      <w:lvlText w:val="o"/>
      <w:lvlJc w:val="left"/>
      <w:pPr>
        <w:ind w:left="1948" w:hanging="360"/>
      </w:pPr>
      <w:rPr>
        <w:rFonts w:ascii="Courier New" w:hAnsi="Courier New" w:cs="Courier New" w:hint="default"/>
      </w:rPr>
    </w:lvl>
    <w:lvl w:ilvl="2" w:tplc="08090005" w:tentative="1">
      <w:start w:val="1"/>
      <w:numFmt w:val="bullet"/>
      <w:lvlText w:val=""/>
      <w:lvlJc w:val="left"/>
      <w:pPr>
        <w:ind w:left="2668" w:hanging="360"/>
      </w:pPr>
      <w:rPr>
        <w:rFonts w:ascii="Wingdings" w:hAnsi="Wingdings" w:hint="default"/>
      </w:rPr>
    </w:lvl>
    <w:lvl w:ilvl="3" w:tplc="08090001" w:tentative="1">
      <w:start w:val="1"/>
      <w:numFmt w:val="bullet"/>
      <w:lvlText w:val=""/>
      <w:lvlJc w:val="left"/>
      <w:pPr>
        <w:ind w:left="3388" w:hanging="360"/>
      </w:pPr>
      <w:rPr>
        <w:rFonts w:ascii="Symbol" w:hAnsi="Symbol" w:hint="default"/>
      </w:rPr>
    </w:lvl>
    <w:lvl w:ilvl="4" w:tplc="08090003" w:tentative="1">
      <w:start w:val="1"/>
      <w:numFmt w:val="bullet"/>
      <w:lvlText w:val="o"/>
      <w:lvlJc w:val="left"/>
      <w:pPr>
        <w:ind w:left="4108" w:hanging="360"/>
      </w:pPr>
      <w:rPr>
        <w:rFonts w:ascii="Courier New" w:hAnsi="Courier New" w:cs="Courier New" w:hint="default"/>
      </w:rPr>
    </w:lvl>
    <w:lvl w:ilvl="5" w:tplc="08090005" w:tentative="1">
      <w:start w:val="1"/>
      <w:numFmt w:val="bullet"/>
      <w:lvlText w:val=""/>
      <w:lvlJc w:val="left"/>
      <w:pPr>
        <w:ind w:left="4828" w:hanging="360"/>
      </w:pPr>
      <w:rPr>
        <w:rFonts w:ascii="Wingdings" w:hAnsi="Wingdings" w:hint="default"/>
      </w:rPr>
    </w:lvl>
    <w:lvl w:ilvl="6" w:tplc="08090001" w:tentative="1">
      <w:start w:val="1"/>
      <w:numFmt w:val="bullet"/>
      <w:lvlText w:val=""/>
      <w:lvlJc w:val="left"/>
      <w:pPr>
        <w:ind w:left="5548" w:hanging="360"/>
      </w:pPr>
      <w:rPr>
        <w:rFonts w:ascii="Symbol" w:hAnsi="Symbol" w:hint="default"/>
      </w:rPr>
    </w:lvl>
    <w:lvl w:ilvl="7" w:tplc="08090003" w:tentative="1">
      <w:start w:val="1"/>
      <w:numFmt w:val="bullet"/>
      <w:lvlText w:val="o"/>
      <w:lvlJc w:val="left"/>
      <w:pPr>
        <w:ind w:left="6268" w:hanging="360"/>
      </w:pPr>
      <w:rPr>
        <w:rFonts w:ascii="Courier New" w:hAnsi="Courier New" w:cs="Courier New" w:hint="default"/>
      </w:rPr>
    </w:lvl>
    <w:lvl w:ilvl="8" w:tplc="08090005" w:tentative="1">
      <w:start w:val="1"/>
      <w:numFmt w:val="bullet"/>
      <w:lvlText w:val=""/>
      <w:lvlJc w:val="left"/>
      <w:pPr>
        <w:ind w:left="6988" w:hanging="360"/>
      </w:pPr>
      <w:rPr>
        <w:rFonts w:ascii="Wingdings" w:hAnsi="Wingdings" w:hint="default"/>
      </w:rPr>
    </w:lvl>
  </w:abstractNum>
  <w:abstractNum w:abstractNumId="128" w15:restartNumberingAfterBreak="0">
    <w:nsid w:val="0C6D7656"/>
    <w:multiLevelType w:val="hybridMultilevel"/>
    <w:tmpl w:val="0B02C10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0CE01623"/>
    <w:multiLevelType w:val="hybridMultilevel"/>
    <w:tmpl w:val="EC1EEE24"/>
    <w:lvl w:ilvl="0" w:tplc="46685056">
      <w:start w:val="1"/>
      <w:numFmt w:val="decimal"/>
      <w:lvlText w:val="K-%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0CE14D49"/>
    <w:multiLevelType w:val="hybridMultilevel"/>
    <w:tmpl w:val="1DEC5988"/>
    <w:lvl w:ilvl="0" w:tplc="2A069F36">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32" w15:restartNumberingAfterBreak="0">
    <w:nsid w:val="0CE847F3"/>
    <w:multiLevelType w:val="hybridMultilevel"/>
    <w:tmpl w:val="80584EAA"/>
    <w:lvl w:ilvl="0" w:tplc="60E6CC24">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0CF83772"/>
    <w:multiLevelType w:val="hybridMultilevel"/>
    <w:tmpl w:val="9FF045C8"/>
    <w:lvl w:ilvl="0" w:tplc="7804CA44">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0D231C55"/>
    <w:multiLevelType w:val="hybridMultilevel"/>
    <w:tmpl w:val="48D47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0D261F1A"/>
    <w:multiLevelType w:val="hybridMultilevel"/>
    <w:tmpl w:val="E1287FB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0D286B19"/>
    <w:multiLevelType w:val="hybridMultilevel"/>
    <w:tmpl w:val="C25CC38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0D290A32"/>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0D3271D8"/>
    <w:multiLevelType w:val="hybridMultilevel"/>
    <w:tmpl w:val="6FF8002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0D4715A1"/>
    <w:multiLevelType w:val="hybridMultilevel"/>
    <w:tmpl w:val="D9C4CD20"/>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0D6E5765"/>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0D9C4346"/>
    <w:multiLevelType w:val="hybridMultilevel"/>
    <w:tmpl w:val="368CF9EA"/>
    <w:lvl w:ilvl="0" w:tplc="8A44EC36">
      <w:start w:val="1"/>
      <w:numFmt w:val="decimal"/>
      <w:lvlText w:val="K%1."/>
      <w:lvlJc w:val="left"/>
      <w:pPr>
        <w:ind w:left="1004" w:hanging="360"/>
      </w:pPr>
      <w:rPr>
        <w:rFonts w:ascii="Arial" w:hAnsi="Arial" w:cs="Arial" w:hint="default"/>
        <w:b/>
        <w:bCs/>
        <w:i w:val="0"/>
        <w:iCs w:val="0"/>
        <w:sz w:val="22"/>
        <w:szCs w:val="2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2" w15:restartNumberingAfterBreak="0">
    <w:nsid w:val="0DA11AFB"/>
    <w:multiLevelType w:val="hybridMultilevel"/>
    <w:tmpl w:val="2B6E9D7E"/>
    <w:lvl w:ilvl="0" w:tplc="02ACBABA">
      <w:start w:val="1"/>
      <w:numFmt w:val="decimal"/>
      <w:lvlText w:val="K%1."/>
      <w:lvlJc w:val="left"/>
      <w:pPr>
        <w:ind w:left="36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3" w15:restartNumberingAfterBreak="0">
    <w:nsid w:val="0DBC16FD"/>
    <w:multiLevelType w:val="hybridMultilevel"/>
    <w:tmpl w:val="5816BEC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0DBD2D42"/>
    <w:multiLevelType w:val="hybridMultilevel"/>
    <w:tmpl w:val="E222D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0DCC70A1"/>
    <w:multiLevelType w:val="hybridMultilevel"/>
    <w:tmpl w:val="283A9EB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0DD6748C"/>
    <w:multiLevelType w:val="hybridMultilevel"/>
    <w:tmpl w:val="B9C439EE"/>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7"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0DF062C5"/>
    <w:multiLevelType w:val="hybridMultilevel"/>
    <w:tmpl w:val="B6DE14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0E273356"/>
    <w:multiLevelType w:val="hybridMultilevel"/>
    <w:tmpl w:val="323C874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0E353592"/>
    <w:multiLevelType w:val="hybridMultilevel"/>
    <w:tmpl w:val="CB088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0E383341"/>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0E5045E2"/>
    <w:multiLevelType w:val="hybridMultilevel"/>
    <w:tmpl w:val="5856301A"/>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0E5E5BF3"/>
    <w:multiLevelType w:val="multilevel"/>
    <w:tmpl w:val="7258F454"/>
    <w:lvl w:ilvl="0">
      <w:start w:val="9"/>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79"/>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54" w15:restartNumberingAfterBreak="0">
    <w:nsid w:val="0E6029D1"/>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0E6741C3"/>
    <w:multiLevelType w:val="hybridMultilevel"/>
    <w:tmpl w:val="76226B5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0E852733"/>
    <w:multiLevelType w:val="hybridMultilevel"/>
    <w:tmpl w:val="96FA93AC"/>
    <w:lvl w:ilvl="0" w:tplc="5A8E6866">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8" w15:restartNumberingAfterBreak="0">
    <w:nsid w:val="0E9E643A"/>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0EBC6F2B"/>
    <w:multiLevelType w:val="multilevel"/>
    <w:tmpl w:val="74A08672"/>
    <w:lvl w:ilvl="0">
      <w:start w:val="19"/>
      <w:numFmt w:val="decimal"/>
      <w:lvlText w:val="%1."/>
      <w:lvlJc w:val="left"/>
      <w:pPr>
        <w:ind w:left="1080" w:hanging="360"/>
      </w:pPr>
      <w:rPr>
        <w:rFonts w:hint="default"/>
      </w:rPr>
    </w:lvl>
    <w:lvl w:ilvl="1">
      <w:start w:val="19"/>
      <w:numFmt w:val="decimal"/>
      <w:lvlText w:val="9.%2:"/>
      <w:lvlJc w:val="left"/>
      <w:pPr>
        <w:ind w:left="1440" w:hanging="720"/>
      </w:pPr>
      <w:rPr>
        <w:rFonts w:hint="default"/>
        <w:b/>
        <w:bCs/>
        <w:i w:val="0"/>
      </w:rPr>
    </w:lvl>
    <w:lvl w:ilvl="2">
      <w:start w:val="245"/>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60" w15:restartNumberingAfterBreak="0">
    <w:nsid w:val="0EBF7840"/>
    <w:multiLevelType w:val="hybridMultilevel"/>
    <w:tmpl w:val="EB34E20C"/>
    <w:lvl w:ilvl="0" w:tplc="0409000F">
      <w:start w:val="1"/>
      <w:numFmt w:val="decimal"/>
      <w:lvlText w:val="%1."/>
      <w:lvlJc w:val="left"/>
      <w:pPr>
        <w:ind w:left="1519" w:hanging="360"/>
      </w:p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161" w15:restartNumberingAfterBreak="0">
    <w:nsid w:val="0ED107C2"/>
    <w:multiLevelType w:val="hybridMultilevel"/>
    <w:tmpl w:val="7772BE3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0EF7411B"/>
    <w:multiLevelType w:val="hybridMultilevel"/>
    <w:tmpl w:val="AD7294D4"/>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0F026AC0"/>
    <w:multiLevelType w:val="hybridMultilevel"/>
    <w:tmpl w:val="B54A4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0F0C7BE6"/>
    <w:multiLevelType w:val="hybridMultilevel"/>
    <w:tmpl w:val="D32AAD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F172AD3"/>
    <w:multiLevelType w:val="hybridMultilevel"/>
    <w:tmpl w:val="C64CD190"/>
    <w:lvl w:ilvl="0" w:tplc="310C15E0">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0F27013C"/>
    <w:multiLevelType w:val="hybridMultilevel"/>
    <w:tmpl w:val="5FCEDE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0F35124C"/>
    <w:multiLevelType w:val="hybridMultilevel"/>
    <w:tmpl w:val="5AC48466"/>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0F8B0B6C"/>
    <w:multiLevelType w:val="hybridMultilevel"/>
    <w:tmpl w:val="F3DA7AF4"/>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9" w15:restartNumberingAfterBreak="0">
    <w:nsid w:val="0F945CC0"/>
    <w:multiLevelType w:val="hybridMultilevel"/>
    <w:tmpl w:val="EFFC43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0FC24922"/>
    <w:multiLevelType w:val="hybridMultilevel"/>
    <w:tmpl w:val="B07C17E6"/>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71" w15:restartNumberingAfterBreak="0">
    <w:nsid w:val="0FC36269"/>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0FDB0597"/>
    <w:multiLevelType w:val="hybridMultilevel"/>
    <w:tmpl w:val="E1480D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0FE90C2B"/>
    <w:multiLevelType w:val="hybridMultilevel"/>
    <w:tmpl w:val="0EBCA9E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0FF25C74"/>
    <w:multiLevelType w:val="hybridMultilevel"/>
    <w:tmpl w:val="ED0C653C"/>
    <w:lvl w:ilvl="0" w:tplc="45A096A4">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0FFA112F"/>
    <w:multiLevelType w:val="hybridMultilevel"/>
    <w:tmpl w:val="FBB85FB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10983942"/>
    <w:multiLevelType w:val="hybridMultilevel"/>
    <w:tmpl w:val="C164C624"/>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0AA06A4"/>
    <w:multiLevelType w:val="hybridMultilevel"/>
    <w:tmpl w:val="E7765E1E"/>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10C32E15"/>
    <w:multiLevelType w:val="hybridMultilevel"/>
    <w:tmpl w:val="1F10F8D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10DC7B1B"/>
    <w:multiLevelType w:val="hybridMultilevel"/>
    <w:tmpl w:val="FEAEFC6E"/>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10E85281"/>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10EF49C3"/>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10FB2202"/>
    <w:multiLevelType w:val="hybridMultilevel"/>
    <w:tmpl w:val="B6AC65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1187105"/>
    <w:multiLevelType w:val="hybridMultilevel"/>
    <w:tmpl w:val="2C0AC9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11523C3A"/>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116211EE"/>
    <w:multiLevelType w:val="hybridMultilevel"/>
    <w:tmpl w:val="9B443090"/>
    <w:lvl w:ilvl="0" w:tplc="4EE63A52">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11662D88"/>
    <w:multiLevelType w:val="hybridMultilevel"/>
    <w:tmpl w:val="F16A2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11692409"/>
    <w:multiLevelType w:val="hybridMultilevel"/>
    <w:tmpl w:val="E1B8F584"/>
    <w:lvl w:ilvl="0" w:tplc="71E001D2">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116B65A7"/>
    <w:multiLevelType w:val="hybridMultilevel"/>
    <w:tmpl w:val="CB343C7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117D1EB1"/>
    <w:multiLevelType w:val="hybridMultilevel"/>
    <w:tmpl w:val="43D25274"/>
    <w:lvl w:ilvl="0" w:tplc="08090001">
      <w:start w:val="1"/>
      <w:numFmt w:val="bullet"/>
      <w:lvlText w:val=""/>
      <w:lvlJc w:val="left"/>
      <w:pPr>
        <w:ind w:left="1548" w:hanging="360"/>
      </w:pPr>
      <w:rPr>
        <w:rFonts w:ascii="Symbol" w:hAnsi="Symbol" w:hint="default"/>
      </w:rPr>
    </w:lvl>
    <w:lvl w:ilvl="1" w:tplc="08090003" w:tentative="1">
      <w:start w:val="1"/>
      <w:numFmt w:val="bullet"/>
      <w:lvlText w:val="o"/>
      <w:lvlJc w:val="left"/>
      <w:pPr>
        <w:ind w:left="2268" w:hanging="360"/>
      </w:pPr>
      <w:rPr>
        <w:rFonts w:ascii="Courier New" w:hAnsi="Courier New" w:cs="Courier New" w:hint="default"/>
      </w:rPr>
    </w:lvl>
    <w:lvl w:ilvl="2" w:tplc="08090005" w:tentative="1">
      <w:start w:val="1"/>
      <w:numFmt w:val="bullet"/>
      <w:lvlText w:val=""/>
      <w:lvlJc w:val="left"/>
      <w:pPr>
        <w:ind w:left="2988" w:hanging="360"/>
      </w:pPr>
      <w:rPr>
        <w:rFonts w:ascii="Wingdings" w:hAnsi="Wingdings" w:hint="default"/>
      </w:rPr>
    </w:lvl>
    <w:lvl w:ilvl="3" w:tplc="08090001" w:tentative="1">
      <w:start w:val="1"/>
      <w:numFmt w:val="bullet"/>
      <w:lvlText w:val=""/>
      <w:lvlJc w:val="left"/>
      <w:pPr>
        <w:ind w:left="3708" w:hanging="360"/>
      </w:pPr>
      <w:rPr>
        <w:rFonts w:ascii="Symbol" w:hAnsi="Symbol" w:hint="default"/>
      </w:rPr>
    </w:lvl>
    <w:lvl w:ilvl="4" w:tplc="08090003" w:tentative="1">
      <w:start w:val="1"/>
      <w:numFmt w:val="bullet"/>
      <w:lvlText w:val="o"/>
      <w:lvlJc w:val="left"/>
      <w:pPr>
        <w:ind w:left="4428" w:hanging="360"/>
      </w:pPr>
      <w:rPr>
        <w:rFonts w:ascii="Courier New" w:hAnsi="Courier New" w:cs="Courier New" w:hint="default"/>
      </w:rPr>
    </w:lvl>
    <w:lvl w:ilvl="5" w:tplc="08090005" w:tentative="1">
      <w:start w:val="1"/>
      <w:numFmt w:val="bullet"/>
      <w:lvlText w:val=""/>
      <w:lvlJc w:val="left"/>
      <w:pPr>
        <w:ind w:left="5148" w:hanging="360"/>
      </w:pPr>
      <w:rPr>
        <w:rFonts w:ascii="Wingdings" w:hAnsi="Wingdings" w:hint="default"/>
      </w:rPr>
    </w:lvl>
    <w:lvl w:ilvl="6" w:tplc="08090001" w:tentative="1">
      <w:start w:val="1"/>
      <w:numFmt w:val="bullet"/>
      <w:lvlText w:val=""/>
      <w:lvlJc w:val="left"/>
      <w:pPr>
        <w:ind w:left="5868" w:hanging="360"/>
      </w:pPr>
      <w:rPr>
        <w:rFonts w:ascii="Symbol" w:hAnsi="Symbol" w:hint="default"/>
      </w:rPr>
    </w:lvl>
    <w:lvl w:ilvl="7" w:tplc="08090003" w:tentative="1">
      <w:start w:val="1"/>
      <w:numFmt w:val="bullet"/>
      <w:lvlText w:val="o"/>
      <w:lvlJc w:val="left"/>
      <w:pPr>
        <w:ind w:left="6588" w:hanging="360"/>
      </w:pPr>
      <w:rPr>
        <w:rFonts w:ascii="Courier New" w:hAnsi="Courier New" w:cs="Courier New" w:hint="default"/>
      </w:rPr>
    </w:lvl>
    <w:lvl w:ilvl="8" w:tplc="08090005" w:tentative="1">
      <w:start w:val="1"/>
      <w:numFmt w:val="bullet"/>
      <w:lvlText w:val=""/>
      <w:lvlJc w:val="left"/>
      <w:pPr>
        <w:ind w:left="7308" w:hanging="360"/>
      </w:pPr>
      <w:rPr>
        <w:rFonts w:ascii="Wingdings" w:hAnsi="Wingdings" w:hint="default"/>
      </w:rPr>
    </w:lvl>
  </w:abstractNum>
  <w:abstractNum w:abstractNumId="190" w15:restartNumberingAfterBreak="0">
    <w:nsid w:val="11A23864"/>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11BD3492"/>
    <w:multiLevelType w:val="hybridMultilevel"/>
    <w:tmpl w:val="2370C88C"/>
    <w:lvl w:ilvl="0" w:tplc="420ACD36">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11C904D9"/>
    <w:multiLevelType w:val="hybridMultilevel"/>
    <w:tmpl w:val="2B280570"/>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1D9729B"/>
    <w:multiLevelType w:val="hybridMultilevel"/>
    <w:tmpl w:val="CE5E79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11E521F4"/>
    <w:multiLevelType w:val="hybridMultilevel"/>
    <w:tmpl w:val="81586E5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11F9342A"/>
    <w:multiLevelType w:val="hybridMultilevel"/>
    <w:tmpl w:val="E81CF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11FD418D"/>
    <w:multiLevelType w:val="hybridMultilevel"/>
    <w:tmpl w:val="FDDA1E6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120A3FCE"/>
    <w:multiLevelType w:val="hybridMultilevel"/>
    <w:tmpl w:val="F036CE7A"/>
    <w:lvl w:ilvl="0" w:tplc="08090001">
      <w:start w:val="1"/>
      <w:numFmt w:val="bullet"/>
      <w:lvlText w:val=""/>
      <w:lvlJc w:val="left"/>
      <w:pPr>
        <w:ind w:left="720" w:hanging="360"/>
      </w:pPr>
      <w:rPr>
        <w:rFonts w:ascii="Symbol" w:hAnsi="Symbol"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12673D81"/>
    <w:multiLevelType w:val="hybridMultilevel"/>
    <w:tmpl w:val="2756959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128A6E1A"/>
    <w:multiLevelType w:val="hybridMultilevel"/>
    <w:tmpl w:val="5F941316"/>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2A20FFE"/>
    <w:multiLevelType w:val="multilevel"/>
    <w:tmpl w:val="62085D3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1" w15:restartNumberingAfterBreak="0">
    <w:nsid w:val="12A85838"/>
    <w:multiLevelType w:val="hybridMultilevel"/>
    <w:tmpl w:val="2CC25266"/>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12AC0342"/>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12D22E48"/>
    <w:multiLevelType w:val="hybridMultilevel"/>
    <w:tmpl w:val="722A2EA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12D40A68"/>
    <w:multiLevelType w:val="hybridMultilevel"/>
    <w:tmpl w:val="C05872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12EE55DD"/>
    <w:multiLevelType w:val="hybridMultilevel"/>
    <w:tmpl w:val="96409DC4"/>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12F56DD4"/>
    <w:multiLevelType w:val="hybridMultilevel"/>
    <w:tmpl w:val="33F81CF2"/>
    <w:lvl w:ilvl="0" w:tplc="D3F02936">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12FD15EC"/>
    <w:multiLevelType w:val="hybridMultilevel"/>
    <w:tmpl w:val="47CCB48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131D7F2F"/>
    <w:multiLevelType w:val="hybridMultilevel"/>
    <w:tmpl w:val="DF84593E"/>
    <w:lvl w:ilvl="0" w:tplc="CCD6CEAA">
      <w:start w:val="1"/>
      <w:numFmt w:val="decimal"/>
      <w:lvlText w:val="P%1."/>
      <w:lvlJc w:val="left"/>
      <w:pPr>
        <w:ind w:left="720" w:hanging="360"/>
      </w:pPr>
      <w:rPr>
        <w:rFonts w:ascii="Arial" w:hAnsi="Arial" w:cs="Arial"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131E17C4"/>
    <w:multiLevelType w:val="multilevel"/>
    <w:tmpl w:val="BA8C0B20"/>
    <w:lvl w:ilvl="0">
      <w:start w:val="19"/>
      <w:numFmt w:val="decimal"/>
      <w:lvlText w:val="%1."/>
      <w:lvlJc w:val="left"/>
      <w:pPr>
        <w:ind w:left="1080" w:hanging="360"/>
      </w:pPr>
      <w:rPr>
        <w:rFonts w:hint="default"/>
      </w:rPr>
    </w:lvl>
    <w:lvl w:ilvl="1">
      <w:start w:val="19"/>
      <w:numFmt w:val="decimal"/>
      <w:lvlText w:val="9.%2:"/>
      <w:lvlJc w:val="left"/>
      <w:pPr>
        <w:ind w:left="1440" w:hanging="720"/>
      </w:pPr>
      <w:rPr>
        <w:rFonts w:hint="default"/>
        <w:b/>
        <w:bCs/>
        <w:i w:val="0"/>
      </w:rPr>
    </w:lvl>
    <w:lvl w:ilvl="2">
      <w:start w:val="282"/>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210" w15:restartNumberingAfterBreak="0">
    <w:nsid w:val="131F3587"/>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13320DE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134F774C"/>
    <w:multiLevelType w:val="hybridMultilevel"/>
    <w:tmpl w:val="22EC4424"/>
    <w:lvl w:ilvl="0" w:tplc="98767E5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138D4D9D"/>
    <w:multiLevelType w:val="hybridMultilevel"/>
    <w:tmpl w:val="8AD0EEB8"/>
    <w:lvl w:ilvl="0" w:tplc="7340F2A4">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216" w15:restartNumberingAfterBreak="0">
    <w:nsid w:val="13A72D50"/>
    <w:multiLevelType w:val="hybridMultilevel"/>
    <w:tmpl w:val="FD9AB920"/>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13C92A52"/>
    <w:multiLevelType w:val="hybridMultilevel"/>
    <w:tmpl w:val="69B4770C"/>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13CD411E"/>
    <w:multiLevelType w:val="hybridMultilevel"/>
    <w:tmpl w:val="FE3847B2"/>
    <w:lvl w:ilvl="0" w:tplc="F2EE5472">
      <w:start w:val="9"/>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19" w15:restartNumberingAfterBreak="0">
    <w:nsid w:val="13CF101E"/>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14151F07"/>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141E06F6"/>
    <w:multiLevelType w:val="hybridMultilevel"/>
    <w:tmpl w:val="5F407D3E"/>
    <w:lvl w:ilvl="0" w:tplc="5114EC82">
      <w:start w:val="1"/>
      <w:numFmt w:val="decimal"/>
      <w:lvlText w:val="P%1."/>
      <w:lvlJc w:val="left"/>
      <w:pPr>
        <w:ind w:left="59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1420491D"/>
    <w:multiLevelType w:val="hybridMultilevel"/>
    <w:tmpl w:val="4856938A"/>
    <w:lvl w:ilvl="0" w:tplc="7DDE136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223" w15:restartNumberingAfterBreak="0">
    <w:nsid w:val="14995F30"/>
    <w:multiLevelType w:val="hybridMultilevel"/>
    <w:tmpl w:val="EA6606F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149C5325"/>
    <w:multiLevelType w:val="hybridMultilevel"/>
    <w:tmpl w:val="931C0400"/>
    <w:lvl w:ilvl="0" w:tplc="960CE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14B1086C"/>
    <w:multiLevelType w:val="hybridMultilevel"/>
    <w:tmpl w:val="80F22916"/>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14BC22C8"/>
    <w:multiLevelType w:val="hybridMultilevel"/>
    <w:tmpl w:val="05F863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7" w15:restartNumberingAfterBreak="0">
    <w:nsid w:val="14C036BA"/>
    <w:multiLevelType w:val="hybridMultilevel"/>
    <w:tmpl w:val="5094AC24"/>
    <w:lvl w:ilvl="0" w:tplc="9124A13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14D55B7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15:restartNumberingAfterBreak="0">
    <w:nsid w:val="14F6636C"/>
    <w:multiLevelType w:val="hybridMultilevel"/>
    <w:tmpl w:val="E6341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15:restartNumberingAfterBreak="0">
    <w:nsid w:val="150B061C"/>
    <w:multiLevelType w:val="hybridMultilevel"/>
    <w:tmpl w:val="12E091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152735B8"/>
    <w:multiLevelType w:val="hybridMultilevel"/>
    <w:tmpl w:val="AB4C296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15494FBB"/>
    <w:multiLevelType w:val="hybridMultilevel"/>
    <w:tmpl w:val="0026306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154D5FEC"/>
    <w:multiLevelType w:val="multilevel"/>
    <w:tmpl w:val="3676B3D6"/>
    <w:lvl w:ilvl="0">
      <w:start w:val="9"/>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212"/>
      <w:numFmt w:val="decimal"/>
      <w:lvlText w:val="0732B&amp;CE-%3"/>
      <w:lvlJc w:val="left"/>
      <w:pPr>
        <w:ind w:left="2880" w:hanging="720"/>
      </w:pPr>
      <w:rPr>
        <w:rFonts w:ascii="Arial" w:hAnsi="Arial" w:hint="default"/>
        <w:b/>
        <w:bCs/>
        <w:i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34" w15:restartNumberingAfterBreak="0">
    <w:nsid w:val="156E577A"/>
    <w:multiLevelType w:val="hybridMultilevel"/>
    <w:tmpl w:val="16F88ACA"/>
    <w:lvl w:ilvl="0" w:tplc="F1588288">
      <w:start w:val="1"/>
      <w:numFmt w:val="decimal"/>
      <w:lvlText w:val="P%1."/>
      <w:lvlJc w:val="left"/>
      <w:pPr>
        <w:ind w:left="1080" w:hanging="360"/>
      </w:pPr>
      <w:rPr>
        <w:rFonts w:hint="default"/>
        <w:b/>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5" w15:restartNumberingAfterBreak="0">
    <w:nsid w:val="15755DD1"/>
    <w:multiLevelType w:val="multilevel"/>
    <w:tmpl w:val="2F46E30A"/>
    <w:lvl w:ilvl="0">
      <w:start w:val="9"/>
      <w:numFmt w:val="decimal"/>
      <w:lvlText w:val="%1."/>
      <w:lvlJc w:val="left"/>
      <w:pPr>
        <w:ind w:left="720" w:hanging="360"/>
      </w:pPr>
      <w:rPr>
        <w:rFonts w:ascii="Times New Roman" w:hAnsi="Times New Roman" w:cs="Times New Roman" w:hint="default"/>
      </w:rPr>
    </w:lvl>
    <w:lvl w:ilvl="1">
      <w:start w:val="4"/>
      <w:numFmt w:val="decimal"/>
      <w:isLgl/>
      <w:lvlText w:val="%1.%2."/>
      <w:lvlJc w:val="left"/>
      <w:pPr>
        <w:ind w:left="1089" w:hanging="720"/>
      </w:pPr>
      <w:rPr>
        <w:rFonts w:ascii="Times New Roman" w:hAnsi="Times New Roman" w:cs="Times New Roman" w:hint="default"/>
      </w:rPr>
    </w:lvl>
    <w:lvl w:ilvl="2">
      <w:start w:val="239"/>
      <w:numFmt w:val="decimal"/>
      <w:lvlText w:val="0732B&amp;CE-%3"/>
      <w:lvlJc w:val="left"/>
      <w:pPr>
        <w:ind w:left="1098" w:hanging="720"/>
      </w:pPr>
      <w:rPr>
        <w:rFonts w:ascii="Arial" w:hAnsi="Arial" w:hint="default"/>
        <w:b/>
        <w:bCs/>
        <w:i w:val="0"/>
        <w:iCs w:val="0"/>
        <w:color w:val="auto"/>
        <w:sz w:val="24"/>
        <w:szCs w:val="24"/>
      </w:rPr>
    </w:lvl>
    <w:lvl w:ilvl="3">
      <w:start w:val="1"/>
      <w:numFmt w:val="decimal"/>
      <w:isLgl/>
      <w:lvlText w:val="%1.%2.%3.%4."/>
      <w:lvlJc w:val="left"/>
      <w:pPr>
        <w:ind w:left="1467" w:hanging="1080"/>
      </w:pPr>
      <w:rPr>
        <w:rFonts w:ascii="Times New Roman" w:hAnsi="Times New Roman" w:cs="Times New Roman" w:hint="default"/>
      </w:rPr>
    </w:lvl>
    <w:lvl w:ilvl="4">
      <w:start w:val="1"/>
      <w:numFmt w:val="decimal"/>
      <w:isLgl/>
      <w:lvlText w:val="%1.%2.%3.%4.%5."/>
      <w:lvlJc w:val="left"/>
      <w:pPr>
        <w:ind w:left="1476" w:hanging="1080"/>
      </w:pPr>
      <w:rPr>
        <w:rFonts w:ascii="Times New Roman" w:hAnsi="Times New Roman" w:cs="Times New Roman" w:hint="default"/>
      </w:rPr>
    </w:lvl>
    <w:lvl w:ilvl="5">
      <w:start w:val="1"/>
      <w:numFmt w:val="decimal"/>
      <w:isLgl/>
      <w:lvlText w:val="%1.%2.%3.%4.%5.%6."/>
      <w:lvlJc w:val="left"/>
      <w:pPr>
        <w:ind w:left="1845" w:hanging="1440"/>
      </w:pPr>
      <w:rPr>
        <w:rFonts w:ascii="Times New Roman" w:hAnsi="Times New Roman" w:cs="Times New Roman" w:hint="default"/>
      </w:rPr>
    </w:lvl>
    <w:lvl w:ilvl="6">
      <w:start w:val="1"/>
      <w:numFmt w:val="decimal"/>
      <w:isLgl/>
      <w:lvlText w:val="%1.%2.%3.%4.%5.%6.%7."/>
      <w:lvlJc w:val="left"/>
      <w:pPr>
        <w:ind w:left="1854" w:hanging="1440"/>
      </w:pPr>
      <w:rPr>
        <w:rFonts w:ascii="Times New Roman" w:hAnsi="Times New Roman" w:cs="Times New Roman" w:hint="default"/>
      </w:rPr>
    </w:lvl>
    <w:lvl w:ilvl="7">
      <w:start w:val="1"/>
      <w:numFmt w:val="decimal"/>
      <w:isLgl/>
      <w:lvlText w:val="%1.%2.%3.%4.%5.%6.%7.%8."/>
      <w:lvlJc w:val="left"/>
      <w:pPr>
        <w:ind w:left="2223" w:hanging="1800"/>
      </w:pPr>
      <w:rPr>
        <w:rFonts w:ascii="Times New Roman" w:hAnsi="Times New Roman" w:cs="Times New Roman" w:hint="default"/>
      </w:rPr>
    </w:lvl>
    <w:lvl w:ilvl="8">
      <w:start w:val="1"/>
      <w:numFmt w:val="decimal"/>
      <w:isLgl/>
      <w:lvlText w:val="%1.%2.%3.%4.%5.%6.%7.%8.%9."/>
      <w:lvlJc w:val="left"/>
      <w:pPr>
        <w:ind w:left="2232" w:hanging="1800"/>
      </w:pPr>
      <w:rPr>
        <w:rFonts w:ascii="Times New Roman" w:hAnsi="Times New Roman" w:cs="Times New Roman" w:hint="default"/>
      </w:rPr>
    </w:lvl>
  </w:abstractNum>
  <w:abstractNum w:abstractNumId="236" w15:restartNumberingAfterBreak="0">
    <w:nsid w:val="15756256"/>
    <w:multiLevelType w:val="hybridMultilevel"/>
    <w:tmpl w:val="9F2CCB8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15870C11"/>
    <w:multiLevelType w:val="hybridMultilevel"/>
    <w:tmpl w:val="50A2B914"/>
    <w:lvl w:ilvl="0" w:tplc="5CAED4DE">
      <w:start w:val="1"/>
      <w:numFmt w:val="decimal"/>
      <w:lvlText w:val="P%1."/>
      <w:lvlJc w:val="left"/>
      <w:pPr>
        <w:ind w:left="1293" w:hanging="360"/>
      </w:pPr>
      <w:rPr>
        <w:rFonts w:hint="default"/>
        <w:b/>
        <w:bCs/>
        <w:i w:val="0"/>
        <w:sz w:val="20"/>
        <w:szCs w:val="20"/>
      </w:rPr>
    </w:lvl>
    <w:lvl w:ilvl="1" w:tplc="08090019" w:tentative="1">
      <w:start w:val="1"/>
      <w:numFmt w:val="lowerLetter"/>
      <w:lvlText w:val="%2."/>
      <w:lvlJc w:val="left"/>
      <w:pPr>
        <w:ind w:left="2013" w:hanging="360"/>
      </w:pPr>
    </w:lvl>
    <w:lvl w:ilvl="2" w:tplc="0809001B" w:tentative="1">
      <w:start w:val="1"/>
      <w:numFmt w:val="lowerRoman"/>
      <w:lvlText w:val="%3."/>
      <w:lvlJc w:val="right"/>
      <w:pPr>
        <w:ind w:left="2733" w:hanging="180"/>
      </w:pPr>
    </w:lvl>
    <w:lvl w:ilvl="3" w:tplc="0809000F" w:tentative="1">
      <w:start w:val="1"/>
      <w:numFmt w:val="decimal"/>
      <w:lvlText w:val="%4."/>
      <w:lvlJc w:val="left"/>
      <w:pPr>
        <w:ind w:left="3453" w:hanging="360"/>
      </w:pPr>
    </w:lvl>
    <w:lvl w:ilvl="4" w:tplc="08090019" w:tentative="1">
      <w:start w:val="1"/>
      <w:numFmt w:val="lowerLetter"/>
      <w:lvlText w:val="%5."/>
      <w:lvlJc w:val="left"/>
      <w:pPr>
        <w:ind w:left="4173" w:hanging="360"/>
      </w:pPr>
    </w:lvl>
    <w:lvl w:ilvl="5" w:tplc="0809001B" w:tentative="1">
      <w:start w:val="1"/>
      <w:numFmt w:val="lowerRoman"/>
      <w:lvlText w:val="%6."/>
      <w:lvlJc w:val="right"/>
      <w:pPr>
        <w:ind w:left="4893" w:hanging="180"/>
      </w:pPr>
    </w:lvl>
    <w:lvl w:ilvl="6" w:tplc="0809000F" w:tentative="1">
      <w:start w:val="1"/>
      <w:numFmt w:val="decimal"/>
      <w:lvlText w:val="%7."/>
      <w:lvlJc w:val="left"/>
      <w:pPr>
        <w:ind w:left="5613" w:hanging="360"/>
      </w:pPr>
    </w:lvl>
    <w:lvl w:ilvl="7" w:tplc="08090019" w:tentative="1">
      <w:start w:val="1"/>
      <w:numFmt w:val="lowerLetter"/>
      <w:lvlText w:val="%8."/>
      <w:lvlJc w:val="left"/>
      <w:pPr>
        <w:ind w:left="6333" w:hanging="360"/>
      </w:pPr>
    </w:lvl>
    <w:lvl w:ilvl="8" w:tplc="0809001B" w:tentative="1">
      <w:start w:val="1"/>
      <w:numFmt w:val="lowerRoman"/>
      <w:lvlText w:val="%9."/>
      <w:lvlJc w:val="right"/>
      <w:pPr>
        <w:ind w:left="7053" w:hanging="180"/>
      </w:pPr>
    </w:lvl>
  </w:abstractNum>
  <w:abstractNum w:abstractNumId="238" w15:restartNumberingAfterBreak="0">
    <w:nsid w:val="15C9714F"/>
    <w:multiLevelType w:val="hybridMultilevel"/>
    <w:tmpl w:val="6058A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15D37383"/>
    <w:multiLevelType w:val="hybridMultilevel"/>
    <w:tmpl w:val="517EC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15DA6E59"/>
    <w:multiLevelType w:val="hybridMultilevel"/>
    <w:tmpl w:val="1C881086"/>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16335003"/>
    <w:multiLevelType w:val="hybridMultilevel"/>
    <w:tmpl w:val="61E61F54"/>
    <w:lvl w:ilvl="0" w:tplc="637E3A44">
      <w:start w:val="1"/>
      <w:numFmt w:val="decimal"/>
      <w:lvlText w:val="CU-%1:"/>
      <w:lvlJc w:val="left"/>
      <w:pPr>
        <w:ind w:left="720" w:hanging="360"/>
      </w:pPr>
      <w:rPr>
        <w:rFonts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2" w15:restartNumberingAfterBreak="0">
    <w:nsid w:val="163363E2"/>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16501EA8"/>
    <w:multiLevelType w:val="multilevel"/>
    <w:tmpl w:val="A762C404"/>
    <w:lvl w:ilvl="0">
      <w:start w:val="1"/>
      <w:numFmt w:val="decimal"/>
      <w:lvlText w:val="K%1."/>
      <w:lvlJc w:val="left"/>
      <w:pPr>
        <w:ind w:left="630" w:hanging="360"/>
      </w:pPr>
      <w:rPr>
        <w:rFonts w:ascii="Arial" w:hAnsi="Arial" w:cs="Arial"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245" w15:restartNumberingAfterBreak="0">
    <w:nsid w:val="165919E5"/>
    <w:multiLevelType w:val="multilevel"/>
    <w:tmpl w:val="8B023F86"/>
    <w:lvl w:ilvl="0">
      <w:start w:val="9"/>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9"/>
      <w:numFmt w:val="decimal"/>
      <w:lvlText w:val="9.30.%3"/>
      <w:lvlJc w:val="left"/>
      <w:pPr>
        <w:ind w:left="1440" w:hanging="720"/>
      </w:pPr>
      <w:rPr>
        <w:rFonts w:ascii="Arial" w:hAnsi="Arial" w:cs="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246" w15:restartNumberingAfterBreak="0">
    <w:nsid w:val="167C4364"/>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168E075A"/>
    <w:multiLevelType w:val="hybridMultilevel"/>
    <w:tmpl w:val="72023B3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48" w15:restartNumberingAfterBreak="0">
    <w:nsid w:val="16A44B8D"/>
    <w:multiLevelType w:val="hybridMultilevel"/>
    <w:tmpl w:val="5094AC24"/>
    <w:lvl w:ilvl="0" w:tplc="9124A13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16AE3E61"/>
    <w:multiLevelType w:val="hybridMultilevel"/>
    <w:tmpl w:val="0C8C9854"/>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0" w15:restartNumberingAfterBreak="0">
    <w:nsid w:val="16C00185"/>
    <w:multiLevelType w:val="hybridMultilevel"/>
    <w:tmpl w:val="EB884E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1" w15:restartNumberingAfterBreak="0">
    <w:nsid w:val="16C40C11"/>
    <w:multiLevelType w:val="hybridMultilevel"/>
    <w:tmpl w:val="D24080A6"/>
    <w:lvl w:ilvl="0" w:tplc="D598C96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16C65701"/>
    <w:multiLevelType w:val="hybridMultilevel"/>
    <w:tmpl w:val="EE76B442"/>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16C657B5"/>
    <w:multiLevelType w:val="hybridMultilevel"/>
    <w:tmpl w:val="18BC5C7C"/>
    <w:lvl w:ilvl="0" w:tplc="7DDE13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16DF155E"/>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16F60761"/>
    <w:multiLevelType w:val="hybridMultilevel"/>
    <w:tmpl w:val="8C2E4102"/>
    <w:lvl w:ilvl="0" w:tplc="618E13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16F97DE8"/>
    <w:multiLevelType w:val="hybridMultilevel"/>
    <w:tmpl w:val="5E0684D4"/>
    <w:lvl w:ilvl="0" w:tplc="4586968A">
      <w:start w:val="1"/>
      <w:numFmt w:val="decimal"/>
      <w:lvlText w:val="K%1."/>
      <w:lvlJc w:val="left"/>
      <w:pPr>
        <w:ind w:left="720" w:hanging="360"/>
      </w:pPr>
      <w:rPr>
        <w:rFonts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16FE40A4"/>
    <w:multiLevelType w:val="hybridMultilevel"/>
    <w:tmpl w:val="22A6A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172059ED"/>
    <w:multiLevelType w:val="hybridMultilevel"/>
    <w:tmpl w:val="BE80DCD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17263C99"/>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17746043"/>
    <w:multiLevelType w:val="hybridMultilevel"/>
    <w:tmpl w:val="6F0ECE5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77512A4"/>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177F2194"/>
    <w:multiLevelType w:val="hybridMultilevel"/>
    <w:tmpl w:val="BEE26C1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17961CD4"/>
    <w:multiLevelType w:val="hybridMultilevel"/>
    <w:tmpl w:val="2C0AC9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179D09A6"/>
    <w:multiLevelType w:val="hybridMultilevel"/>
    <w:tmpl w:val="66F2C22C"/>
    <w:lvl w:ilvl="0" w:tplc="35904C68">
      <w:start w:val="1"/>
      <w:numFmt w:val="decimal"/>
      <w:lvlText w:val="CU%1."/>
      <w:lvlJc w:val="left"/>
      <w:pPr>
        <w:ind w:left="54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17BC4728"/>
    <w:multiLevelType w:val="hybridMultilevel"/>
    <w:tmpl w:val="1302B8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1811691D"/>
    <w:multiLevelType w:val="hybridMultilevel"/>
    <w:tmpl w:val="2D24328C"/>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267" w15:restartNumberingAfterBreak="0">
    <w:nsid w:val="181F09BB"/>
    <w:multiLevelType w:val="hybridMultilevel"/>
    <w:tmpl w:val="580AD6A8"/>
    <w:lvl w:ilvl="0" w:tplc="C12AFAE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8" w15:restartNumberingAfterBreak="0">
    <w:nsid w:val="18250645"/>
    <w:multiLevelType w:val="hybridMultilevel"/>
    <w:tmpl w:val="740A365E"/>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183301D9"/>
    <w:multiLevelType w:val="hybridMultilevel"/>
    <w:tmpl w:val="26EEDB10"/>
    <w:lvl w:ilvl="0" w:tplc="DD2A1A8C">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18633418"/>
    <w:multiLevelType w:val="hybridMultilevel"/>
    <w:tmpl w:val="62FCC61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18635562"/>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186C0CC1"/>
    <w:multiLevelType w:val="hybridMultilevel"/>
    <w:tmpl w:val="D748A172"/>
    <w:lvl w:ilvl="0" w:tplc="40964DEA">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18855BB8"/>
    <w:multiLevelType w:val="hybridMultilevel"/>
    <w:tmpl w:val="FBB01B7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4" w15:restartNumberingAfterBreak="0">
    <w:nsid w:val="188568AD"/>
    <w:multiLevelType w:val="hybridMultilevel"/>
    <w:tmpl w:val="18F259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5" w15:restartNumberingAfterBreak="0">
    <w:nsid w:val="18884C4C"/>
    <w:multiLevelType w:val="hybridMultilevel"/>
    <w:tmpl w:val="72A458CE"/>
    <w:lvl w:ilvl="0" w:tplc="7BB08A04">
      <w:start w:val="256"/>
      <w:numFmt w:val="decimal"/>
      <w:lvlText w:val="0732B&amp;CE-%1"/>
      <w:lvlJc w:val="left"/>
      <w:pPr>
        <w:ind w:left="720" w:hanging="360"/>
      </w:pPr>
      <w:rPr>
        <w:rFonts w:ascii="Arial" w:hAnsi="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6" w15:restartNumberingAfterBreak="0">
    <w:nsid w:val="18A51B40"/>
    <w:multiLevelType w:val="hybridMultilevel"/>
    <w:tmpl w:val="25441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18B80F7E"/>
    <w:multiLevelType w:val="hybridMultilevel"/>
    <w:tmpl w:val="0278F1D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18CC0D99"/>
    <w:multiLevelType w:val="hybridMultilevel"/>
    <w:tmpl w:val="38F8FCF0"/>
    <w:lvl w:ilvl="0" w:tplc="2C40D922">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18D902D9"/>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18DF628B"/>
    <w:multiLevelType w:val="hybridMultilevel"/>
    <w:tmpl w:val="F1829BEE"/>
    <w:lvl w:ilvl="0" w:tplc="90B4BB2C">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1906332B"/>
    <w:multiLevelType w:val="hybridMultilevel"/>
    <w:tmpl w:val="4FFE2B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2" w15:restartNumberingAfterBreak="0">
    <w:nsid w:val="192A0E55"/>
    <w:multiLevelType w:val="hybridMultilevel"/>
    <w:tmpl w:val="E68C4A98"/>
    <w:lvl w:ilvl="0" w:tplc="0D304FE0">
      <w:start w:val="1"/>
      <w:numFmt w:val="decimal"/>
      <w:lvlText w:val="P%1."/>
      <w:lvlJc w:val="left"/>
      <w:pPr>
        <w:ind w:left="50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194071EF"/>
    <w:multiLevelType w:val="multilevel"/>
    <w:tmpl w:val="7CB22FEC"/>
    <w:lvl w:ilvl="0">
      <w:start w:val="1"/>
      <w:numFmt w:val="decimal"/>
      <w:lvlText w:val="K%1."/>
      <w:lvlJc w:val="left"/>
      <w:pPr>
        <w:ind w:left="720" w:hanging="360"/>
      </w:pPr>
      <w:rPr>
        <w:rFonts w:ascii="Times New Roman" w:hAnsi="Times New Roman" w:cs="Times New Roman"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19771512"/>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197D057C"/>
    <w:multiLevelType w:val="hybridMultilevel"/>
    <w:tmpl w:val="3948DEE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19823ADC"/>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19E477AB"/>
    <w:multiLevelType w:val="hybridMultilevel"/>
    <w:tmpl w:val="38068D3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1A2820A7"/>
    <w:multiLevelType w:val="hybridMultilevel"/>
    <w:tmpl w:val="BBAC2B3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1A351FEA"/>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1A5F6754"/>
    <w:multiLevelType w:val="hybridMultilevel"/>
    <w:tmpl w:val="AAE4807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1A6F40C6"/>
    <w:multiLevelType w:val="hybridMultilevel"/>
    <w:tmpl w:val="C3C6293C"/>
    <w:lvl w:ilvl="0" w:tplc="6A38628A">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1A7E1813"/>
    <w:multiLevelType w:val="hybridMultilevel"/>
    <w:tmpl w:val="B8AE5CAA"/>
    <w:lvl w:ilvl="0" w:tplc="38B00732">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15:restartNumberingAfterBreak="0">
    <w:nsid w:val="1A961E70"/>
    <w:multiLevelType w:val="hybridMultilevel"/>
    <w:tmpl w:val="E1ECC87C"/>
    <w:lvl w:ilvl="0" w:tplc="B5945E7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1A973F1F"/>
    <w:multiLevelType w:val="hybridMultilevel"/>
    <w:tmpl w:val="87484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1AAD0A5C"/>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1AC52F8A"/>
    <w:multiLevelType w:val="hybridMultilevel"/>
    <w:tmpl w:val="DCC0666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1AE15972"/>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8" w15:restartNumberingAfterBreak="0">
    <w:nsid w:val="1AE456F2"/>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1AFD1112"/>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1B343EAD"/>
    <w:multiLevelType w:val="hybridMultilevel"/>
    <w:tmpl w:val="66DA4E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1B357AEE"/>
    <w:multiLevelType w:val="multilevel"/>
    <w:tmpl w:val="9D7C3B52"/>
    <w:lvl w:ilvl="0">
      <w:start w:val="1"/>
      <w:numFmt w:val="bullet"/>
      <w:lvlText w:val=""/>
      <w:lvlJc w:val="left"/>
      <w:pPr>
        <w:ind w:left="1080" w:hanging="360"/>
      </w:pPr>
      <w:rPr>
        <w:rFonts w:ascii="Wingdings" w:hAnsi="Wingdings" w:hint="default"/>
      </w:r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302" w15:restartNumberingAfterBreak="0">
    <w:nsid w:val="1B3E60F9"/>
    <w:multiLevelType w:val="hybridMultilevel"/>
    <w:tmpl w:val="0C48A42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1B6E6FDE"/>
    <w:multiLevelType w:val="hybridMultilevel"/>
    <w:tmpl w:val="BAE8D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1B9439CA"/>
    <w:multiLevelType w:val="hybridMultilevel"/>
    <w:tmpl w:val="92A43730"/>
    <w:lvl w:ilvl="0" w:tplc="37C60B82">
      <w:start w:val="1"/>
      <w:numFmt w:val="decimal"/>
      <w:lvlText w:val="CU%1. "/>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5" w15:restartNumberingAfterBreak="0">
    <w:nsid w:val="1B9D011F"/>
    <w:multiLevelType w:val="hybridMultilevel"/>
    <w:tmpl w:val="58F2A1DC"/>
    <w:lvl w:ilvl="0" w:tplc="06BCCE1A">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6" w15:restartNumberingAfterBreak="0">
    <w:nsid w:val="1C291260"/>
    <w:multiLevelType w:val="hybridMultilevel"/>
    <w:tmpl w:val="4A7E261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7" w15:restartNumberingAfterBreak="0">
    <w:nsid w:val="1C3552F8"/>
    <w:multiLevelType w:val="hybridMultilevel"/>
    <w:tmpl w:val="508470F0"/>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8" w15:restartNumberingAfterBreak="0">
    <w:nsid w:val="1C495DC1"/>
    <w:multiLevelType w:val="hybridMultilevel"/>
    <w:tmpl w:val="EF0EA77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1C575F34"/>
    <w:multiLevelType w:val="hybridMultilevel"/>
    <w:tmpl w:val="3F10B62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1C8E367E"/>
    <w:multiLevelType w:val="hybridMultilevel"/>
    <w:tmpl w:val="4050A28C"/>
    <w:lvl w:ilvl="0" w:tplc="403CB73C">
      <w:start w:val="1"/>
      <w:numFmt w:val="decimal"/>
      <w:lvlText w:val="K%1."/>
      <w:lvlJc w:val="left"/>
      <w:pPr>
        <w:ind w:left="980" w:hanging="360"/>
      </w:pPr>
      <w:rPr>
        <w:rFonts w:hint="default"/>
        <w:b/>
        <w:bCs/>
      </w:rPr>
    </w:lvl>
    <w:lvl w:ilvl="1" w:tplc="08090019" w:tentative="1">
      <w:start w:val="1"/>
      <w:numFmt w:val="lowerLetter"/>
      <w:lvlText w:val="%2."/>
      <w:lvlJc w:val="left"/>
      <w:pPr>
        <w:ind w:left="1700" w:hanging="360"/>
      </w:pPr>
    </w:lvl>
    <w:lvl w:ilvl="2" w:tplc="0809001B" w:tentative="1">
      <w:start w:val="1"/>
      <w:numFmt w:val="lowerRoman"/>
      <w:lvlText w:val="%3."/>
      <w:lvlJc w:val="right"/>
      <w:pPr>
        <w:ind w:left="2420" w:hanging="180"/>
      </w:pPr>
    </w:lvl>
    <w:lvl w:ilvl="3" w:tplc="0809000F" w:tentative="1">
      <w:start w:val="1"/>
      <w:numFmt w:val="decimal"/>
      <w:lvlText w:val="%4."/>
      <w:lvlJc w:val="left"/>
      <w:pPr>
        <w:ind w:left="3140" w:hanging="360"/>
      </w:pPr>
    </w:lvl>
    <w:lvl w:ilvl="4" w:tplc="08090019" w:tentative="1">
      <w:start w:val="1"/>
      <w:numFmt w:val="lowerLetter"/>
      <w:lvlText w:val="%5."/>
      <w:lvlJc w:val="left"/>
      <w:pPr>
        <w:ind w:left="3860" w:hanging="360"/>
      </w:pPr>
    </w:lvl>
    <w:lvl w:ilvl="5" w:tplc="0809001B" w:tentative="1">
      <w:start w:val="1"/>
      <w:numFmt w:val="lowerRoman"/>
      <w:lvlText w:val="%6."/>
      <w:lvlJc w:val="right"/>
      <w:pPr>
        <w:ind w:left="4580" w:hanging="180"/>
      </w:pPr>
    </w:lvl>
    <w:lvl w:ilvl="6" w:tplc="0809000F" w:tentative="1">
      <w:start w:val="1"/>
      <w:numFmt w:val="decimal"/>
      <w:lvlText w:val="%7."/>
      <w:lvlJc w:val="left"/>
      <w:pPr>
        <w:ind w:left="5300" w:hanging="360"/>
      </w:pPr>
    </w:lvl>
    <w:lvl w:ilvl="7" w:tplc="08090019" w:tentative="1">
      <w:start w:val="1"/>
      <w:numFmt w:val="lowerLetter"/>
      <w:lvlText w:val="%8."/>
      <w:lvlJc w:val="left"/>
      <w:pPr>
        <w:ind w:left="6020" w:hanging="360"/>
      </w:pPr>
    </w:lvl>
    <w:lvl w:ilvl="8" w:tplc="0809001B" w:tentative="1">
      <w:start w:val="1"/>
      <w:numFmt w:val="lowerRoman"/>
      <w:lvlText w:val="%9."/>
      <w:lvlJc w:val="right"/>
      <w:pPr>
        <w:ind w:left="6740" w:hanging="180"/>
      </w:pPr>
    </w:lvl>
  </w:abstractNum>
  <w:abstractNum w:abstractNumId="311" w15:restartNumberingAfterBreak="0">
    <w:nsid w:val="1CD3035A"/>
    <w:multiLevelType w:val="hybridMultilevel"/>
    <w:tmpl w:val="4FBC6A5C"/>
    <w:lvl w:ilvl="0" w:tplc="AF76BB80">
      <w:start w:val="1"/>
      <w:numFmt w:val="decimal"/>
      <w:lvlText w:val="CU-%1."/>
      <w:lvlJc w:val="left"/>
      <w:pPr>
        <w:ind w:left="928" w:hanging="360"/>
      </w:pPr>
      <w:rPr>
        <w:rFonts w:hint="default"/>
        <w:b/>
        <w:bCs/>
        <w:i w:val="0"/>
        <w:sz w:val="20"/>
        <w:szCs w:val="2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12" w15:restartNumberingAfterBreak="0">
    <w:nsid w:val="1CD7261B"/>
    <w:multiLevelType w:val="hybridMultilevel"/>
    <w:tmpl w:val="493047E6"/>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3" w15:restartNumberingAfterBreak="0">
    <w:nsid w:val="1CDF5F3E"/>
    <w:multiLevelType w:val="hybridMultilevel"/>
    <w:tmpl w:val="272E5E0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1CE4111C"/>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1CEB0F1D"/>
    <w:multiLevelType w:val="hybridMultilevel"/>
    <w:tmpl w:val="DD56E476"/>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1CF75EF7"/>
    <w:multiLevelType w:val="hybridMultilevel"/>
    <w:tmpl w:val="0CFA45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1D045B40"/>
    <w:multiLevelType w:val="hybridMultilevel"/>
    <w:tmpl w:val="FD3A4EC0"/>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1D742302"/>
    <w:multiLevelType w:val="hybridMultilevel"/>
    <w:tmpl w:val="967E0E4A"/>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9" w15:restartNumberingAfterBreak="0">
    <w:nsid w:val="1DB434E1"/>
    <w:multiLevelType w:val="hybridMultilevel"/>
    <w:tmpl w:val="AC8854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1DB96B15"/>
    <w:multiLevelType w:val="multilevel"/>
    <w:tmpl w:val="AE9AE4C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1" w15:restartNumberingAfterBreak="0">
    <w:nsid w:val="1DD40CD0"/>
    <w:multiLevelType w:val="hybridMultilevel"/>
    <w:tmpl w:val="826A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1E0310BE"/>
    <w:multiLevelType w:val="hybridMultilevel"/>
    <w:tmpl w:val="1BF4B1BC"/>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1E19577D"/>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1E1A7964"/>
    <w:multiLevelType w:val="hybridMultilevel"/>
    <w:tmpl w:val="B2E4607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5" w15:restartNumberingAfterBreak="0">
    <w:nsid w:val="1E266008"/>
    <w:multiLevelType w:val="hybridMultilevel"/>
    <w:tmpl w:val="A0D20BE8"/>
    <w:lvl w:ilvl="0" w:tplc="150CE856">
      <w:start w:val="1"/>
      <w:numFmt w:val="decimal"/>
      <w:lvlText w:val="P%1."/>
      <w:lvlJc w:val="left"/>
      <w:pPr>
        <w:ind w:left="1167" w:hanging="360"/>
      </w:pPr>
      <w:rPr>
        <w:rFonts w:hint="default"/>
        <w:b/>
        <w:bCs/>
      </w:rPr>
    </w:lvl>
    <w:lvl w:ilvl="1" w:tplc="08090019" w:tentative="1">
      <w:start w:val="1"/>
      <w:numFmt w:val="lowerLetter"/>
      <w:lvlText w:val="%2."/>
      <w:lvlJc w:val="left"/>
      <w:pPr>
        <w:ind w:left="1887" w:hanging="360"/>
      </w:pPr>
    </w:lvl>
    <w:lvl w:ilvl="2" w:tplc="0809001B" w:tentative="1">
      <w:start w:val="1"/>
      <w:numFmt w:val="lowerRoman"/>
      <w:lvlText w:val="%3."/>
      <w:lvlJc w:val="right"/>
      <w:pPr>
        <w:ind w:left="2607" w:hanging="180"/>
      </w:pPr>
    </w:lvl>
    <w:lvl w:ilvl="3" w:tplc="0809000F" w:tentative="1">
      <w:start w:val="1"/>
      <w:numFmt w:val="decimal"/>
      <w:lvlText w:val="%4."/>
      <w:lvlJc w:val="left"/>
      <w:pPr>
        <w:ind w:left="3327" w:hanging="360"/>
      </w:pPr>
    </w:lvl>
    <w:lvl w:ilvl="4" w:tplc="08090019" w:tentative="1">
      <w:start w:val="1"/>
      <w:numFmt w:val="lowerLetter"/>
      <w:lvlText w:val="%5."/>
      <w:lvlJc w:val="left"/>
      <w:pPr>
        <w:ind w:left="4047" w:hanging="360"/>
      </w:pPr>
    </w:lvl>
    <w:lvl w:ilvl="5" w:tplc="0809001B" w:tentative="1">
      <w:start w:val="1"/>
      <w:numFmt w:val="lowerRoman"/>
      <w:lvlText w:val="%6."/>
      <w:lvlJc w:val="right"/>
      <w:pPr>
        <w:ind w:left="4767" w:hanging="180"/>
      </w:pPr>
    </w:lvl>
    <w:lvl w:ilvl="6" w:tplc="0809000F" w:tentative="1">
      <w:start w:val="1"/>
      <w:numFmt w:val="decimal"/>
      <w:lvlText w:val="%7."/>
      <w:lvlJc w:val="left"/>
      <w:pPr>
        <w:ind w:left="5487" w:hanging="360"/>
      </w:pPr>
    </w:lvl>
    <w:lvl w:ilvl="7" w:tplc="08090019" w:tentative="1">
      <w:start w:val="1"/>
      <w:numFmt w:val="lowerLetter"/>
      <w:lvlText w:val="%8."/>
      <w:lvlJc w:val="left"/>
      <w:pPr>
        <w:ind w:left="6207" w:hanging="360"/>
      </w:pPr>
    </w:lvl>
    <w:lvl w:ilvl="8" w:tplc="0809001B" w:tentative="1">
      <w:start w:val="1"/>
      <w:numFmt w:val="lowerRoman"/>
      <w:lvlText w:val="%9."/>
      <w:lvlJc w:val="right"/>
      <w:pPr>
        <w:ind w:left="6927" w:hanging="180"/>
      </w:pPr>
    </w:lvl>
  </w:abstractNum>
  <w:abstractNum w:abstractNumId="326" w15:restartNumberingAfterBreak="0">
    <w:nsid w:val="1E3D392F"/>
    <w:multiLevelType w:val="hybridMultilevel"/>
    <w:tmpl w:val="ABAC523E"/>
    <w:lvl w:ilvl="0" w:tplc="72CEE06A">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1E3F105C"/>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8" w15:restartNumberingAfterBreak="0">
    <w:nsid w:val="1E4042BD"/>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9" w15:restartNumberingAfterBreak="0">
    <w:nsid w:val="1E5D0691"/>
    <w:multiLevelType w:val="hybridMultilevel"/>
    <w:tmpl w:val="496C3A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0" w15:restartNumberingAfterBreak="0">
    <w:nsid w:val="1E625EF2"/>
    <w:multiLevelType w:val="hybridMultilevel"/>
    <w:tmpl w:val="E94C95E4"/>
    <w:lvl w:ilvl="0" w:tplc="C386954C">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1" w15:restartNumberingAfterBreak="0">
    <w:nsid w:val="1E7B14E8"/>
    <w:multiLevelType w:val="hybridMultilevel"/>
    <w:tmpl w:val="84A2B5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1EDC116D"/>
    <w:multiLevelType w:val="hybridMultilevel"/>
    <w:tmpl w:val="AC70AF90"/>
    <w:lvl w:ilvl="0" w:tplc="C2A6E5B8">
      <w:start w:val="1"/>
      <w:numFmt w:val="bullet"/>
      <w:lvlText w:val=""/>
      <w:lvlJc w:val="left"/>
      <w:pPr>
        <w:ind w:left="1900" w:hanging="360"/>
      </w:pPr>
      <w:rPr>
        <w:rFonts w:ascii="Symbol" w:hAnsi="Symbol" w:hint="default"/>
        <w:b/>
        <w:bCs/>
        <w:i w:val="0"/>
        <w:w w:val="100"/>
        <w:sz w:val="20"/>
        <w:szCs w:val="20"/>
      </w:rPr>
    </w:lvl>
    <w:lvl w:ilvl="1" w:tplc="08090003" w:tentative="1">
      <w:start w:val="1"/>
      <w:numFmt w:val="bullet"/>
      <w:lvlText w:val="o"/>
      <w:lvlJc w:val="left"/>
      <w:pPr>
        <w:ind w:left="2620" w:hanging="360"/>
      </w:pPr>
      <w:rPr>
        <w:rFonts w:ascii="Courier New" w:hAnsi="Courier New" w:cs="Courier New" w:hint="default"/>
      </w:rPr>
    </w:lvl>
    <w:lvl w:ilvl="2" w:tplc="08090005" w:tentative="1">
      <w:start w:val="1"/>
      <w:numFmt w:val="bullet"/>
      <w:lvlText w:val=""/>
      <w:lvlJc w:val="left"/>
      <w:pPr>
        <w:ind w:left="3340" w:hanging="360"/>
      </w:pPr>
      <w:rPr>
        <w:rFonts w:ascii="Wingdings" w:hAnsi="Wingdings" w:hint="default"/>
      </w:rPr>
    </w:lvl>
    <w:lvl w:ilvl="3" w:tplc="08090001" w:tentative="1">
      <w:start w:val="1"/>
      <w:numFmt w:val="bullet"/>
      <w:lvlText w:val=""/>
      <w:lvlJc w:val="left"/>
      <w:pPr>
        <w:ind w:left="4060" w:hanging="360"/>
      </w:pPr>
      <w:rPr>
        <w:rFonts w:ascii="Symbol" w:hAnsi="Symbol" w:hint="default"/>
      </w:rPr>
    </w:lvl>
    <w:lvl w:ilvl="4" w:tplc="08090003" w:tentative="1">
      <w:start w:val="1"/>
      <w:numFmt w:val="bullet"/>
      <w:lvlText w:val="o"/>
      <w:lvlJc w:val="left"/>
      <w:pPr>
        <w:ind w:left="4780" w:hanging="360"/>
      </w:pPr>
      <w:rPr>
        <w:rFonts w:ascii="Courier New" w:hAnsi="Courier New" w:cs="Courier New" w:hint="default"/>
      </w:rPr>
    </w:lvl>
    <w:lvl w:ilvl="5" w:tplc="08090005" w:tentative="1">
      <w:start w:val="1"/>
      <w:numFmt w:val="bullet"/>
      <w:lvlText w:val=""/>
      <w:lvlJc w:val="left"/>
      <w:pPr>
        <w:ind w:left="5500" w:hanging="360"/>
      </w:pPr>
      <w:rPr>
        <w:rFonts w:ascii="Wingdings" w:hAnsi="Wingdings" w:hint="default"/>
      </w:rPr>
    </w:lvl>
    <w:lvl w:ilvl="6" w:tplc="08090001" w:tentative="1">
      <w:start w:val="1"/>
      <w:numFmt w:val="bullet"/>
      <w:lvlText w:val=""/>
      <w:lvlJc w:val="left"/>
      <w:pPr>
        <w:ind w:left="6220" w:hanging="360"/>
      </w:pPr>
      <w:rPr>
        <w:rFonts w:ascii="Symbol" w:hAnsi="Symbol" w:hint="default"/>
      </w:rPr>
    </w:lvl>
    <w:lvl w:ilvl="7" w:tplc="08090003" w:tentative="1">
      <w:start w:val="1"/>
      <w:numFmt w:val="bullet"/>
      <w:lvlText w:val="o"/>
      <w:lvlJc w:val="left"/>
      <w:pPr>
        <w:ind w:left="6940" w:hanging="360"/>
      </w:pPr>
      <w:rPr>
        <w:rFonts w:ascii="Courier New" w:hAnsi="Courier New" w:cs="Courier New" w:hint="default"/>
      </w:rPr>
    </w:lvl>
    <w:lvl w:ilvl="8" w:tplc="08090005" w:tentative="1">
      <w:start w:val="1"/>
      <w:numFmt w:val="bullet"/>
      <w:lvlText w:val=""/>
      <w:lvlJc w:val="left"/>
      <w:pPr>
        <w:ind w:left="7660" w:hanging="360"/>
      </w:pPr>
      <w:rPr>
        <w:rFonts w:ascii="Wingdings" w:hAnsi="Wingdings" w:hint="default"/>
      </w:rPr>
    </w:lvl>
  </w:abstractNum>
  <w:abstractNum w:abstractNumId="333" w15:restartNumberingAfterBreak="0">
    <w:nsid w:val="1EED208F"/>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1F13622F"/>
    <w:multiLevelType w:val="hybridMultilevel"/>
    <w:tmpl w:val="E116B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1F181ACA"/>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1F1C3CD2"/>
    <w:multiLevelType w:val="hybridMultilevel"/>
    <w:tmpl w:val="2DFC7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1F4B24F3"/>
    <w:multiLevelType w:val="hybridMultilevel"/>
    <w:tmpl w:val="7E364986"/>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1F7626F5"/>
    <w:multiLevelType w:val="hybridMultilevel"/>
    <w:tmpl w:val="67548402"/>
    <w:lvl w:ilvl="0" w:tplc="86AE4B80">
      <w:start w:val="1"/>
      <w:numFmt w:val="decimal"/>
      <w:lvlText w:val="K %1."/>
      <w:lvlJc w:val="left"/>
      <w:pPr>
        <w:ind w:left="720" w:hanging="360"/>
      </w:pPr>
      <w:rPr>
        <w:rFonts w:ascii="Arial" w:hAnsi="Arial" w:cs="Arial" w:hint="default"/>
        <w:b/>
      </w:rPr>
    </w:lvl>
    <w:lvl w:ilvl="1" w:tplc="40905FB0">
      <w:start w:val="1"/>
      <w:numFmt w:val="decimal"/>
      <w:lvlText w:val="K%2."/>
      <w:lvlJc w:val="left"/>
      <w:pPr>
        <w:ind w:left="1440" w:hanging="360"/>
      </w:pPr>
      <w:rPr>
        <w:rFonts w:ascii="Arial" w:hAnsi="Arial"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1F801C6D"/>
    <w:multiLevelType w:val="hybridMultilevel"/>
    <w:tmpl w:val="9334B9B6"/>
    <w:lvl w:ilvl="0" w:tplc="6E9E036E">
      <w:start w:val="1"/>
      <w:numFmt w:val="decimal"/>
      <w:lvlText w:val="K%1."/>
      <w:lvlJc w:val="left"/>
      <w:pPr>
        <w:ind w:left="740" w:hanging="360"/>
      </w:pPr>
      <w:rPr>
        <w:rFonts w:ascii="Times New Roman" w:hAnsi="Times New Roman" w:cs="Times New Roman" w:hint="default"/>
        <w:sz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40" w15:restartNumberingAfterBreak="0">
    <w:nsid w:val="1FB17FC5"/>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1FC8034D"/>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1FC80557"/>
    <w:multiLevelType w:val="hybridMultilevel"/>
    <w:tmpl w:val="F788DB1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3" w15:restartNumberingAfterBreak="0">
    <w:nsid w:val="1FDB5E59"/>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2011707A"/>
    <w:multiLevelType w:val="hybridMultilevel"/>
    <w:tmpl w:val="77E8717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201C142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346" w15:restartNumberingAfterBreak="0">
    <w:nsid w:val="20284DD0"/>
    <w:multiLevelType w:val="hybridMultilevel"/>
    <w:tmpl w:val="B268D834"/>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7" w15:restartNumberingAfterBreak="0">
    <w:nsid w:val="202A12AD"/>
    <w:multiLevelType w:val="hybridMultilevel"/>
    <w:tmpl w:val="7AD4B8CE"/>
    <w:lvl w:ilvl="0" w:tplc="2E2229A8">
      <w:start w:val="290"/>
      <w:numFmt w:val="decimal"/>
      <w:lvlText w:val="0732B&amp;CE-%1"/>
      <w:lvlJc w:val="left"/>
      <w:pPr>
        <w:ind w:left="720" w:hanging="360"/>
      </w:pPr>
      <w:rPr>
        <w:rFonts w:ascii="Arial" w:hAnsi="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203375EF"/>
    <w:multiLevelType w:val="hybridMultilevel"/>
    <w:tmpl w:val="329AC036"/>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9" w15:restartNumberingAfterBreak="0">
    <w:nsid w:val="203C42C5"/>
    <w:multiLevelType w:val="hybridMultilevel"/>
    <w:tmpl w:val="6406AC4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20412032"/>
    <w:multiLevelType w:val="multilevel"/>
    <w:tmpl w:val="B9B614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20"/>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1" w15:restartNumberingAfterBreak="0">
    <w:nsid w:val="209A6ACE"/>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209F190A"/>
    <w:multiLevelType w:val="hybridMultilevel"/>
    <w:tmpl w:val="7B4C7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4" w15:restartNumberingAfterBreak="0">
    <w:nsid w:val="20C5652B"/>
    <w:multiLevelType w:val="hybridMultilevel"/>
    <w:tmpl w:val="E290575E"/>
    <w:lvl w:ilvl="0" w:tplc="2E42FDC0">
      <w:start w:val="1"/>
      <w:numFmt w:val="decimal"/>
      <w:lvlText w:val="P%1."/>
      <w:lvlJc w:val="left"/>
      <w:pPr>
        <w:ind w:left="1519" w:hanging="360"/>
      </w:pPr>
      <w:rPr>
        <w:rFonts w:hint="default"/>
        <w:b/>
        <w:bCs/>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55" w15:restartNumberingAfterBreak="0">
    <w:nsid w:val="20DE2D39"/>
    <w:multiLevelType w:val="hybridMultilevel"/>
    <w:tmpl w:val="2A2EA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20EF21C0"/>
    <w:multiLevelType w:val="hybridMultilevel"/>
    <w:tmpl w:val="F9722DBE"/>
    <w:lvl w:ilvl="0" w:tplc="F098A5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7" w15:restartNumberingAfterBreak="0">
    <w:nsid w:val="20F475DE"/>
    <w:multiLevelType w:val="hybridMultilevel"/>
    <w:tmpl w:val="0DCA43A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20F626F1"/>
    <w:multiLevelType w:val="hybridMultilevel"/>
    <w:tmpl w:val="3F38A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20FE5662"/>
    <w:multiLevelType w:val="multilevel"/>
    <w:tmpl w:val="D00C021C"/>
    <w:lvl w:ilvl="0">
      <w:start w:val="1"/>
      <w:numFmt w:val="decimal"/>
      <w:lvlText w:val="%1."/>
      <w:lvlJc w:val="left"/>
      <w:pPr>
        <w:ind w:left="720" w:hanging="360"/>
      </w:pPr>
      <w:rPr>
        <w:rFonts w:ascii="Times New Roman" w:hAnsi="Times New Roman" w:cs="Times New Roman" w:hint="default"/>
      </w:rPr>
    </w:lvl>
    <w:lvl w:ilvl="1">
      <w:start w:val="4"/>
      <w:numFmt w:val="decimal"/>
      <w:isLgl/>
      <w:lvlText w:val="%1.%2."/>
      <w:lvlJc w:val="left"/>
      <w:pPr>
        <w:ind w:left="1089" w:hanging="720"/>
      </w:pPr>
      <w:rPr>
        <w:rFonts w:ascii="Times New Roman" w:hAnsi="Times New Roman" w:cs="Times New Roman" w:hint="default"/>
      </w:rPr>
    </w:lvl>
    <w:lvl w:ilvl="2">
      <w:start w:val="1"/>
      <w:numFmt w:val="decimal"/>
      <w:lvlText w:val="9.18.%3:"/>
      <w:lvlJc w:val="left"/>
      <w:pPr>
        <w:ind w:left="1098" w:hanging="720"/>
      </w:pPr>
      <w:rPr>
        <w:rFonts w:hint="default"/>
        <w:b/>
        <w:bCs/>
        <w:i w:val="0"/>
      </w:rPr>
    </w:lvl>
    <w:lvl w:ilvl="3">
      <w:start w:val="1"/>
      <w:numFmt w:val="decimal"/>
      <w:isLgl/>
      <w:lvlText w:val="%1.%2.%3.%4."/>
      <w:lvlJc w:val="left"/>
      <w:pPr>
        <w:ind w:left="1467" w:hanging="1080"/>
      </w:pPr>
      <w:rPr>
        <w:rFonts w:ascii="Times New Roman" w:hAnsi="Times New Roman" w:cs="Times New Roman" w:hint="default"/>
      </w:rPr>
    </w:lvl>
    <w:lvl w:ilvl="4">
      <w:start w:val="1"/>
      <w:numFmt w:val="decimal"/>
      <w:isLgl/>
      <w:lvlText w:val="%1.%2.%3.%4.%5."/>
      <w:lvlJc w:val="left"/>
      <w:pPr>
        <w:ind w:left="1476" w:hanging="1080"/>
      </w:pPr>
      <w:rPr>
        <w:rFonts w:ascii="Times New Roman" w:hAnsi="Times New Roman" w:cs="Times New Roman" w:hint="default"/>
      </w:rPr>
    </w:lvl>
    <w:lvl w:ilvl="5">
      <w:start w:val="1"/>
      <w:numFmt w:val="decimal"/>
      <w:isLgl/>
      <w:lvlText w:val="%1.%2.%3.%4.%5.%6."/>
      <w:lvlJc w:val="left"/>
      <w:pPr>
        <w:ind w:left="1845" w:hanging="1440"/>
      </w:pPr>
      <w:rPr>
        <w:rFonts w:ascii="Times New Roman" w:hAnsi="Times New Roman" w:cs="Times New Roman" w:hint="default"/>
      </w:rPr>
    </w:lvl>
    <w:lvl w:ilvl="6">
      <w:start w:val="1"/>
      <w:numFmt w:val="decimal"/>
      <w:isLgl/>
      <w:lvlText w:val="%1.%2.%3.%4.%5.%6.%7."/>
      <w:lvlJc w:val="left"/>
      <w:pPr>
        <w:ind w:left="1854" w:hanging="1440"/>
      </w:pPr>
      <w:rPr>
        <w:rFonts w:ascii="Times New Roman" w:hAnsi="Times New Roman" w:cs="Times New Roman" w:hint="default"/>
      </w:rPr>
    </w:lvl>
    <w:lvl w:ilvl="7">
      <w:start w:val="1"/>
      <w:numFmt w:val="decimal"/>
      <w:isLgl/>
      <w:lvlText w:val="%1.%2.%3.%4.%5.%6.%7.%8."/>
      <w:lvlJc w:val="left"/>
      <w:pPr>
        <w:ind w:left="2223" w:hanging="1800"/>
      </w:pPr>
      <w:rPr>
        <w:rFonts w:ascii="Times New Roman" w:hAnsi="Times New Roman" w:cs="Times New Roman" w:hint="default"/>
      </w:rPr>
    </w:lvl>
    <w:lvl w:ilvl="8">
      <w:start w:val="1"/>
      <w:numFmt w:val="decimal"/>
      <w:isLgl/>
      <w:lvlText w:val="%1.%2.%3.%4.%5.%6.%7.%8.%9."/>
      <w:lvlJc w:val="left"/>
      <w:pPr>
        <w:ind w:left="2232" w:hanging="1800"/>
      </w:pPr>
      <w:rPr>
        <w:rFonts w:ascii="Times New Roman" w:hAnsi="Times New Roman" w:cs="Times New Roman" w:hint="default"/>
      </w:rPr>
    </w:lvl>
  </w:abstractNum>
  <w:abstractNum w:abstractNumId="360" w15:restartNumberingAfterBreak="0">
    <w:nsid w:val="20FE6429"/>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210B6199"/>
    <w:multiLevelType w:val="hybridMultilevel"/>
    <w:tmpl w:val="F17A86E6"/>
    <w:lvl w:ilvl="0" w:tplc="ABFA44CA">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21200B9A"/>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212E1376"/>
    <w:multiLevelType w:val="multilevel"/>
    <w:tmpl w:val="8B440FC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4" w15:restartNumberingAfterBreak="0">
    <w:nsid w:val="21305C22"/>
    <w:multiLevelType w:val="hybridMultilevel"/>
    <w:tmpl w:val="A2A41BD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21601974"/>
    <w:multiLevelType w:val="hybridMultilevel"/>
    <w:tmpl w:val="5394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219F789D"/>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7" w15:restartNumberingAfterBreak="0">
    <w:nsid w:val="21B25ED7"/>
    <w:multiLevelType w:val="hybridMultilevel"/>
    <w:tmpl w:val="2FDA25E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21D761C7"/>
    <w:multiLevelType w:val="hybridMultilevel"/>
    <w:tmpl w:val="900C8736"/>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15:restartNumberingAfterBreak="0">
    <w:nsid w:val="21EC21E7"/>
    <w:multiLevelType w:val="hybridMultilevel"/>
    <w:tmpl w:val="924CD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21F610BB"/>
    <w:multiLevelType w:val="hybridMultilevel"/>
    <w:tmpl w:val="347E3CDE"/>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22264EE5"/>
    <w:multiLevelType w:val="hybridMultilevel"/>
    <w:tmpl w:val="D47412E6"/>
    <w:lvl w:ilvl="0" w:tplc="6BE0EB3A">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372" w15:restartNumberingAfterBreak="0">
    <w:nsid w:val="222774B2"/>
    <w:multiLevelType w:val="hybridMultilevel"/>
    <w:tmpl w:val="55DEA74E"/>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73" w15:restartNumberingAfterBreak="0">
    <w:nsid w:val="228B57E8"/>
    <w:multiLevelType w:val="hybridMultilevel"/>
    <w:tmpl w:val="2B2EE9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228C1EDE"/>
    <w:multiLevelType w:val="hybridMultilevel"/>
    <w:tmpl w:val="C0249D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22AA07D9"/>
    <w:multiLevelType w:val="hybridMultilevel"/>
    <w:tmpl w:val="799CD2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6" w15:restartNumberingAfterBreak="0">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22D213D5"/>
    <w:multiLevelType w:val="hybridMultilevel"/>
    <w:tmpl w:val="0F1C001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22E31610"/>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22EB4FAF"/>
    <w:multiLevelType w:val="hybridMultilevel"/>
    <w:tmpl w:val="3B8A6D4E"/>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22ED04BB"/>
    <w:multiLevelType w:val="hybridMultilevel"/>
    <w:tmpl w:val="0BCABD60"/>
    <w:lvl w:ilvl="0" w:tplc="86AE4B80">
      <w:start w:val="1"/>
      <w:numFmt w:val="decimal"/>
      <w:lvlText w:val="K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23053F91"/>
    <w:multiLevelType w:val="hybridMultilevel"/>
    <w:tmpl w:val="F43C2DE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230957E5"/>
    <w:multiLevelType w:val="hybridMultilevel"/>
    <w:tmpl w:val="C8225AE2"/>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231F20C7"/>
    <w:multiLevelType w:val="hybridMultilevel"/>
    <w:tmpl w:val="2084D468"/>
    <w:lvl w:ilvl="0" w:tplc="1E364EAC">
      <w:start w:val="1"/>
      <w:numFmt w:val="decimal"/>
      <w:lvlText w:val="%1."/>
      <w:lvlJc w:val="left"/>
      <w:pPr>
        <w:ind w:left="72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23261764"/>
    <w:multiLevelType w:val="hybridMultilevel"/>
    <w:tmpl w:val="35DA58D6"/>
    <w:lvl w:ilvl="0" w:tplc="8A44EC36">
      <w:start w:val="1"/>
      <w:numFmt w:val="decimal"/>
      <w:lvlText w:val="K%1."/>
      <w:lvlJc w:val="left"/>
      <w:pPr>
        <w:ind w:left="1572" w:hanging="360"/>
      </w:pPr>
      <w:rPr>
        <w:rFonts w:ascii="Arial" w:hAnsi="Arial" w:cs="Arial" w:hint="default"/>
        <w:b/>
        <w:bCs/>
        <w:i w:val="0"/>
        <w:iCs w:val="0"/>
        <w:sz w:val="22"/>
        <w:szCs w:val="22"/>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85" w15:restartNumberingAfterBreak="0">
    <w:nsid w:val="233025C8"/>
    <w:multiLevelType w:val="hybridMultilevel"/>
    <w:tmpl w:val="63764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6" w15:restartNumberingAfterBreak="0">
    <w:nsid w:val="235359F7"/>
    <w:multiLevelType w:val="hybridMultilevel"/>
    <w:tmpl w:val="214A76D6"/>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87" w15:restartNumberingAfterBreak="0">
    <w:nsid w:val="23664073"/>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237C0AC4"/>
    <w:multiLevelType w:val="hybridMultilevel"/>
    <w:tmpl w:val="2722C38C"/>
    <w:lvl w:ilvl="0" w:tplc="61AC6056">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237F6D8C"/>
    <w:multiLevelType w:val="hybridMultilevel"/>
    <w:tmpl w:val="A67EAB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0" w15:restartNumberingAfterBreak="0">
    <w:nsid w:val="23930A2E"/>
    <w:multiLevelType w:val="hybridMultilevel"/>
    <w:tmpl w:val="5D026D7E"/>
    <w:lvl w:ilvl="0" w:tplc="04090001">
      <w:start w:val="1"/>
      <w:numFmt w:val="bullet"/>
      <w:lvlText w:val=""/>
      <w:lvlJc w:val="left"/>
      <w:pPr>
        <w:ind w:left="1228" w:hanging="360"/>
      </w:pPr>
      <w:rPr>
        <w:rFonts w:ascii="Symbol" w:hAnsi="Symbol"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91" w15:restartNumberingAfterBreak="0">
    <w:nsid w:val="23A644BB"/>
    <w:multiLevelType w:val="hybridMultilevel"/>
    <w:tmpl w:val="47085294"/>
    <w:lvl w:ilvl="0" w:tplc="8EC0DDB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2" w15:restartNumberingAfterBreak="0">
    <w:nsid w:val="23AF39C5"/>
    <w:multiLevelType w:val="hybridMultilevel"/>
    <w:tmpl w:val="14B4BD0A"/>
    <w:lvl w:ilvl="0" w:tplc="E2D6DE36">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23B34E5F"/>
    <w:multiLevelType w:val="multilevel"/>
    <w:tmpl w:val="97E0D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23BA4380"/>
    <w:multiLevelType w:val="hybridMultilevel"/>
    <w:tmpl w:val="A61ABCC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23BC29B9"/>
    <w:multiLevelType w:val="hybridMultilevel"/>
    <w:tmpl w:val="9EB63BB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6" w15:restartNumberingAfterBreak="0">
    <w:nsid w:val="23D97A13"/>
    <w:multiLevelType w:val="hybridMultilevel"/>
    <w:tmpl w:val="E1A4E226"/>
    <w:lvl w:ilvl="0" w:tplc="04090013">
      <w:start w:val="1"/>
      <w:numFmt w:val="upperRoman"/>
      <w:lvlText w:val="%1."/>
      <w:lvlJc w:val="right"/>
      <w:pPr>
        <w:ind w:left="2424" w:hanging="360"/>
      </w:p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397" w15:restartNumberingAfterBreak="0">
    <w:nsid w:val="23DF59A3"/>
    <w:multiLevelType w:val="hybridMultilevel"/>
    <w:tmpl w:val="E036F700"/>
    <w:lvl w:ilvl="0" w:tplc="5F2A54F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23E24143"/>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9" w15:restartNumberingAfterBreak="0">
    <w:nsid w:val="23EC49D9"/>
    <w:multiLevelType w:val="hybridMultilevel"/>
    <w:tmpl w:val="78F248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15:restartNumberingAfterBreak="0">
    <w:nsid w:val="24075D54"/>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1" w15:restartNumberingAfterBreak="0">
    <w:nsid w:val="24120E07"/>
    <w:multiLevelType w:val="hybridMultilevel"/>
    <w:tmpl w:val="CB8E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24191B4A"/>
    <w:multiLevelType w:val="hybridMultilevel"/>
    <w:tmpl w:val="242615AA"/>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242F5F7F"/>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244946AB"/>
    <w:multiLevelType w:val="multilevel"/>
    <w:tmpl w:val="E5EAE464"/>
    <w:lvl w:ilvl="0">
      <w:start w:val="10"/>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71"/>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405" w15:restartNumberingAfterBreak="0">
    <w:nsid w:val="2451638F"/>
    <w:multiLevelType w:val="hybridMultilevel"/>
    <w:tmpl w:val="6ADAA12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6" w15:restartNumberingAfterBreak="0">
    <w:nsid w:val="245C1B37"/>
    <w:multiLevelType w:val="hybridMultilevel"/>
    <w:tmpl w:val="A7D2A6F8"/>
    <w:lvl w:ilvl="0" w:tplc="6E9E036E">
      <w:start w:val="1"/>
      <w:numFmt w:val="decimal"/>
      <w:lvlText w:val="K%1."/>
      <w:lvlJc w:val="left"/>
      <w:pPr>
        <w:ind w:left="1268" w:hanging="360"/>
      </w:pPr>
      <w:rPr>
        <w:rFonts w:ascii="Times New Roman" w:hAnsi="Times New Roman" w:cs="Times New Roman" w:hint="default"/>
        <w:sz w:val="22"/>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407" w15:restartNumberingAfterBreak="0">
    <w:nsid w:val="248D6C9D"/>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8" w15:restartNumberingAfterBreak="0">
    <w:nsid w:val="2493629C"/>
    <w:multiLevelType w:val="hybridMultilevel"/>
    <w:tmpl w:val="9C10BF14"/>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24B90777"/>
    <w:multiLevelType w:val="hybridMultilevel"/>
    <w:tmpl w:val="0142A89A"/>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24BC6824"/>
    <w:multiLevelType w:val="hybridMultilevel"/>
    <w:tmpl w:val="16B2F06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1" w15:restartNumberingAfterBreak="0">
    <w:nsid w:val="24C66F58"/>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2" w15:restartNumberingAfterBreak="0">
    <w:nsid w:val="24D118B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3" w15:restartNumberingAfterBreak="0">
    <w:nsid w:val="24D4049C"/>
    <w:multiLevelType w:val="hybridMultilevel"/>
    <w:tmpl w:val="0F523B70"/>
    <w:lvl w:ilvl="0" w:tplc="46685056">
      <w:start w:val="1"/>
      <w:numFmt w:val="decimal"/>
      <w:lvlText w:val="K-%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24DA6911"/>
    <w:multiLevelType w:val="hybridMultilevel"/>
    <w:tmpl w:val="E5A6AD0E"/>
    <w:lvl w:ilvl="0" w:tplc="DA3240BE">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24DA721A"/>
    <w:multiLevelType w:val="hybridMultilevel"/>
    <w:tmpl w:val="51628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24E46D11"/>
    <w:multiLevelType w:val="multilevel"/>
    <w:tmpl w:val="0890CD76"/>
    <w:lvl w:ilvl="0">
      <w:start w:val="10"/>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226"/>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417" w15:restartNumberingAfterBreak="0">
    <w:nsid w:val="24F16CBC"/>
    <w:multiLevelType w:val="hybridMultilevel"/>
    <w:tmpl w:val="6C6037C8"/>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8" w15:restartNumberingAfterBreak="0">
    <w:nsid w:val="25072C0B"/>
    <w:multiLevelType w:val="hybridMultilevel"/>
    <w:tmpl w:val="D826A448"/>
    <w:lvl w:ilvl="0" w:tplc="84C4C77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2514217C"/>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257668EB"/>
    <w:multiLevelType w:val="hybridMultilevel"/>
    <w:tmpl w:val="C614A20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1" w15:restartNumberingAfterBreak="0">
    <w:nsid w:val="257C3D44"/>
    <w:multiLevelType w:val="multilevel"/>
    <w:tmpl w:val="5904473E"/>
    <w:lvl w:ilvl="0">
      <w:start w:val="1"/>
      <w:numFmt w:val="bullet"/>
      <w:lvlText w:val=""/>
      <w:lvlJc w:val="left"/>
      <w:pPr>
        <w:ind w:left="720" w:hanging="360"/>
      </w:pPr>
      <w:rPr>
        <w:rFonts w:ascii="Wingdings" w:hAnsi="Wingdings" w:hint="default"/>
      </w:rPr>
    </w:lvl>
    <w:lvl w:ilvl="1">
      <w:start w:val="5"/>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422" w15:restartNumberingAfterBreak="0">
    <w:nsid w:val="257E7B1E"/>
    <w:multiLevelType w:val="hybridMultilevel"/>
    <w:tmpl w:val="18A61308"/>
    <w:lvl w:ilvl="0" w:tplc="84C4C77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25A32329"/>
    <w:multiLevelType w:val="hybridMultilevel"/>
    <w:tmpl w:val="34783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25B65EB4"/>
    <w:multiLevelType w:val="hybridMultilevel"/>
    <w:tmpl w:val="B57257D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25C82293"/>
    <w:multiLevelType w:val="hybridMultilevel"/>
    <w:tmpl w:val="489CF72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25EB7469"/>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7" w15:restartNumberingAfterBreak="0">
    <w:nsid w:val="25F72ED4"/>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26303AAE"/>
    <w:multiLevelType w:val="hybridMultilevel"/>
    <w:tmpl w:val="EA9ACC78"/>
    <w:lvl w:ilvl="0" w:tplc="8A44EC36">
      <w:start w:val="1"/>
      <w:numFmt w:val="decimal"/>
      <w:lvlText w:val="K%1."/>
      <w:lvlJc w:val="left"/>
      <w:pPr>
        <w:ind w:left="862" w:hanging="360"/>
      </w:pPr>
      <w:rPr>
        <w:rFonts w:ascii="Arial" w:hAnsi="Arial" w:cs="Arial" w:hint="default"/>
        <w:b/>
        <w:bCs/>
        <w:i w:val="0"/>
        <w:iCs w:val="0"/>
        <w:sz w:val="22"/>
        <w:szCs w:val="22"/>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9" w15:restartNumberingAfterBreak="0">
    <w:nsid w:val="26512732"/>
    <w:multiLevelType w:val="hybridMultilevel"/>
    <w:tmpl w:val="B752346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265C6348"/>
    <w:multiLevelType w:val="hybridMultilevel"/>
    <w:tmpl w:val="EAC4F980"/>
    <w:lvl w:ilvl="0" w:tplc="D43CB764">
      <w:start w:val="1"/>
      <w:numFmt w:val="decimal"/>
      <w:lvlText w:val="K%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1" w15:restartNumberingAfterBreak="0">
    <w:nsid w:val="2662337F"/>
    <w:multiLevelType w:val="hybridMultilevel"/>
    <w:tmpl w:val="9E42C20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2" w15:restartNumberingAfterBreak="0">
    <w:nsid w:val="266C25FA"/>
    <w:multiLevelType w:val="hybridMultilevel"/>
    <w:tmpl w:val="5FAA6A96"/>
    <w:lvl w:ilvl="0" w:tplc="495490C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268F0365"/>
    <w:multiLevelType w:val="hybridMultilevel"/>
    <w:tmpl w:val="F01E4B94"/>
    <w:lvl w:ilvl="0" w:tplc="4586968A">
      <w:start w:val="1"/>
      <w:numFmt w:val="decimal"/>
      <w:lvlText w:val="K%1."/>
      <w:lvlJc w:val="left"/>
      <w:pPr>
        <w:ind w:left="1212" w:hanging="360"/>
      </w:pPr>
      <w:rPr>
        <w:rFonts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34" w15:restartNumberingAfterBreak="0">
    <w:nsid w:val="26C1038A"/>
    <w:multiLevelType w:val="hybridMultilevel"/>
    <w:tmpl w:val="FD56605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26DF7CCB"/>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15:restartNumberingAfterBreak="0">
    <w:nsid w:val="26E42E84"/>
    <w:multiLevelType w:val="hybridMultilevel"/>
    <w:tmpl w:val="66EE30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7" w15:restartNumberingAfterBreak="0">
    <w:nsid w:val="26ED1827"/>
    <w:multiLevelType w:val="hybridMultilevel"/>
    <w:tmpl w:val="7C82E584"/>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8" w15:restartNumberingAfterBreak="0">
    <w:nsid w:val="270C24BE"/>
    <w:multiLevelType w:val="hybridMultilevel"/>
    <w:tmpl w:val="A4281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27117842"/>
    <w:multiLevelType w:val="hybridMultilevel"/>
    <w:tmpl w:val="78C6E4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271D4C3F"/>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1" w15:restartNumberingAfterBreak="0">
    <w:nsid w:val="274541D5"/>
    <w:multiLevelType w:val="hybridMultilevel"/>
    <w:tmpl w:val="A080CEB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277B458B"/>
    <w:multiLevelType w:val="hybridMultilevel"/>
    <w:tmpl w:val="3FA4D2E0"/>
    <w:lvl w:ilvl="0" w:tplc="795C197E">
      <w:start w:val="1"/>
      <w:numFmt w:val="decimal"/>
      <w:lvlText w:val="CU-%1:"/>
      <w:lvlJc w:val="left"/>
      <w:pPr>
        <w:ind w:left="720" w:hanging="360"/>
      </w:pPr>
      <w:rPr>
        <w:rFonts w:hint="default"/>
        <w:b/>
        <w:bCs/>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3" w15:restartNumberingAfterBreak="0">
    <w:nsid w:val="278606EF"/>
    <w:multiLevelType w:val="hybridMultilevel"/>
    <w:tmpl w:val="671AED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27A3495E"/>
    <w:multiLevelType w:val="hybridMultilevel"/>
    <w:tmpl w:val="D26889D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27A63A87"/>
    <w:multiLevelType w:val="hybridMultilevel"/>
    <w:tmpl w:val="7D883AC0"/>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6" w15:restartNumberingAfterBreak="0">
    <w:nsid w:val="27B92AA7"/>
    <w:multiLevelType w:val="hybridMultilevel"/>
    <w:tmpl w:val="EE7219F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27D01519"/>
    <w:multiLevelType w:val="hybridMultilevel"/>
    <w:tmpl w:val="4008F6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27E666C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9" w15:restartNumberingAfterBreak="0">
    <w:nsid w:val="27EA0779"/>
    <w:multiLevelType w:val="hybridMultilevel"/>
    <w:tmpl w:val="C58AF58E"/>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27F51090"/>
    <w:multiLevelType w:val="hybridMultilevel"/>
    <w:tmpl w:val="17F44BE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1" w15:restartNumberingAfterBreak="0">
    <w:nsid w:val="281B50EC"/>
    <w:multiLevelType w:val="hybridMultilevel"/>
    <w:tmpl w:val="54C0A04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2" w15:restartNumberingAfterBreak="0">
    <w:nsid w:val="28340B42"/>
    <w:multiLevelType w:val="hybridMultilevel"/>
    <w:tmpl w:val="3B8A6D4E"/>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28377892"/>
    <w:multiLevelType w:val="hybridMultilevel"/>
    <w:tmpl w:val="AD2E6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283D5F0B"/>
    <w:multiLevelType w:val="hybridMultilevel"/>
    <w:tmpl w:val="EDB86A70"/>
    <w:lvl w:ilvl="0" w:tplc="1E945536">
      <w:start w:val="1"/>
      <w:numFmt w:val="decimal"/>
      <w:lvlText w:val="P%1."/>
      <w:lvlJc w:val="left"/>
      <w:pPr>
        <w:ind w:left="777" w:hanging="360"/>
      </w:pPr>
      <w:rPr>
        <w:rFonts w:ascii="Arial" w:hAnsi="Arial" w:cs="Arial" w:hint="default"/>
        <w:b/>
        <w:bCs/>
        <w:i w:val="0"/>
        <w:iCs w:val="0"/>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55" w15:restartNumberingAfterBreak="0">
    <w:nsid w:val="284351F8"/>
    <w:multiLevelType w:val="hybridMultilevel"/>
    <w:tmpl w:val="BA8ABF4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15:restartNumberingAfterBreak="0">
    <w:nsid w:val="28452029"/>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7" w15:restartNumberingAfterBreak="0">
    <w:nsid w:val="28603557"/>
    <w:multiLevelType w:val="hybridMultilevel"/>
    <w:tmpl w:val="08D05ACA"/>
    <w:lvl w:ilvl="0" w:tplc="D43CB7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28661627"/>
    <w:multiLevelType w:val="hybridMultilevel"/>
    <w:tmpl w:val="0CFA45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9" w15:restartNumberingAfterBreak="0">
    <w:nsid w:val="28766FB4"/>
    <w:multiLevelType w:val="hybridMultilevel"/>
    <w:tmpl w:val="577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28893A5A"/>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28D24034"/>
    <w:multiLevelType w:val="hybridMultilevel"/>
    <w:tmpl w:val="29142B18"/>
    <w:lvl w:ilvl="0" w:tplc="8B940FEE">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28FB53E7"/>
    <w:multiLevelType w:val="hybridMultilevel"/>
    <w:tmpl w:val="11623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29014D98"/>
    <w:multiLevelType w:val="hybridMultilevel"/>
    <w:tmpl w:val="78909DDA"/>
    <w:lvl w:ilvl="0" w:tplc="546E5ABA">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4" w15:restartNumberingAfterBreak="0">
    <w:nsid w:val="29084B6B"/>
    <w:multiLevelType w:val="hybridMultilevel"/>
    <w:tmpl w:val="B8AE5CAA"/>
    <w:lvl w:ilvl="0" w:tplc="38B00732">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5" w15:restartNumberingAfterBreak="0">
    <w:nsid w:val="29112DB0"/>
    <w:multiLevelType w:val="hybridMultilevel"/>
    <w:tmpl w:val="D356045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6" w15:restartNumberingAfterBreak="0">
    <w:nsid w:val="2967006C"/>
    <w:multiLevelType w:val="hybridMultilevel"/>
    <w:tmpl w:val="7A907BA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7" w15:restartNumberingAfterBreak="0">
    <w:nsid w:val="29887059"/>
    <w:multiLevelType w:val="hybridMultilevel"/>
    <w:tmpl w:val="BF70D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29E856DA"/>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9" w15:restartNumberingAfterBreak="0">
    <w:nsid w:val="29FD0C3D"/>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0" w15:restartNumberingAfterBreak="0">
    <w:nsid w:val="2A0B2625"/>
    <w:multiLevelType w:val="hybridMultilevel"/>
    <w:tmpl w:val="1B5C1E0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1"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2" w15:restartNumberingAfterBreak="0">
    <w:nsid w:val="2A117781"/>
    <w:multiLevelType w:val="hybridMultilevel"/>
    <w:tmpl w:val="DD1625CA"/>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2A6A4CB1"/>
    <w:multiLevelType w:val="hybridMultilevel"/>
    <w:tmpl w:val="B37E8B5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4" w15:restartNumberingAfterBreak="0">
    <w:nsid w:val="2A802CFB"/>
    <w:multiLevelType w:val="hybridMultilevel"/>
    <w:tmpl w:val="AF1C3B0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2A81480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6" w15:restartNumberingAfterBreak="0">
    <w:nsid w:val="2A925C7A"/>
    <w:multiLevelType w:val="hybridMultilevel"/>
    <w:tmpl w:val="DC9C0F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7" w15:restartNumberingAfterBreak="0">
    <w:nsid w:val="2A996322"/>
    <w:multiLevelType w:val="hybridMultilevel"/>
    <w:tmpl w:val="A18A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2AAA7477"/>
    <w:multiLevelType w:val="hybridMultilevel"/>
    <w:tmpl w:val="430C82F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2AB47941"/>
    <w:multiLevelType w:val="hybridMultilevel"/>
    <w:tmpl w:val="1946D8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2AB769EE"/>
    <w:multiLevelType w:val="hybridMultilevel"/>
    <w:tmpl w:val="4D36A08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1" w15:restartNumberingAfterBreak="0">
    <w:nsid w:val="2AD27C6E"/>
    <w:multiLevelType w:val="hybridMultilevel"/>
    <w:tmpl w:val="AF5CEF3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2" w15:restartNumberingAfterBreak="0">
    <w:nsid w:val="2AD30F62"/>
    <w:multiLevelType w:val="hybridMultilevel"/>
    <w:tmpl w:val="B9DCE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2AE30DB3"/>
    <w:multiLevelType w:val="hybridMultilevel"/>
    <w:tmpl w:val="775C8D3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4" w15:restartNumberingAfterBreak="0">
    <w:nsid w:val="2AE42432"/>
    <w:multiLevelType w:val="hybridMultilevel"/>
    <w:tmpl w:val="FA20219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86" w15:restartNumberingAfterBreak="0">
    <w:nsid w:val="2B2C7AE4"/>
    <w:multiLevelType w:val="hybridMultilevel"/>
    <w:tmpl w:val="2886E5BE"/>
    <w:lvl w:ilvl="0" w:tplc="5A3C02B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2B547429"/>
    <w:multiLevelType w:val="hybridMultilevel"/>
    <w:tmpl w:val="4EF220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2B645B27"/>
    <w:multiLevelType w:val="hybridMultilevel"/>
    <w:tmpl w:val="8A10F14A"/>
    <w:lvl w:ilvl="0" w:tplc="3A40F686">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489" w15:restartNumberingAfterBreak="0">
    <w:nsid w:val="2B6573D0"/>
    <w:multiLevelType w:val="hybridMultilevel"/>
    <w:tmpl w:val="A1887D16"/>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2B725E3F"/>
    <w:multiLevelType w:val="hybridMultilevel"/>
    <w:tmpl w:val="B58430F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1" w15:restartNumberingAfterBreak="0">
    <w:nsid w:val="2BA17997"/>
    <w:multiLevelType w:val="hybridMultilevel"/>
    <w:tmpl w:val="BC28F5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2BBC112F"/>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3" w15:restartNumberingAfterBreak="0">
    <w:nsid w:val="2BBC7B3A"/>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4" w15:restartNumberingAfterBreak="0">
    <w:nsid w:val="2BE05E9B"/>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5" w15:restartNumberingAfterBreak="0">
    <w:nsid w:val="2BF04B4A"/>
    <w:multiLevelType w:val="hybridMultilevel"/>
    <w:tmpl w:val="5008CD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2BFB0212"/>
    <w:multiLevelType w:val="hybridMultilevel"/>
    <w:tmpl w:val="4ABC882C"/>
    <w:lvl w:ilvl="0" w:tplc="B9322414">
      <w:start w:val="219"/>
      <w:numFmt w:val="decimal"/>
      <w:lvlText w:val="0732B&amp;CE-%1"/>
      <w:lvlJc w:val="left"/>
      <w:pPr>
        <w:ind w:left="1620" w:hanging="360"/>
      </w:pPr>
      <w:rPr>
        <w:rFonts w:ascii="Arial" w:hAnsi="Arial" w:hint="default"/>
        <w:b/>
        <w:bCs/>
        <w:i w:val="0"/>
        <w:iCs w:val="0"/>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7" w15:restartNumberingAfterBreak="0">
    <w:nsid w:val="2C2A0C24"/>
    <w:multiLevelType w:val="multilevel"/>
    <w:tmpl w:val="DE7CB99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98" w15:restartNumberingAfterBreak="0">
    <w:nsid w:val="2C3116AA"/>
    <w:multiLevelType w:val="hybridMultilevel"/>
    <w:tmpl w:val="BBC610DC"/>
    <w:lvl w:ilvl="0" w:tplc="3606DE7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2C491CD7"/>
    <w:multiLevelType w:val="hybridMultilevel"/>
    <w:tmpl w:val="452283E8"/>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500" w15:restartNumberingAfterBreak="0">
    <w:nsid w:val="2C556B40"/>
    <w:multiLevelType w:val="hybridMultilevel"/>
    <w:tmpl w:val="AA1C938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1" w15:restartNumberingAfterBreak="0">
    <w:nsid w:val="2C5A41FF"/>
    <w:multiLevelType w:val="hybridMultilevel"/>
    <w:tmpl w:val="963274A8"/>
    <w:lvl w:ilvl="0" w:tplc="E1BC8464">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2C66766A"/>
    <w:multiLevelType w:val="multilevel"/>
    <w:tmpl w:val="0424467C"/>
    <w:lvl w:ilvl="0">
      <w:start w:val="1"/>
      <w:numFmt w:val="decimal"/>
      <w:lvlText w:val="K%1."/>
      <w:lvlJc w:val="left"/>
      <w:pPr>
        <w:ind w:left="720" w:hanging="360"/>
      </w:pPr>
      <w:rPr>
        <w:rFonts w:ascii="Times New Roman" w:hAnsi="Times New Roman" w:cs="Times New Roman"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03" w15:restartNumberingAfterBreak="0">
    <w:nsid w:val="2C74217F"/>
    <w:multiLevelType w:val="hybridMultilevel"/>
    <w:tmpl w:val="6EFE9BD6"/>
    <w:lvl w:ilvl="0" w:tplc="2ED4E498">
      <w:start w:val="1"/>
      <w:numFmt w:val="decimal"/>
      <w:lvlText w:val="C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4" w15:restartNumberingAfterBreak="0">
    <w:nsid w:val="2C777AF6"/>
    <w:multiLevelType w:val="hybridMultilevel"/>
    <w:tmpl w:val="6F5EE3FC"/>
    <w:lvl w:ilvl="0" w:tplc="8480898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5" w15:restartNumberingAfterBreak="0">
    <w:nsid w:val="2C880A7C"/>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6" w15:restartNumberingAfterBreak="0">
    <w:nsid w:val="2CA50210"/>
    <w:multiLevelType w:val="hybridMultilevel"/>
    <w:tmpl w:val="BF22FEC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2CB25594"/>
    <w:multiLevelType w:val="hybridMultilevel"/>
    <w:tmpl w:val="7A267B74"/>
    <w:lvl w:ilvl="0" w:tplc="A7AE51BA">
      <w:start w:val="1"/>
      <w:numFmt w:val="bullet"/>
      <w:lvlText w:val=""/>
      <w:lvlJc w:val="left"/>
      <w:pPr>
        <w:ind w:left="1900" w:hanging="360"/>
      </w:pPr>
      <w:rPr>
        <w:rFonts w:ascii="Symbol" w:hAnsi="Symbol" w:hint="default"/>
        <w:b/>
        <w:bCs/>
        <w:i w:val="0"/>
        <w:w w:val="100"/>
        <w:sz w:val="20"/>
        <w:szCs w:val="20"/>
      </w:rPr>
    </w:lvl>
    <w:lvl w:ilvl="1" w:tplc="08090003" w:tentative="1">
      <w:start w:val="1"/>
      <w:numFmt w:val="bullet"/>
      <w:lvlText w:val="o"/>
      <w:lvlJc w:val="left"/>
      <w:pPr>
        <w:ind w:left="2620" w:hanging="360"/>
      </w:pPr>
      <w:rPr>
        <w:rFonts w:ascii="Courier New" w:hAnsi="Courier New" w:cs="Courier New" w:hint="default"/>
      </w:rPr>
    </w:lvl>
    <w:lvl w:ilvl="2" w:tplc="08090005" w:tentative="1">
      <w:start w:val="1"/>
      <w:numFmt w:val="bullet"/>
      <w:lvlText w:val=""/>
      <w:lvlJc w:val="left"/>
      <w:pPr>
        <w:ind w:left="3340" w:hanging="360"/>
      </w:pPr>
      <w:rPr>
        <w:rFonts w:ascii="Wingdings" w:hAnsi="Wingdings" w:hint="default"/>
      </w:rPr>
    </w:lvl>
    <w:lvl w:ilvl="3" w:tplc="08090001" w:tentative="1">
      <w:start w:val="1"/>
      <w:numFmt w:val="bullet"/>
      <w:lvlText w:val=""/>
      <w:lvlJc w:val="left"/>
      <w:pPr>
        <w:ind w:left="4060" w:hanging="360"/>
      </w:pPr>
      <w:rPr>
        <w:rFonts w:ascii="Symbol" w:hAnsi="Symbol" w:hint="default"/>
      </w:rPr>
    </w:lvl>
    <w:lvl w:ilvl="4" w:tplc="08090003" w:tentative="1">
      <w:start w:val="1"/>
      <w:numFmt w:val="bullet"/>
      <w:lvlText w:val="o"/>
      <w:lvlJc w:val="left"/>
      <w:pPr>
        <w:ind w:left="4780" w:hanging="360"/>
      </w:pPr>
      <w:rPr>
        <w:rFonts w:ascii="Courier New" w:hAnsi="Courier New" w:cs="Courier New" w:hint="default"/>
      </w:rPr>
    </w:lvl>
    <w:lvl w:ilvl="5" w:tplc="08090005" w:tentative="1">
      <w:start w:val="1"/>
      <w:numFmt w:val="bullet"/>
      <w:lvlText w:val=""/>
      <w:lvlJc w:val="left"/>
      <w:pPr>
        <w:ind w:left="5500" w:hanging="360"/>
      </w:pPr>
      <w:rPr>
        <w:rFonts w:ascii="Wingdings" w:hAnsi="Wingdings" w:hint="default"/>
      </w:rPr>
    </w:lvl>
    <w:lvl w:ilvl="6" w:tplc="08090001" w:tentative="1">
      <w:start w:val="1"/>
      <w:numFmt w:val="bullet"/>
      <w:lvlText w:val=""/>
      <w:lvlJc w:val="left"/>
      <w:pPr>
        <w:ind w:left="6220" w:hanging="360"/>
      </w:pPr>
      <w:rPr>
        <w:rFonts w:ascii="Symbol" w:hAnsi="Symbol" w:hint="default"/>
      </w:rPr>
    </w:lvl>
    <w:lvl w:ilvl="7" w:tplc="08090003" w:tentative="1">
      <w:start w:val="1"/>
      <w:numFmt w:val="bullet"/>
      <w:lvlText w:val="o"/>
      <w:lvlJc w:val="left"/>
      <w:pPr>
        <w:ind w:left="6940" w:hanging="360"/>
      </w:pPr>
      <w:rPr>
        <w:rFonts w:ascii="Courier New" w:hAnsi="Courier New" w:cs="Courier New" w:hint="default"/>
      </w:rPr>
    </w:lvl>
    <w:lvl w:ilvl="8" w:tplc="08090005" w:tentative="1">
      <w:start w:val="1"/>
      <w:numFmt w:val="bullet"/>
      <w:lvlText w:val=""/>
      <w:lvlJc w:val="left"/>
      <w:pPr>
        <w:ind w:left="7660" w:hanging="360"/>
      </w:pPr>
      <w:rPr>
        <w:rFonts w:ascii="Wingdings" w:hAnsi="Wingdings" w:hint="default"/>
      </w:rPr>
    </w:lvl>
  </w:abstractNum>
  <w:abstractNum w:abstractNumId="508" w15:restartNumberingAfterBreak="0">
    <w:nsid w:val="2CCE16E0"/>
    <w:multiLevelType w:val="hybridMultilevel"/>
    <w:tmpl w:val="67CA48C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9" w15:restartNumberingAfterBreak="0">
    <w:nsid w:val="2CE0450E"/>
    <w:multiLevelType w:val="hybridMultilevel"/>
    <w:tmpl w:val="D63A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2D1F3EAB"/>
    <w:multiLevelType w:val="hybridMultilevel"/>
    <w:tmpl w:val="711CE162"/>
    <w:lvl w:ilvl="0" w:tplc="7DDE13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2D206905"/>
    <w:multiLevelType w:val="hybridMultilevel"/>
    <w:tmpl w:val="79DC7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2D525675"/>
    <w:multiLevelType w:val="hybridMultilevel"/>
    <w:tmpl w:val="13BEA2A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3" w15:restartNumberingAfterBreak="0">
    <w:nsid w:val="2D640843"/>
    <w:multiLevelType w:val="hybridMultilevel"/>
    <w:tmpl w:val="43EC0D8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4" w15:restartNumberingAfterBreak="0">
    <w:nsid w:val="2D664F6A"/>
    <w:multiLevelType w:val="multilevel"/>
    <w:tmpl w:val="98B84958"/>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620" w:hanging="720"/>
      </w:pPr>
      <w:rPr>
        <w:rFonts w:hint="default"/>
        <w:b/>
        <w:bCs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15" w15:restartNumberingAfterBreak="0">
    <w:nsid w:val="2D665BA8"/>
    <w:multiLevelType w:val="hybridMultilevel"/>
    <w:tmpl w:val="95EACD60"/>
    <w:lvl w:ilvl="0" w:tplc="51188F90">
      <w:start w:val="1"/>
      <w:numFmt w:val="decimal"/>
      <w:lvlText w:val="CU%1."/>
      <w:lvlJc w:val="left"/>
      <w:pPr>
        <w:ind w:left="767" w:hanging="360"/>
      </w:pPr>
      <w:rPr>
        <w:rFonts w:hint="default"/>
        <w:b/>
        <w:bCs/>
      </w:r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516" w15:restartNumberingAfterBreak="0">
    <w:nsid w:val="2D6C503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17" w15:restartNumberingAfterBreak="0">
    <w:nsid w:val="2D6F402D"/>
    <w:multiLevelType w:val="hybridMultilevel"/>
    <w:tmpl w:val="BAFE2A1E"/>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2D9442A7"/>
    <w:multiLevelType w:val="hybridMultilevel"/>
    <w:tmpl w:val="71A8D376"/>
    <w:lvl w:ilvl="0" w:tplc="EBBC2386">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2D9D191B"/>
    <w:multiLevelType w:val="hybridMultilevel"/>
    <w:tmpl w:val="E32A7FEA"/>
    <w:lvl w:ilvl="0" w:tplc="C99C02FC">
      <w:start w:val="1"/>
      <w:numFmt w:val="decimal"/>
      <w:lvlText w:val="P%1."/>
      <w:lvlJc w:val="left"/>
      <w:pPr>
        <w:ind w:left="59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2DAC4A9B"/>
    <w:multiLevelType w:val="hybridMultilevel"/>
    <w:tmpl w:val="6ADAA12C"/>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1" w15:restartNumberingAfterBreak="0">
    <w:nsid w:val="2DCC13E7"/>
    <w:multiLevelType w:val="hybridMultilevel"/>
    <w:tmpl w:val="8ABA7B1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2DD20FAA"/>
    <w:multiLevelType w:val="hybridMultilevel"/>
    <w:tmpl w:val="470855E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3" w15:restartNumberingAfterBreak="0">
    <w:nsid w:val="2DDB76D3"/>
    <w:multiLevelType w:val="hybridMultilevel"/>
    <w:tmpl w:val="793C7688"/>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2DF12DA9"/>
    <w:multiLevelType w:val="hybridMultilevel"/>
    <w:tmpl w:val="AEC8A3B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2DF37179"/>
    <w:multiLevelType w:val="hybridMultilevel"/>
    <w:tmpl w:val="1878258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6" w15:restartNumberingAfterBreak="0">
    <w:nsid w:val="2E081EFA"/>
    <w:multiLevelType w:val="hybridMultilevel"/>
    <w:tmpl w:val="85BE4732"/>
    <w:lvl w:ilvl="0" w:tplc="85F0E6F2">
      <w:start w:val="1"/>
      <w:numFmt w:val="decimal"/>
      <w:lvlText w:val="CU%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2E192312"/>
    <w:multiLevelType w:val="hybridMultilevel"/>
    <w:tmpl w:val="7A769F78"/>
    <w:lvl w:ilvl="0" w:tplc="53C2B760">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528" w15:restartNumberingAfterBreak="0">
    <w:nsid w:val="2E344574"/>
    <w:multiLevelType w:val="hybridMultilevel"/>
    <w:tmpl w:val="470855E4"/>
    <w:lvl w:ilvl="0" w:tplc="46685056">
      <w:start w:val="1"/>
      <w:numFmt w:val="decimal"/>
      <w:lvlText w:val="K-%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2E57770D"/>
    <w:multiLevelType w:val="hybridMultilevel"/>
    <w:tmpl w:val="0DA26A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2E5C4B51"/>
    <w:multiLevelType w:val="hybridMultilevel"/>
    <w:tmpl w:val="703E6CD2"/>
    <w:lvl w:ilvl="0" w:tplc="4DC84AE6">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2E687CF3"/>
    <w:multiLevelType w:val="hybridMultilevel"/>
    <w:tmpl w:val="D00E67F4"/>
    <w:lvl w:ilvl="0" w:tplc="694605C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2" w15:restartNumberingAfterBreak="0">
    <w:nsid w:val="2E7156CD"/>
    <w:multiLevelType w:val="multilevel"/>
    <w:tmpl w:val="9576383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3" w15:restartNumberingAfterBreak="0">
    <w:nsid w:val="2E8C7FA7"/>
    <w:multiLevelType w:val="multilevel"/>
    <w:tmpl w:val="A99444F8"/>
    <w:lvl w:ilvl="0">
      <w:start w:val="1"/>
      <w:numFmt w:val="decimal"/>
      <w:lvlText w:val="%1."/>
      <w:lvlJc w:val="left"/>
      <w:pPr>
        <w:ind w:left="720" w:hanging="360"/>
      </w:pPr>
      <w:rPr>
        <w:rFont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534" w15:restartNumberingAfterBreak="0">
    <w:nsid w:val="2EDC72E2"/>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5" w15:restartNumberingAfterBreak="0">
    <w:nsid w:val="2F0E5ED9"/>
    <w:multiLevelType w:val="hybridMultilevel"/>
    <w:tmpl w:val="0CEC2C80"/>
    <w:lvl w:ilvl="0" w:tplc="9B268934">
      <w:start w:val="1"/>
      <w:numFmt w:val="decimal"/>
      <w:lvlText w:val="P%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2F103ACA"/>
    <w:multiLevelType w:val="hybridMultilevel"/>
    <w:tmpl w:val="92CAEFAC"/>
    <w:lvl w:ilvl="0" w:tplc="1CFC570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2F3B141A"/>
    <w:multiLevelType w:val="hybridMultilevel"/>
    <w:tmpl w:val="BB380A98"/>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8" w15:restartNumberingAfterBreak="0">
    <w:nsid w:val="2F3B145C"/>
    <w:multiLevelType w:val="hybridMultilevel"/>
    <w:tmpl w:val="9858CBEC"/>
    <w:lvl w:ilvl="0" w:tplc="04090001">
      <w:start w:val="1"/>
      <w:numFmt w:val="bullet"/>
      <w:lvlText w:val=""/>
      <w:lvlJc w:val="left"/>
      <w:pPr>
        <w:ind w:left="1228" w:hanging="360"/>
      </w:pPr>
      <w:rPr>
        <w:rFonts w:ascii="Symbol" w:hAnsi="Symbol" w:hint="default"/>
      </w:r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539" w15:restartNumberingAfterBreak="0">
    <w:nsid w:val="2F441272"/>
    <w:multiLevelType w:val="hybridMultilevel"/>
    <w:tmpl w:val="ACE42A4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0" w15:restartNumberingAfterBreak="0">
    <w:nsid w:val="2F784943"/>
    <w:multiLevelType w:val="hybridMultilevel"/>
    <w:tmpl w:val="B6AC76F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2F9364DA"/>
    <w:multiLevelType w:val="hybridMultilevel"/>
    <w:tmpl w:val="8E18A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2FBD20B9"/>
    <w:multiLevelType w:val="hybridMultilevel"/>
    <w:tmpl w:val="30FA3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4" w15:restartNumberingAfterBreak="0">
    <w:nsid w:val="2FC02686"/>
    <w:multiLevelType w:val="hybridMultilevel"/>
    <w:tmpl w:val="549A14A8"/>
    <w:lvl w:ilvl="0" w:tplc="0409000F">
      <w:start w:val="1"/>
      <w:numFmt w:val="decimal"/>
      <w:lvlText w:val="%1."/>
      <w:lvlJc w:val="left"/>
      <w:pPr>
        <w:ind w:left="720" w:hanging="360"/>
      </w:pPr>
    </w:lvl>
    <w:lvl w:ilvl="1" w:tplc="DBFAC26E">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2FE805CF"/>
    <w:multiLevelType w:val="hybridMultilevel"/>
    <w:tmpl w:val="22EE7BD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30184DD0"/>
    <w:multiLevelType w:val="hybridMultilevel"/>
    <w:tmpl w:val="DF845B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7" w15:restartNumberingAfterBreak="0">
    <w:nsid w:val="30377189"/>
    <w:multiLevelType w:val="hybridMultilevel"/>
    <w:tmpl w:val="2E7CB100"/>
    <w:lvl w:ilvl="0" w:tplc="EB7C83C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30A01C05"/>
    <w:multiLevelType w:val="hybridMultilevel"/>
    <w:tmpl w:val="BAA602BE"/>
    <w:lvl w:ilvl="0" w:tplc="9EF2171E">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9" w15:restartNumberingAfterBreak="0">
    <w:nsid w:val="30D05F9C"/>
    <w:multiLevelType w:val="hybridMultilevel"/>
    <w:tmpl w:val="5898249E"/>
    <w:lvl w:ilvl="0" w:tplc="5CAED4DE">
      <w:start w:val="1"/>
      <w:numFmt w:val="decimal"/>
      <w:lvlText w:val="P%1."/>
      <w:lvlJc w:val="left"/>
      <w:pPr>
        <w:ind w:left="720" w:hanging="360"/>
      </w:pPr>
      <w:rPr>
        <w:rFonts w:hint="default"/>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30D93A0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1" w15:restartNumberingAfterBreak="0">
    <w:nsid w:val="30E27D6A"/>
    <w:multiLevelType w:val="hybridMultilevel"/>
    <w:tmpl w:val="037C19B4"/>
    <w:lvl w:ilvl="0" w:tplc="6B925A5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30E75BEB"/>
    <w:multiLevelType w:val="multilevel"/>
    <w:tmpl w:val="E512964A"/>
    <w:lvl w:ilvl="0">
      <w:start w:val="17"/>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285"/>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553" w15:restartNumberingAfterBreak="0">
    <w:nsid w:val="31292735"/>
    <w:multiLevelType w:val="hybridMultilevel"/>
    <w:tmpl w:val="7A907BA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312F1C33"/>
    <w:multiLevelType w:val="hybridMultilevel"/>
    <w:tmpl w:val="1E2A74C2"/>
    <w:lvl w:ilvl="0" w:tplc="6D887B70">
      <w:start w:val="1"/>
      <w:numFmt w:val="decimal"/>
      <w:lvlText w:val="P%1."/>
      <w:lvlJc w:val="left"/>
      <w:pPr>
        <w:ind w:left="1060" w:hanging="360"/>
      </w:pPr>
      <w:rPr>
        <w:rFonts w:asciiTheme="minorBidi" w:hAnsiTheme="minorBidi" w:cstheme="minorBidi" w:hint="default"/>
        <w:b/>
        <w:bCs/>
        <w:i w:val="0"/>
        <w:sz w:val="22"/>
        <w:szCs w:val="22"/>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555" w15:restartNumberingAfterBreak="0">
    <w:nsid w:val="31386646"/>
    <w:multiLevelType w:val="hybridMultilevel"/>
    <w:tmpl w:val="9C0E4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31497C5A"/>
    <w:multiLevelType w:val="hybridMultilevel"/>
    <w:tmpl w:val="A6603C3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7" w15:restartNumberingAfterBreak="0">
    <w:nsid w:val="316B1211"/>
    <w:multiLevelType w:val="hybridMultilevel"/>
    <w:tmpl w:val="87CE85C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316C3B83"/>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9" w15:restartNumberingAfterBreak="0">
    <w:nsid w:val="317B65C6"/>
    <w:multiLevelType w:val="hybridMultilevel"/>
    <w:tmpl w:val="74C6394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0" w15:restartNumberingAfterBreak="0">
    <w:nsid w:val="3180297B"/>
    <w:multiLevelType w:val="hybridMultilevel"/>
    <w:tmpl w:val="040EE57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180300F"/>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2" w15:restartNumberingAfterBreak="0">
    <w:nsid w:val="318D1D95"/>
    <w:multiLevelType w:val="multilevel"/>
    <w:tmpl w:val="34027B44"/>
    <w:lvl w:ilvl="0">
      <w:start w:val="1"/>
      <w:numFmt w:val="decimal"/>
      <w:lvlText w:val="%1."/>
      <w:lvlJc w:val="left"/>
      <w:pPr>
        <w:ind w:left="930" w:hanging="57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63" w15:restartNumberingAfterBreak="0">
    <w:nsid w:val="31A016E4"/>
    <w:multiLevelType w:val="hybridMultilevel"/>
    <w:tmpl w:val="E1ECC87C"/>
    <w:lvl w:ilvl="0" w:tplc="B5945E7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31AE0ED9"/>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5" w15:restartNumberingAfterBreak="0">
    <w:nsid w:val="31CE6C51"/>
    <w:multiLevelType w:val="hybridMultilevel"/>
    <w:tmpl w:val="39F6FE0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6" w15:restartNumberingAfterBreak="0">
    <w:nsid w:val="31EF6053"/>
    <w:multiLevelType w:val="hybridMultilevel"/>
    <w:tmpl w:val="518CE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7" w15:restartNumberingAfterBreak="0">
    <w:nsid w:val="32231E5F"/>
    <w:multiLevelType w:val="hybridMultilevel"/>
    <w:tmpl w:val="C6DC57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32273000"/>
    <w:multiLevelType w:val="hybridMultilevel"/>
    <w:tmpl w:val="EA649DB8"/>
    <w:lvl w:ilvl="0" w:tplc="3CF2603E">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32692EEC"/>
    <w:multiLevelType w:val="hybridMultilevel"/>
    <w:tmpl w:val="BAD8A442"/>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327A2A45"/>
    <w:multiLevelType w:val="multilevel"/>
    <w:tmpl w:val="C33A202E"/>
    <w:lvl w:ilvl="0">
      <w:start w:val="1"/>
      <w:numFmt w:val="decimal"/>
      <w:lvlText w:val="K%1."/>
      <w:lvlJc w:val="left"/>
      <w:pPr>
        <w:ind w:left="360" w:hanging="360"/>
      </w:pPr>
      <w:rPr>
        <w:rFonts w:ascii="Times New Roman" w:hAnsi="Times New Roman" w:cs="Times New Roman" w:hint="default"/>
        <w:b/>
        <w:bCs/>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71" w15:restartNumberingAfterBreak="0">
    <w:nsid w:val="32A929D7"/>
    <w:multiLevelType w:val="hybridMultilevel"/>
    <w:tmpl w:val="A77CEA5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72" w15:restartNumberingAfterBreak="0">
    <w:nsid w:val="32C31301"/>
    <w:multiLevelType w:val="hybridMultilevel"/>
    <w:tmpl w:val="3732DF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3" w15:restartNumberingAfterBreak="0">
    <w:nsid w:val="32C852AA"/>
    <w:multiLevelType w:val="hybridMultilevel"/>
    <w:tmpl w:val="B8AE5CAA"/>
    <w:lvl w:ilvl="0" w:tplc="38B00732">
      <w:start w:val="1"/>
      <w:numFmt w:val="decimal"/>
      <w:lvlText w:val="P%1."/>
      <w:lvlJc w:val="left"/>
      <w:pPr>
        <w:ind w:left="360" w:hanging="360"/>
      </w:pPr>
      <w:rPr>
        <w:rFonts w:hint="default"/>
        <w:b/>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32CD3283"/>
    <w:multiLevelType w:val="hybridMultilevel"/>
    <w:tmpl w:val="0A6E5C90"/>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33197E3B"/>
    <w:multiLevelType w:val="hybridMultilevel"/>
    <w:tmpl w:val="DE62FBE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333115D2"/>
    <w:multiLevelType w:val="hybridMultilevel"/>
    <w:tmpl w:val="7E9EEC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33515E80"/>
    <w:multiLevelType w:val="hybridMultilevel"/>
    <w:tmpl w:val="70828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8" w15:restartNumberingAfterBreak="0">
    <w:nsid w:val="335F771C"/>
    <w:multiLevelType w:val="hybridMultilevel"/>
    <w:tmpl w:val="60BA1E2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9" w15:restartNumberingAfterBreak="0">
    <w:nsid w:val="33685EE7"/>
    <w:multiLevelType w:val="hybridMultilevel"/>
    <w:tmpl w:val="22125BF8"/>
    <w:lvl w:ilvl="0" w:tplc="5CAED4DE">
      <w:start w:val="1"/>
      <w:numFmt w:val="decimal"/>
      <w:lvlText w:val="P%1."/>
      <w:lvlJc w:val="left"/>
      <w:pPr>
        <w:ind w:left="1060" w:hanging="360"/>
      </w:pPr>
      <w:rPr>
        <w:rFonts w:hint="default"/>
        <w:b/>
        <w:bCs/>
        <w:i w:val="0"/>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580" w15:restartNumberingAfterBreak="0">
    <w:nsid w:val="33852B92"/>
    <w:multiLevelType w:val="hybridMultilevel"/>
    <w:tmpl w:val="2AF2F014"/>
    <w:lvl w:ilvl="0" w:tplc="D570CDC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33864D87"/>
    <w:multiLevelType w:val="hybridMultilevel"/>
    <w:tmpl w:val="0224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33B61BA7"/>
    <w:multiLevelType w:val="hybridMultilevel"/>
    <w:tmpl w:val="3A624D8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3"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4" w15:restartNumberingAfterBreak="0">
    <w:nsid w:val="33F868B3"/>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5" w15:restartNumberingAfterBreak="0">
    <w:nsid w:val="34086474"/>
    <w:multiLevelType w:val="hybridMultilevel"/>
    <w:tmpl w:val="FC7E295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6" w15:restartNumberingAfterBreak="0">
    <w:nsid w:val="34322EE7"/>
    <w:multiLevelType w:val="hybridMultilevel"/>
    <w:tmpl w:val="0B423A4A"/>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34347889"/>
    <w:multiLevelType w:val="hybridMultilevel"/>
    <w:tmpl w:val="D6A4003A"/>
    <w:lvl w:ilvl="0" w:tplc="1CB0FF86">
      <w:start w:val="1"/>
      <w:numFmt w:val="decimal"/>
      <w:lvlText w:val="P%1."/>
      <w:lvlJc w:val="left"/>
      <w:pPr>
        <w:ind w:left="360" w:hanging="360"/>
      </w:pPr>
      <w:rPr>
        <w:rFonts w:ascii="Arial" w:hAnsi="Arial" w:cs="Arial"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8" w15:restartNumberingAfterBreak="0">
    <w:nsid w:val="34387C27"/>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9" w15:restartNumberingAfterBreak="0">
    <w:nsid w:val="345D2409"/>
    <w:multiLevelType w:val="hybridMultilevel"/>
    <w:tmpl w:val="3A32E0F2"/>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348D4A86"/>
    <w:multiLevelType w:val="hybridMultilevel"/>
    <w:tmpl w:val="9B0C808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1" w15:restartNumberingAfterBreak="0">
    <w:nsid w:val="34AA1B21"/>
    <w:multiLevelType w:val="hybridMultilevel"/>
    <w:tmpl w:val="E7CACB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2" w15:restartNumberingAfterBreak="0">
    <w:nsid w:val="34C80ADC"/>
    <w:multiLevelType w:val="hybridMultilevel"/>
    <w:tmpl w:val="7C322B7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34D479AE"/>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350E14F1"/>
    <w:multiLevelType w:val="hybridMultilevel"/>
    <w:tmpl w:val="494A327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5" w15:restartNumberingAfterBreak="0">
    <w:nsid w:val="351B16C9"/>
    <w:multiLevelType w:val="hybridMultilevel"/>
    <w:tmpl w:val="1736EBE2"/>
    <w:lvl w:ilvl="0" w:tplc="B7CA6D6A">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6" w15:restartNumberingAfterBreak="0">
    <w:nsid w:val="35472265"/>
    <w:multiLevelType w:val="hybridMultilevel"/>
    <w:tmpl w:val="787818D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354B36E7"/>
    <w:multiLevelType w:val="hybridMultilevel"/>
    <w:tmpl w:val="EF68E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8" w15:restartNumberingAfterBreak="0">
    <w:nsid w:val="357D29E2"/>
    <w:multiLevelType w:val="multilevel"/>
    <w:tmpl w:val="E7F65B6E"/>
    <w:lvl w:ilvl="0">
      <w:start w:val="1"/>
      <w:numFmt w:val="decimal"/>
      <w:lvlText w:val="%1."/>
      <w:lvlJc w:val="left"/>
      <w:pPr>
        <w:ind w:left="930" w:hanging="570"/>
      </w:pPr>
      <w:rPr>
        <w:rFonts w:ascii="Times New Roman" w:hAnsi="Times New Roman" w:cs="Times New Roman" w:hint="default"/>
      </w:rPr>
    </w:lvl>
    <w:lvl w:ilvl="1">
      <w:start w:val="4"/>
      <w:numFmt w:val="decimal"/>
      <w:isLgl/>
      <w:lvlText w:val="%1.%2."/>
      <w:lvlJc w:val="left"/>
      <w:pPr>
        <w:ind w:left="1080" w:hanging="720"/>
      </w:pPr>
      <w:rPr>
        <w:rFonts w:ascii="Times New Roman" w:hAnsi="Times New Roman" w:cs="Times New Roman" w:hint="default"/>
      </w:rPr>
    </w:lvl>
    <w:lvl w:ilvl="2">
      <w:start w:val="9"/>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599" w15:restartNumberingAfterBreak="0">
    <w:nsid w:val="358B516D"/>
    <w:multiLevelType w:val="hybridMultilevel"/>
    <w:tmpl w:val="325ECB26"/>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0" w15:restartNumberingAfterBreak="0">
    <w:nsid w:val="358C0CFB"/>
    <w:multiLevelType w:val="hybridMultilevel"/>
    <w:tmpl w:val="7006FF68"/>
    <w:lvl w:ilvl="0" w:tplc="0409000F">
      <w:start w:val="1"/>
      <w:numFmt w:val="decimal"/>
      <w:lvlText w:val="%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01" w15:restartNumberingAfterBreak="0">
    <w:nsid w:val="35900D05"/>
    <w:multiLevelType w:val="hybridMultilevel"/>
    <w:tmpl w:val="508470F0"/>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2" w15:restartNumberingAfterBreak="0">
    <w:nsid w:val="359145E8"/>
    <w:multiLevelType w:val="hybridMultilevel"/>
    <w:tmpl w:val="4650E4A6"/>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35A83192"/>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35B51CD9"/>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5" w15:restartNumberingAfterBreak="0">
    <w:nsid w:val="35C74739"/>
    <w:multiLevelType w:val="hybridMultilevel"/>
    <w:tmpl w:val="A16E83D2"/>
    <w:lvl w:ilvl="0" w:tplc="99ACFC7E">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6" w15:restartNumberingAfterBreak="0">
    <w:nsid w:val="35CF0519"/>
    <w:multiLevelType w:val="hybridMultilevel"/>
    <w:tmpl w:val="A1BC2D84"/>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35F071B5"/>
    <w:multiLevelType w:val="hybridMultilevel"/>
    <w:tmpl w:val="E72899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35F47CEF"/>
    <w:multiLevelType w:val="hybridMultilevel"/>
    <w:tmpl w:val="3FAE52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36021EE8"/>
    <w:multiLevelType w:val="hybridMultilevel"/>
    <w:tmpl w:val="D8000396"/>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36022A41"/>
    <w:multiLevelType w:val="hybridMultilevel"/>
    <w:tmpl w:val="71D0AAB8"/>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611" w15:restartNumberingAfterBreak="0">
    <w:nsid w:val="36115662"/>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361874C4"/>
    <w:multiLevelType w:val="hybridMultilevel"/>
    <w:tmpl w:val="BD40BB5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3" w15:restartNumberingAfterBreak="0">
    <w:nsid w:val="362E50AB"/>
    <w:multiLevelType w:val="hybridMultilevel"/>
    <w:tmpl w:val="E1BECFFC"/>
    <w:lvl w:ilvl="0" w:tplc="9FD8B57C">
      <w:start w:val="1"/>
      <w:numFmt w:val="decimal"/>
      <w:lvlText w:val="P%1."/>
      <w:lvlJc w:val="left"/>
      <w:pPr>
        <w:ind w:left="360" w:hanging="360"/>
      </w:pPr>
      <w:rPr>
        <w:rFonts w:hint="default"/>
        <w:b/>
        <w:sz w:val="2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4" w15:restartNumberingAfterBreak="0">
    <w:nsid w:val="36355CD4"/>
    <w:multiLevelType w:val="hybridMultilevel"/>
    <w:tmpl w:val="E1701624"/>
    <w:lvl w:ilvl="0" w:tplc="B7E8CE6C">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36370859"/>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363979D2"/>
    <w:multiLevelType w:val="hybridMultilevel"/>
    <w:tmpl w:val="961C5E14"/>
    <w:lvl w:ilvl="0" w:tplc="5CAED4DE">
      <w:start w:val="1"/>
      <w:numFmt w:val="decimal"/>
      <w:lvlText w:val="P%1."/>
      <w:lvlJc w:val="left"/>
      <w:pPr>
        <w:ind w:left="1060" w:hanging="360"/>
      </w:pPr>
      <w:rPr>
        <w:rFonts w:hint="default"/>
        <w:b/>
        <w:bCs/>
        <w:i w:val="0"/>
        <w:sz w:val="20"/>
        <w:szCs w:val="20"/>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617" w15:restartNumberingAfterBreak="0">
    <w:nsid w:val="364066B3"/>
    <w:multiLevelType w:val="hybridMultilevel"/>
    <w:tmpl w:val="CD50137E"/>
    <w:lvl w:ilvl="0" w:tplc="9BE8B1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8" w15:restartNumberingAfterBreak="0">
    <w:nsid w:val="364827DC"/>
    <w:multiLevelType w:val="hybridMultilevel"/>
    <w:tmpl w:val="E010671C"/>
    <w:lvl w:ilvl="0" w:tplc="F89E530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36726965"/>
    <w:multiLevelType w:val="hybridMultilevel"/>
    <w:tmpl w:val="0F06BB24"/>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36731B4D"/>
    <w:multiLevelType w:val="hybridMultilevel"/>
    <w:tmpl w:val="FF94934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1" w15:restartNumberingAfterBreak="0">
    <w:nsid w:val="367A2BA7"/>
    <w:multiLevelType w:val="hybridMultilevel"/>
    <w:tmpl w:val="2698207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368B208E"/>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3" w15:restartNumberingAfterBreak="0">
    <w:nsid w:val="3691211A"/>
    <w:multiLevelType w:val="hybridMultilevel"/>
    <w:tmpl w:val="3812768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36AF11C9"/>
    <w:multiLevelType w:val="hybridMultilevel"/>
    <w:tmpl w:val="C3CE2992"/>
    <w:lvl w:ilvl="0" w:tplc="1290662A">
      <w:start w:val="1"/>
      <w:numFmt w:val="decimal"/>
      <w:lvlText w:val="CU%1."/>
      <w:lvlJc w:val="left"/>
      <w:pPr>
        <w:ind w:left="720" w:hanging="360"/>
      </w:pPr>
      <w:rPr>
        <w:rFonts w:hint="default"/>
        <w:b/>
        <w:bCs/>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5" w15:restartNumberingAfterBreak="0">
    <w:nsid w:val="36C033EB"/>
    <w:multiLevelType w:val="hybridMultilevel"/>
    <w:tmpl w:val="0D2A6A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36D70959"/>
    <w:multiLevelType w:val="hybridMultilevel"/>
    <w:tmpl w:val="855211D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7" w15:restartNumberingAfterBreak="0">
    <w:nsid w:val="36E36E2E"/>
    <w:multiLevelType w:val="hybridMultilevel"/>
    <w:tmpl w:val="41A234E4"/>
    <w:lvl w:ilvl="0" w:tplc="5CAED4DE">
      <w:start w:val="1"/>
      <w:numFmt w:val="decimal"/>
      <w:lvlText w:val="P%1."/>
      <w:lvlJc w:val="left"/>
      <w:pPr>
        <w:ind w:left="857" w:hanging="360"/>
      </w:pPr>
      <w:rPr>
        <w:rFonts w:hint="default"/>
        <w:b/>
        <w:bCs/>
        <w:i w:val="0"/>
        <w:sz w:val="20"/>
        <w:szCs w:val="2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628" w15:restartNumberingAfterBreak="0">
    <w:nsid w:val="36F47E02"/>
    <w:multiLevelType w:val="hybridMultilevel"/>
    <w:tmpl w:val="B86EFE8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36F62FA8"/>
    <w:multiLevelType w:val="hybridMultilevel"/>
    <w:tmpl w:val="18ACF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36FC144A"/>
    <w:multiLevelType w:val="hybridMultilevel"/>
    <w:tmpl w:val="052A661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37643A94"/>
    <w:multiLevelType w:val="multilevel"/>
    <w:tmpl w:val="FACE732A"/>
    <w:lvl w:ilvl="0">
      <w:start w:val="1"/>
      <w:numFmt w:val="bullet"/>
      <w:lvlText w:val=""/>
      <w:lvlJc w:val="left"/>
      <w:pPr>
        <w:tabs>
          <w:tab w:val="num" w:pos="720"/>
        </w:tabs>
        <w:ind w:left="720" w:hanging="360"/>
      </w:pPr>
      <w:rPr>
        <w:rFonts w:ascii="Wingdings" w:hAnsi="Wingdings" w:hint="default"/>
        <w:sz w:val="20"/>
      </w:rPr>
    </w:lvl>
    <w:lvl w:ilvl="1">
      <w:start w:val="732"/>
      <w:numFmt w:val="decimalZero"/>
      <w:lvlText w:val="%2"/>
      <w:lvlJc w:val="left"/>
      <w:pPr>
        <w:ind w:left="1620" w:hanging="54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37701344"/>
    <w:multiLevelType w:val="hybridMultilevel"/>
    <w:tmpl w:val="B1C677A0"/>
    <w:lvl w:ilvl="0" w:tplc="7DDE1364">
      <w:start w:val="1"/>
      <w:numFmt w:val="decimal"/>
      <w:lvlText w:val="K%1."/>
      <w:lvlJc w:val="left"/>
      <w:pPr>
        <w:ind w:left="1340" w:hanging="360"/>
      </w:pPr>
      <w:rPr>
        <w:rFonts w:hint="default"/>
      </w:rPr>
    </w:lvl>
    <w:lvl w:ilvl="1" w:tplc="08090019" w:tentative="1">
      <w:start w:val="1"/>
      <w:numFmt w:val="lowerLetter"/>
      <w:lvlText w:val="%2."/>
      <w:lvlJc w:val="left"/>
      <w:pPr>
        <w:ind w:left="2060" w:hanging="360"/>
      </w:pPr>
    </w:lvl>
    <w:lvl w:ilvl="2" w:tplc="0809001B" w:tentative="1">
      <w:start w:val="1"/>
      <w:numFmt w:val="lowerRoman"/>
      <w:lvlText w:val="%3."/>
      <w:lvlJc w:val="right"/>
      <w:pPr>
        <w:ind w:left="2780" w:hanging="180"/>
      </w:pPr>
    </w:lvl>
    <w:lvl w:ilvl="3" w:tplc="0809000F" w:tentative="1">
      <w:start w:val="1"/>
      <w:numFmt w:val="decimal"/>
      <w:lvlText w:val="%4."/>
      <w:lvlJc w:val="left"/>
      <w:pPr>
        <w:ind w:left="3500" w:hanging="360"/>
      </w:pPr>
    </w:lvl>
    <w:lvl w:ilvl="4" w:tplc="08090019" w:tentative="1">
      <w:start w:val="1"/>
      <w:numFmt w:val="lowerLetter"/>
      <w:lvlText w:val="%5."/>
      <w:lvlJc w:val="left"/>
      <w:pPr>
        <w:ind w:left="4220" w:hanging="360"/>
      </w:pPr>
    </w:lvl>
    <w:lvl w:ilvl="5" w:tplc="0809001B" w:tentative="1">
      <w:start w:val="1"/>
      <w:numFmt w:val="lowerRoman"/>
      <w:lvlText w:val="%6."/>
      <w:lvlJc w:val="right"/>
      <w:pPr>
        <w:ind w:left="4940" w:hanging="180"/>
      </w:pPr>
    </w:lvl>
    <w:lvl w:ilvl="6" w:tplc="0809000F" w:tentative="1">
      <w:start w:val="1"/>
      <w:numFmt w:val="decimal"/>
      <w:lvlText w:val="%7."/>
      <w:lvlJc w:val="left"/>
      <w:pPr>
        <w:ind w:left="5660" w:hanging="360"/>
      </w:pPr>
    </w:lvl>
    <w:lvl w:ilvl="7" w:tplc="08090019" w:tentative="1">
      <w:start w:val="1"/>
      <w:numFmt w:val="lowerLetter"/>
      <w:lvlText w:val="%8."/>
      <w:lvlJc w:val="left"/>
      <w:pPr>
        <w:ind w:left="6380" w:hanging="360"/>
      </w:pPr>
    </w:lvl>
    <w:lvl w:ilvl="8" w:tplc="0809001B" w:tentative="1">
      <w:start w:val="1"/>
      <w:numFmt w:val="lowerRoman"/>
      <w:lvlText w:val="%9."/>
      <w:lvlJc w:val="right"/>
      <w:pPr>
        <w:ind w:left="7100" w:hanging="180"/>
      </w:pPr>
    </w:lvl>
  </w:abstractNum>
  <w:abstractNum w:abstractNumId="633" w15:restartNumberingAfterBreak="0">
    <w:nsid w:val="37916D79"/>
    <w:multiLevelType w:val="hybridMultilevel"/>
    <w:tmpl w:val="F3BC2DAC"/>
    <w:lvl w:ilvl="0" w:tplc="8D5EC13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4" w15:restartNumberingAfterBreak="0">
    <w:nsid w:val="37AA37BD"/>
    <w:multiLevelType w:val="hybridMultilevel"/>
    <w:tmpl w:val="EF9E2B9C"/>
    <w:lvl w:ilvl="0" w:tplc="561843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37AD2B1B"/>
    <w:multiLevelType w:val="hybridMultilevel"/>
    <w:tmpl w:val="DFA20A72"/>
    <w:lvl w:ilvl="0" w:tplc="B83C5418">
      <w:start w:val="4"/>
      <w:numFmt w:val="decimal"/>
      <w:lvlText w:val="CU-%1:"/>
      <w:lvlJc w:val="left"/>
      <w:pPr>
        <w:ind w:left="720" w:hanging="360"/>
      </w:pPr>
      <w:rPr>
        <w:rFonts w:ascii="Arial" w:hAnsi="Arial" w:cs="Arial"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37BD1CD3"/>
    <w:multiLevelType w:val="hybridMultilevel"/>
    <w:tmpl w:val="1B10BCC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37C24EDC"/>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8" w15:restartNumberingAfterBreak="0">
    <w:nsid w:val="37C83024"/>
    <w:multiLevelType w:val="hybridMultilevel"/>
    <w:tmpl w:val="146E0ACC"/>
    <w:lvl w:ilvl="0" w:tplc="7DDE136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39" w15:restartNumberingAfterBreak="0">
    <w:nsid w:val="37D06A92"/>
    <w:multiLevelType w:val="hybridMultilevel"/>
    <w:tmpl w:val="8146EB46"/>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0" w15:restartNumberingAfterBreak="0">
    <w:nsid w:val="37D116D6"/>
    <w:multiLevelType w:val="hybridMultilevel"/>
    <w:tmpl w:val="9A28927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37E16DF8"/>
    <w:multiLevelType w:val="multilevel"/>
    <w:tmpl w:val="9098BB8E"/>
    <w:lvl w:ilvl="0">
      <w:start w:val="1"/>
      <w:numFmt w:val="decimal"/>
      <w:lvlText w:val="%1."/>
      <w:lvlJc w:val="left"/>
      <w:pPr>
        <w:ind w:left="1080" w:hanging="360"/>
      </w:pPr>
      <w:rPr>
        <w:rFonts w:hint="default"/>
      </w:rPr>
    </w:lvl>
    <w:lvl w:ilvl="1">
      <w:start w:val="10"/>
      <w:numFmt w:val="decimal"/>
      <w:lvlText w:val="9.%2.  "/>
      <w:lvlJc w:val="left"/>
      <w:pPr>
        <w:ind w:left="1440" w:hanging="720"/>
      </w:pPr>
      <w:rPr>
        <w:rFonts w:ascii="Arial Black" w:hAnsi="Arial Black" w:cs="Arial Black" w:hint="default"/>
        <w:b/>
        <w:bCs/>
        <w:i w:val="0"/>
        <w:iCs w:val="0"/>
        <w:color w:val="auto"/>
        <w:sz w:val="24"/>
        <w:szCs w:val="24"/>
      </w:rPr>
    </w:lvl>
    <w:lvl w:ilvl="2">
      <w:start w:val="109"/>
      <w:numFmt w:val="decimal"/>
      <w:lvlText w:val="0732B&amp;CE-%3"/>
      <w:lvlJc w:val="left"/>
      <w:pPr>
        <w:ind w:left="99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642"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3" w15:restartNumberingAfterBreak="0">
    <w:nsid w:val="37F870D1"/>
    <w:multiLevelType w:val="hybridMultilevel"/>
    <w:tmpl w:val="BD6A2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4" w15:restartNumberingAfterBreak="0">
    <w:nsid w:val="384609D7"/>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5" w15:restartNumberingAfterBreak="0">
    <w:nsid w:val="38486814"/>
    <w:multiLevelType w:val="hybridMultilevel"/>
    <w:tmpl w:val="4148E12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6" w15:restartNumberingAfterBreak="0">
    <w:nsid w:val="386C3C35"/>
    <w:multiLevelType w:val="hybridMultilevel"/>
    <w:tmpl w:val="F830D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38723D51"/>
    <w:multiLevelType w:val="hybridMultilevel"/>
    <w:tmpl w:val="30CA3D98"/>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8" w15:restartNumberingAfterBreak="0">
    <w:nsid w:val="388C1332"/>
    <w:multiLevelType w:val="hybridMultilevel"/>
    <w:tmpl w:val="2BE20A4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388D4B3A"/>
    <w:multiLevelType w:val="hybridMultilevel"/>
    <w:tmpl w:val="8BBAF7D8"/>
    <w:lvl w:ilvl="0" w:tplc="8C52BDD0">
      <w:start w:val="1"/>
      <w:numFmt w:val="decimal"/>
      <w:lvlText w:val="K%1."/>
      <w:lvlJc w:val="left"/>
      <w:pPr>
        <w:ind w:left="1530" w:hanging="360"/>
      </w:pPr>
      <w:rPr>
        <w:rFonts w:hint="default"/>
      </w:rPr>
    </w:lvl>
    <w:lvl w:ilvl="1" w:tplc="04090019" w:tentative="1">
      <w:start w:val="1"/>
      <w:numFmt w:val="lowerLetter"/>
      <w:lvlText w:val="%2."/>
      <w:lvlJc w:val="left"/>
      <w:pPr>
        <w:ind w:left="520" w:hanging="360"/>
      </w:pPr>
    </w:lvl>
    <w:lvl w:ilvl="2" w:tplc="0409001B" w:tentative="1">
      <w:start w:val="1"/>
      <w:numFmt w:val="lowerRoman"/>
      <w:lvlText w:val="%3."/>
      <w:lvlJc w:val="right"/>
      <w:pPr>
        <w:ind w:left="1240" w:hanging="180"/>
      </w:pPr>
    </w:lvl>
    <w:lvl w:ilvl="3" w:tplc="0409000F" w:tentative="1">
      <w:start w:val="1"/>
      <w:numFmt w:val="decimal"/>
      <w:lvlText w:val="%4."/>
      <w:lvlJc w:val="left"/>
      <w:pPr>
        <w:ind w:left="1960" w:hanging="360"/>
      </w:pPr>
    </w:lvl>
    <w:lvl w:ilvl="4" w:tplc="04090019" w:tentative="1">
      <w:start w:val="1"/>
      <w:numFmt w:val="lowerLetter"/>
      <w:lvlText w:val="%5."/>
      <w:lvlJc w:val="left"/>
      <w:pPr>
        <w:ind w:left="2680" w:hanging="360"/>
      </w:pPr>
    </w:lvl>
    <w:lvl w:ilvl="5" w:tplc="0409001B" w:tentative="1">
      <w:start w:val="1"/>
      <w:numFmt w:val="lowerRoman"/>
      <w:lvlText w:val="%6."/>
      <w:lvlJc w:val="right"/>
      <w:pPr>
        <w:ind w:left="3400" w:hanging="180"/>
      </w:pPr>
    </w:lvl>
    <w:lvl w:ilvl="6" w:tplc="0409000F" w:tentative="1">
      <w:start w:val="1"/>
      <w:numFmt w:val="decimal"/>
      <w:lvlText w:val="%7."/>
      <w:lvlJc w:val="left"/>
      <w:pPr>
        <w:ind w:left="4120" w:hanging="360"/>
      </w:pPr>
    </w:lvl>
    <w:lvl w:ilvl="7" w:tplc="04090019" w:tentative="1">
      <w:start w:val="1"/>
      <w:numFmt w:val="lowerLetter"/>
      <w:lvlText w:val="%8."/>
      <w:lvlJc w:val="left"/>
      <w:pPr>
        <w:ind w:left="4840" w:hanging="360"/>
      </w:pPr>
    </w:lvl>
    <w:lvl w:ilvl="8" w:tplc="0409001B" w:tentative="1">
      <w:start w:val="1"/>
      <w:numFmt w:val="lowerRoman"/>
      <w:lvlText w:val="%9."/>
      <w:lvlJc w:val="right"/>
      <w:pPr>
        <w:ind w:left="5560" w:hanging="180"/>
      </w:pPr>
    </w:lvl>
  </w:abstractNum>
  <w:abstractNum w:abstractNumId="650" w15:restartNumberingAfterBreak="0">
    <w:nsid w:val="38CD4488"/>
    <w:multiLevelType w:val="hybridMultilevel"/>
    <w:tmpl w:val="D4C8B9CE"/>
    <w:lvl w:ilvl="0" w:tplc="BC70A94E">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1" w15:restartNumberingAfterBreak="0">
    <w:nsid w:val="38CF28F4"/>
    <w:multiLevelType w:val="hybridMultilevel"/>
    <w:tmpl w:val="81B8EDFC"/>
    <w:lvl w:ilvl="0" w:tplc="A43AC2E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38D74533"/>
    <w:multiLevelType w:val="hybridMultilevel"/>
    <w:tmpl w:val="D7AC9822"/>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38E15B10"/>
    <w:multiLevelType w:val="hybridMultilevel"/>
    <w:tmpl w:val="C20E16CA"/>
    <w:lvl w:ilvl="0" w:tplc="35904C68">
      <w:start w:val="1"/>
      <w:numFmt w:val="decimal"/>
      <w:lvlText w:val="CU%1."/>
      <w:lvlJc w:val="left"/>
      <w:pPr>
        <w:ind w:left="720" w:hanging="360"/>
      </w:pPr>
      <w:rPr>
        <w:rFonts w:hint="default"/>
        <w:b w:val="0"/>
        <w:bCs/>
      </w:rPr>
    </w:lvl>
    <w:lvl w:ilvl="1" w:tplc="35904C68">
      <w:start w:val="1"/>
      <w:numFmt w:val="decimal"/>
      <w:lvlText w:val="CU%2."/>
      <w:lvlJc w:val="left"/>
      <w:pPr>
        <w:ind w:left="1440" w:hanging="360"/>
      </w:pPr>
      <w:rPr>
        <w:rFonts w:hint="default"/>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38FD07A8"/>
    <w:multiLevelType w:val="hybridMultilevel"/>
    <w:tmpl w:val="A192CEB4"/>
    <w:lvl w:ilvl="0" w:tplc="E94CC7B6">
      <w:start w:val="1"/>
      <w:numFmt w:val="decimal"/>
      <w:lvlText w:val="K%1"/>
      <w:lvlJc w:val="right"/>
      <w:pPr>
        <w:ind w:left="-220" w:hanging="360"/>
      </w:pPr>
      <w:rPr>
        <w:rFonts w:hint="default"/>
      </w:rPr>
    </w:lvl>
    <w:lvl w:ilvl="1" w:tplc="04090019" w:tentative="1">
      <w:start w:val="1"/>
      <w:numFmt w:val="lowerLetter"/>
      <w:lvlText w:val="%2."/>
      <w:lvlJc w:val="left"/>
      <w:pPr>
        <w:ind w:left="500" w:hanging="360"/>
      </w:pPr>
    </w:lvl>
    <w:lvl w:ilvl="2" w:tplc="E94CC7B6">
      <w:start w:val="1"/>
      <w:numFmt w:val="decimal"/>
      <w:lvlText w:val="K%3"/>
      <w:lvlJc w:val="right"/>
      <w:pPr>
        <w:ind w:left="1220" w:hanging="180"/>
      </w:pPr>
      <w:rPr>
        <w:rFonts w:hint="default"/>
      </w:rPr>
    </w:lvl>
    <w:lvl w:ilvl="3" w:tplc="0409000F" w:tentative="1">
      <w:start w:val="1"/>
      <w:numFmt w:val="decimal"/>
      <w:lvlText w:val="%4."/>
      <w:lvlJc w:val="left"/>
      <w:pPr>
        <w:ind w:left="1940" w:hanging="360"/>
      </w:pPr>
    </w:lvl>
    <w:lvl w:ilvl="4" w:tplc="04090019" w:tentative="1">
      <w:start w:val="1"/>
      <w:numFmt w:val="lowerLetter"/>
      <w:lvlText w:val="%5."/>
      <w:lvlJc w:val="left"/>
      <w:pPr>
        <w:ind w:left="2660" w:hanging="360"/>
      </w:pPr>
    </w:lvl>
    <w:lvl w:ilvl="5" w:tplc="0409001B" w:tentative="1">
      <w:start w:val="1"/>
      <w:numFmt w:val="lowerRoman"/>
      <w:lvlText w:val="%6."/>
      <w:lvlJc w:val="right"/>
      <w:pPr>
        <w:ind w:left="3380" w:hanging="180"/>
      </w:pPr>
    </w:lvl>
    <w:lvl w:ilvl="6" w:tplc="0409000F" w:tentative="1">
      <w:start w:val="1"/>
      <w:numFmt w:val="decimal"/>
      <w:lvlText w:val="%7."/>
      <w:lvlJc w:val="left"/>
      <w:pPr>
        <w:ind w:left="4100" w:hanging="360"/>
      </w:pPr>
    </w:lvl>
    <w:lvl w:ilvl="7" w:tplc="04090019" w:tentative="1">
      <w:start w:val="1"/>
      <w:numFmt w:val="lowerLetter"/>
      <w:lvlText w:val="%8."/>
      <w:lvlJc w:val="left"/>
      <w:pPr>
        <w:ind w:left="4820" w:hanging="360"/>
      </w:pPr>
    </w:lvl>
    <w:lvl w:ilvl="8" w:tplc="0409001B" w:tentative="1">
      <w:start w:val="1"/>
      <w:numFmt w:val="lowerRoman"/>
      <w:lvlText w:val="%9."/>
      <w:lvlJc w:val="right"/>
      <w:pPr>
        <w:ind w:left="5540" w:hanging="180"/>
      </w:pPr>
    </w:lvl>
  </w:abstractNum>
  <w:abstractNum w:abstractNumId="655" w15:restartNumberingAfterBreak="0">
    <w:nsid w:val="39330E96"/>
    <w:multiLevelType w:val="hybridMultilevel"/>
    <w:tmpl w:val="ABBA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39691FA3"/>
    <w:multiLevelType w:val="hybridMultilevel"/>
    <w:tmpl w:val="E45406F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7" w15:restartNumberingAfterBreak="0">
    <w:nsid w:val="39787B7B"/>
    <w:multiLevelType w:val="hybridMultilevel"/>
    <w:tmpl w:val="CF86C8B4"/>
    <w:lvl w:ilvl="0" w:tplc="3DB006CE">
      <w:start w:val="1"/>
      <w:numFmt w:val="decimal"/>
      <w:lvlText w:val="P%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8" w15:restartNumberingAfterBreak="0">
    <w:nsid w:val="39885918"/>
    <w:multiLevelType w:val="hybridMultilevel"/>
    <w:tmpl w:val="76226B5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9" w15:restartNumberingAfterBreak="0">
    <w:nsid w:val="398B5449"/>
    <w:multiLevelType w:val="hybridMultilevel"/>
    <w:tmpl w:val="6A78F50A"/>
    <w:lvl w:ilvl="0" w:tplc="2F16B620">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0" w15:restartNumberingAfterBreak="0">
    <w:nsid w:val="398F5056"/>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15:restartNumberingAfterBreak="0">
    <w:nsid w:val="39AD5E67"/>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2" w15:restartNumberingAfterBreak="0">
    <w:nsid w:val="39CB4DA7"/>
    <w:multiLevelType w:val="hybridMultilevel"/>
    <w:tmpl w:val="8DE63152"/>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39DB517E"/>
    <w:multiLevelType w:val="hybridMultilevel"/>
    <w:tmpl w:val="1B54D4F8"/>
    <w:lvl w:ilvl="0" w:tplc="ED1274E0">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15:restartNumberingAfterBreak="0">
    <w:nsid w:val="39F1003E"/>
    <w:multiLevelType w:val="multilevel"/>
    <w:tmpl w:val="4C829FF8"/>
    <w:lvl w:ilvl="0">
      <w:start w:val="9"/>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151"/>
      <w:numFmt w:val="decimal"/>
      <w:lvlText w:val="0732B&amp;CE-%3"/>
      <w:lvlJc w:val="left"/>
      <w:pPr>
        <w:ind w:left="2880" w:hanging="720"/>
      </w:pPr>
      <w:rPr>
        <w:rFonts w:ascii="Arial" w:hAnsi="Arial" w:hint="default"/>
        <w:b/>
        <w:bCs/>
        <w:i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65" w15:restartNumberingAfterBreak="0">
    <w:nsid w:val="3A0F0D98"/>
    <w:multiLevelType w:val="hybridMultilevel"/>
    <w:tmpl w:val="70E230F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6" w15:restartNumberingAfterBreak="0">
    <w:nsid w:val="3A1169A4"/>
    <w:multiLevelType w:val="hybridMultilevel"/>
    <w:tmpl w:val="BA7EE514"/>
    <w:lvl w:ilvl="0" w:tplc="AB880A16">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3A132BF3"/>
    <w:multiLevelType w:val="hybridMultilevel"/>
    <w:tmpl w:val="2D24328C"/>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668" w15:restartNumberingAfterBreak="0">
    <w:nsid w:val="3A464658"/>
    <w:multiLevelType w:val="hybridMultilevel"/>
    <w:tmpl w:val="9F284062"/>
    <w:lvl w:ilvl="0" w:tplc="0409000F">
      <w:start w:val="1"/>
      <w:numFmt w:val="decimal"/>
      <w:lvlText w:val="%1."/>
      <w:lvlJc w:val="left"/>
      <w:pPr>
        <w:ind w:left="720" w:hanging="360"/>
      </w:pPr>
      <w:rPr>
        <w:rFonts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3A4B1B26"/>
    <w:multiLevelType w:val="hybridMultilevel"/>
    <w:tmpl w:val="E6A4B698"/>
    <w:lvl w:ilvl="0" w:tplc="9272BA7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1" w15:restartNumberingAfterBreak="0">
    <w:nsid w:val="3A632441"/>
    <w:multiLevelType w:val="hybridMultilevel"/>
    <w:tmpl w:val="1CBA532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2" w15:restartNumberingAfterBreak="0">
    <w:nsid w:val="3A7553A2"/>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3" w15:restartNumberingAfterBreak="0">
    <w:nsid w:val="3A836E94"/>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3A8A0057"/>
    <w:multiLevelType w:val="hybridMultilevel"/>
    <w:tmpl w:val="7BDC249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15:restartNumberingAfterBreak="0">
    <w:nsid w:val="3A9E0E83"/>
    <w:multiLevelType w:val="hybridMultilevel"/>
    <w:tmpl w:val="F7B6C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3ADD608D"/>
    <w:multiLevelType w:val="hybridMultilevel"/>
    <w:tmpl w:val="9D3EC7D8"/>
    <w:lvl w:ilvl="0" w:tplc="5DC849FE">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3B0871BC"/>
    <w:multiLevelType w:val="hybridMultilevel"/>
    <w:tmpl w:val="0AA2577C"/>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8" w15:restartNumberingAfterBreak="0">
    <w:nsid w:val="3B1A02CA"/>
    <w:multiLevelType w:val="hybridMultilevel"/>
    <w:tmpl w:val="B4F48836"/>
    <w:lvl w:ilvl="0" w:tplc="E4AA139C">
      <w:start w:val="1"/>
      <w:numFmt w:val="decimal"/>
      <w:lvlText w:val="P%1."/>
      <w:lvlJc w:val="left"/>
      <w:pPr>
        <w:ind w:left="720" w:hanging="360"/>
      </w:pPr>
      <w:rPr>
        <w:rFonts w:hint="default"/>
        <w:b/>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9" w15:restartNumberingAfterBreak="0">
    <w:nsid w:val="3B626D37"/>
    <w:multiLevelType w:val="hybridMultilevel"/>
    <w:tmpl w:val="346809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3B6373E3"/>
    <w:multiLevelType w:val="hybridMultilevel"/>
    <w:tmpl w:val="3710C16E"/>
    <w:lvl w:ilvl="0" w:tplc="694605C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1" w15:restartNumberingAfterBreak="0">
    <w:nsid w:val="3B6C6B39"/>
    <w:multiLevelType w:val="hybridMultilevel"/>
    <w:tmpl w:val="D1261F16"/>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2" w15:restartNumberingAfterBreak="0">
    <w:nsid w:val="3B6F521D"/>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3B822081"/>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4" w15:restartNumberingAfterBreak="0">
    <w:nsid w:val="3BA979EF"/>
    <w:multiLevelType w:val="hybridMultilevel"/>
    <w:tmpl w:val="1740326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5" w15:restartNumberingAfterBreak="0">
    <w:nsid w:val="3C03014A"/>
    <w:multiLevelType w:val="hybridMultilevel"/>
    <w:tmpl w:val="40A0A2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6" w15:restartNumberingAfterBreak="0">
    <w:nsid w:val="3C0C5F35"/>
    <w:multiLevelType w:val="hybridMultilevel"/>
    <w:tmpl w:val="703E9D5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7" w15:restartNumberingAfterBreak="0">
    <w:nsid w:val="3C0D7EC0"/>
    <w:multiLevelType w:val="hybridMultilevel"/>
    <w:tmpl w:val="D97A962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8" w15:restartNumberingAfterBreak="0">
    <w:nsid w:val="3C2D5CD9"/>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3C763E88"/>
    <w:multiLevelType w:val="hybridMultilevel"/>
    <w:tmpl w:val="D5E4465E"/>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690" w15:restartNumberingAfterBreak="0">
    <w:nsid w:val="3C7A53D9"/>
    <w:multiLevelType w:val="multilevel"/>
    <w:tmpl w:val="567C6ADA"/>
    <w:lvl w:ilvl="0">
      <w:start w:val="1"/>
      <w:numFmt w:val="decimal"/>
      <w:lvlText w:val="%1."/>
      <w:lvlJc w:val="left"/>
      <w:pPr>
        <w:ind w:left="1800" w:hanging="1440"/>
      </w:pPr>
      <w:rPr>
        <w:rFonts w:cs="Arial" w:hint="default"/>
      </w:rPr>
    </w:lvl>
    <w:lvl w:ilvl="1">
      <w:start w:val="7"/>
      <w:numFmt w:val="decimal"/>
      <w:isLgl/>
      <w:lvlText w:val="%1.%2."/>
      <w:lvlJc w:val="left"/>
      <w:pPr>
        <w:ind w:left="1080" w:hanging="720"/>
      </w:pPr>
      <w:rPr>
        <w:rFonts w:hint="default"/>
      </w:rPr>
    </w:lvl>
    <w:lvl w:ilvl="2">
      <w:start w:val="164"/>
      <w:numFmt w:val="decimal"/>
      <w:lvlText w:val="0732B&amp;CE-%3"/>
      <w:lvlJc w:val="left"/>
      <w:pPr>
        <w:ind w:left="1080" w:hanging="720"/>
      </w:pPr>
      <w:rPr>
        <w:rFonts w:ascii="Arial" w:hAnsi="Arial" w:hint="default"/>
        <w:b/>
        <w:bCs/>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91" w15:restartNumberingAfterBreak="0">
    <w:nsid w:val="3C8A27E3"/>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3C9B43A5"/>
    <w:multiLevelType w:val="hybridMultilevel"/>
    <w:tmpl w:val="B6429C4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3" w15:restartNumberingAfterBreak="0">
    <w:nsid w:val="3CCA4F84"/>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3CCB6E6B"/>
    <w:multiLevelType w:val="hybridMultilevel"/>
    <w:tmpl w:val="DE1EA136"/>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695" w15:restartNumberingAfterBreak="0">
    <w:nsid w:val="3CDE6447"/>
    <w:multiLevelType w:val="hybridMultilevel"/>
    <w:tmpl w:val="A9C6B64A"/>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6" w15:restartNumberingAfterBreak="0">
    <w:nsid w:val="3D2C1034"/>
    <w:multiLevelType w:val="hybridMultilevel"/>
    <w:tmpl w:val="BC6288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7" w15:restartNumberingAfterBreak="0">
    <w:nsid w:val="3D2E520C"/>
    <w:multiLevelType w:val="hybridMultilevel"/>
    <w:tmpl w:val="37B6C43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8" w15:restartNumberingAfterBreak="0">
    <w:nsid w:val="3D3A0CEB"/>
    <w:multiLevelType w:val="hybridMultilevel"/>
    <w:tmpl w:val="71E28AC4"/>
    <w:lvl w:ilvl="0" w:tplc="5CAED4DE">
      <w:start w:val="1"/>
      <w:numFmt w:val="decimal"/>
      <w:lvlText w:val="P%1."/>
      <w:lvlJc w:val="left"/>
      <w:pPr>
        <w:ind w:left="360" w:hanging="360"/>
      </w:pPr>
      <w:rPr>
        <w:rFonts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9" w15:restartNumberingAfterBreak="0">
    <w:nsid w:val="3D4B2928"/>
    <w:multiLevelType w:val="hybridMultilevel"/>
    <w:tmpl w:val="5604385A"/>
    <w:lvl w:ilvl="0" w:tplc="833AE0E8">
      <w:start w:val="247"/>
      <w:numFmt w:val="decimal"/>
      <w:lvlText w:val="0732B&amp;CE-%1"/>
      <w:lvlJc w:val="left"/>
      <w:pPr>
        <w:ind w:left="720" w:hanging="360"/>
      </w:pPr>
      <w:rPr>
        <w:rFonts w:ascii="Arial" w:hAnsi="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3D4D76EE"/>
    <w:multiLevelType w:val="hybridMultilevel"/>
    <w:tmpl w:val="2864F6BA"/>
    <w:lvl w:ilvl="0" w:tplc="D36C740E">
      <w:start w:val="1"/>
      <w:numFmt w:val="decimal"/>
      <w:lvlText w:val="P%1."/>
      <w:lvlJc w:val="left"/>
      <w:pPr>
        <w:ind w:left="1440" w:hanging="360"/>
      </w:pPr>
      <w:rPr>
        <w:rFonts w:hint="default"/>
        <w:b/>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1" w15:restartNumberingAfterBreak="0">
    <w:nsid w:val="3D5A6E85"/>
    <w:multiLevelType w:val="hybridMultilevel"/>
    <w:tmpl w:val="8A123BC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3D68099F"/>
    <w:multiLevelType w:val="hybridMultilevel"/>
    <w:tmpl w:val="A7C0211A"/>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3D7270E0"/>
    <w:multiLevelType w:val="hybridMultilevel"/>
    <w:tmpl w:val="344A5334"/>
    <w:lvl w:ilvl="0" w:tplc="0409000F">
      <w:start w:val="1"/>
      <w:numFmt w:val="decimal"/>
      <w:lvlText w:val="%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04" w15:restartNumberingAfterBreak="0">
    <w:nsid w:val="3D7F773E"/>
    <w:multiLevelType w:val="hybridMultilevel"/>
    <w:tmpl w:val="9902585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5" w15:restartNumberingAfterBreak="0">
    <w:nsid w:val="3DA05E0C"/>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6" w15:restartNumberingAfterBreak="0">
    <w:nsid w:val="3DC85937"/>
    <w:multiLevelType w:val="hybridMultilevel"/>
    <w:tmpl w:val="BF2A36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3DCD1489"/>
    <w:multiLevelType w:val="hybridMultilevel"/>
    <w:tmpl w:val="6576E77E"/>
    <w:lvl w:ilvl="0" w:tplc="4CBC1694">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08" w15:restartNumberingAfterBreak="0">
    <w:nsid w:val="3DDA0260"/>
    <w:multiLevelType w:val="hybridMultilevel"/>
    <w:tmpl w:val="74A0B294"/>
    <w:lvl w:ilvl="0" w:tplc="3850AF08">
      <w:start w:val="1"/>
      <w:numFmt w:val="decimal"/>
      <w:lvlText w:val="0732B&amp;CE-%1"/>
      <w:lvlJc w:val="left"/>
      <w:pPr>
        <w:ind w:left="16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9" w15:restartNumberingAfterBreak="0">
    <w:nsid w:val="3DEB302D"/>
    <w:multiLevelType w:val="hybridMultilevel"/>
    <w:tmpl w:val="AB4C296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0" w15:restartNumberingAfterBreak="0">
    <w:nsid w:val="3DF46C56"/>
    <w:multiLevelType w:val="hybridMultilevel"/>
    <w:tmpl w:val="FE8CD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3DFE7EE4"/>
    <w:multiLevelType w:val="hybridMultilevel"/>
    <w:tmpl w:val="DD28E2E2"/>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712" w15:restartNumberingAfterBreak="0">
    <w:nsid w:val="3E050C78"/>
    <w:multiLevelType w:val="hybridMultilevel"/>
    <w:tmpl w:val="0B02C106"/>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3E186EFB"/>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4" w15:restartNumberingAfterBreak="0">
    <w:nsid w:val="3E336E38"/>
    <w:multiLevelType w:val="hybridMultilevel"/>
    <w:tmpl w:val="5C966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3E3A0551"/>
    <w:multiLevelType w:val="hybridMultilevel"/>
    <w:tmpl w:val="2670009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16" w15:restartNumberingAfterBreak="0">
    <w:nsid w:val="3E5B777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7" w15:restartNumberingAfterBreak="0">
    <w:nsid w:val="3E5C0997"/>
    <w:multiLevelType w:val="hybridMultilevel"/>
    <w:tmpl w:val="2E6AFB2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3E6D260C"/>
    <w:multiLevelType w:val="hybridMultilevel"/>
    <w:tmpl w:val="8C529F8E"/>
    <w:lvl w:ilvl="0" w:tplc="26864E78">
      <w:start w:val="1"/>
      <w:numFmt w:val="decimal"/>
      <w:lvlText w:val="P%1."/>
      <w:lvlJc w:val="left"/>
      <w:pPr>
        <w:ind w:left="1060" w:hanging="360"/>
      </w:pPr>
      <w:rPr>
        <w:rFonts w:asciiTheme="minorBidi" w:hAnsiTheme="minorBidi" w:cstheme="minorBidi" w:hint="default"/>
        <w:b/>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719" w15:restartNumberingAfterBreak="0">
    <w:nsid w:val="3E811752"/>
    <w:multiLevelType w:val="hybridMultilevel"/>
    <w:tmpl w:val="9236999C"/>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720" w15:restartNumberingAfterBreak="0">
    <w:nsid w:val="3EA90DE9"/>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1" w15:restartNumberingAfterBreak="0">
    <w:nsid w:val="3F3C1ECA"/>
    <w:multiLevelType w:val="multilevel"/>
    <w:tmpl w:val="E7DEB558"/>
    <w:lvl w:ilvl="0">
      <w:start w:val="1"/>
      <w:numFmt w:val="decimal"/>
      <w:lvlText w:val="%1."/>
      <w:lvlJc w:val="left"/>
      <w:pPr>
        <w:ind w:left="720" w:hanging="360"/>
      </w:pPr>
      <w:rPr>
        <w:rFonts w:hint="default"/>
        <w:b/>
        <w:bCs/>
        <w:i w:val="0"/>
        <w:iCs w:val="0"/>
        <w:sz w:val="22"/>
        <w:szCs w:val="22"/>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22" w15:restartNumberingAfterBreak="0">
    <w:nsid w:val="3F3E7A34"/>
    <w:multiLevelType w:val="hybridMultilevel"/>
    <w:tmpl w:val="8C6A4FB8"/>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3" w15:restartNumberingAfterBreak="0">
    <w:nsid w:val="3F42002D"/>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3F764218"/>
    <w:multiLevelType w:val="hybridMultilevel"/>
    <w:tmpl w:val="C674D0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5" w15:restartNumberingAfterBreak="0">
    <w:nsid w:val="3F9C7778"/>
    <w:multiLevelType w:val="hybridMultilevel"/>
    <w:tmpl w:val="061C9CC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6" w15:restartNumberingAfterBreak="0">
    <w:nsid w:val="3FA67B61"/>
    <w:multiLevelType w:val="hybridMultilevel"/>
    <w:tmpl w:val="3880F126"/>
    <w:lvl w:ilvl="0" w:tplc="5F7EF9C4">
      <w:start w:val="249"/>
      <w:numFmt w:val="decimal"/>
      <w:lvlText w:val="0732B&amp;CE-%1"/>
      <w:lvlJc w:val="left"/>
      <w:pPr>
        <w:ind w:left="720" w:hanging="360"/>
      </w:pPr>
      <w:rPr>
        <w:rFonts w:ascii="Arial" w:hAnsi="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7" w15:restartNumberingAfterBreak="0">
    <w:nsid w:val="3FCB1839"/>
    <w:multiLevelType w:val="hybridMultilevel"/>
    <w:tmpl w:val="0CC0846E"/>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8" w15:restartNumberingAfterBreak="0">
    <w:nsid w:val="3FF022A3"/>
    <w:multiLevelType w:val="hybridMultilevel"/>
    <w:tmpl w:val="C05E90E4"/>
    <w:lvl w:ilvl="0" w:tplc="2466BEA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9" w15:restartNumberingAfterBreak="0">
    <w:nsid w:val="403E448D"/>
    <w:multiLevelType w:val="multilevel"/>
    <w:tmpl w:val="E468EF50"/>
    <w:lvl w:ilvl="0">
      <w:start w:val="1"/>
      <w:numFmt w:val="decimal"/>
      <w:lvlText w:val="%1."/>
      <w:lvlJc w:val="left"/>
      <w:pPr>
        <w:ind w:left="1080" w:hanging="360"/>
      </w:pPr>
    </w:lvl>
    <w:lvl w:ilvl="1">
      <w:start w:val="10"/>
      <w:numFmt w:val="decimal"/>
      <w:isLgl/>
      <w:lvlText w:val="%1.%2."/>
      <w:lvlJc w:val="left"/>
      <w:pPr>
        <w:ind w:left="1440" w:hanging="720"/>
      </w:pPr>
      <w:rPr>
        <w:rFonts w:eastAsiaTheme="minorHAnsi" w:hint="default"/>
      </w:rPr>
    </w:lvl>
    <w:lvl w:ilvl="2">
      <w:start w:val="10"/>
      <w:numFmt w:val="decimal"/>
      <w:lvlText w:val="9.16.%3.  "/>
      <w:lvlJc w:val="left"/>
      <w:pPr>
        <w:ind w:left="1440" w:hanging="720"/>
      </w:pPr>
      <w:rPr>
        <w:rFonts w:ascii="Arial Black" w:hAnsi="Arial Black" w:cs="Arial Black"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730" w15:restartNumberingAfterBreak="0">
    <w:nsid w:val="40610695"/>
    <w:multiLevelType w:val="hybridMultilevel"/>
    <w:tmpl w:val="68D2B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1" w15:restartNumberingAfterBreak="0">
    <w:nsid w:val="406B77FF"/>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2" w15:restartNumberingAfterBreak="0">
    <w:nsid w:val="407F09D0"/>
    <w:multiLevelType w:val="hybridMultilevel"/>
    <w:tmpl w:val="4760BB46"/>
    <w:lvl w:ilvl="0" w:tplc="2C40D922">
      <w:start w:val="1"/>
      <w:numFmt w:val="decimal"/>
      <w:lvlText w:val="K%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3" w15:restartNumberingAfterBreak="0">
    <w:nsid w:val="408F6F55"/>
    <w:multiLevelType w:val="hybridMultilevel"/>
    <w:tmpl w:val="0B16B5A2"/>
    <w:lvl w:ilvl="0" w:tplc="9B268934">
      <w:start w:val="1"/>
      <w:numFmt w:val="decimal"/>
      <w:lvlText w:val="P%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4" w15:restartNumberingAfterBreak="0">
    <w:nsid w:val="409F6611"/>
    <w:multiLevelType w:val="hybridMultilevel"/>
    <w:tmpl w:val="D06434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5" w15:restartNumberingAfterBreak="0">
    <w:nsid w:val="40AB205A"/>
    <w:multiLevelType w:val="hybridMultilevel"/>
    <w:tmpl w:val="1878258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6" w15:restartNumberingAfterBreak="0">
    <w:nsid w:val="40B23060"/>
    <w:multiLevelType w:val="hybridMultilevel"/>
    <w:tmpl w:val="3A3A1DF6"/>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7" w15:restartNumberingAfterBreak="0">
    <w:nsid w:val="40C91227"/>
    <w:multiLevelType w:val="hybridMultilevel"/>
    <w:tmpl w:val="4508CBAC"/>
    <w:lvl w:ilvl="0" w:tplc="17CC3CD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8" w15:restartNumberingAfterBreak="0">
    <w:nsid w:val="40CC1604"/>
    <w:multiLevelType w:val="hybridMultilevel"/>
    <w:tmpl w:val="F3DA7AF4"/>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39" w15:restartNumberingAfterBreak="0">
    <w:nsid w:val="40DB604A"/>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0" w15:restartNumberingAfterBreak="0">
    <w:nsid w:val="41144D1D"/>
    <w:multiLevelType w:val="hybridMultilevel"/>
    <w:tmpl w:val="1C38E7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1"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2" w15:restartNumberingAfterBreak="0">
    <w:nsid w:val="41272CDB"/>
    <w:multiLevelType w:val="multilevel"/>
    <w:tmpl w:val="2AE6087E"/>
    <w:lvl w:ilvl="0">
      <w:start w:val="1"/>
      <w:numFmt w:val="decimal"/>
      <w:lvlText w:val="K%1."/>
      <w:lvlJc w:val="left"/>
      <w:pPr>
        <w:ind w:left="450" w:hanging="360"/>
      </w:pPr>
      <w:rPr>
        <w:rFonts w:ascii="Times New Roman" w:hAnsi="Times New Roman" w:cs="Times New Roman" w:hint="default"/>
        <w:b/>
        <w:bCs/>
        <w:sz w:val="22"/>
        <w:szCs w:val="22"/>
      </w:rPr>
    </w:lvl>
    <w:lvl w:ilvl="1">
      <w:start w:val="1"/>
      <w:numFmt w:val="lowerLetter"/>
      <w:lvlText w:val="%2."/>
      <w:lvlJc w:val="left"/>
      <w:pPr>
        <w:ind w:left="1170" w:hanging="360"/>
      </w:pPr>
      <w:rPr>
        <w:rFonts w:ascii="Times New Roman" w:hAnsi="Times New Roman" w:cs="Times New Roman" w:hint="default"/>
      </w:rPr>
    </w:lvl>
    <w:lvl w:ilvl="2">
      <w:start w:val="1"/>
      <w:numFmt w:val="lowerRoman"/>
      <w:lvlText w:val="%3."/>
      <w:lvlJc w:val="right"/>
      <w:pPr>
        <w:ind w:left="1890" w:hanging="180"/>
      </w:pPr>
      <w:rPr>
        <w:rFonts w:ascii="Times New Roman" w:hAnsi="Times New Roman" w:cs="Times New Roman" w:hint="default"/>
      </w:rPr>
    </w:lvl>
    <w:lvl w:ilvl="3">
      <w:start w:val="1"/>
      <w:numFmt w:val="decimal"/>
      <w:lvlText w:val="%4."/>
      <w:lvlJc w:val="left"/>
      <w:pPr>
        <w:ind w:left="2610" w:hanging="360"/>
      </w:pPr>
      <w:rPr>
        <w:rFonts w:ascii="Times New Roman" w:hAnsi="Times New Roman" w:cs="Times New Roman" w:hint="default"/>
      </w:rPr>
    </w:lvl>
    <w:lvl w:ilvl="4">
      <w:start w:val="1"/>
      <w:numFmt w:val="lowerLetter"/>
      <w:lvlText w:val="%5."/>
      <w:lvlJc w:val="left"/>
      <w:pPr>
        <w:ind w:left="3330" w:hanging="360"/>
      </w:pPr>
      <w:rPr>
        <w:rFonts w:ascii="Times New Roman" w:hAnsi="Times New Roman" w:cs="Times New Roman" w:hint="default"/>
      </w:rPr>
    </w:lvl>
    <w:lvl w:ilvl="5">
      <w:start w:val="1"/>
      <w:numFmt w:val="lowerRoman"/>
      <w:lvlText w:val="%6."/>
      <w:lvlJc w:val="right"/>
      <w:pPr>
        <w:ind w:left="4050" w:hanging="180"/>
      </w:pPr>
      <w:rPr>
        <w:rFonts w:ascii="Times New Roman" w:hAnsi="Times New Roman" w:cs="Times New Roman" w:hint="default"/>
      </w:rPr>
    </w:lvl>
    <w:lvl w:ilvl="6">
      <w:start w:val="1"/>
      <w:numFmt w:val="decimal"/>
      <w:lvlText w:val="%7."/>
      <w:lvlJc w:val="left"/>
      <w:pPr>
        <w:ind w:left="4770" w:hanging="360"/>
      </w:pPr>
      <w:rPr>
        <w:rFonts w:ascii="Times New Roman" w:hAnsi="Times New Roman" w:cs="Times New Roman" w:hint="default"/>
      </w:rPr>
    </w:lvl>
    <w:lvl w:ilvl="7">
      <w:start w:val="1"/>
      <w:numFmt w:val="lowerLetter"/>
      <w:lvlText w:val="%8."/>
      <w:lvlJc w:val="left"/>
      <w:pPr>
        <w:ind w:left="5490" w:hanging="360"/>
      </w:pPr>
      <w:rPr>
        <w:rFonts w:ascii="Times New Roman" w:hAnsi="Times New Roman" w:cs="Times New Roman" w:hint="default"/>
      </w:rPr>
    </w:lvl>
    <w:lvl w:ilvl="8">
      <w:start w:val="1"/>
      <w:numFmt w:val="lowerRoman"/>
      <w:lvlText w:val="%9."/>
      <w:lvlJc w:val="right"/>
      <w:pPr>
        <w:ind w:left="6210" w:hanging="180"/>
      </w:pPr>
      <w:rPr>
        <w:rFonts w:ascii="Times New Roman" w:hAnsi="Times New Roman" w:cs="Times New Roman" w:hint="default"/>
      </w:rPr>
    </w:lvl>
  </w:abstractNum>
  <w:abstractNum w:abstractNumId="743" w15:restartNumberingAfterBreak="0">
    <w:nsid w:val="41301AE0"/>
    <w:multiLevelType w:val="hybridMultilevel"/>
    <w:tmpl w:val="1BBEAE7A"/>
    <w:lvl w:ilvl="0" w:tplc="F3742CB6">
      <w:start w:val="1"/>
      <w:numFmt w:val="decimal"/>
      <w:lvlText w:val="P%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44" w15:restartNumberingAfterBreak="0">
    <w:nsid w:val="41326768"/>
    <w:multiLevelType w:val="hybridMultilevel"/>
    <w:tmpl w:val="4FBC6A5C"/>
    <w:lvl w:ilvl="0" w:tplc="AF76BB80">
      <w:start w:val="1"/>
      <w:numFmt w:val="decimal"/>
      <w:lvlText w:val="CU-%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5" w15:restartNumberingAfterBreak="0">
    <w:nsid w:val="41453942"/>
    <w:multiLevelType w:val="hybridMultilevel"/>
    <w:tmpl w:val="D3AE78C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6" w15:restartNumberingAfterBreak="0">
    <w:nsid w:val="414D6B45"/>
    <w:multiLevelType w:val="multilevel"/>
    <w:tmpl w:val="EAC64968"/>
    <w:lvl w:ilvl="0">
      <w:start w:val="1"/>
      <w:numFmt w:val="decimal"/>
      <w:lvlText w:val="K%1."/>
      <w:lvlJc w:val="left"/>
      <w:pPr>
        <w:ind w:left="630" w:hanging="360"/>
      </w:pPr>
      <w:rPr>
        <w:rFonts w:ascii="Times New Roman" w:hAnsi="Times New Roman" w:cs="Times New Roman" w:hint="default"/>
        <w:b/>
        <w:bCs/>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747" w15:restartNumberingAfterBreak="0">
    <w:nsid w:val="4153493E"/>
    <w:multiLevelType w:val="hybridMultilevel"/>
    <w:tmpl w:val="0C8C9854"/>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8" w15:restartNumberingAfterBreak="0">
    <w:nsid w:val="41621B3D"/>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9" w15:restartNumberingAfterBreak="0">
    <w:nsid w:val="41784C4D"/>
    <w:multiLevelType w:val="hybridMultilevel"/>
    <w:tmpl w:val="0EE4C41C"/>
    <w:lvl w:ilvl="0" w:tplc="153E47E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0" w15:restartNumberingAfterBreak="0">
    <w:nsid w:val="417E3C32"/>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1" w15:restartNumberingAfterBreak="0">
    <w:nsid w:val="41A87EC7"/>
    <w:multiLevelType w:val="hybridMultilevel"/>
    <w:tmpl w:val="D1ECE8A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2" w15:restartNumberingAfterBreak="0">
    <w:nsid w:val="41B6379A"/>
    <w:multiLevelType w:val="hybridMultilevel"/>
    <w:tmpl w:val="18605F5E"/>
    <w:lvl w:ilvl="0" w:tplc="074C339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3" w15:restartNumberingAfterBreak="0">
    <w:nsid w:val="41E12430"/>
    <w:multiLevelType w:val="hybridMultilevel"/>
    <w:tmpl w:val="110C4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41E355F3"/>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5" w15:restartNumberingAfterBreak="0">
    <w:nsid w:val="41EA7E43"/>
    <w:multiLevelType w:val="hybridMultilevel"/>
    <w:tmpl w:val="BE6CCEF2"/>
    <w:lvl w:ilvl="0" w:tplc="D5ACDD60">
      <w:start w:val="1"/>
      <w:numFmt w:val="decimal"/>
      <w:lvlText w:val="K%1."/>
      <w:lvlJc w:val="left"/>
      <w:pPr>
        <w:ind w:left="1520" w:hanging="360"/>
      </w:pPr>
      <w:rPr>
        <w:rFonts w:hint="default"/>
        <w:i w:val="0"/>
        <w:iCs w:val="0"/>
      </w:rPr>
    </w:lvl>
    <w:lvl w:ilvl="1" w:tplc="08090019" w:tentative="1">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756"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57" w15:restartNumberingAfterBreak="0">
    <w:nsid w:val="42087E91"/>
    <w:multiLevelType w:val="hybridMultilevel"/>
    <w:tmpl w:val="A28427D4"/>
    <w:lvl w:ilvl="0" w:tplc="7DDE13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4213100E"/>
    <w:multiLevelType w:val="hybridMultilevel"/>
    <w:tmpl w:val="47E2FB6A"/>
    <w:lvl w:ilvl="0" w:tplc="495490C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42254C1E"/>
    <w:multiLevelType w:val="hybridMultilevel"/>
    <w:tmpl w:val="C010BFB4"/>
    <w:lvl w:ilvl="0" w:tplc="FA264B1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0" w15:restartNumberingAfterBreak="0">
    <w:nsid w:val="4279507E"/>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1" w15:restartNumberingAfterBreak="0">
    <w:nsid w:val="42A920EB"/>
    <w:multiLevelType w:val="hybridMultilevel"/>
    <w:tmpl w:val="0866951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2" w15:restartNumberingAfterBreak="0">
    <w:nsid w:val="42B44690"/>
    <w:multiLevelType w:val="hybridMultilevel"/>
    <w:tmpl w:val="723E401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42F15A19"/>
    <w:multiLevelType w:val="hybridMultilevel"/>
    <w:tmpl w:val="9594E528"/>
    <w:lvl w:ilvl="0" w:tplc="DC5C5104">
      <w:start w:val="1"/>
      <w:numFmt w:val="decimal"/>
      <w:lvlText w:val="K%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4" w15:restartNumberingAfterBreak="0">
    <w:nsid w:val="42F90767"/>
    <w:multiLevelType w:val="hybridMultilevel"/>
    <w:tmpl w:val="5C720BE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5" w15:restartNumberingAfterBreak="0">
    <w:nsid w:val="43025570"/>
    <w:multiLevelType w:val="multilevel"/>
    <w:tmpl w:val="DBC0EBC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66" w15:restartNumberingAfterBreak="0">
    <w:nsid w:val="430B2CCA"/>
    <w:multiLevelType w:val="hybridMultilevel"/>
    <w:tmpl w:val="F7F40A90"/>
    <w:lvl w:ilvl="0" w:tplc="D77C6886">
      <w:start w:val="1"/>
      <w:numFmt w:val="decimal"/>
      <w:lvlText w:val="K%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43141BD6"/>
    <w:multiLevelType w:val="hybridMultilevel"/>
    <w:tmpl w:val="453C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432B1842"/>
    <w:multiLevelType w:val="multilevel"/>
    <w:tmpl w:val="0BF87C00"/>
    <w:lvl w:ilvl="0">
      <w:start w:val="1"/>
      <w:numFmt w:val="decimal"/>
      <w:lvlText w:val="%1."/>
      <w:lvlJc w:val="left"/>
      <w:pPr>
        <w:ind w:left="720" w:hanging="360"/>
      </w:pPr>
    </w:lvl>
    <w:lvl w:ilvl="1">
      <w:start w:val="10"/>
      <w:numFmt w:val="decimal"/>
      <w:isLgl/>
      <w:lvlText w:val="%1.%2."/>
      <w:lvlJc w:val="left"/>
      <w:pPr>
        <w:ind w:left="1224" w:hanging="855"/>
      </w:pPr>
      <w:rPr>
        <w:rFonts w:hint="default"/>
      </w:rPr>
    </w:lvl>
    <w:lvl w:ilvl="2">
      <w:start w:val="33"/>
      <w:numFmt w:val="decimal"/>
      <w:isLgl/>
      <w:lvlText w:val="%1.%2.%3."/>
      <w:lvlJc w:val="left"/>
      <w:pPr>
        <w:ind w:left="1233" w:hanging="855"/>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769" w15:restartNumberingAfterBreak="0">
    <w:nsid w:val="43334020"/>
    <w:multiLevelType w:val="hybridMultilevel"/>
    <w:tmpl w:val="D3D05BCE"/>
    <w:lvl w:ilvl="0" w:tplc="57CECEEA">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0" w15:restartNumberingAfterBreak="0">
    <w:nsid w:val="433F1A6C"/>
    <w:multiLevelType w:val="hybridMultilevel"/>
    <w:tmpl w:val="D1261F16"/>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1" w15:restartNumberingAfterBreak="0">
    <w:nsid w:val="435B31AE"/>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2" w15:restartNumberingAfterBreak="0">
    <w:nsid w:val="43780400"/>
    <w:multiLevelType w:val="hybridMultilevel"/>
    <w:tmpl w:val="5AA28F38"/>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4385750D"/>
    <w:multiLevelType w:val="hybridMultilevel"/>
    <w:tmpl w:val="7272FD1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74" w15:restartNumberingAfterBreak="0">
    <w:nsid w:val="43990E2D"/>
    <w:multiLevelType w:val="hybridMultilevel"/>
    <w:tmpl w:val="1C2E6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39F7742"/>
    <w:multiLevelType w:val="hybridMultilevel"/>
    <w:tmpl w:val="E3CCCB3E"/>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6" w15:restartNumberingAfterBreak="0">
    <w:nsid w:val="43A0260D"/>
    <w:multiLevelType w:val="hybridMultilevel"/>
    <w:tmpl w:val="13946232"/>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7" w15:restartNumberingAfterBreak="0">
    <w:nsid w:val="43A85234"/>
    <w:multiLevelType w:val="hybridMultilevel"/>
    <w:tmpl w:val="A350ACEC"/>
    <w:lvl w:ilvl="0" w:tplc="13FAC94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8" w15:restartNumberingAfterBreak="0">
    <w:nsid w:val="43AC68F6"/>
    <w:multiLevelType w:val="hybridMultilevel"/>
    <w:tmpl w:val="D584B8BA"/>
    <w:lvl w:ilvl="0" w:tplc="795C197E">
      <w:start w:val="1"/>
      <w:numFmt w:val="decimal"/>
      <w:lvlText w:val="CU-%1:"/>
      <w:lvlJc w:val="left"/>
      <w:pPr>
        <w:ind w:left="720" w:hanging="360"/>
      </w:pPr>
      <w:rPr>
        <w:rFonts w:hint="default"/>
        <w:b/>
        <w:bCs/>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9" w15:restartNumberingAfterBreak="0">
    <w:nsid w:val="43C76307"/>
    <w:multiLevelType w:val="hybridMultilevel"/>
    <w:tmpl w:val="64AA44E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0" w15:restartNumberingAfterBreak="0">
    <w:nsid w:val="43CB7D36"/>
    <w:multiLevelType w:val="hybridMultilevel"/>
    <w:tmpl w:val="971A3068"/>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781" w15:restartNumberingAfterBreak="0">
    <w:nsid w:val="43E9742B"/>
    <w:multiLevelType w:val="multilevel"/>
    <w:tmpl w:val="DCAC453A"/>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82" w15:restartNumberingAfterBreak="0">
    <w:nsid w:val="43FC5467"/>
    <w:multiLevelType w:val="hybridMultilevel"/>
    <w:tmpl w:val="68EE04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43FD7405"/>
    <w:multiLevelType w:val="hybridMultilevel"/>
    <w:tmpl w:val="521C7CA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4" w15:restartNumberingAfterBreak="0">
    <w:nsid w:val="440236ED"/>
    <w:multiLevelType w:val="hybridMultilevel"/>
    <w:tmpl w:val="BA3E5056"/>
    <w:lvl w:ilvl="0" w:tplc="406279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5" w15:restartNumberingAfterBreak="0">
    <w:nsid w:val="440B2202"/>
    <w:multiLevelType w:val="hybridMultilevel"/>
    <w:tmpl w:val="4A3A2622"/>
    <w:lvl w:ilvl="0" w:tplc="4B740B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6" w15:restartNumberingAfterBreak="0">
    <w:nsid w:val="440F478D"/>
    <w:multiLevelType w:val="hybridMultilevel"/>
    <w:tmpl w:val="4A9A80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44221E8E"/>
    <w:multiLevelType w:val="hybridMultilevel"/>
    <w:tmpl w:val="DB724CE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8" w15:restartNumberingAfterBreak="0">
    <w:nsid w:val="44342F9A"/>
    <w:multiLevelType w:val="hybridMultilevel"/>
    <w:tmpl w:val="17C8CB6E"/>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9" w15:restartNumberingAfterBreak="0">
    <w:nsid w:val="444B3CED"/>
    <w:multiLevelType w:val="hybridMultilevel"/>
    <w:tmpl w:val="961296B4"/>
    <w:lvl w:ilvl="0" w:tplc="15B88C14">
      <w:start w:val="1"/>
      <w:numFmt w:val="decimal"/>
      <w:lvlText w:val="CU-%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0" w15:restartNumberingAfterBreak="0">
    <w:nsid w:val="44535944"/>
    <w:multiLevelType w:val="hybridMultilevel"/>
    <w:tmpl w:val="F808D02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1" w15:restartNumberingAfterBreak="0">
    <w:nsid w:val="446C24C7"/>
    <w:multiLevelType w:val="hybridMultilevel"/>
    <w:tmpl w:val="1F0A46C4"/>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447D3B3E"/>
    <w:multiLevelType w:val="hybridMultilevel"/>
    <w:tmpl w:val="EE84FFE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3" w15:restartNumberingAfterBreak="0">
    <w:nsid w:val="44855810"/>
    <w:multiLevelType w:val="hybridMultilevel"/>
    <w:tmpl w:val="E6306BD2"/>
    <w:lvl w:ilvl="0" w:tplc="F6385D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448A321E"/>
    <w:multiLevelType w:val="hybridMultilevel"/>
    <w:tmpl w:val="B0D6962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5" w15:restartNumberingAfterBreak="0">
    <w:nsid w:val="44BB0E24"/>
    <w:multiLevelType w:val="hybridMultilevel"/>
    <w:tmpl w:val="C680C964"/>
    <w:lvl w:ilvl="0" w:tplc="ABD6BCD6">
      <w:start w:val="18"/>
      <w:numFmt w:val="decimal"/>
      <w:lvlText w:val="9.19.%1. "/>
      <w:lvlJc w:val="left"/>
      <w:pPr>
        <w:ind w:left="720" w:hanging="360"/>
      </w:pPr>
      <w:rPr>
        <w:rFonts w:ascii="Arial Black" w:hAnsi="Arial Black" w:cs="Arial Black" w:hint="default"/>
        <w:b/>
        <w:bCs/>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6" w15:restartNumberingAfterBreak="0">
    <w:nsid w:val="44E2639B"/>
    <w:multiLevelType w:val="hybridMultilevel"/>
    <w:tmpl w:val="DA42A370"/>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7" w15:restartNumberingAfterBreak="0">
    <w:nsid w:val="44E4108A"/>
    <w:multiLevelType w:val="hybridMultilevel"/>
    <w:tmpl w:val="49C4343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8" w15:restartNumberingAfterBreak="0">
    <w:nsid w:val="44E669B0"/>
    <w:multiLevelType w:val="multilevel"/>
    <w:tmpl w:val="C38450F0"/>
    <w:lvl w:ilvl="0">
      <w:start w:val="1"/>
      <w:numFmt w:val="decimal"/>
      <w:lvlText w:val="K%1."/>
      <w:lvlJc w:val="left"/>
      <w:pPr>
        <w:ind w:left="810" w:hanging="360"/>
      </w:pPr>
      <w:rPr>
        <w:rFonts w:ascii="Times New Roman" w:hAnsi="Times New Roman" w:cs="Times New Roman" w:hint="default"/>
        <w:b/>
        <w:bCs/>
        <w:sz w:val="22"/>
        <w:szCs w:val="22"/>
      </w:rPr>
    </w:lvl>
    <w:lvl w:ilvl="1">
      <w:start w:val="1"/>
      <w:numFmt w:val="lowerLetter"/>
      <w:lvlText w:val="%2."/>
      <w:lvlJc w:val="left"/>
      <w:pPr>
        <w:ind w:left="1530" w:hanging="360"/>
      </w:pPr>
      <w:rPr>
        <w:rFonts w:ascii="Times New Roman" w:hAnsi="Times New Roman" w:cs="Times New Roman" w:hint="default"/>
      </w:rPr>
    </w:lvl>
    <w:lvl w:ilvl="2">
      <w:start w:val="1"/>
      <w:numFmt w:val="lowerRoman"/>
      <w:lvlText w:val="%3."/>
      <w:lvlJc w:val="right"/>
      <w:pPr>
        <w:ind w:left="2250" w:hanging="180"/>
      </w:pPr>
      <w:rPr>
        <w:rFonts w:ascii="Times New Roman" w:hAnsi="Times New Roman" w:cs="Times New Roman" w:hint="default"/>
      </w:rPr>
    </w:lvl>
    <w:lvl w:ilvl="3">
      <w:start w:val="1"/>
      <w:numFmt w:val="decimal"/>
      <w:lvlText w:val="%4."/>
      <w:lvlJc w:val="left"/>
      <w:pPr>
        <w:ind w:left="2970" w:hanging="360"/>
      </w:pPr>
      <w:rPr>
        <w:rFonts w:ascii="Times New Roman" w:hAnsi="Times New Roman" w:cs="Times New Roman" w:hint="default"/>
      </w:rPr>
    </w:lvl>
    <w:lvl w:ilvl="4">
      <w:start w:val="1"/>
      <w:numFmt w:val="lowerLetter"/>
      <w:lvlText w:val="%5."/>
      <w:lvlJc w:val="left"/>
      <w:pPr>
        <w:ind w:left="3690" w:hanging="360"/>
      </w:pPr>
      <w:rPr>
        <w:rFonts w:ascii="Times New Roman" w:hAnsi="Times New Roman" w:cs="Times New Roman" w:hint="default"/>
      </w:rPr>
    </w:lvl>
    <w:lvl w:ilvl="5">
      <w:start w:val="1"/>
      <w:numFmt w:val="lowerRoman"/>
      <w:lvlText w:val="%6."/>
      <w:lvlJc w:val="right"/>
      <w:pPr>
        <w:ind w:left="4410" w:hanging="180"/>
      </w:pPr>
      <w:rPr>
        <w:rFonts w:ascii="Times New Roman" w:hAnsi="Times New Roman" w:cs="Times New Roman" w:hint="default"/>
      </w:rPr>
    </w:lvl>
    <w:lvl w:ilvl="6">
      <w:start w:val="1"/>
      <w:numFmt w:val="decimal"/>
      <w:lvlText w:val="%7."/>
      <w:lvlJc w:val="left"/>
      <w:pPr>
        <w:ind w:left="5130" w:hanging="360"/>
      </w:pPr>
      <w:rPr>
        <w:rFonts w:ascii="Times New Roman" w:hAnsi="Times New Roman" w:cs="Times New Roman" w:hint="default"/>
      </w:rPr>
    </w:lvl>
    <w:lvl w:ilvl="7">
      <w:start w:val="1"/>
      <w:numFmt w:val="lowerLetter"/>
      <w:lvlText w:val="%8."/>
      <w:lvlJc w:val="left"/>
      <w:pPr>
        <w:ind w:left="5850" w:hanging="360"/>
      </w:pPr>
      <w:rPr>
        <w:rFonts w:ascii="Times New Roman" w:hAnsi="Times New Roman" w:cs="Times New Roman" w:hint="default"/>
      </w:rPr>
    </w:lvl>
    <w:lvl w:ilvl="8">
      <w:start w:val="1"/>
      <w:numFmt w:val="lowerRoman"/>
      <w:lvlText w:val="%9."/>
      <w:lvlJc w:val="right"/>
      <w:pPr>
        <w:ind w:left="6570" w:hanging="180"/>
      </w:pPr>
      <w:rPr>
        <w:rFonts w:ascii="Times New Roman" w:hAnsi="Times New Roman" w:cs="Times New Roman" w:hint="default"/>
      </w:rPr>
    </w:lvl>
  </w:abstractNum>
  <w:abstractNum w:abstractNumId="799" w15:restartNumberingAfterBreak="0">
    <w:nsid w:val="45005735"/>
    <w:multiLevelType w:val="hybridMultilevel"/>
    <w:tmpl w:val="9DECD8D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15:restartNumberingAfterBreak="0">
    <w:nsid w:val="4501692C"/>
    <w:multiLevelType w:val="hybridMultilevel"/>
    <w:tmpl w:val="2DF0B6D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1" w15:restartNumberingAfterBreak="0">
    <w:nsid w:val="45047D16"/>
    <w:multiLevelType w:val="hybridMultilevel"/>
    <w:tmpl w:val="34FE73B0"/>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2" w15:restartNumberingAfterBreak="0">
    <w:nsid w:val="4526072B"/>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3" w15:restartNumberingAfterBreak="0">
    <w:nsid w:val="455212B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804" w15:restartNumberingAfterBreak="0">
    <w:nsid w:val="45965D68"/>
    <w:multiLevelType w:val="hybridMultilevel"/>
    <w:tmpl w:val="3B8A6D4E"/>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45B2012B"/>
    <w:multiLevelType w:val="hybridMultilevel"/>
    <w:tmpl w:val="FC76ED42"/>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6" w15:restartNumberingAfterBreak="0">
    <w:nsid w:val="45D71E60"/>
    <w:multiLevelType w:val="hybridMultilevel"/>
    <w:tmpl w:val="5F66393C"/>
    <w:lvl w:ilvl="0" w:tplc="2C40D922">
      <w:start w:val="1"/>
      <w:numFmt w:val="decimal"/>
      <w:lvlText w:val="K%1."/>
      <w:lvlJc w:val="left"/>
      <w:pPr>
        <w:ind w:left="720" w:hanging="360"/>
      </w:pPr>
      <w:rPr>
        <w:rFonts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7" w15:restartNumberingAfterBreak="0">
    <w:nsid w:val="461A12D0"/>
    <w:multiLevelType w:val="hybridMultilevel"/>
    <w:tmpl w:val="B91E4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46212693"/>
    <w:multiLevelType w:val="hybridMultilevel"/>
    <w:tmpl w:val="088E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463A5349"/>
    <w:multiLevelType w:val="hybridMultilevel"/>
    <w:tmpl w:val="A6548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0" w15:restartNumberingAfterBreak="0">
    <w:nsid w:val="46405AE3"/>
    <w:multiLevelType w:val="hybridMultilevel"/>
    <w:tmpl w:val="DEAE65B2"/>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1" w15:restartNumberingAfterBreak="0">
    <w:nsid w:val="46445C2A"/>
    <w:multiLevelType w:val="hybridMultilevel"/>
    <w:tmpl w:val="2D103684"/>
    <w:lvl w:ilvl="0" w:tplc="E54AE062">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2" w15:restartNumberingAfterBreak="0">
    <w:nsid w:val="46B7241F"/>
    <w:multiLevelType w:val="hybridMultilevel"/>
    <w:tmpl w:val="EDFEB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46C36037"/>
    <w:multiLevelType w:val="hybridMultilevel"/>
    <w:tmpl w:val="D94A9622"/>
    <w:lvl w:ilvl="0" w:tplc="26864E78">
      <w:start w:val="1"/>
      <w:numFmt w:val="decimal"/>
      <w:lvlText w:val="P%1."/>
      <w:lvlJc w:val="left"/>
      <w:pPr>
        <w:ind w:left="1060" w:hanging="360"/>
      </w:pPr>
      <w:rPr>
        <w:rFonts w:asciiTheme="minorBidi" w:hAnsiTheme="minorBidi" w:cstheme="minorBidi" w:hint="default"/>
        <w:b/>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814" w15:restartNumberingAfterBreak="0">
    <w:nsid w:val="46CB0D76"/>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5" w15:restartNumberingAfterBreak="0">
    <w:nsid w:val="46E90F36"/>
    <w:multiLevelType w:val="hybridMultilevel"/>
    <w:tmpl w:val="7A08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46FF78BC"/>
    <w:multiLevelType w:val="hybridMultilevel"/>
    <w:tmpl w:val="C89ECDC0"/>
    <w:lvl w:ilvl="0" w:tplc="E75E8B5C">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7" w15:restartNumberingAfterBreak="0">
    <w:nsid w:val="470667AE"/>
    <w:multiLevelType w:val="hybridMultilevel"/>
    <w:tmpl w:val="958CCA1A"/>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8" w15:restartNumberingAfterBreak="0">
    <w:nsid w:val="47135E46"/>
    <w:multiLevelType w:val="hybridMultilevel"/>
    <w:tmpl w:val="F4EA720C"/>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9" w15:restartNumberingAfterBreak="0">
    <w:nsid w:val="4725190F"/>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0" w15:restartNumberingAfterBreak="0">
    <w:nsid w:val="47553AB0"/>
    <w:multiLevelType w:val="hybridMultilevel"/>
    <w:tmpl w:val="41A85D78"/>
    <w:lvl w:ilvl="0" w:tplc="694605C4">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1" w15:restartNumberingAfterBreak="0">
    <w:nsid w:val="476E1A66"/>
    <w:multiLevelType w:val="hybridMultilevel"/>
    <w:tmpl w:val="C9DC8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47C50B81"/>
    <w:multiLevelType w:val="hybridMultilevel"/>
    <w:tmpl w:val="0B6A2DA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3" w15:restartNumberingAfterBreak="0">
    <w:nsid w:val="47C64A2A"/>
    <w:multiLevelType w:val="hybridMultilevel"/>
    <w:tmpl w:val="0C08F6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47CA57B6"/>
    <w:multiLevelType w:val="hybridMultilevel"/>
    <w:tmpl w:val="C55E588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5" w15:restartNumberingAfterBreak="0">
    <w:nsid w:val="47D03F89"/>
    <w:multiLevelType w:val="hybridMultilevel"/>
    <w:tmpl w:val="6E8EC70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6" w15:restartNumberingAfterBreak="0">
    <w:nsid w:val="47D86D52"/>
    <w:multiLevelType w:val="hybridMultilevel"/>
    <w:tmpl w:val="4836921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7" w15:restartNumberingAfterBreak="0">
    <w:nsid w:val="47F254E9"/>
    <w:multiLevelType w:val="hybridMultilevel"/>
    <w:tmpl w:val="456240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482B59A9"/>
    <w:multiLevelType w:val="hybridMultilevel"/>
    <w:tmpl w:val="EDDEFB0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15:restartNumberingAfterBreak="0">
    <w:nsid w:val="482D3207"/>
    <w:multiLevelType w:val="hybridMultilevel"/>
    <w:tmpl w:val="4ABEE3D0"/>
    <w:lvl w:ilvl="0" w:tplc="A05A2926">
      <w:start w:val="1"/>
      <w:numFmt w:val="decimal"/>
      <w:lvlText w:val="K-%1."/>
      <w:lvlJc w:val="left"/>
      <w:pPr>
        <w:ind w:left="720" w:hanging="360"/>
      </w:pPr>
      <w:rPr>
        <w:rFonts w:hint="default"/>
        <w:b/>
        <w:bCs/>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0" w15:restartNumberingAfterBreak="0">
    <w:nsid w:val="483844B6"/>
    <w:multiLevelType w:val="hybridMultilevel"/>
    <w:tmpl w:val="591C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2" w15:restartNumberingAfterBreak="0">
    <w:nsid w:val="483C76B4"/>
    <w:multiLevelType w:val="hybridMultilevel"/>
    <w:tmpl w:val="EA6606F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3" w15:restartNumberingAfterBreak="0">
    <w:nsid w:val="483D04A4"/>
    <w:multiLevelType w:val="hybridMultilevel"/>
    <w:tmpl w:val="6E06629A"/>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834" w15:restartNumberingAfterBreak="0">
    <w:nsid w:val="483E2567"/>
    <w:multiLevelType w:val="hybridMultilevel"/>
    <w:tmpl w:val="3B92D2A8"/>
    <w:lvl w:ilvl="0" w:tplc="150CE856">
      <w:start w:val="1"/>
      <w:numFmt w:val="decimal"/>
      <w:lvlText w:val="P%1."/>
      <w:lvlJc w:val="left"/>
      <w:pPr>
        <w:ind w:left="1167" w:hanging="360"/>
      </w:pPr>
      <w:rPr>
        <w:rFonts w:hint="default"/>
        <w:b/>
        <w:bCs/>
      </w:rPr>
    </w:lvl>
    <w:lvl w:ilvl="1" w:tplc="08090019" w:tentative="1">
      <w:start w:val="1"/>
      <w:numFmt w:val="lowerLetter"/>
      <w:lvlText w:val="%2."/>
      <w:lvlJc w:val="left"/>
      <w:pPr>
        <w:ind w:left="1887" w:hanging="360"/>
      </w:pPr>
    </w:lvl>
    <w:lvl w:ilvl="2" w:tplc="0809001B" w:tentative="1">
      <w:start w:val="1"/>
      <w:numFmt w:val="lowerRoman"/>
      <w:lvlText w:val="%3."/>
      <w:lvlJc w:val="right"/>
      <w:pPr>
        <w:ind w:left="2607" w:hanging="180"/>
      </w:pPr>
    </w:lvl>
    <w:lvl w:ilvl="3" w:tplc="0809000F" w:tentative="1">
      <w:start w:val="1"/>
      <w:numFmt w:val="decimal"/>
      <w:lvlText w:val="%4."/>
      <w:lvlJc w:val="left"/>
      <w:pPr>
        <w:ind w:left="3327" w:hanging="360"/>
      </w:pPr>
    </w:lvl>
    <w:lvl w:ilvl="4" w:tplc="08090019" w:tentative="1">
      <w:start w:val="1"/>
      <w:numFmt w:val="lowerLetter"/>
      <w:lvlText w:val="%5."/>
      <w:lvlJc w:val="left"/>
      <w:pPr>
        <w:ind w:left="4047" w:hanging="360"/>
      </w:pPr>
    </w:lvl>
    <w:lvl w:ilvl="5" w:tplc="0809001B" w:tentative="1">
      <w:start w:val="1"/>
      <w:numFmt w:val="lowerRoman"/>
      <w:lvlText w:val="%6."/>
      <w:lvlJc w:val="right"/>
      <w:pPr>
        <w:ind w:left="4767" w:hanging="180"/>
      </w:pPr>
    </w:lvl>
    <w:lvl w:ilvl="6" w:tplc="0809000F" w:tentative="1">
      <w:start w:val="1"/>
      <w:numFmt w:val="decimal"/>
      <w:lvlText w:val="%7."/>
      <w:lvlJc w:val="left"/>
      <w:pPr>
        <w:ind w:left="5487" w:hanging="360"/>
      </w:pPr>
    </w:lvl>
    <w:lvl w:ilvl="7" w:tplc="08090019" w:tentative="1">
      <w:start w:val="1"/>
      <w:numFmt w:val="lowerLetter"/>
      <w:lvlText w:val="%8."/>
      <w:lvlJc w:val="left"/>
      <w:pPr>
        <w:ind w:left="6207" w:hanging="360"/>
      </w:pPr>
    </w:lvl>
    <w:lvl w:ilvl="8" w:tplc="0809001B" w:tentative="1">
      <w:start w:val="1"/>
      <w:numFmt w:val="lowerRoman"/>
      <w:lvlText w:val="%9."/>
      <w:lvlJc w:val="right"/>
      <w:pPr>
        <w:ind w:left="6927" w:hanging="180"/>
      </w:pPr>
    </w:lvl>
  </w:abstractNum>
  <w:abstractNum w:abstractNumId="835" w15:restartNumberingAfterBreak="0">
    <w:nsid w:val="486C122F"/>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6" w15:restartNumberingAfterBreak="0">
    <w:nsid w:val="487B5503"/>
    <w:multiLevelType w:val="hybridMultilevel"/>
    <w:tmpl w:val="F0AA2F1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7" w15:restartNumberingAfterBreak="0">
    <w:nsid w:val="48913146"/>
    <w:multiLevelType w:val="multilevel"/>
    <w:tmpl w:val="671E4094"/>
    <w:lvl w:ilvl="0">
      <w:start w:val="1"/>
      <w:numFmt w:val="decimal"/>
      <w:lvlText w:val="%1."/>
      <w:lvlJc w:val="left"/>
      <w:pPr>
        <w:ind w:left="1080" w:hanging="360"/>
      </w:pPr>
    </w:lvl>
    <w:lvl w:ilvl="1">
      <w:start w:val="8"/>
      <w:numFmt w:val="decimal"/>
      <w:isLgl/>
      <w:lvlText w:val="%1.%2."/>
      <w:lvlJc w:val="left"/>
      <w:pPr>
        <w:ind w:left="1605" w:hanging="885"/>
      </w:pPr>
      <w:rPr>
        <w:rFonts w:hint="default"/>
      </w:rPr>
    </w:lvl>
    <w:lvl w:ilvl="2">
      <w:start w:val="13"/>
      <w:numFmt w:val="decimal"/>
      <w:isLgl/>
      <w:lvlText w:val="%1.%2.%3."/>
      <w:lvlJc w:val="left"/>
      <w:pPr>
        <w:ind w:left="1605" w:hanging="88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838" w15:restartNumberingAfterBreak="0">
    <w:nsid w:val="48B03EEB"/>
    <w:multiLevelType w:val="hybridMultilevel"/>
    <w:tmpl w:val="E4949E1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9" w15:restartNumberingAfterBreak="0">
    <w:nsid w:val="48C742EB"/>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0" w15:restartNumberingAfterBreak="0">
    <w:nsid w:val="48CB69B5"/>
    <w:multiLevelType w:val="hybridMultilevel"/>
    <w:tmpl w:val="E1DC437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1" w15:restartNumberingAfterBreak="0">
    <w:nsid w:val="48E25BBE"/>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48F92E4B"/>
    <w:multiLevelType w:val="hybridMultilevel"/>
    <w:tmpl w:val="971A3068"/>
    <w:lvl w:ilvl="0" w:tplc="8C52BDD0">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843" w15:restartNumberingAfterBreak="0">
    <w:nsid w:val="49051A2D"/>
    <w:multiLevelType w:val="hybridMultilevel"/>
    <w:tmpl w:val="55E818C4"/>
    <w:lvl w:ilvl="0" w:tplc="5566A60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4" w15:restartNumberingAfterBreak="0">
    <w:nsid w:val="494945B6"/>
    <w:multiLevelType w:val="hybridMultilevel"/>
    <w:tmpl w:val="2A4C0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5" w15:restartNumberingAfterBreak="0">
    <w:nsid w:val="494E7F34"/>
    <w:multiLevelType w:val="multilevel"/>
    <w:tmpl w:val="85384F0C"/>
    <w:lvl w:ilvl="0">
      <w:start w:val="1"/>
      <w:numFmt w:val="decimal"/>
      <w:lvlText w:val="%1."/>
      <w:lvlJc w:val="left"/>
      <w:pPr>
        <w:ind w:left="720" w:hanging="360"/>
      </w:pPr>
    </w:lvl>
    <w:lvl w:ilvl="1">
      <w:start w:val="6"/>
      <w:numFmt w:val="decimal"/>
      <w:isLgl/>
      <w:lvlText w:val="%1.%2."/>
      <w:lvlJc w:val="left"/>
      <w:pPr>
        <w:ind w:left="144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46" w15:restartNumberingAfterBreak="0">
    <w:nsid w:val="49515FF0"/>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7" w15:restartNumberingAfterBreak="0">
    <w:nsid w:val="49713CA2"/>
    <w:multiLevelType w:val="hybridMultilevel"/>
    <w:tmpl w:val="AF747BC6"/>
    <w:lvl w:ilvl="0" w:tplc="C7547DC6">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15:restartNumberingAfterBreak="0">
    <w:nsid w:val="497C5866"/>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9" w15:restartNumberingAfterBreak="0">
    <w:nsid w:val="498818FD"/>
    <w:multiLevelType w:val="hybridMultilevel"/>
    <w:tmpl w:val="99DAC2EA"/>
    <w:lvl w:ilvl="0" w:tplc="E94CC7B6">
      <w:start w:val="1"/>
      <w:numFmt w:val="decimal"/>
      <w:lvlText w:val="K%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0" w15:restartNumberingAfterBreak="0">
    <w:nsid w:val="49910DE2"/>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1" w15:restartNumberingAfterBreak="0">
    <w:nsid w:val="49A047FB"/>
    <w:multiLevelType w:val="hybridMultilevel"/>
    <w:tmpl w:val="5D6452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49BA1DAF"/>
    <w:multiLevelType w:val="hybridMultilevel"/>
    <w:tmpl w:val="199853F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3" w15:restartNumberingAfterBreak="0">
    <w:nsid w:val="49BE4A58"/>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4" w15:restartNumberingAfterBreak="0">
    <w:nsid w:val="49CC61B6"/>
    <w:multiLevelType w:val="hybridMultilevel"/>
    <w:tmpl w:val="4AFC2DD0"/>
    <w:lvl w:ilvl="0" w:tplc="EFEAA024">
      <w:start w:val="1"/>
      <w:numFmt w:val="decimal"/>
      <w:lvlText w:val="P%1."/>
      <w:lvlJc w:val="left"/>
      <w:pPr>
        <w:ind w:left="720" w:hanging="360"/>
      </w:pPr>
      <w:rPr>
        <w:rFonts w:asciiTheme="minorBidi" w:hAnsiTheme="minorBidi" w:cstheme="minorBidi" w:hint="default"/>
        <w:b/>
        <w:bCs/>
        <w:i/>
        <w:i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5" w15:restartNumberingAfterBreak="0">
    <w:nsid w:val="49EC2F5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6" w15:restartNumberingAfterBreak="0">
    <w:nsid w:val="49FB5E48"/>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7" w15:restartNumberingAfterBreak="0">
    <w:nsid w:val="4A3935DC"/>
    <w:multiLevelType w:val="hybridMultilevel"/>
    <w:tmpl w:val="CC4AAD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4A4922DD"/>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9" w15:restartNumberingAfterBreak="0">
    <w:nsid w:val="4A4E5E23"/>
    <w:multiLevelType w:val="hybridMultilevel"/>
    <w:tmpl w:val="5BE018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4A5C6819"/>
    <w:multiLevelType w:val="hybridMultilevel"/>
    <w:tmpl w:val="8B8E544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861" w15:restartNumberingAfterBreak="0">
    <w:nsid w:val="4A7D6F97"/>
    <w:multiLevelType w:val="hybridMultilevel"/>
    <w:tmpl w:val="7D00E232"/>
    <w:lvl w:ilvl="0" w:tplc="7DDE1364">
      <w:start w:val="1"/>
      <w:numFmt w:val="decimal"/>
      <w:lvlText w:val="K%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2" w15:restartNumberingAfterBreak="0">
    <w:nsid w:val="4A8921BA"/>
    <w:multiLevelType w:val="hybridMultilevel"/>
    <w:tmpl w:val="1258FD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3" w15:restartNumberingAfterBreak="0">
    <w:nsid w:val="4A9A3E34"/>
    <w:multiLevelType w:val="hybridMultilevel"/>
    <w:tmpl w:val="182C972E"/>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4" w15:restartNumberingAfterBreak="0">
    <w:nsid w:val="4AA607CC"/>
    <w:multiLevelType w:val="hybridMultilevel"/>
    <w:tmpl w:val="8726425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5" w15:restartNumberingAfterBreak="0">
    <w:nsid w:val="4AB848AE"/>
    <w:multiLevelType w:val="hybridMultilevel"/>
    <w:tmpl w:val="0E60CB2E"/>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6" w15:restartNumberingAfterBreak="0">
    <w:nsid w:val="4AD17C17"/>
    <w:multiLevelType w:val="hybridMultilevel"/>
    <w:tmpl w:val="97761FC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7" w15:restartNumberingAfterBreak="0">
    <w:nsid w:val="4AE039EB"/>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8" w15:restartNumberingAfterBreak="0">
    <w:nsid w:val="4AE15FD4"/>
    <w:multiLevelType w:val="hybridMultilevel"/>
    <w:tmpl w:val="A6F2211E"/>
    <w:lvl w:ilvl="0" w:tplc="E586D05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9" w15:restartNumberingAfterBreak="0">
    <w:nsid w:val="4AE4550E"/>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0" w15:restartNumberingAfterBreak="0">
    <w:nsid w:val="4AFF687D"/>
    <w:multiLevelType w:val="hybridMultilevel"/>
    <w:tmpl w:val="8B76C90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1" w15:restartNumberingAfterBreak="0">
    <w:nsid w:val="4B2C18C1"/>
    <w:multiLevelType w:val="hybridMultilevel"/>
    <w:tmpl w:val="D6A65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4B4E27EA"/>
    <w:multiLevelType w:val="hybridMultilevel"/>
    <w:tmpl w:val="EB2EF1E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3" w15:restartNumberingAfterBreak="0">
    <w:nsid w:val="4B62376B"/>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4" w15:restartNumberingAfterBreak="0">
    <w:nsid w:val="4B6D4EC7"/>
    <w:multiLevelType w:val="hybridMultilevel"/>
    <w:tmpl w:val="0122B716"/>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5" w15:restartNumberingAfterBreak="0">
    <w:nsid w:val="4B7F1EDE"/>
    <w:multiLevelType w:val="hybridMultilevel"/>
    <w:tmpl w:val="A3488AD2"/>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876" w15:restartNumberingAfterBreak="0">
    <w:nsid w:val="4B80217B"/>
    <w:multiLevelType w:val="hybridMultilevel"/>
    <w:tmpl w:val="F440060E"/>
    <w:lvl w:ilvl="0" w:tplc="C3369D08">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7" w15:restartNumberingAfterBreak="0">
    <w:nsid w:val="4BA25B4F"/>
    <w:multiLevelType w:val="hybridMultilevel"/>
    <w:tmpl w:val="5852A7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8" w15:restartNumberingAfterBreak="0">
    <w:nsid w:val="4BA66DCE"/>
    <w:multiLevelType w:val="hybridMultilevel"/>
    <w:tmpl w:val="992E1DB2"/>
    <w:lvl w:ilvl="0" w:tplc="85F0E6F2">
      <w:start w:val="1"/>
      <w:numFmt w:val="decimal"/>
      <w:lvlText w:val="CU%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4BE437D5"/>
    <w:multiLevelType w:val="hybridMultilevel"/>
    <w:tmpl w:val="432A1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4BE6703D"/>
    <w:multiLevelType w:val="hybridMultilevel"/>
    <w:tmpl w:val="4D0E8AD6"/>
    <w:lvl w:ilvl="0" w:tplc="B78862AE">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1" w15:restartNumberingAfterBreak="0">
    <w:nsid w:val="4BED1835"/>
    <w:multiLevelType w:val="hybridMultilevel"/>
    <w:tmpl w:val="C5B8CE86"/>
    <w:lvl w:ilvl="0" w:tplc="AB5468F2">
      <w:start w:val="1"/>
      <w:numFmt w:val="decimal"/>
      <w:lvlText w:val="P%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2" w15:restartNumberingAfterBreak="0">
    <w:nsid w:val="4BF35FBD"/>
    <w:multiLevelType w:val="multilevel"/>
    <w:tmpl w:val="530C68A0"/>
    <w:lvl w:ilvl="0">
      <w:start w:val="19"/>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76"/>
      <w:numFmt w:val="decimal"/>
      <w:lvlText w:val="0732B&amp;CE-%3"/>
      <w:lvlJc w:val="left"/>
      <w:pPr>
        <w:ind w:left="144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883"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84" w15:restartNumberingAfterBreak="0">
    <w:nsid w:val="4C312972"/>
    <w:multiLevelType w:val="hybridMultilevel"/>
    <w:tmpl w:val="F7B0B0F2"/>
    <w:lvl w:ilvl="0" w:tplc="7804CA4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5" w15:restartNumberingAfterBreak="0">
    <w:nsid w:val="4C3A098A"/>
    <w:multiLevelType w:val="hybridMultilevel"/>
    <w:tmpl w:val="2DBC04D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6" w15:restartNumberingAfterBreak="0">
    <w:nsid w:val="4C3C6DC3"/>
    <w:multiLevelType w:val="hybridMultilevel"/>
    <w:tmpl w:val="2098EB6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7" w15:restartNumberingAfterBreak="0">
    <w:nsid w:val="4C464BA9"/>
    <w:multiLevelType w:val="hybridMultilevel"/>
    <w:tmpl w:val="B3FEC47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8" w15:restartNumberingAfterBreak="0">
    <w:nsid w:val="4C98262C"/>
    <w:multiLevelType w:val="hybridMultilevel"/>
    <w:tmpl w:val="28164A9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9" w15:restartNumberingAfterBreak="0">
    <w:nsid w:val="4C9953C1"/>
    <w:multiLevelType w:val="hybridMultilevel"/>
    <w:tmpl w:val="AC70DB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90" w15:restartNumberingAfterBreak="0">
    <w:nsid w:val="4CC3115B"/>
    <w:multiLevelType w:val="hybridMultilevel"/>
    <w:tmpl w:val="06D21932"/>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1" w15:restartNumberingAfterBreak="0">
    <w:nsid w:val="4CD00360"/>
    <w:multiLevelType w:val="hybridMultilevel"/>
    <w:tmpl w:val="7020F3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2" w15:restartNumberingAfterBreak="0">
    <w:nsid w:val="4CF80F28"/>
    <w:multiLevelType w:val="hybridMultilevel"/>
    <w:tmpl w:val="2522ED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3" w15:restartNumberingAfterBreak="0">
    <w:nsid w:val="4D0C0B76"/>
    <w:multiLevelType w:val="hybridMultilevel"/>
    <w:tmpl w:val="4C82ACD0"/>
    <w:lvl w:ilvl="0" w:tplc="35904C68">
      <w:start w:val="1"/>
      <w:numFmt w:val="decimal"/>
      <w:lvlText w:val="CU%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4" w15:restartNumberingAfterBreak="0">
    <w:nsid w:val="4D155ED1"/>
    <w:multiLevelType w:val="hybridMultilevel"/>
    <w:tmpl w:val="7298B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4D24265C"/>
    <w:multiLevelType w:val="hybridMultilevel"/>
    <w:tmpl w:val="0B16B5A2"/>
    <w:lvl w:ilvl="0" w:tplc="9B268934">
      <w:start w:val="1"/>
      <w:numFmt w:val="decimal"/>
      <w:lvlText w:val="P%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6" w15:restartNumberingAfterBreak="0">
    <w:nsid w:val="4D3D52D2"/>
    <w:multiLevelType w:val="hybridMultilevel"/>
    <w:tmpl w:val="8AC89D0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7" w15:restartNumberingAfterBreak="0">
    <w:nsid w:val="4D450B42"/>
    <w:multiLevelType w:val="hybridMultilevel"/>
    <w:tmpl w:val="108890C2"/>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8" w15:restartNumberingAfterBreak="0">
    <w:nsid w:val="4D685455"/>
    <w:multiLevelType w:val="hybridMultilevel"/>
    <w:tmpl w:val="6B52C4A2"/>
    <w:lvl w:ilvl="0" w:tplc="FE906EC4">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9" w15:restartNumberingAfterBreak="0">
    <w:nsid w:val="4D8D6F9D"/>
    <w:multiLevelType w:val="hybridMultilevel"/>
    <w:tmpl w:val="024EA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0" w15:restartNumberingAfterBreak="0">
    <w:nsid w:val="4DB30080"/>
    <w:multiLevelType w:val="hybridMultilevel"/>
    <w:tmpl w:val="E000E150"/>
    <w:lvl w:ilvl="0" w:tplc="08090001">
      <w:start w:val="1"/>
      <w:numFmt w:val="bullet"/>
      <w:lvlText w:val=""/>
      <w:lvlJc w:val="left"/>
      <w:pPr>
        <w:ind w:left="1188" w:hanging="360"/>
      </w:pPr>
      <w:rPr>
        <w:rFonts w:ascii="Symbol" w:hAnsi="Symbol" w:hint="default"/>
      </w:rPr>
    </w:lvl>
    <w:lvl w:ilvl="1" w:tplc="08090003" w:tentative="1">
      <w:start w:val="1"/>
      <w:numFmt w:val="bullet"/>
      <w:lvlText w:val="o"/>
      <w:lvlJc w:val="left"/>
      <w:pPr>
        <w:ind w:left="1908" w:hanging="360"/>
      </w:pPr>
      <w:rPr>
        <w:rFonts w:ascii="Courier New" w:hAnsi="Courier New" w:cs="Courier New" w:hint="default"/>
      </w:rPr>
    </w:lvl>
    <w:lvl w:ilvl="2" w:tplc="08090005" w:tentative="1">
      <w:start w:val="1"/>
      <w:numFmt w:val="bullet"/>
      <w:lvlText w:val=""/>
      <w:lvlJc w:val="left"/>
      <w:pPr>
        <w:ind w:left="2628" w:hanging="360"/>
      </w:pPr>
      <w:rPr>
        <w:rFonts w:ascii="Wingdings" w:hAnsi="Wingdings" w:hint="default"/>
      </w:rPr>
    </w:lvl>
    <w:lvl w:ilvl="3" w:tplc="08090001" w:tentative="1">
      <w:start w:val="1"/>
      <w:numFmt w:val="bullet"/>
      <w:lvlText w:val=""/>
      <w:lvlJc w:val="left"/>
      <w:pPr>
        <w:ind w:left="3348" w:hanging="360"/>
      </w:pPr>
      <w:rPr>
        <w:rFonts w:ascii="Symbol" w:hAnsi="Symbol" w:hint="default"/>
      </w:rPr>
    </w:lvl>
    <w:lvl w:ilvl="4" w:tplc="08090003" w:tentative="1">
      <w:start w:val="1"/>
      <w:numFmt w:val="bullet"/>
      <w:lvlText w:val="o"/>
      <w:lvlJc w:val="left"/>
      <w:pPr>
        <w:ind w:left="4068" w:hanging="360"/>
      </w:pPr>
      <w:rPr>
        <w:rFonts w:ascii="Courier New" w:hAnsi="Courier New" w:cs="Courier New" w:hint="default"/>
      </w:rPr>
    </w:lvl>
    <w:lvl w:ilvl="5" w:tplc="08090005" w:tentative="1">
      <w:start w:val="1"/>
      <w:numFmt w:val="bullet"/>
      <w:lvlText w:val=""/>
      <w:lvlJc w:val="left"/>
      <w:pPr>
        <w:ind w:left="4788" w:hanging="360"/>
      </w:pPr>
      <w:rPr>
        <w:rFonts w:ascii="Wingdings" w:hAnsi="Wingdings" w:hint="default"/>
      </w:rPr>
    </w:lvl>
    <w:lvl w:ilvl="6" w:tplc="08090001" w:tentative="1">
      <w:start w:val="1"/>
      <w:numFmt w:val="bullet"/>
      <w:lvlText w:val=""/>
      <w:lvlJc w:val="left"/>
      <w:pPr>
        <w:ind w:left="5508" w:hanging="360"/>
      </w:pPr>
      <w:rPr>
        <w:rFonts w:ascii="Symbol" w:hAnsi="Symbol" w:hint="default"/>
      </w:rPr>
    </w:lvl>
    <w:lvl w:ilvl="7" w:tplc="08090003" w:tentative="1">
      <w:start w:val="1"/>
      <w:numFmt w:val="bullet"/>
      <w:lvlText w:val="o"/>
      <w:lvlJc w:val="left"/>
      <w:pPr>
        <w:ind w:left="6228" w:hanging="360"/>
      </w:pPr>
      <w:rPr>
        <w:rFonts w:ascii="Courier New" w:hAnsi="Courier New" w:cs="Courier New" w:hint="default"/>
      </w:rPr>
    </w:lvl>
    <w:lvl w:ilvl="8" w:tplc="08090005" w:tentative="1">
      <w:start w:val="1"/>
      <w:numFmt w:val="bullet"/>
      <w:lvlText w:val=""/>
      <w:lvlJc w:val="left"/>
      <w:pPr>
        <w:ind w:left="6948" w:hanging="360"/>
      </w:pPr>
      <w:rPr>
        <w:rFonts w:ascii="Wingdings" w:hAnsi="Wingdings" w:hint="default"/>
      </w:rPr>
    </w:lvl>
  </w:abstractNum>
  <w:abstractNum w:abstractNumId="901" w15:restartNumberingAfterBreak="0">
    <w:nsid w:val="4DB44806"/>
    <w:multiLevelType w:val="hybridMultilevel"/>
    <w:tmpl w:val="8730C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2" w15:restartNumberingAfterBreak="0">
    <w:nsid w:val="4DC13190"/>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3" w15:restartNumberingAfterBreak="0">
    <w:nsid w:val="4DC65E8D"/>
    <w:multiLevelType w:val="hybridMultilevel"/>
    <w:tmpl w:val="3A32E0F2"/>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4" w15:restartNumberingAfterBreak="0">
    <w:nsid w:val="4DC84735"/>
    <w:multiLevelType w:val="hybridMultilevel"/>
    <w:tmpl w:val="F6BAE5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5" w15:restartNumberingAfterBreak="0">
    <w:nsid w:val="4E2408CC"/>
    <w:multiLevelType w:val="multilevel"/>
    <w:tmpl w:val="98DEF8F6"/>
    <w:lvl w:ilvl="0">
      <w:start w:val="10"/>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931" w:hanging="72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993" w:hanging="1080"/>
      </w:pPr>
      <w:rPr>
        <w:rFonts w:hint="default"/>
      </w:rPr>
    </w:lvl>
    <w:lvl w:ilvl="4">
      <w:start w:val="1"/>
      <w:numFmt w:val="decimal"/>
      <w:isLgl/>
      <w:lvlText w:val="%1.%2.%3.%4.%5."/>
      <w:lvlJc w:val="left"/>
      <w:pPr>
        <w:ind w:left="5204" w:hanging="1440"/>
      </w:pPr>
      <w:rPr>
        <w:rFonts w:hint="default"/>
      </w:rPr>
    </w:lvl>
    <w:lvl w:ilvl="5">
      <w:start w:val="1"/>
      <w:numFmt w:val="decimal"/>
      <w:isLgl/>
      <w:lvlText w:val="%1.%2.%3.%4.%5.%6."/>
      <w:lvlJc w:val="left"/>
      <w:pPr>
        <w:ind w:left="6055" w:hanging="1440"/>
      </w:pPr>
      <w:rPr>
        <w:rFonts w:hint="default"/>
      </w:rPr>
    </w:lvl>
    <w:lvl w:ilvl="6">
      <w:start w:val="1"/>
      <w:numFmt w:val="decimal"/>
      <w:isLgl/>
      <w:lvlText w:val="%1.%2.%3.%4.%5.%6.%7."/>
      <w:lvlJc w:val="left"/>
      <w:pPr>
        <w:ind w:left="7266" w:hanging="1800"/>
      </w:pPr>
      <w:rPr>
        <w:rFonts w:hint="default"/>
      </w:rPr>
    </w:lvl>
    <w:lvl w:ilvl="7">
      <w:start w:val="1"/>
      <w:numFmt w:val="decimal"/>
      <w:isLgl/>
      <w:lvlText w:val="%1.%2.%3.%4.%5.%6.%7.%8."/>
      <w:lvlJc w:val="left"/>
      <w:pPr>
        <w:ind w:left="8117" w:hanging="1800"/>
      </w:pPr>
      <w:rPr>
        <w:rFonts w:hint="default"/>
      </w:rPr>
    </w:lvl>
    <w:lvl w:ilvl="8">
      <w:start w:val="1"/>
      <w:numFmt w:val="decimal"/>
      <w:isLgl/>
      <w:lvlText w:val="%1.%2.%3.%4.%5.%6.%7.%8.%9."/>
      <w:lvlJc w:val="left"/>
      <w:pPr>
        <w:ind w:left="9328" w:hanging="2160"/>
      </w:pPr>
      <w:rPr>
        <w:rFonts w:hint="default"/>
      </w:rPr>
    </w:lvl>
  </w:abstractNum>
  <w:abstractNum w:abstractNumId="906" w15:restartNumberingAfterBreak="0">
    <w:nsid w:val="4E303B73"/>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08" w15:restartNumberingAfterBreak="0">
    <w:nsid w:val="4E3D4F5B"/>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09" w15:restartNumberingAfterBreak="0">
    <w:nsid w:val="4E5E20B4"/>
    <w:multiLevelType w:val="hybridMultilevel"/>
    <w:tmpl w:val="AD8C63B2"/>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0" w15:restartNumberingAfterBreak="0">
    <w:nsid w:val="4E997771"/>
    <w:multiLevelType w:val="hybridMultilevel"/>
    <w:tmpl w:val="E02EC81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1" w15:restartNumberingAfterBreak="0">
    <w:nsid w:val="4EBB11AB"/>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2" w15:restartNumberingAfterBreak="0">
    <w:nsid w:val="4F0709A0"/>
    <w:multiLevelType w:val="hybridMultilevel"/>
    <w:tmpl w:val="B172F010"/>
    <w:lvl w:ilvl="0" w:tplc="55982BF8">
      <w:start w:val="1"/>
      <w:numFmt w:val="decimal"/>
      <w:lvlText w:val="K%1."/>
      <w:lvlJc w:val="left"/>
      <w:pPr>
        <w:ind w:left="1440" w:hanging="360"/>
      </w:pPr>
      <w:rPr>
        <w:rFonts w:ascii="Arial" w:hAnsi="Arial" w:cs="Arial"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3" w15:restartNumberingAfterBreak="0">
    <w:nsid w:val="4F081A2C"/>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4" w15:restartNumberingAfterBreak="0">
    <w:nsid w:val="4F1B092E"/>
    <w:multiLevelType w:val="hybridMultilevel"/>
    <w:tmpl w:val="D58E3A6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5" w15:restartNumberingAfterBreak="0">
    <w:nsid w:val="4F815B0E"/>
    <w:multiLevelType w:val="hybridMultilevel"/>
    <w:tmpl w:val="06264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4FC04158"/>
    <w:multiLevelType w:val="hybridMultilevel"/>
    <w:tmpl w:val="3D4AC4AC"/>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7" w15:restartNumberingAfterBreak="0">
    <w:nsid w:val="4FDB5278"/>
    <w:multiLevelType w:val="hybridMultilevel"/>
    <w:tmpl w:val="8D547670"/>
    <w:lvl w:ilvl="0" w:tplc="47E20D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8" w15:restartNumberingAfterBreak="0">
    <w:nsid w:val="4FE65EAE"/>
    <w:multiLevelType w:val="hybridMultilevel"/>
    <w:tmpl w:val="42DEB540"/>
    <w:lvl w:ilvl="0" w:tplc="F5323A22">
      <w:start w:val="1"/>
      <w:numFmt w:val="decimal"/>
      <w:lvlText w:val="P%1."/>
      <w:lvlJc w:val="left"/>
      <w:pPr>
        <w:ind w:left="108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9" w15:restartNumberingAfterBreak="0">
    <w:nsid w:val="4FEB3EFD"/>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0" w15:restartNumberingAfterBreak="0">
    <w:nsid w:val="4FEE28AC"/>
    <w:multiLevelType w:val="hybridMultilevel"/>
    <w:tmpl w:val="0C8C9854"/>
    <w:lvl w:ilvl="0" w:tplc="CA42F930">
      <w:start w:val="1"/>
      <w:numFmt w:val="decimal"/>
      <w:lvlText w:val="P%1."/>
      <w:lvlJc w:val="left"/>
      <w:pPr>
        <w:ind w:left="54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1" w15:restartNumberingAfterBreak="0">
    <w:nsid w:val="50260C66"/>
    <w:multiLevelType w:val="hybridMultilevel"/>
    <w:tmpl w:val="9F3EB7B2"/>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2" w15:restartNumberingAfterBreak="0">
    <w:nsid w:val="504F23EF"/>
    <w:multiLevelType w:val="hybridMultilevel"/>
    <w:tmpl w:val="632AA98A"/>
    <w:lvl w:ilvl="0" w:tplc="08090001">
      <w:start w:val="1"/>
      <w:numFmt w:val="bullet"/>
      <w:lvlText w:val=""/>
      <w:lvlJc w:val="left"/>
      <w:pPr>
        <w:ind w:left="720" w:hanging="360"/>
      </w:pPr>
      <w:rPr>
        <w:rFonts w:ascii="Symbol" w:hAnsi="Symbol"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3" w15:restartNumberingAfterBreak="0">
    <w:nsid w:val="507028C4"/>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4" w15:restartNumberingAfterBreak="0">
    <w:nsid w:val="508006B1"/>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25" w15:restartNumberingAfterBreak="0">
    <w:nsid w:val="50C13FB2"/>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6" w15:restartNumberingAfterBreak="0">
    <w:nsid w:val="50CD08E3"/>
    <w:multiLevelType w:val="hybridMultilevel"/>
    <w:tmpl w:val="53AED3E8"/>
    <w:lvl w:ilvl="0" w:tplc="CCD6CEAA">
      <w:start w:val="1"/>
      <w:numFmt w:val="decimal"/>
      <w:lvlText w:val="P%1."/>
      <w:lvlJc w:val="left"/>
      <w:pPr>
        <w:ind w:left="1060" w:hanging="360"/>
      </w:pPr>
      <w:rPr>
        <w:rFonts w:ascii="Arial" w:hAnsi="Arial" w:cs="Arial" w:hint="default"/>
        <w:b/>
        <w:bCs/>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927" w15:restartNumberingAfterBreak="0">
    <w:nsid w:val="50ED5B9B"/>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8" w15:restartNumberingAfterBreak="0">
    <w:nsid w:val="511F45FC"/>
    <w:multiLevelType w:val="hybridMultilevel"/>
    <w:tmpl w:val="1880349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1283083"/>
    <w:multiLevelType w:val="hybridMultilevel"/>
    <w:tmpl w:val="95DA523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0" w15:restartNumberingAfterBreak="0">
    <w:nsid w:val="512D7350"/>
    <w:multiLevelType w:val="hybridMultilevel"/>
    <w:tmpl w:val="26EEDB10"/>
    <w:lvl w:ilvl="0" w:tplc="DD2A1A8C">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1" w15:restartNumberingAfterBreak="0">
    <w:nsid w:val="512F3FEF"/>
    <w:multiLevelType w:val="hybridMultilevel"/>
    <w:tmpl w:val="E398CBBC"/>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2" w15:restartNumberingAfterBreak="0">
    <w:nsid w:val="514920A8"/>
    <w:multiLevelType w:val="hybridMultilevel"/>
    <w:tmpl w:val="0EF4E726"/>
    <w:lvl w:ilvl="0" w:tplc="2C6A4A32">
      <w:start w:val="1"/>
      <w:numFmt w:val="decimal"/>
      <w:lvlText w:val="P%1."/>
      <w:lvlJc w:val="left"/>
      <w:pPr>
        <w:ind w:left="720" w:hanging="360"/>
      </w:pPr>
      <w:rPr>
        <w:rFonts w:asciiTheme="minorBidi" w:hAnsiTheme="minorBidi" w:cstheme="minorBid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3" w15:restartNumberingAfterBreak="0">
    <w:nsid w:val="518E0C77"/>
    <w:multiLevelType w:val="hybridMultilevel"/>
    <w:tmpl w:val="A178155E"/>
    <w:lvl w:ilvl="0" w:tplc="2C40D922">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51AF7306"/>
    <w:multiLevelType w:val="hybridMultilevel"/>
    <w:tmpl w:val="F90CE69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5" w15:restartNumberingAfterBreak="0">
    <w:nsid w:val="51C944A8"/>
    <w:multiLevelType w:val="hybridMultilevel"/>
    <w:tmpl w:val="44E8F718"/>
    <w:lvl w:ilvl="0" w:tplc="D43CB764">
      <w:start w:val="1"/>
      <w:numFmt w:val="decimal"/>
      <w:lvlText w:val="K%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36"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7"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8" w15:restartNumberingAfterBreak="0">
    <w:nsid w:val="524B5363"/>
    <w:multiLevelType w:val="hybridMultilevel"/>
    <w:tmpl w:val="A2FC127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39" w15:restartNumberingAfterBreak="0">
    <w:nsid w:val="525709D7"/>
    <w:multiLevelType w:val="hybridMultilevel"/>
    <w:tmpl w:val="60BECE2E"/>
    <w:lvl w:ilvl="0" w:tplc="8A44EC36">
      <w:start w:val="1"/>
      <w:numFmt w:val="decimal"/>
      <w:lvlText w:val="K%1."/>
      <w:lvlJc w:val="left"/>
      <w:pPr>
        <w:ind w:left="1212" w:hanging="360"/>
      </w:pPr>
      <w:rPr>
        <w:rFonts w:ascii="Arial" w:hAnsi="Arial" w:cs="Arial" w:hint="default"/>
        <w:b/>
        <w:bCs/>
        <w:i w:val="0"/>
        <w:iCs w:val="0"/>
        <w:sz w:val="22"/>
        <w:szCs w:val="22"/>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940" w15:restartNumberingAfterBreak="0">
    <w:nsid w:val="52706A32"/>
    <w:multiLevelType w:val="hybridMultilevel"/>
    <w:tmpl w:val="A2E6FB2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1" w15:restartNumberingAfterBreak="0">
    <w:nsid w:val="52735D8C"/>
    <w:multiLevelType w:val="hybridMultilevel"/>
    <w:tmpl w:val="37C6299C"/>
    <w:lvl w:ilvl="0" w:tplc="150CE856">
      <w:start w:val="1"/>
      <w:numFmt w:val="decimal"/>
      <w:lvlText w:val="P%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2" w15:restartNumberingAfterBreak="0">
    <w:nsid w:val="52C635B6"/>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3" w15:restartNumberingAfterBreak="0">
    <w:nsid w:val="52D21691"/>
    <w:multiLevelType w:val="hybridMultilevel"/>
    <w:tmpl w:val="EA229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4" w15:restartNumberingAfterBreak="0">
    <w:nsid w:val="52F65C83"/>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5" w15:restartNumberingAfterBreak="0">
    <w:nsid w:val="52F828AA"/>
    <w:multiLevelType w:val="hybridMultilevel"/>
    <w:tmpl w:val="2D24328C"/>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946"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532E57E3"/>
    <w:multiLevelType w:val="hybridMultilevel"/>
    <w:tmpl w:val="E7A8BAD8"/>
    <w:lvl w:ilvl="0" w:tplc="4586968A">
      <w:start w:val="1"/>
      <w:numFmt w:val="decimal"/>
      <w:lvlText w:val="K%1."/>
      <w:lvlJc w:val="left"/>
      <w:pPr>
        <w:ind w:left="1288" w:hanging="360"/>
      </w:pPr>
      <w:rPr>
        <w:rFonts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948" w15:restartNumberingAfterBreak="0">
    <w:nsid w:val="533A234E"/>
    <w:multiLevelType w:val="hybridMultilevel"/>
    <w:tmpl w:val="64268D9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9" w15:restartNumberingAfterBreak="0">
    <w:nsid w:val="533C68ED"/>
    <w:multiLevelType w:val="hybridMultilevel"/>
    <w:tmpl w:val="CF86C8B4"/>
    <w:lvl w:ilvl="0" w:tplc="3DB006CE">
      <w:start w:val="1"/>
      <w:numFmt w:val="decimal"/>
      <w:lvlText w:val="P%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0" w15:restartNumberingAfterBreak="0">
    <w:nsid w:val="534429CE"/>
    <w:multiLevelType w:val="hybridMultilevel"/>
    <w:tmpl w:val="3732DF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1" w15:restartNumberingAfterBreak="0">
    <w:nsid w:val="535406C7"/>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2" w15:restartNumberingAfterBreak="0">
    <w:nsid w:val="53581C43"/>
    <w:multiLevelType w:val="hybridMultilevel"/>
    <w:tmpl w:val="F808D026"/>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3" w15:restartNumberingAfterBreak="0">
    <w:nsid w:val="5386011B"/>
    <w:multiLevelType w:val="hybridMultilevel"/>
    <w:tmpl w:val="1E9A4CE2"/>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4" w15:restartNumberingAfterBreak="0">
    <w:nsid w:val="5399667C"/>
    <w:multiLevelType w:val="hybridMultilevel"/>
    <w:tmpl w:val="E7624F4E"/>
    <w:lvl w:ilvl="0" w:tplc="8A44EC36">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55" w15:restartNumberingAfterBreak="0">
    <w:nsid w:val="53C20B75"/>
    <w:multiLevelType w:val="hybridMultilevel"/>
    <w:tmpl w:val="8C6A4FB8"/>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6" w15:restartNumberingAfterBreak="0">
    <w:nsid w:val="53F23D66"/>
    <w:multiLevelType w:val="hybridMultilevel"/>
    <w:tmpl w:val="83AA8D9A"/>
    <w:lvl w:ilvl="0" w:tplc="BAE8073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7" w15:restartNumberingAfterBreak="0">
    <w:nsid w:val="54214451"/>
    <w:multiLevelType w:val="hybridMultilevel"/>
    <w:tmpl w:val="5C1E5414"/>
    <w:lvl w:ilvl="0" w:tplc="88DCDF2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58" w15:restartNumberingAfterBreak="0">
    <w:nsid w:val="54340500"/>
    <w:multiLevelType w:val="hybridMultilevel"/>
    <w:tmpl w:val="E3583E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9" w15:restartNumberingAfterBreak="0">
    <w:nsid w:val="54451558"/>
    <w:multiLevelType w:val="hybridMultilevel"/>
    <w:tmpl w:val="F05C9F7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0" w15:restartNumberingAfterBreak="0">
    <w:nsid w:val="546D222C"/>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1" w15:restartNumberingAfterBreak="0">
    <w:nsid w:val="546F5F72"/>
    <w:multiLevelType w:val="hybridMultilevel"/>
    <w:tmpl w:val="B41C259E"/>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2" w15:restartNumberingAfterBreak="0">
    <w:nsid w:val="547137D8"/>
    <w:multiLevelType w:val="hybridMultilevel"/>
    <w:tmpl w:val="2B8AA074"/>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3" w15:restartNumberingAfterBreak="0">
    <w:nsid w:val="5487166F"/>
    <w:multiLevelType w:val="hybridMultilevel"/>
    <w:tmpl w:val="94E8F6B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4" w15:restartNumberingAfterBreak="0">
    <w:nsid w:val="54AF7D5B"/>
    <w:multiLevelType w:val="hybridMultilevel"/>
    <w:tmpl w:val="AC5CF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5" w15:restartNumberingAfterBreak="0">
    <w:nsid w:val="54BB57C7"/>
    <w:multiLevelType w:val="hybridMultilevel"/>
    <w:tmpl w:val="83164CAA"/>
    <w:lvl w:ilvl="0" w:tplc="18AE1DDC">
      <w:start w:val="1"/>
      <w:numFmt w:val="decimal"/>
      <w:lvlText w:val="CU-%1."/>
      <w:lvlJc w:val="left"/>
      <w:pPr>
        <w:ind w:left="720" w:hanging="360"/>
      </w:pPr>
      <w:rPr>
        <w:rFonts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6" w15:restartNumberingAfterBreak="0">
    <w:nsid w:val="54C54852"/>
    <w:multiLevelType w:val="hybridMultilevel"/>
    <w:tmpl w:val="DF22A890"/>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7" w15:restartNumberingAfterBreak="0">
    <w:nsid w:val="54E523A8"/>
    <w:multiLevelType w:val="hybridMultilevel"/>
    <w:tmpl w:val="3966629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8" w15:restartNumberingAfterBreak="0">
    <w:nsid w:val="54F61C84"/>
    <w:multiLevelType w:val="multilevel"/>
    <w:tmpl w:val="6F38330E"/>
    <w:lvl w:ilvl="0">
      <w:start w:val="1"/>
      <w:numFmt w:val="decimal"/>
      <w:lvlText w:val="%1."/>
      <w:lvlJc w:val="left"/>
      <w:pPr>
        <w:ind w:left="720" w:hanging="360"/>
      </w:pPr>
      <w:rPr>
        <w:rFonts w:ascii="Times New Roman" w:hAnsi="Times New Roman" w:cs="Times New Roman" w:hint="default"/>
      </w:rPr>
    </w:lvl>
    <w:lvl w:ilvl="1">
      <w:start w:val="5"/>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969" w15:restartNumberingAfterBreak="0">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970"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1"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2" w15:restartNumberingAfterBreak="0">
    <w:nsid w:val="55241E20"/>
    <w:multiLevelType w:val="hybridMultilevel"/>
    <w:tmpl w:val="CFDE3054"/>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3" w15:restartNumberingAfterBreak="0">
    <w:nsid w:val="552D765D"/>
    <w:multiLevelType w:val="hybridMultilevel"/>
    <w:tmpl w:val="3D24E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55584BE2"/>
    <w:multiLevelType w:val="hybridMultilevel"/>
    <w:tmpl w:val="B1C677A0"/>
    <w:lvl w:ilvl="0" w:tplc="7DDE1364">
      <w:start w:val="1"/>
      <w:numFmt w:val="decimal"/>
      <w:lvlText w:val="K%1."/>
      <w:lvlJc w:val="left"/>
      <w:pPr>
        <w:ind w:left="1340" w:hanging="360"/>
      </w:pPr>
      <w:rPr>
        <w:rFonts w:hint="default"/>
      </w:rPr>
    </w:lvl>
    <w:lvl w:ilvl="1" w:tplc="08090019" w:tentative="1">
      <w:start w:val="1"/>
      <w:numFmt w:val="lowerLetter"/>
      <w:lvlText w:val="%2."/>
      <w:lvlJc w:val="left"/>
      <w:pPr>
        <w:ind w:left="2060" w:hanging="360"/>
      </w:pPr>
    </w:lvl>
    <w:lvl w:ilvl="2" w:tplc="0809001B" w:tentative="1">
      <w:start w:val="1"/>
      <w:numFmt w:val="lowerRoman"/>
      <w:lvlText w:val="%3."/>
      <w:lvlJc w:val="right"/>
      <w:pPr>
        <w:ind w:left="2780" w:hanging="180"/>
      </w:pPr>
    </w:lvl>
    <w:lvl w:ilvl="3" w:tplc="0809000F" w:tentative="1">
      <w:start w:val="1"/>
      <w:numFmt w:val="decimal"/>
      <w:lvlText w:val="%4."/>
      <w:lvlJc w:val="left"/>
      <w:pPr>
        <w:ind w:left="3500" w:hanging="360"/>
      </w:pPr>
    </w:lvl>
    <w:lvl w:ilvl="4" w:tplc="08090019" w:tentative="1">
      <w:start w:val="1"/>
      <w:numFmt w:val="lowerLetter"/>
      <w:lvlText w:val="%5."/>
      <w:lvlJc w:val="left"/>
      <w:pPr>
        <w:ind w:left="4220" w:hanging="360"/>
      </w:pPr>
    </w:lvl>
    <w:lvl w:ilvl="5" w:tplc="0809001B" w:tentative="1">
      <w:start w:val="1"/>
      <w:numFmt w:val="lowerRoman"/>
      <w:lvlText w:val="%6."/>
      <w:lvlJc w:val="right"/>
      <w:pPr>
        <w:ind w:left="4940" w:hanging="180"/>
      </w:pPr>
    </w:lvl>
    <w:lvl w:ilvl="6" w:tplc="0809000F" w:tentative="1">
      <w:start w:val="1"/>
      <w:numFmt w:val="decimal"/>
      <w:lvlText w:val="%7."/>
      <w:lvlJc w:val="left"/>
      <w:pPr>
        <w:ind w:left="5660" w:hanging="360"/>
      </w:pPr>
    </w:lvl>
    <w:lvl w:ilvl="7" w:tplc="08090019" w:tentative="1">
      <w:start w:val="1"/>
      <w:numFmt w:val="lowerLetter"/>
      <w:lvlText w:val="%8."/>
      <w:lvlJc w:val="left"/>
      <w:pPr>
        <w:ind w:left="6380" w:hanging="360"/>
      </w:pPr>
    </w:lvl>
    <w:lvl w:ilvl="8" w:tplc="0809001B" w:tentative="1">
      <w:start w:val="1"/>
      <w:numFmt w:val="lowerRoman"/>
      <w:lvlText w:val="%9."/>
      <w:lvlJc w:val="right"/>
      <w:pPr>
        <w:ind w:left="7100" w:hanging="180"/>
      </w:pPr>
    </w:lvl>
  </w:abstractNum>
  <w:abstractNum w:abstractNumId="975" w15:restartNumberingAfterBreak="0">
    <w:nsid w:val="55614040"/>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6" w15:restartNumberingAfterBreak="0">
    <w:nsid w:val="557409D5"/>
    <w:multiLevelType w:val="multilevel"/>
    <w:tmpl w:val="5574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7" w15:restartNumberingAfterBreak="0">
    <w:nsid w:val="557B139C"/>
    <w:multiLevelType w:val="hybridMultilevel"/>
    <w:tmpl w:val="CE9E38A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8" w15:restartNumberingAfterBreak="0">
    <w:nsid w:val="55AE4065"/>
    <w:multiLevelType w:val="hybridMultilevel"/>
    <w:tmpl w:val="C6A0A214"/>
    <w:lvl w:ilvl="0" w:tplc="4CAE3A82">
      <w:start w:val="1"/>
      <w:numFmt w:val="decimal"/>
      <w:lvlText w:val="P%1."/>
      <w:lvlJc w:val="left"/>
      <w:pPr>
        <w:ind w:left="108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9" w15:restartNumberingAfterBreak="0">
    <w:nsid w:val="55B6700C"/>
    <w:multiLevelType w:val="hybridMultilevel"/>
    <w:tmpl w:val="9A401B06"/>
    <w:lvl w:ilvl="0" w:tplc="84C4C778">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0"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81" w15:restartNumberingAfterBreak="0">
    <w:nsid w:val="562D3E50"/>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2" w15:restartNumberingAfterBreak="0">
    <w:nsid w:val="56430343"/>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3" w15:restartNumberingAfterBreak="0">
    <w:nsid w:val="56717C9C"/>
    <w:multiLevelType w:val="hybridMultilevel"/>
    <w:tmpl w:val="77A209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4" w15:restartNumberingAfterBreak="0">
    <w:nsid w:val="56BD6AB6"/>
    <w:multiLevelType w:val="hybridMultilevel"/>
    <w:tmpl w:val="494A327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5" w15:restartNumberingAfterBreak="0">
    <w:nsid w:val="56C049DF"/>
    <w:multiLevelType w:val="hybridMultilevel"/>
    <w:tmpl w:val="7BCA50F4"/>
    <w:lvl w:ilvl="0" w:tplc="46685056">
      <w:start w:val="1"/>
      <w:numFmt w:val="decimal"/>
      <w:lvlText w:val="K-%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6" w15:restartNumberingAfterBreak="0">
    <w:nsid w:val="56D15121"/>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7" w15:restartNumberingAfterBreak="0">
    <w:nsid w:val="56E12F83"/>
    <w:multiLevelType w:val="hybridMultilevel"/>
    <w:tmpl w:val="F7AE8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8" w15:restartNumberingAfterBreak="0">
    <w:nsid w:val="56FD7CDD"/>
    <w:multiLevelType w:val="hybridMultilevel"/>
    <w:tmpl w:val="C240B88A"/>
    <w:lvl w:ilvl="0" w:tplc="17AEBB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9" w15:restartNumberingAfterBreak="0">
    <w:nsid w:val="57005D13"/>
    <w:multiLevelType w:val="multilevel"/>
    <w:tmpl w:val="CEB6B650"/>
    <w:lvl w:ilvl="0">
      <w:start w:val="1"/>
      <w:numFmt w:val="decimal"/>
      <w:lvlText w:val="%1."/>
      <w:lvlJc w:val="left"/>
      <w:pPr>
        <w:ind w:left="1800" w:hanging="1440"/>
      </w:pPr>
      <w:rPr>
        <w:rFonts w:cs="Arial" w:hint="default"/>
      </w:rPr>
    </w:lvl>
    <w:lvl w:ilvl="1">
      <w:start w:val="7"/>
      <w:numFmt w:val="decimal"/>
      <w:isLgl/>
      <w:lvlText w:val="%1.%2."/>
      <w:lvlJc w:val="left"/>
      <w:pPr>
        <w:ind w:left="1080" w:hanging="720"/>
      </w:pPr>
      <w:rPr>
        <w:rFonts w:hint="default"/>
      </w:rPr>
    </w:lvl>
    <w:lvl w:ilvl="2">
      <w:start w:val="206"/>
      <w:numFmt w:val="decimal"/>
      <w:lvlText w:val="0732B&amp;CE-%3"/>
      <w:lvlJc w:val="left"/>
      <w:pPr>
        <w:ind w:left="1080" w:hanging="720"/>
      </w:pPr>
      <w:rPr>
        <w:rFonts w:ascii="Arial" w:hAnsi="Arial" w:hint="default"/>
        <w:b/>
        <w:bCs/>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0" w15:restartNumberingAfterBreak="0">
    <w:nsid w:val="57046CD4"/>
    <w:multiLevelType w:val="hybridMultilevel"/>
    <w:tmpl w:val="AB86E426"/>
    <w:lvl w:ilvl="0" w:tplc="4586968A">
      <w:start w:val="1"/>
      <w:numFmt w:val="decimal"/>
      <w:lvlText w:val="K%1."/>
      <w:lvlJc w:val="left"/>
      <w:pPr>
        <w:ind w:left="1188" w:hanging="360"/>
      </w:pPr>
      <w:rPr>
        <w:rFonts w:hint="default"/>
        <w:b/>
        <w:bCs/>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991" w15:restartNumberingAfterBreak="0">
    <w:nsid w:val="57244894"/>
    <w:multiLevelType w:val="hybridMultilevel"/>
    <w:tmpl w:val="16A4F4EE"/>
    <w:lvl w:ilvl="0" w:tplc="9124A13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992" w15:restartNumberingAfterBreak="0">
    <w:nsid w:val="577B3F31"/>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3" w15:restartNumberingAfterBreak="0">
    <w:nsid w:val="57965896"/>
    <w:multiLevelType w:val="hybridMultilevel"/>
    <w:tmpl w:val="5198AA4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4" w15:restartNumberingAfterBreak="0">
    <w:nsid w:val="579E1BE6"/>
    <w:multiLevelType w:val="hybridMultilevel"/>
    <w:tmpl w:val="E01A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5" w15:restartNumberingAfterBreak="0">
    <w:nsid w:val="57B90CC5"/>
    <w:multiLevelType w:val="hybridMultilevel"/>
    <w:tmpl w:val="7DB4E556"/>
    <w:lvl w:ilvl="0" w:tplc="99944A9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6" w15:restartNumberingAfterBreak="0">
    <w:nsid w:val="57B92926"/>
    <w:multiLevelType w:val="hybridMultilevel"/>
    <w:tmpl w:val="9F748C98"/>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7" w15:restartNumberingAfterBreak="0">
    <w:nsid w:val="57BC179D"/>
    <w:multiLevelType w:val="hybridMultilevel"/>
    <w:tmpl w:val="A10E3A4A"/>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98" w15:restartNumberingAfterBreak="0">
    <w:nsid w:val="57C26624"/>
    <w:multiLevelType w:val="hybridMultilevel"/>
    <w:tmpl w:val="246E1908"/>
    <w:lvl w:ilvl="0" w:tplc="A7E20074">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9" w15:restartNumberingAfterBreak="0">
    <w:nsid w:val="57D96A4B"/>
    <w:multiLevelType w:val="hybridMultilevel"/>
    <w:tmpl w:val="B6E4C07C"/>
    <w:lvl w:ilvl="0" w:tplc="F03E1B06">
      <w:start w:val="1"/>
      <w:numFmt w:val="decimal"/>
      <w:lvlText w:val="CU%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0" w15:restartNumberingAfterBreak="0">
    <w:nsid w:val="58050534"/>
    <w:multiLevelType w:val="hybridMultilevel"/>
    <w:tmpl w:val="BD9C978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1" w15:restartNumberingAfterBreak="0">
    <w:nsid w:val="580C0AC4"/>
    <w:multiLevelType w:val="hybridMultilevel"/>
    <w:tmpl w:val="0A6639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2" w15:restartNumberingAfterBreak="0">
    <w:nsid w:val="58493B23"/>
    <w:multiLevelType w:val="multilevel"/>
    <w:tmpl w:val="E1F4D1E8"/>
    <w:lvl w:ilvl="0">
      <w:start w:val="1"/>
      <w:numFmt w:val="decimal"/>
      <w:lvlText w:val="%1."/>
      <w:lvlJc w:val="left"/>
      <w:pPr>
        <w:ind w:left="1800" w:hanging="1440"/>
      </w:pPr>
      <w:rPr>
        <w:rFonts w:cs="Arial" w:hint="default"/>
      </w:rPr>
    </w:lvl>
    <w:lvl w:ilvl="1">
      <w:start w:val="7"/>
      <w:numFmt w:val="decimal"/>
      <w:isLgl/>
      <w:lvlText w:val="%1.%2."/>
      <w:lvlJc w:val="left"/>
      <w:pPr>
        <w:ind w:left="1080" w:hanging="720"/>
      </w:pPr>
      <w:rPr>
        <w:rFonts w:hint="default"/>
      </w:rPr>
    </w:lvl>
    <w:lvl w:ilvl="2">
      <w:start w:val="101"/>
      <w:numFmt w:val="decimal"/>
      <w:lvlText w:val="0732B&amp;CE-%3"/>
      <w:lvlJc w:val="left"/>
      <w:pPr>
        <w:ind w:left="1080" w:hanging="720"/>
      </w:pPr>
      <w:rPr>
        <w:rFonts w:ascii="Arial" w:hAnsi="Arial" w:hint="default"/>
        <w:b/>
        <w:bCs/>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03" w15:restartNumberingAfterBreak="0">
    <w:nsid w:val="584B087A"/>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4" w15:restartNumberingAfterBreak="0">
    <w:nsid w:val="585D2B1D"/>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5" w15:restartNumberingAfterBreak="0">
    <w:nsid w:val="58753AFF"/>
    <w:multiLevelType w:val="hybridMultilevel"/>
    <w:tmpl w:val="FBCA15B0"/>
    <w:lvl w:ilvl="0" w:tplc="0409000B">
      <w:start w:val="1"/>
      <w:numFmt w:val="bullet"/>
      <w:lvlText w:val=""/>
      <w:lvlJc w:val="left"/>
      <w:pPr>
        <w:ind w:left="1917" w:hanging="360"/>
      </w:pPr>
      <w:rPr>
        <w:rFonts w:ascii="Wingdings" w:hAnsi="Wingdings"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04090001" w:tentative="1">
      <w:start w:val="1"/>
      <w:numFmt w:val="bullet"/>
      <w:lvlText w:val=""/>
      <w:lvlJc w:val="left"/>
      <w:pPr>
        <w:ind w:left="4077" w:hanging="360"/>
      </w:pPr>
      <w:rPr>
        <w:rFonts w:ascii="Symbol" w:hAnsi="Symbol"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006" w15:restartNumberingAfterBreak="0">
    <w:nsid w:val="587D6A2A"/>
    <w:multiLevelType w:val="hybridMultilevel"/>
    <w:tmpl w:val="47A86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7" w15:restartNumberingAfterBreak="0">
    <w:nsid w:val="58B00E93"/>
    <w:multiLevelType w:val="hybridMultilevel"/>
    <w:tmpl w:val="AA920FBE"/>
    <w:lvl w:ilvl="0" w:tplc="495490C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8" w15:restartNumberingAfterBreak="0">
    <w:nsid w:val="58BB51E5"/>
    <w:multiLevelType w:val="hybridMultilevel"/>
    <w:tmpl w:val="1B3AC7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9" w15:restartNumberingAfterBreak="0">
    <w:nsid w:val="58DE15CF"/>
    <w:multiLevelType w:val="hybridMultilevel"/>
    <w:tmpl w:val="07545AD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0" w15:restartNumberingAfterBreak="0">
    <w:nsid w:val="58F97F6B"/>
    <w:multiLevelType w:val="hybridMultilevel"/>
    <w:tmpl w:val="5BBE13A0"/>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1" w15:restartNumberingAfterBreak="0">
    <w:nsid w:val="5905592F"/>
    <w:multiLevelType w:val="hybridMultilevel"/>
    <w:tmpl w:val="FC76ED42"/>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2" w15:restartNumberingAfterBreak="0">
    <w:nsid w:val="59073117"/>
    <w:multiLevelType w:val="hybridMultilevel"/>
    <w:tmpl w:val="D93C5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3" w15:restartNumberingAfterBreak="0">
    <w:nsid w:val="591834CE"/>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4" w15:restartNumberingAfterBreak="0">
    <w:nsid w:val="59264C03"/>
    <w:multiLevelType w:val="hybridMultilevel"/>
    <w:tmpl w:val="CCB49E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5" w15:restartNumberingAfterBreak="0">
    <w:nsid w:val="59281BBE"/>
    <w:multiLevelType w:val="hybridMultilevel"/>
    <w:tmpl w:val="F6EA1ACA"/>
    <w:lvl w:ilvl="0" w:tplc="D77C6886">
      <w:start w:val="1"/>
      <w:numFmt w:val="decimal"/>
      <w:lvlText w:val="K%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6" w15:restartNumberingAfterBreak="0">
    <w:nsid w:val="595015A6"/>
    <w:multiLevelType w:val="hybridMultilevel"/>
    <w:tmpl w:val="F3DA7AF4"/>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17" w15:restartNumberingAfterBreak="0">
    <w:nsid w:val="59803B21"/>
    <w:multiLevelType w:val="hybridMultilevel"/>
    <w:tmpl w:val="4BFC5540"/>
    <w:lvl w:ilvl="0" w:tplc="D1D2ED8E">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8" w15:restartNumberingAfterBreak="0">
    <w:nsid w:val="599C0C40"/>
    <w:multiLevelType w:val="hybridMultilevel"/>
    <w:tmpl w:val="27AE9A3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9" w15:restartNumberingAfterBreak="0">
    <w:nsid w:val="599F5EF7"/>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0" w15:restartNumberingAfterBreak="0">
    <w:nsid w:val="59BF3F37"/>
    <w:multiLevelType w:val="hybridMultilevel"/>
    <w:tmpl w:val="B0F424C6"/>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1" w15:restartNumberingAfterBreak="0">
    <w:nsid w:val="59C0585A"/>
    <w:multiLevelType w:val="hybridMultilevel"/>
    <w:tmpl w:val="54BE88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2" w15:restartNumberingAfterBreak="0">
    <w:nsid w:val="59D622C2"/>
    <w:multiLevelType w:val="hybridMultilevel"/>
    <w:tmpl w:val="370A0618"/>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3" w15:restartNumberingAfterBreak="0">
    <w:nsid w:val="59EC0F11"/>
    <w:multiLevelType w:val="hybridMultilevel"/>
    <w:tmpl w:val="3FF880B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4" w15:restartNumberingAfterBreak="0">
    <w:nsid w:val="5A194662"/>
    <w:multiLevelType w:val="hybridMultilevel"/>
    <w:tmpl w:val="DB1EB27E"/>
    <w:lvl w:ilvl="0" w:tplc="5CAED4DE">
      <w:start w:val="1"/>
      <w:numFmt w:val="decimal"/>
      <w:lvlText w:val="P%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5" w15:restartNumberingAfterBreak="0">
    <w:nsid w:val="5A3C6FD3"/>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6" w15:restartNumberingAfterBreak="0">
    <w:nsid w:val="5A50715E"/>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7" w15:restartNumberingAfterBreak="0">
    <w:nsid w:val="5A50762C"/>
    <w:multiLevelType w:val="hybridMultilevel"/>
    <w:tmpl w:val="B2FCF82A"/>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8" w15:restartNumberingAfterBreak="0">
    <w:nsid w:val="5A99786F"/>
    <w:multiLevelType w:val="hybridMultilevel"/>
    <w:tmpl w:val="32DEEDE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9" w15:restartNumberingAfterBreak="0">
    <w:nsid w:val="5A9D7AF5"/>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0" w15:restartNumberingAfterBreak="0">
    <w:nsid w:val="5ACB59D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1" w15:restartNumberingAfterBreak="0">
    <w:nsid w:val="5AE72B9D"/>
    <w:multiLevelType w:val="hybridMultilevel"/>
    <w:tmpl w:val="35B0F636"/>
    <w:lvl w:ilvl="0" w:tplc="CCD6CEAA">
      <w:start w:val="1"/>
      <w:numFmt w:val="decimal"/>
      <w:lvlText w:val="P%1."/>
      <w:lvlJc w:val="left"/>
      <w:pPr>
        <w:ind w:left="720" w:hanging="360"/>
      </w:pPr>
      <w:rPr>
        <w:rFonts w:ascii="Arial" w:hAnsi="Arial" w:cs="Aria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2" w15:restartNumberingAfterBreak="0">
    <w:nsid w:val="5AF53033"/>
    <w:multiLevelType w:val="hybridMultilevel"/>
    <w:tmpl w:val="8874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3" w15:restartNumberingAfterBreak="0">
    <w:nsid w:val="5B080715"/>
    <w:multiLevelType w:val="hybridMultilevel"/>
    <w:tmpl w:val="00F033B6"/>
    <w:lvl w:ilvl="0" w:tplc="48E62474">
      <w:start w:val="1"/>
      <w:numFmt w:val="decimal"/>
      <w:lvlText w:val="K%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4" w15:restartNumberingAfterBreak="0">
    <w:nsid w:val="5B213EF3"/>
    <w:multiLevelType w:val="hybridMultilevel"/>
    <w:tmpl w:val="EAC4F980"/>
    <w:lvl w:ilvl="0" w:tplc="D43CB764">
      <w:start w:val="1"/>
      <w:numFmt w:val="decimal"/>
      <w:lvlText w:val="K%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5" w15:restartNumberingAfterBreak="0">
    <w:nsid w:val="5B3C6048"/>
    <w:multiLevelType w:val="hybridMultilevel"/>
    <w:tmpl w:val="E29AD15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6" w15:restartNumberingAfterBreak="0">
    <w:nsid w:val="5B407D5E"/>
    <w:multiLevelType w:val="hybridMultilevel"/>
    <w:tmpl w:val="50FC3B1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7" w15:restartNumberingAfterBreak="0">
    <w:nsid w:val="5B645AF9"/>
    <w:multiLevelType w:val="hybridMultilevel"/>
    <w:tmpl w:val="78DE62F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8" w15:restartNumberingAfterBreak="0">
    <w:nsid w:val="5B69252F"/>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9" w15:restartNumberingAfterBreak="0">
    <w:nsid w:val="5B714E0D"/>
    <w:multiLevelType w:val="hybridMultilevel"/>
    <w:tmpl w:val="188AA980"/>
    <w:lvl w:ilvl="0" w:tplc="36D01F94">
      <w:start w:val="1"/>
      <w:numFmt w:val="decimal"/>
      <w:lvlText w:val="P%1."/>
      <w:lvlJc w:val="left"/>
      <w:pPr>
        <w:ind w:left="391" w:hanging="360"/>
      </w:pPr>
      <w:rPr>
        <w:rFonts w:hint="default"/>
        <w:b/>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040" w15:restartNumberingAfterBreak="0">
    <w:nsid w:val="5B8C5F69"/>
    <w:multiLevelType w:val="hybridMultilevel"/>
    <w:tmpl w:val="3208B22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1" w15:restartNumberingAfterBreak="0">
    <w:nsid w:val="5B9A7C15"/>
    <w:multiLevelType w:val="hybridMultilevel"/>
    <w:tmpl w:val="2494CF0C"/>
    <w:lvl w:ilvl="0" w:tplc="D43CB764">
      <w:start w:val="1"/>
      <w:numFmt w:val="decimal"/>
      <w:lvlText w:val="K%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42"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43" w15:restartNumberingAfterBreak="0">
    <w:nsid w:val="5BE0605E"/>
    <w:multiLevelType w:val="hybridMultilevel"/>
    <w:tmpl w:val="5406F530"/>
    <w:lvl w:ilvl="0" w:tplc="CC2C53E8">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4" w15:restartNumberingAfterBreak="0">
    <w:nsid w:val="5C09009C"/>
    <w:multiLevelType w:val="hybridMultilevel"/>
    <w:tmpl w:val="018EDF24"/>
    <w:lvl w:ilvl="0" w:tplc="5CAED4DE">
      <w:start w:val="1"/>
      <w:numFmt w:val="decimal"/>
      <w:lvlText w:val="P%1."/>
      <w:lvlJc w:val="left"/>
      <w:pPr>
        <w:ind w:left="857" w:hanging="360"/>
      </w:pPr>
      <w:rPr>
        <w:rFonts w:hint="default"/>
        <w:b/>
        <w:bCs/>
        <w:i w:val="0"/>
        <w:sz w:val="20"/>
        <w:szCs w:val="2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045" w15:restartNumberingAfterBreak="0">
    <w:nsid w:val="5C1719BF"/>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6" w15:restartNumberingAfterBreak="0">
    <w:nsid w:val="5C3C3B0D"/>
    <w:multiLevelType w:val="hybridMultilevel"/>
    <w:tmpl w:val="5F7A50BC"/>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7" w15:restartNumberingAfterBreak="0">
    <w:nsid w:val="5C404592"/>
    <w:multiLevelType w:val="hybridMultilevel"/>
    <w:tmpl w:val="4EA462F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8" w15:restartNumberingAfterBreak="0">
    <w:nsid w:val="5C7D70FA"/>
    <w:multiLevelType w:val="hybridMultilevel"/>
    <w:tmpl w:val="0BEE2DF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9" w15:restartNumberingAfterBreak="0">
    <w:nsid w:val="5C880DAE"/>
    <w:multiLevelType w:val="hybridMultilevel"/>
    <w:tmpl w:val="1212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0" w15:restartNumberingAfterBreak="0">
    <w:nsid w:val="5C987247"/>
    <w:multiLevelType w:val="multilevel"/>
    <w:tmpl w:val="BE3A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1" w15:restartNumberingAfterBreak="0">
    <w:nsid w:val="5CAB5A99"/>
    <w:multiLevelType w:val="hybridMultilevel"/>
    <w:tmpl w:val="CA92F074"/>
    <w:lvl w:ilvl="0" w:tplc="0409000F">
      <w:start w:val="1"/>
      <w:numFmt w:val="decimal"/>
      <w:lvlText w:val="%1."/>
      <w:lvlJc w:val="left"/>
      <w:pPr>
        <w:ind w:left="1080" w:hanging="360"/>
      </w:pPr>
      <w:rPr>
        <w:rFonts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2" w15:restartNumberingAfterBreak="0">
    <w:nsid w:val="5D327FC7"/>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3" w15:restartNumberingAfterBreak="0">
    <w:nsid w:val="5D332F23"/>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4" w15:restartNumberingAfterBreak="0">
    <w:nsid w:val="5D4314F1"/>
    <w:multiLevelType w:val="hybridMultilevel"/>
    <w:tmpl w:val="4DD08996"/>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5" w15:restartNumberingAfterBreak="0">
    <w:nsid w:val="5D5C6F42"/>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6" w15:restartNumberingAfterBreak="0">
    <w:nsid w:val="5D676FF6"/>
    <w:multiLevelType w:val="hybridMultilevel"/>
    <w:tmpl w:val="DEF4BFA4"/>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7" w15:restartNumberingAfterBreak="0">
    <w:nsid w:val="5D747566"/>
    <w:multiLevelType w:val="hybridMultilevel"/>
    <w:tmpl w:val="2FA896E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8" w15:restartNumberingAfterBreak="0">
    <w:nsid w:val="5D891984"/>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9" w15:restartNumberingAfterBreak="0">
    <w:nsid w:val="5D990532"/>
    <w:multiLevelType w:val="hybridMultilevel"/>
    <w:tmpl w:val="13946232"/>
    <w:lvl w:ilvl="0" w:tplc="B78862AE">
      <w:start w:val="1"/>
      <w:numFmt w:val="decimal"/>
      <w:lvlText w:val="P%1."/>
      <w:lvlJc w:val="left"/>
      <w:pPr>
        <w:ind w:left="360" w:hanging="360"/>
      </w:pPr>
      <w:rPr>
        <w:rFonts w:hint="default"/>
        <w:b/>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0" w15:restartNumberingAfterBreak="0">
    <w:nsid w:val="5DA831DA"/>
    <w:multiLevelType w:val="hybridMultilevel"/>
    <w:tmpl w:val="877064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1" w15:restartNumberingAfterBreak="0">
    <w:nsid w:val="5E220FEE"/>
    <w:multiLevelType w:val="hybridMultilevel"/>
    <w:tmpl w:val="E72899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2" w15:restartNumberingAfterBreak="0">
    <w:nsid w:val="5E232914"/>
    <w:multiLevelType w:val="hybridMultilevel"/>
    <w:tmpl w:val="CF86C8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3" w15:restartNumberingAfterBreak="0">
    <w:nsid w:val="5E390109"/>
    <w:multiLevelType w:val="hybridMultilevel"/>
    <w:tmpl w:val="BB342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5E437C9D"/>
    <w:multiLevelType w:val="hybridMultilevel"/>
    <w:tmpl w:val="BED47DE4"/>
    <w:lvl w:ilvl="0" w:tplc="18F26CEE">
      <w:start w:val="1"/>
      <w:numFmt w:val="decimal"/>
      <w:lvlText w:val="CU-%1."/>
      <w:lvlJc w:val="left"/>
      <w:pPr>
        <w:ind w:left="720" w:hanging="360"/>
      </w:pPr>
      <w:rPr>
        <w:rFonts w:ascii="Arial" w:hAnsi="Arial" w:cs="Arial"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65" w15:restartNumberingAfterBreak="0">
    <w:nsid w:val="5E5E058B"/>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6" w15:restartNumberingAfterBreak="0">
    <w:nsid w:val="5E716F70"/>
    <w:multiLevelType w:val="hybridMultilevel"/>
    <w:tmpl w:val="AA88B244"/>
    <w:lvl w:ilvl="0" w:tplc="5CAED4DE">
      <w:start w:val="1"/>
      <w:numFmt w:val="decimal"/>
      <w:lvlText w:val="P%1."/>
      <w:lvlJc w:val="left"/>
      <w:pPr>
        <w:ind w:left="1060" w:hanging="360"/>
      </w:pPr>
      <w:rPr>
        <w:rFonts w:hint="default"/>
        <w:b/>
        <w:bCs/>
        <w:i w:val="0"/>
        <w:sz w:val="20"/>
        <w:szCs w:val="20"/>
      </w:rPr>
    </w:lvl>
    <w:lvl w:ilvl="1" w:tplc="2446D9C8">
      <w:start w:val="1"/>
      <w:numFmt w:val="decimal"/>
      <w:lvlText w:val="P%2."/>
      <w:lvlJc w:val="left"/>
      <w:pPr>
        <w:ind w:left="1780" w:hanging="360"/>
      </w:pPr>
      <w:rPr>
        <w:rFonts w:hint="default"/>
        <w:b/>
        <w:bCs/>
        <w:i w:val="0"/>
        <w:sz w:val="22"/>
        <w:szCs w:val="22"/>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1067" w15:restartNumberingAfterBreak="0">
    <w:nsid w:val="5E775432"/>
    <w:multiLevelType w:val="hybridMultilevel"/>
    <w:tmpl w:val="6E6A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E827108"/>
    <w:multiLevelType w:val="hybridMultilevel"/>
    <w:tmpl w:val="0F0C9314"/>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9" w15:restartNumberingAfterBreak="0">
    <w:nsid w:val="5F365F83"/>
    <w:multiLevelType w:val="hybridMultilevel"/>
    <w:tmpl w:val="E356DD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0" w15:restartNumberingAfterBreak="0">
    <w:nsid w:val="5F575E08"/>
    <w:multiLevelType w:val="hybridMultilevel"/>
    <w:tmpl w:val="23D8749A"/>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1" w15:restartNumberingAfterBreak="0">
    <w:nsid w:val="5F6F7E0F"/>
    <w:multiLevelType w:val="hybridMultilevel"/>
    <w:tmpl w:val="D91A6D24"/>
    <w:lvl w:ilvl="0" w:tplc="CEBE0D24">
      <w:start w:val="254"/>
      <w:numFmt w:val="decimal"/>
      <w:lvlText w:val="0732B&amp;CE-%1"/>
      <w:lvlJc w:val="left"/>
      <w:pPr>
        <w:ind w:left="720" w:hanging="360"/>
      </w:pPr>
      <w:rPr>
        <w:rFonts w:ascii="Arial" w:hAnsi="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2" w15:restartNumberingAfterBreak="0">
    <w:nsid w:val="5F7E32F0"/>
    <w:multiLevelType w:val="hybridMultilevel"/>
    <w:tmpl w:val="DA348A80"/>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3" w15:restartNumberingAfterBreak="0">
    <w:nsid w:val="5F8E101D"/>
    <w:multiLevelType w:val="hybridMultilevel"/>
    <w:tmpl w:val="D4845A4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4" w15:restartNumberingAfterBreak="0">
    <w:nsid w:val="5F9A676F"/>
    <w:multiLevelType w:val="hybridMultilevel"/>
    <w:tmpl w:val="3DA69352"/>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5" w15:restartNumberingAfterBreak="0">
    <w:nsid w:val="5FB84DFC"/>
    <w:multiLevelType w:val="multilevel"/>
    <w:tmpl w:val="109C74E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76" w15:restartNumberingAfterBreak="0">
    <w:nsid w:val="5FBA33A4"/>
    <w:multiLevelType w:val="hybridMultilevel"/>
    <w:tmpl w:val="C8CA9DCE"/>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7" w15:restartNumberingAfterBreak="0">
    <w:nsid w:val="5FC2588A"/>
    <w:multiLevelType w:val="hybridMultilevel"/>
    <w:tmpl w:val="61E2954A"/>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8" w15:restartNumberingAfterBreak="0">
    <w:nsid w:val="5FDA7038"/>
    <w:multiLevelType w:val="hybridMultilevel"/>
    <w:tmpl w:val="FC7E295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9" w15:restartNumberingAfterBreak="0">
    <w:nsid w:val="5FE06B13"/>
    <w:multiLevelType w:val="hybridMultilevel"/>
    <w:tmpl w:val="06B842A0"/>
    <w:lvl w:ilvl="0" w:tplc="DC5C5104">
      <w:start w:val="1"/>
      <w:numFmt w:val="decimal"/>
      <w:lvlText w:val="K%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0" w15:restartNumberingAfterBreak="0">
    <w:nsid w:val="5FEE69BF"/>
    <w:multiLevelType w:val="hybridMultilevel"/>
    <w:tmpl w:val="3182CC4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1" w15:restartNumberingAfterBreak="0">
    <w:nsid w:val="6040484F"/>
    <w:multiLevelType w:val="hybridMultilevel"/>
    <w:tmpl w:val="A8B47044"/>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2" w15:restartNumberingAfterBreak="0">
    <w:nsid w:val="60445BB5"/>
    <w:multiLevelType w:val="hybridMultilevel"/>
    <w:tmpl w:val="01C097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83" w15:restartNumberingAfterBreak="0">
    <w:nsid w:val="604F06CF"/>
    <w:multiLevelType w:val="hybridMultilevel"/>
    <w:tmpl w:val="1B6AF22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4" w15:restartNumberingAfterBreak="0">
    <w:nsid w:val="60736D80"/>
    <w:multiLevelType w:val="hybridMultilevel"/>
    <w:tmpl w:val="4B3CBB02"/>
    <w:lvl w:ilvl="0" w:tplc="04090009">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85" w15:restartNumberingAfterBreak="0">
    <w:nsid w:val="6091580D"/>
    <w:multiLevelType w:val="hybridMultilevel"/>
    <w:tmpl w:val="9E42C20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6"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87" w15:restartNumberingAfterBreak="0">
    <w:nsid w:val="60B430DE"/>
    <w:multiLevelType w:val="hybridMultilevel"/>
    <w:tmpl w:val="F05C9F7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8" w15:restartNumberingAfterBreak="0">
    <w:nsid w:val="60C37707"/>
    <w:multiLevelType w:val="hybridMultilevel"/>
    <w:tmpl w:val="148E066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9" w15:restartNumberingAfterBreak="0">
    <w:nsid w:val="60DC2179"/>
    <w:multiLevelType w:val="hybridMultilevel"/>
    <w:tmpl w:val="76CCDB4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0" w15:restartNumberingAfterBreak="0">
    <w:nsid w:val="60E44862"/>
    <w:multiLevelType w:val="hybridMultilevel"/>
    <w:tmpl w:val="2DEC142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1" w15:restartNumberingAfterBreak="0">
    <w:nsid w:val="60EE4E58"/>
    <w:multiLevelType w:val="hybridMultilevel"/>
    <w:tmpl w:val="9B582A0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2" w15:restartNumberingAfterBreak="0">
    <w:nsid w:val="60F01301"/>
    <w:multiLevelType w:val="hybridMultilevel"/>
    <w:tmpl w:val="764CE0E6"/>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3" w15:restartNumberingAfterBreak="0">
    <w:nsid w:val="611354CD"/>
    <w:multiLevelType w:val="hybridMultilevel"/>
    <w:tmpl w:val="F4F89A3C"/>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4" w15:restartNumberingAfterBreak="0">
    <w:nsid w:val="613F6A30"/>
    <w:multiLevelType w:val="hybridMultilevel"/>
    <w:tmpl w:val="18AE0D6E"/>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5" w15:restartNumberingAfterBreak="0">
    <w:nsid w:val="613F7B35"/>
    <w:multiLevelType w:val="hybridMultilevel"/>
    <w:tmpl w:val="3AEA6C4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96"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7" w15:restartNumberingAfterBreak="0">
    <w:nsid w:val="616E7F70"/>
    <w:multiLevelType w:val="hybridMultilevel"/>
    <w:tmpl w:val="9C8E805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98" w15:restartNumberingAfterBreak="0">
    <w:nsid w:val="617B6C3B"/>
    <w:multiLevelType w:val="hybridMultilevel"/>
    <w:tmpl w:val="860C08F6"/>
    <w:lvl w:ilvl="0" w:tplc="CCD6CEAA">
      <w:start w:val="1"/>
      <w:numFmt w:val="decimal"/>
      <w:lvlText w:val="P%1."/>
      <w:lvlJc w:val="left"/>
      <w:pPr>
        <w:ind w:left="360" w:hanging="360"/>
      </w:pPr>
      <w:rPr>
        <w:rFonts w:ascii="Arial" w:hAnsi="Arial" w:cs="Arial"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9" w15:restartNumberingAfterBreak="0">
    <w:nsid w:val="619C7AEA"/>
    <w:multiLevelType w:val="hybridMultilevel"/>
    <w:tmpl w:val="6C80FE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0" w15:restartNumberingAfterBreak="0">
    <w:nsid w:val="61B76A84"/>
    <w:multiLevelType w:val="hybridMultilevel"/>
    <w:tmpl w:val="925AF0E4"/>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01"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2" w15:restartNumberingAfterBreak="0">
    <w:nsid w:val="6204009A"/>
    <w:multiLevelType w:val="hybridMultilevel"/>
    <w:tmpl w:val="A184D768"/>
    <w:lvl w:ilvl="0" w:tplc="08090001">
      <w:start w:val="1"/>
      <w:numFmt w:val="bullet"/>
      <w:lvlText w:val=""/>
      <w:lvlJc w:val="left"/>
      <w:pPr>
        <w:ind w:left="1080" w:hanging="360"/>
      </w:pPr>
      <w:rPr>
        <w:rFonts w:ascii="Symbol" w:hAnsi="Symbol"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03" w15:restartNumberingAfterBreak="0">
    <w:nsid w:val="620D62CF"/>
    <w:multiLevelType w:val="hybridMultilevel"/>
    <w:tmpl w:val="FA20219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4" w15:restartNumberingAfterBreak="0">
    <w:nsid w:val="625B7C8F"/>
    <w:multiLevelType w:val="hybridMultilevel"/>
    <w:tmpl w:val="AADE9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5" w15:restartNumberingAfterBreak="0">
    <w:nsid w:val="62757BA8"/>
    <w:multiLevelType w:val="hybridMultilevel"/>
    <w:tmpl w:val="E188A204"/>
    <w:lvl w:ilvl="0" w:tplc="154A24D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6" w15:restartNumberingAfterBreak="0">
    <w:nsid w:val="62970D79"/>
    <w:multiLevelType w:val="hybridMultilevel"/>
    <w:tmpl w:val="F740EE2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7" w15:restartNumberingAfterBreak="0">
    <w:nsid w:val="629C4139"/>
    <w:multiLevelType w:val="hybridMultilevel"/>
    <w:tmpl w:val="B7D049CA"/>
    <w:lvl w:ilvl="0" w:tplc="2ED4E498">
      <w:start w:val="1"/>
      <w:numFmt w:val="decimal"/>
      <w:lvlText w:val="C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8" w15:restartNumberingAfterBreak="0">
    <w:nsid w:val="62B21FE8"/>
    <w:multiLevelType w:val="hybridMultilevel"/>
    <w:tmpl w:val="71E28AC4"/>
    <w:lvl w:ilvl="0" w:tplc="5CAED4DE">
      <w:start w:val="1"/>
      <w:numFmt w:val="decimal"/>
      <w:lvlText w:val="P%1."/>
      <w:lvlJc w:val="left"/>
      <w:pPr>
        <w:ind w:left="360" w:hanging="360"/>
      </w:pPr>
      <w:rPr>
        <w:rFonts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09" w15:restartNumberingAfterBreak="0">
    <w:nsid w:val="62BB6688"/>
    <w:multiLevelType w:val="hybridMultilevel"/>
    <w:tmpl w:val="94DE7F16"/>
    <w:lvl w:ilvl="0" w:tplc="AB5468F2">
      <w:start w:val="1"/>
      <w:numFmt w:val="decimal"/>
      <w:lvlText w:val="P%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110" w15:restartNumberingAfterBreak="0">
    <w:nsid w:val="62D675D7"/>
    <w:multiLevelType w:val="hybridMultilevel"/>
    <w:tmpl w:val="AE3CAA0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1" w15:restartNumberingAfterBreak="0">
    <w:nsid w:val="633B2559"/>
    <w:multiLevelType w:val="hybridMultilevel"/>
    <w:tmpl w:val="1EA4E6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2" w15:restartNumberingAfterBreak="0">
    <w:nsid w:val="633F2514"/>
    <w:multiLevelType w:val="hybridMultilevel"/>
    <w:tmpl w:val="3244B0CE"/>
    <w:lvl w:ilvl="0" w:tplc="CCD6CEAA">
      <w:start w:val="1"/>
      <w:numFmt w:val="decimal"/>
      <w:lvlText w:val="P%1."/>
      <w:lvlJc w:val="left"/>
      <w:pPr>
        <w:ind w:left="720" w:hanging="360"/>
      </w:pPr>
      <w:rPr>
        <w:rFonts w:ascii="Arial" w:hAnsi="Arial"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3" w15:restartNumberingAfterBreak="0">
    <w:nsid w:val="6342232C"/>
    <w:multiLevelType w:val="hybridMultilevel"/>
    <w:tmpl w:val="13A648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4" w15:restartNumberingAfterBreak="0">
    <w:nsid w:val="6343574D"/>
    <w:multiLevelType w:val="hybridMultilevel"/>
    <w:tmpl w:val="EF7E508A"/>
    <w:lvl w:ilvl="0" w:tplc="FFFFFFFF">
      <w:start w:val="1"/>
      <w:numFmt w:val="decimal"/>
      <w:lvlText w:val="P%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15" w15:restartNumberingAfterBreak="0">
    <w:nsid w:val="63544E1E"/>
    <w:multiLevelType w:val="hybridMultilevel"/>
    <w:tmpl w:val="C6ECF862"/>
    <w:lvl w:ilvl="0" w:tplc="7F24EA2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6" w15:restartNumberingAfterBreak="0">
    <w:nsid w:val="63626E55"/>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7" w15:restartNumberingAfterBreak="0">
    <w:nsid w:val="637C62D2"/>
    <w:multiLevelType w:val="hybridMultilevel"/>
    <w:tmpl w:val="BEE00FF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8" w15:restartNumberingAfterBreak="0">
    <w:nsid w:val="63975D9C"/>
    <w:multiLevelType w:val="hybridMultilevel"/>
    <w:tmpl w:val="EC7CF4C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9" w15:restartNumberingAfterBreak="0">
    <w:nsid w:val="63A16DF5"/>
    <w:multiLevelType w:val="hybridMultilevel"/>
    <w:tmpl w:val="3F8EAD7A"/>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0" w15:restartNumberingAfterBreak="0">
    <w:nsid w:val="63C1223E"/>
    <w:multiLevelType w:val="hybridMultilevel"/>
    <w:tmpl w:val="CA081888"/>
    <w:lvl w:ilvl="0" w:tplc="15B88C14">
      <w:start w:val="1"/>
      <w:numFmt w:val="decimal"/>
      <w:lvlText w:val="CU-%1."/>
      <w:lvlJc w:val="left"/>
      <w:pPr>
        <w:ind w:left="720" w:hanging="360"/>
      </w:pPr>
      <w:rPr>
        <w:rFonts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1" w15:restartNumberingAfterBreak="0">
    <w:nsid w:val="63D522B1"/>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2" w15:restartNumberingAfterBreak="0">
    <w:nsid w:val="63FA2FF0"/>
    <w:multiLevelType w:val="hybridMultilevel"/>
    <w:tmpl w:val="EA6606F0"/>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3" w15:restartNumberingAfterBreak="0">
    <w:nsid w:val="63FD213A"/>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4" w15:restartNumberingAfterBreak="0">
    <w:nsid w:val="63FD2D63"/>
    <w:multiLevelType w:val="hybridMultilevel"/>
    <w:tmpl w:val="EB18B4E0"/>
    <w:lvl w:ilvl="0" w:tplc="7DDE13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5" w15:restartNumberingAfterBreak="0">
    <w:nsid w:val="647B1716"/>
    <w:multiLevelType w:val="hybridMultilevel"/>
    <w:tmpl w:val="9D14A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6" w15:restartNumberingAfterBreak="0">
    <w:nsid w:val="64B52F33"/>
    <w:multiLevelType w:val="hybridMultilevel"/>
    <w:tmpl w:val="16588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7" w15:restartNumberingAfterBreak="0">
    <w:nsid w:val="64BF5157"/>
    <w:multiLevelType w:val="hybridMultilevel"/>
    <w:tmpl w:val="963AC77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8" w15:restartNumberingAfterBreak="0">
    <w:nsid w:val="64EE4A27"/>
    <w:multiLevelType w:val="hybridMultilevel"/>
    <w:tmpl w:val="F07AF6C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9" w15:restartNumberingAfterBreak="0">
    <w:nsid w:val="64F30E69"/>
    <w:multiLevelType w:val="hybridMultilevel"/>
    <w:tmpl w:val="E856DDE8"/>
    <w:lvl w:ilvl="0" w:tplc="A05A2926">
      <w:start w:val="1"/>
      <w:numFmt w:val="decimal"/>
      <w:lvlText w:val="K-%1."/>
      <w:lvlJc w:val="left"/>
      <w:pPr>
        <w:ind w:left="907" w:hanging="360"/>
      </w:pPr>
      <w:rPr>
        <w:rFonts w:hint="default"/>
        <w:b/>
        <w:bCs/>
        <w:i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30" w15:restartNumberingAfterBreak="0">
    <w:nsid w:val="64FE3BED"/>
    <w:multiLevelType w:val="hybridMultilevel"/>
    <w:tmpl w:val="6C243EC6"/>
    <w:lvl w:ilvl="0" w:tplc="CCD6CEAA">
      <w:start w:val="1"/>
      <w:numFmt w:val="decimal"/>
      <w:lvlText w:val="P%1."/>
      <w:lvlJc w:val="left"/>
      <w:pPr>
        <w:ind w:left="720" w:hanging="360"/>
      </w:pPr>
      <w:rPr>
        <w:rFonts w:ascii="Arial" w:hAnsi="Arial"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1" w15:restartNumberingAfterBreak="0">
    <w:nsid w:val="651F123E"/>
    <w:multiLevelType w:val="hybridMultilevel"/>
    <w:tmpl w:val="4D983BCC"/>
    <w:lvl w:ilvl="0" w:tplc="5346FD72">
      <w:start w:val="1"/>
      <w:numFmt w:val="decimal"/>
      <w:lvlText w:val="C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2" w15:restartNumberingAfterBreak="0">
    <w:nsid w:val="652206FA"/>
    <w:multiLevelType w:val="hybridMultilevel"/>
    <w:tmpl w:val="9C4CAA4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3" w15:restartNumberingAfterBreak="0">
    <w:nsid w:val="6533183A"/>
    <w:multiLevelType w:val="hybridMultilevel"/>
    <w:tmpl w:val="22569D6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4" w15:restartNumberingAfterBreak="0">
    <w:nsid w:val="659E35F9"/>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5" w15:restartNumberingAfterBreak="0">
    <w:nsid w:val="65A94E4C"/>
    <w:multiLevelType w:val="hybridMultilevel"/>
    <w:tmpl w:val="3102A3AE"/>
    <w:lvl w:ilvl="0" w:tplc="DCF0998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6" w15:restartNumberingAfterBreak="0">
    <w:nsid w:val="65AE1537"/>
    <w:multiLevelType w:val="hybridMultilevel"/>
    <w:tmpl w:val="201C459E"/>
    <w:lvl w:ilvl="0" w:tplc="9124A13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7" w15:restartNumberingAfterBreak="0">
    <w:nsid w:val="65AF35CC"/>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8" w15:restartNumberingAfterBreak="0">
    <w:nsid w:val="65B759C8"/>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9" w15:restartNumberingAfterBreak="0">
    <w:nsid w:val="65BF2300"/>
    <w:multiLevelType w:val="hybridMultilevel"/>
    <w:tmpl w:val="C42A387A"/>
    <w:lvl w:ilvl="0" w:tplc="CCD6CEAA">
      <w:start w:val="1"/>
      <w:numFmt w:val="decimal"/>
      <w:lvlText w:val="P%1."/>
      <w:lvlJc w:val="left"/>
      <w:pPr>
        <w:ind w:left="1060" w:hanging="360"/>
      </w:pPr>
      <w:rPr>
        <w:rFonts w:ascii="Arial" w:hAnsi="Arial" w:cs="Arial" w:hint="default"/>
        <w:b/>
        <w:bCs/>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140" w15:restartNumberingAfterBreak="0">
    <w:nsid w:val="65EF53D4"/>
    <w:multiLevelType w:val="hybridMultilevel"/>
    <w:tmpl w:val="59F6BD3A"/>
    <w:lvl w:ilvl="0" w:tplc="08090001">
      <w:start w:val="1"/>
      <w:numFmt w:val="bullet"/>
      <w:lvlText w:val=""/>
      <w:lvlJc w:val="left"/>
      <w:pPr>
        <w:ind w:left="1228" w:hanging="360"/>
      </w:pPr>
      <w:rPr>
        <w:rFonts w:ascii="Symbol" w:hAnsi="Symbol" w:hint="default"/>
      </w:rPr>
    </w:lvl>
    <w:lvl w:ilvl="1" w:tplc="08090003" w:tentative="1">
      <w:start w:val="1"/>
      <w:numFmt w:val="bullet"/>
      <w:lvlText w:val="o"/>
      <w:lvlJc w:val="left"/>
      <w:pPr>
        <w:ind w:left="1948" w:hanging="360"/>
      </w:pPr>
      <w:rPr>
        <w:rFonts w:ascii="Courier New" w:hAnsi="Courier New" w:cs="Courier New" w:hint="default"/>
      </w:rPr>
    </w:lvl>
    <w:lvl w:ilvl="2" w:tplc="08090005" w:tentative="1">
      <w:start w:val="1"/>
      <w:numFmt w:val="bullet"/>
      <w:lvlText w:val=""/>
      <w:lvlJc w:val="left"/>
      <w:pPr>
        <w:ind w:left="2668" w:hanging="360"/>
      </w:pPr>
      <w:rPr>
        <w:rFonts w:ascii="Wingdings" w:hAnsi="Wingdings" w:hint="default"/>
      </w:rPr>
    </w:lvl>
    <w:lvl w:ilvl="3" w:tplc="08090001" w:tentative="1">
      <w:start w:val="1"/>
      <w:numFmt w:val="bullet"/>
      <w:lvlText w:val=""/>
      <w:lvlJc w:val="left"/>
      <w:pPr>
        <w:ind w:left="3388" w:hanging="360"/>
      </w:pPr>
      <w:rPr>
        <w:rFonts w:ascii="Symbol" w:hAnsi="Symbol" w:hint="default"/>
      </w:rPr>
    </w:lvl>
    <w:lvl w:ilvl="4" w:tplc="08090003" w:tentative="1">
      <w:start w:val="1"/>
      <w:numFmt w:val="bullet"/>
      <w:lvlText w:val="o"/>
      <w:lvlJc w:val="left"/>
      <w:pPr>
        <w:ind w:left="4108" w:hanging="360"/>
      </w:pPr>
      <w:rPr>
        <w:rFonts w:ascii="Courier New" w:hAnsi="Courier New" w:cs="Courier New" w:hint="default"/>
      </w:rPr>
    </w:lvl>
    <w:lvl w:ilvl="5" w:tplc="08090005" w:tentative="1">
      <w:start w:val="1"/>
      <w:numFmt w:val="bullet"/>
      <w:lvlText w:val=""/>
      <w:lvlJc w:val="left"/>
      <w:pPr>
        <w:ind w:left="4828" w:hanging="360"/>
      </w:pPr>
      <w:rPr>
        <w:rFonts w:ascii="Wingdings" w:hAnsi="Wingdings" w:hint="default"/>
      </w:rPr>
    </w:lvl>
    <w:lvl w:ilvl="6" w:tplc="08090001" w:tentative="1">
      <w:start w:val="1"/>
      <w:numFmt w:val="bullet"/>
      <w:lvlText w:val=""/>
      <w:lvlJc w:val="left"/>
      <w:pPr>
        <w:ind w:left="5548" w:hanging="360"/>
      </w:pPr>
      <w:rPr>
        <w:rFonts w:ascii="Symbol" w:hAnsi="Symbol" w:hint="default"/>
      </w:rPr>
    </w:lvl>
    <w:lvl w:ilvl="7" w:tplc="08090003" w:tentative="1">
      <w:start w:val="1"/>
      <w:numFmt w:val="bullet"/>
      <w:lvlText w:val="o"/>
      <w:lvlJc w:val="left"/>
      <w:pPr>
        <w:ind w:left="6268" w:hanging="360"/>
      </w:pPr>
      <w:rPr>
        <w:rFonts w:ascii="Courier New" w:hAnsi="Courier New" w:cs="Courier New" w:hint="default"/>
      </w:rPr>
    </w:lvl>
    <w:lvl w:ilvl="8" w:tplc="08090005" w:tentative="1">
      <w:start w:val="1"/>
      <w:numFmt w:val="bullet"/>
      <w:lvlText w:val=""/>
      <w:lvlJc w:val="left"/>
      <w:pPr>
        <w:ind w:left="6988" w:hanging="360"/>
      </w:pPr>
      <w:rPr>
        <w:rFonts w:ascii="Wingdings" w:hAnsi="Wingdings" w:hint="default"/>
      </w:rPr>
    </w:lvl>
  </w:abstractNum>
  <w:abstractNum w:abstractNumId="1141" w15:restartNumberingAfterBreak="0">
    <w:nsid w:val="66005D4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2" w15:restartNumberingAfterBreak="0">
    <w:nsid w:val="66077106"/>
    <w:multiLevelType w:val="hybridMultilevel"/>
    <w:tmpl w:val="943C6B06"/>
    <w:lvl w:ilvl="0" w:tplc="1E945536">
      <w:start w:val="1"/>
      <w:numFmt w:val="decimal"/>
      <w:lvlText w:val="P%1."/>
      <w:lvlJc w:val="left"/>
      <w:pPr>
        <w:ind w:left="777" w:hanging="360"/>
      </w:pPr>
      <w:rPr>
        <w:rFonts w:ascii="Arial" w:hAnsi="Arial" w:cs="Arial" w:hint="default"/>
        <w:b/>
        <w:bCs/>
        <w:i w:val="0"/>
        <w:iCs w:val="0"/>
        <w:sz w:val="22"/>
        <w:szCs w:val="22"/>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43" w15:restartNumberingAfterBreak="0">
    <w:nsid w:val="660D51EF"/>
    <w:multiLevelType w:val="hybridMultilevel"/>
    <w:tmpl w:val="F948F7F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4" w15:restartNumberingAfterBreak="0">
    <w:nsid w:val="661324D7"/>
    <w:multiLevelType w:val="hybridMultilevel"/>
    <w:tmpl w:val="A85416FA"/>
    <w:lvl w:ilvl="0" w:tplc="E8464882">
      <w:start w:val="1"/>
      <w:numFmt w:val="decimal"/>
      <w:lvlText w:val="P%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45" w15:restartNumberingAfterBreak="0">
    <w:nsid w:val="662E48F0"/>
    <w:multiLevelType w:val="multilevel"/>
    <w:tmpl w:val="F0DE0FE2"/>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89"/>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146" w15:restartNumberingAfterBreak="0">
    <w:nsid w:val="66466641"/>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7" w15:restartNumberingAfterBreak="0">
    <w:nsid w:val="665B0F58"/>
    <w:multiLevelType w:val="hybridMultilevel"/>
    <w:tmpl w:val="BCA6C848"/>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8" w15:restartNumberingAfterBreak="0">
    <w:nsid w:val="66685F49"/>
    <w:multiLevelType w:val="multilevel"/>
    <w:tmpl w:val="77464612"/>
    <w:lvl w:ilvl="0">
      <w:start w:val="1"/>
      <w:numFmt w:val="decimal"/>
      <w:lvlText w:val="K%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9" w15:restartNumberingAfterBreak="0">
    <w:nsid w:val="66687A3E"/>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0" w15:restartNumberingAfterBreak="0">
    <w:nsid w:val="668E2631"/>
    <w:multiLevelType w:val="hybridMultilevel"/>
    <w:tmpl w:val="7A907BA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1" w15:restartNumberingAfterBreak="0">
    <w:nsid w:val="66BD1AB5"/>
    <w:multiLevelType w:val="hybridMultilevel"/>
    <w:tmpl w:val="812CD732"/>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2" w15:restartNumberingAfterBreak="0">
    <w:nsid w:val="66FE7BA7"/>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3" w15:restartNumberingAfterBreak="0">
    <w:nsid w:val="67197A9B"/>
    <w:multiLevelType w:val="hybridMultilevel"/>
    <w:tmpl w:val="E1DC437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4" w15:restartNumberingAfterBreak="0">
    <w:nsid w:val="6724294C"/>
    <w:multiLevelType w:val="hybridMultilevel"/>
    <w:tmpl w:val="0CB605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55" w15:restartNumberingAfterBreak="0">
    <w:nsid w:val="674931A8"/>
    <w:multiLevelType w:val="hybridMultilevel"/>
    <w:tmpl w:val="4D6454E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6" w15:restartNumberingAfterBreak="0">
    <w:nsid w:val="67544261"/>
    <w:multiLevelType w:val="hybridMultilevel"/>
    <w:tmpl w:val="6BB6C7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57" w15:restartNumberingAfterBreak="0">
    <w:nsid w:val="676A15D0"/>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8" w15:restartNumberingAfterBreak="0">
    <w:nsid w:val="677A0EC1"/>
    <w:multiLevelType w:val="hybridMultilevel"/>
    <w:tmpl w:val="4B2AF86E"/>
    <w:lvl w:ilvl="0" w:tplc="4B52E43A">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9" w15:restartNumberingAfterBreak="0">
    <w:nsid w:val="67817AC4"/>
    <w:multiLevelType w:val="hybridMultilevel"/>
    <w:tmpl w:val="E93C6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0"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1" w15:restartNumberingAfterBreak="0">
    <w:nsid w:val="67C4163F"/>
    <w:multiLevelType w:val="multilevel"/>
    <w:tmpl w:val="85022E00"/>
    <w:lvl w:ilvl="0">
      <w:start w:val="1"/>
      <w:numFmt w:val="decimal"/>
      <w:lvlText w:val="%1."/>
      <w:lvlJc w:val="left"/>
      <w:pPr>
        <w:ind w:left="930" w:hanging="570"/>
      </w:pPr>
      <w:rPr>
        <w:rFonts w:hint="default"/>
      </w:rPr>
    </w:lvl>
    <w:lvl w:ilvl="1">
      <w:start w:val="1"/>
      <w:numFmt w:val="decimal"/>
      <w:isLgl/>
      <w:lvlText w:val="%1.%2."/>
      <w:lvlJc w:val="left"/>
      <w:pPr>
        <w:ind w:left="1080" w:hanging="720"/>
      </w:pPr>
      <w:rPr>
        <w:rFonts w:hint="default"/>
      </w:rPr>
    </w:lvl>
    <w:lvl w:ilvl="2">
      <w:start w:val="1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62" w15:restartNumberingAfterBreak="0">
    <w:nsid w:val="67C6729D"/>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3" w15:restartNumberingAfterBreak="0">
    <w:nsid w:val="67E923B6"/>
    <w:multiLevelType w:val="hybridMultilevel"/>
    <w:tmpl w:val="7604F43E"/>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4" w15:restartNumberingAfterBreak="0">
    <w:nsid w:val="681E0FC7"/>
    <w:multiLevelType w:val="hybridMultilevel"/>
    <w:tmpl w:val="BA3E5056"/>
    <w:lvl w:ilvl="0" w:tplc="406279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5" w15:restartNumberingAfterBreak="0">
    <w:nsid w:val="68205040"/>
    <w:multiLevelType w:val="hybridMultilevel"/>
    <w:tmpl w:val="B9FCA9F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6" w15:restartNumberingAfterBreak="0">
    <w:nsid w:val="68210A39"/>
    <w:multiLevelType w:val="hybridMultilevel"/>
    <w:tmpl w:val="65700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7" w15:restartNumberingAfterBreak="0">
    <w:nsid w:val="684D299A"/>
    <w:multiLevelType w:val="hybridMultilevel"/>
    <w:tmpl w:val="4CDE7A52"/>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8" w15:restartNumberingAfterBreak="0">
    <w:nsid w:val="68555282"/>
    <w:multiLevelType w:val="hybridMultilevel"/>
    <w:tmpl w:val="4D10EF92"/>
    <w:lvl w:ilvl="0" w:tplc="6E18207A">
      <w:start w:val="1"/>
      <w:numFmt w:val="decimal"/>
      <w:lvlText w:val="K%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9" w15:restartNumberingAfterBreak="0">
    <w:nsid w:val="685D01EB"/>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0" w15:restartNumberingAfterBreak="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686956A6"/>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2" w15:restartNumberingAfterBreak="0">
    <w:nsid w:val="6890185B"/>
    <w:multiLevelType w:val="hybridMultilevel"/>
    <w:tmpl w:val="0D0244F0"/>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73" w15:restartNumberingAfterBreak="0">
    <w:nsid w:val="689202EA"/>
    <w:multiLevelType w:val="hybridMultilevel"/>
    <w:tmpl w:val="8D7665D6"/>
    <w:lvl w:ilvl="0" w:tplc="1C9269B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4" w15:restartNumberingAfterBreak="0">
    <w:nsid w:val="68927D1D"/>
    <w:multiLevelType w:val="hybridMultilevel"/>
    <w:tmpl w:val="C37AB84E"/>
    <w:lvl w:ilvl="0" w:tplc="F8465C72">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5" w15:restartNumberingAfterBreak="0">
    <w:nsid w:val="68AA033C"/>
    <w:multiLevelType w:val="hybridMultilevel"/>
    <w:tmpl w:val="C8D63710"/>
    <w:lvl w:ilvl="0" w:tplc="686215A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6" w15:restartNumberingAfterBreak="0">
    <w:nsid w:val="68B12392"/>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177"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8" w15:restartNumberingAfterBreak="0">
    <w:nsid w:val="68C06E42"/>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9" w15:restartNumberingAfterBreak="0">
    <w:nsid w:val="68FB2A23"/>
    <w:multiLevelType w:val="hybridMultilevel"/>
    <w:tmpl w:val="963AC77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0" w15:restartNumberingAfterBreak="0">
    <w:nsid w:val="691C1813"/>
    <w:multiLevelType w:val="hybridMultilevel"/>
    <w:tmpl w:val="13BEA2A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1" w15:restartNumberingAfterBreak="0">
    <w:nsid w:val="691E79FD"/>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2" w15:restartNumberingAfterBreak="0">
    <w:nsid w:val="69372543"/>
    <w:multiLevelType w:val="hybridMultilevel"/>
    <w:tmpl w:val="8304BD02"/>
    <w:lvl w:ilvl="0" w:tplc="5A8E6866">
      <w:start w:val="1"/>
      <w:numFmt w:val="decimal"/>
      <w:lvlText w:val="CU-%1."/>
      <w:lvlJc w:val="left"/>
      <w:pPr>
        <w:ind w:left="940" w:hanging="360"/>
      </w:pPr>
      <w:rPr>
        <w:rFonts w:asciiTheme="minorBidi" w:hAnsiTheme="minorBidi" w:cstheme="minorBidi" w:hint="default"/>
        <w:b/>
        <w:bCs/>
        <w:i w:val="0"/>
        <w:sz w:val="20"/>
        <w:szCs w:val="20"/>
      </w:r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1183" w15:restartNumberingAfterBreak="0">
    <w:nsid w:val="693D0BC9"/>
    <w:multiLevelType w:val="hybridMultilevel"/>
    <w:tmpl w:val="B56C9C8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4" w15:restartNumberingAfterBreak="0">
    <w:nsid w:val="694A149E"/>
    <w:multiLevelType w:val="hybridMultilevel"/>
    <w:tmpl w:val="71E61D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5" w15:restartNumberingAfterBreak="0">
    <w:nsid w:val="698B3C92"/>
    <w:multiLevelType w:val="hybridMultilevel"/>
    <w:tmpl w:val="6E6EE89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6" w15:restartNumberingAfterBreak="0">
    <w:nsid w:val="69A93BE3"/>
    <w:multiLevelType w:val="hybridMultilevel"/>
    <w:tmpl w:val="4EF45710"/>
    <w:lvl w:ilvl="0" w:tplc="DC5C5104">
      <w:start w:val="1"/>
      <w:numFmt w:val="decimal"/>
      <w:lvlText w:val="K%1"/>
      <w:lvlJc w:val="left"/>
      <w:pPr>
        <w:ind w:left="360" w:hanging="360"/>
      </w:pPr>
      <w:rPr>
        <w:rFonts w:ascii="Arial" w:hAnsi="Arial" w:cs="Arial" w:hint="default"/>
        <w:b/>
        <w:bCs/>
        <w:i w:val="0"/>
        <w:iCs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7" w15:restartNumberingAfterBreak="0">
    <w:nsid w:val="69C3282C"/>
    <w:multiLevelType w:val="hybridMultilevel"/>
    <w:tmpl w:val="B4107E2E"/>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8" w15:restartNumberingAfterBreak="0">
    <w:nsid w:val="6A052125"/>
    <w:multiLevelType w:val="hybridMultilevel"/>
    <w:tmpl w:val="A21CA36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9" w15:restartNumberingAfterBreak="0">
    <w:nsid w:val="6A0F137E"/>
    <w:multiLevelType w:val="hybridMultilevel"/>
    <w:tmpl w:val="7B7E03F0"/>
    <w:lvl w:ilvl="0" w:tplc="4A725B28">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0" w15:restartNumberingAfterBreak="0">
    <w:nsid w:val="6A2A1395"/>
    <w:multiLevelType w:val="hybridMultilevel"/>
    <w:tmpl w:val="23DE7BCE"/>
    <w:lvl w:ilvl="0" w:tplc="35904C68">
      <w:start w:val="1"/>
      <w:numFmt w:val="decimal"/>
      <w:lvlText w:val="CU%1."/>
      <w:lvlJc w:val="left"/>
      <w:pPr>
        <w:ind w:left="54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1" w15:restartNumberingAfterBreak="0">
    <w:nsid w:val="6A2C708F"/>
    <w:multiLevelType w:val="hybridMultilevel"/>
    <w:tmpl w:val="DFDCB18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2" w15:restartNumberingAfterBreak="0">
    <w:nsid w:val="6A3361F5"/>
    <w:multiLevelType w:val="hybridMultilevel"/>
    <w:tmpl w:val="593E0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3" w15:restartNumberingAfterBreak="0">
    <w:nsid w:val="6A382EC8"/>
    <w:multiLevelType w:val="hybridMultilevel"/>
    <w:tmpl w:val="E618D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4" w15:restartNumberingAfterBreak="0">
    <w:nsid w:val="6A687871"/>
    <w:multiLevelType w:val="hybridMultilevel"/>
    <w:tmpl w:val="FF6EDDC4"/>
    <w:lvl w:ilvl="0" w:tplc="5A48D75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5" w15:restartNumberingAfterBreak="0">
    <w:nsid w:val="6A7B2BDC"/>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6" w15:restartNumberingAfterBreak="0">
    <w:nsid w:val="6A85451E"/>
    <w:multiLevelType w:val="hybridMultilevel"/>
    <w:tmpl w:val="576EA126"/>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7" w15:restartNumberingAfterBreak="0">
    <w:nsid w:val="6A8670B6"/>
    <w:multiLevelType w:val="hybridMultilevel"/>
    <w:tmpl w:val="16A4F4EE"/>
    <w:lvl w:ilvl="0" w:tplc="9124A13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198" w15:restartNumberingAfterBreak="0">
    <w:nsid w:val="6A9E7A6C"/>
    <w:multiLevelType w:val="hybridMultilevel"/>
    <w:tmpl w:val="94D64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9" w15:restartNumberingAfterBreak="0">
    <w:nsid w:val="6AA928BB"/>
    <w:multiLevelType w:val="hybridMultilevel"/>
    <w:tmpl w:val="1B50307C"/>
    <w:lvl w:ilvl="0" w:tplc="515C8E0A">
      <w:start w:val="1"/>
      <w:numFmt w:val="decimal"/>
      <w:lvlText w:val="P%1."/>
      <w:lvlJc w:val="left"/>
      <w:pPr>
        <w:ind w:left="1060" w:hanging="360"/>
      </w:pPr>
      <w:rPr>
        <w:rFonts w:hint="default"/>
        <w:b/>
        <w:bCs/>
        <w:i w:val="0"/>
        <w:sz w:val="22"/>
        <w:szCs w:val="22"/>
      </w:rPr>
    </w:lvl>
    <w:lvl w:ilvl="1" w:tplc="5CAED4DE">
      <w:start w:val="1"/>
      <w:numFmt w:val="decimal"/>
      <w:lvlText w:val="P%2."/>
      <w:lvlJc w:val="left"/>
      <w:pPr>
        <w:ind w:left="1780" w:hanging="360"/>
      </w:pPr>
      <w:rPr>
        <w:rFonts w:hint="default"/>
        <w:b/>
        <w:bCs/>
        <w:i w:val="0"/>
        <w:sz w:val="20"/>
        <w:szCs w:val="20"/>
      </w:r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1200" w15:restartNumberingAfterBreak="0">
    <w:nsid w:val="6AC41E41"/>
    <w:multiLevelType w:val="hybridMultilevel"/>
    <w:tmpl w:val="A7306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1" w15:restartNumberingAfterBreak="0">
    <w:nsid w:val="6AF806A2"/>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2" w15:restartNumberingAfterBreak="0">
    <w:nsid w:val="6B044C40"/>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3" w15:restartNumberingAfterBreak="0">
    <w:nsid w:val="6B16798A"/>
    <w:multiLevelType w:val="hybridMultilevel"/>
    <w:tmpl w:val="FC0E36D2"/>
    <w:lvl w:ilvl="0" w:tplc="04090009">
      <w:start w:val="1"/>
      <w:numFmt w:val="bullet"/>
      <w:lvlText w:val=""/>
      <w:lvlJc w:val="left"/>
      <w:pPr>
        <w:ind w:left="2160" w:hanging="360"/>
      </w:pPr>
      <w:rPr>
        <w:rFonts w:ascii="Wingdings" w:hAnsi="Wingding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4"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05" w15:restartNumberingAfterBreak="0">
    <w:nsid w:val="6B51537D"/>
    <w:multiLevelType w:val="multilevel"/>
    <w:tmpl w:val="740A2A62"/>
    <w:lvl w:ilvl="0">
      <w:start w:val="1"/>
      <w:numFmt w:val="decimal"/>
      <w:lvlText w:val="K%1."/>
      <w:lvlJc w:val="left"/>
      <w:pPr>
        <w:ind w:left="630" w:hanging="360"/>
      </w:pPr>
      <w:rPr>
        <w:rFonts w:ascii="Arial" w:hAnsi="Arial" w:cs="Arial"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1206" w15:restartNumberingAfterBreak="0">
    <w:nsid w:val="6B6304E8"/>
    <w:multiLevelType w:val="hybridMultilevel"/>
    <w:tmpl w:val="534A97BC"/>
    <w:lvl w:ilvl="0" w:tplc="AEF6C8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7" w15:restartNumberingAfterBreak="0">
    <w:nsid w:val="6B6836EC"/>
    <w:multiLevelType w:val="hybridMultilevel"/>
    <w:tmpl w:val="810E91DA"/>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8" w15:restartNumberingAfterBreak="0">
    <w:nsid w:val="6B8B74A4"/>
    <w:multiLevelType w:val="hybridMultilevel"/>
    <w:tmpl w:val="96B87694"/>
    <w:lvl w:ilvl="0" w:tplc="E828C56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9" w15:restartNumberingAfterBreak="0">
    <w:nsid w:val="6B93270F"/>
    <w:multiLevelType w:val="hybridMultilevel"/>
    <w:tmpl w:val="51BC1B5E"/>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0" w15:restartNumberingAfterBreak="0">
    <w:nsid w:val="6B934321"/>
    <w:multiLevelType w:val="hybridMultilevel"/>
    <w:tmpl w:val="FF94934C"/>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1" w15:restartNumberingAfterBreak="0">
    <w:nsid w:val="6BA4439D"/>
    <w:multiLevelType w:val="hybridMultilevel"/>
    <w:tmpl w:val="1C987A3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2" w15:restartNumberingAfterBreak="0">
    <w:nsid w:val="6BAF62F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213" w15:restartNumberingAfterBreak="0">
    <w:nsid w:val="6BB01B94"/>
    <w:multiLevelType w:val="multilevel"/>
    <w:tmpl w:val="6EAA0FEC"/>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214" w15:restartNumberingAfterBreak="0">
    <w:nsid w:val="6BFA3388"/>
    <w:multiLevelType w:val="hybridMultilevel"/>
    <w:tmpl w:val="2FE483C6"/>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5" w15:restartNumberingAfterBreak="0">
    <w:nsid w:val="6C1B22D5"/>
    <w:multiLevelType w:val="hybridMultilevel"/>
    <w:tmpl w:val="32764BAC"/>
    <w:lvl w:ilvl="0" w:tplc="7E68FEE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216" w15:restartNumberingAfterBreak="0">
    <w:nsid w:val="6C432406"/>
    <w:multiLevelType w:val="hybridMultilevel"/>
    <w:tmpl w:val="973659B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7" w15:restartNumberingAfterBreak="0">
    <w:nsid w:val="6C69398E"/>
    <w:multiLevelType w:val="hybridMultilevel"/>
    <w:tmpl w:val="9C4CB01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8" w15:restartNumberingAfterBreak="0">
    <w:nsid w:val="6C7F127E"/>
    <w:multiLevelType w:val="hybridMultilevel"/>
    <w:tmpl w:val="567C5606"/>
    <w:lvl w:ilvl="0" w:tplc="A1862ED4">
      <w:start w:val="292"/>
      <w:numFmt w:val="decimal"/>
      <w:lvlText w:val="0732B&amp;CE-%1"/>
      <w:lvlJc w:val="left"/>
      <w:pPr>
        <w:ind w:left="720" w:hanging="360"/>
      </w:pPr>
      <w:rPr>
        <w:rFonts w:ascii="Arial" w:hAnsi="Arial"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19" w15:restartNumberingAfterBreak="0">
    <w:nsid w:val="6C8578A2"/>
    <w:multiLevelType w:val="hybridMultilevel"/>
    <w:tmpl w:val="4C2456E4"/>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0" w15:restartNumberingAfterBreak="0">
    <w:nsid w:val="6C8B6F27"/>
    <w:multiLevelType w:val="hybridMultilevel"/>
    <w:tmpl w:val="D778995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1" w15:restartNumberingAfterBreak="0">
    <w:nsid w:val="6C8F0A21"/>
    <w:multiLevelType w:val="hybridMultilevel"/>
    <w:tmpl w:val="973659B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2" w15:restartNumberingAfterBreak="0">
    <w:nsid w:val="6CA300C0"/>
    <w:multiLevelType w:val="hybridMultilevel"/>
    <w:tmpl w:val="027E1C12"/>
    <w:lvl w:ilvl="0" w:tplc="CF78C150">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3" w15:restartNumberingAfterBreak="0">
    <w:nsid w:val="6CCE6F78"/>
    <w:multiLevelType w:val="hybridMultilevel"/>
    <w:tmpl w:val="29E0F10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4" w15:restartNumberingAfterBreak="0">
    <w:nsid w:val="6CE83D7A"/>
    <w:multiLevelType w:val="hybridMultilevel"/>
    <w:tmpl w:val="58D435FE"/>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5" w15:restartNumberingAfterBreak="0">
    <w:nsid w:val="6CEA1AA4"/>
    <w:multiLevelType w:val="hybridMultilevel"/>
    <w:tmpl w:val="732AAE2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6" w15:restartNumberingAfterBreak="0">
    <w:nsid w:val="6D0402FB"/>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7" w15:restartNumberingAfterBreak="0">
    <w:nsid w:val="6D692D97"/>
    <w:multiLevelType w:val="hybridMultilevel"/>
    <w:tmpl w:val="4A8895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8" w15:restartNumberingAfterBreak="0">
    <w:nsid w:val="6D85494C"/>
    <w:multiLevelType w:val="hybridMultilevel"/>
    <w:tmpl w:val="68C02B0E"/>
    <w:lvl w:ilvl="0" w:tplc="FEC0BBFC">
      <w:start w:val="1"/>
      <w:numFmt w:val="decimal"/>
      <w:lvlText w:val="P%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9" w15:restartNumberingAfterBreak="0">
    <w:nsid w:val="6D9E289E"/>
    <w:multiLevelType w:val="hybridMultilevel"/>
    <w:tmpl w:val="DA7E8F9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0" w15:restartNumberingAfterBreak="0">
    <w:nsid w:val="6D9F4116"/>
    <w:multiLevelType w:val="hybridMultilevel"/>
    <w:tmpl w:val="6F58058E"/>
    <w:lvl w:ilvl="0" w:tplc="2ED4E498">
      <w:start w:val="1"/>
      <w:numFmt w:val="decimal"/>
      <w:lvlText w:val="C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1" w15:restartNumberingAfterBreak="0">
    <w:nsid w:val="6DAB7835"/>
    <w:multiLevelType w:val="hybridMultilevel"/>
    <w:tmpl w:val="B8320C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2" w15:restartNumberingAfterBreak="0">
    <w:nsid w:val="6DBB5F98"/>
    <w:multiLevelType w:val="hybridMultilevel"/>
    <w:tmpl w:val="C61CC842"/>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3" w15:restartNumberingAfterBreak="0">
    <w:nsid w:val="6DBE5A11"/>
    <w:multiLevelType w:val="hybridMultilevel"/>
    <w:tmpl w:val="7A64F2A8"/>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4" w15:restartNumberingAfterBreak="0">
    <w:nsid w:val="6DD67D09"/>
    <w:multiLevelType w:val="hybridMultilevel"/>
    <w:tmpl w:val="F43C2DE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5" w15:restartNumberingAfterBreak="0">
    <w:nsid w:val="6DDC6426"/>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6" w15:restartNumberingAfterBreak="0">
    <w:nsid w:val="6DE81F4A"/>
    <w:multiLevelType w:val="hybridMultilevel"/>
    <w:tmpl w:val="0EAE809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7" w15:restartNumberingAfterBreak="0">
    <w:nsid w:val="6DED5B79"/>
    <w:multiLevelType w:val="hybridMultilevel"/>
    <w:tmpl w:val="6EB2467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8" w15:restartNumberingAfterBreak="0">
    <w:nsid w:val="6DED7F72"/>
    <w:multiLevelType w:val="hybridMultilevel"/>
    <w:tmpl w:val="E1DC4378"/>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9" w15:restartNumberingAfterBreak="0">
    <w:nsid w:val="6E243C31"/>
    <w:multiLevelType w:val="hybridMultilevel"/>
    <w:tmpl w:val="B2AACA9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0" w15:restartNumberingAfterBreak="0">
    <w:nsid w:val="6E3E09FA"/>
    <w:multiLevelType w:val="hybridMultilevel"/>
    <w:tmpl w:val="E9C85D08"/>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1" w15:restartNumberingAfterBreak="0">
    <w:nsid w:val="6E630AF7"/>
    <w:multiLevelType w:val="hybridMultilevel"/>
    <w:tmpl w:val="CF6844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2" w15:restartNumberingAfterBreak="0">
    <w:nsid w:val="6E852121"/>
    <w:multiLevelType w:val="hybridMultilevel"/>
    <w:tmpl w:val="585C3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3" w15:restartNumberingAfterBreak="0">
    <w:nsid w:val="6E95137C"/>
    <w:multiLevelType w:val="hybridMultilevel"/>
    <w:tmpl w:val="711CE162"/>
    <w:lvl w:ilvl="0" w:tplc="7DDE1364">
      <w:start w:val="1"/>
      <w:numFmt w:val="decimal"/>
      <w:lvlText w:val="K%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4" w15:restartNumberingAfterBreak="0">
    <w:nsid w:val="6E9806B9"/>
    <w:multiLevelType w:val="hybridMultilevel"/>
    <w:tmpl w:val="0C3E18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45" w15:restartNumberingAfterBreak="0">
    <w:nsid w:val="6F0C7691"/>
    <w:multiLevelType w:val="hybridMultilevel"/>
    <w:tmpl w:val="D6DC4E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6" w15:restartNumberingAfterBreak="0">
    <w:nsid w:val="6F153AD4"/>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7" w15:restartNumberingAfterBreak="0">
    <w:nsid w:val="6F4C7E46"/>
    <w:multiLevelType w:val="hybridMultilevel"/>
    <w:tmpl w:val="2F821658"/>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8" w15:restartNumberingAfterBreak="0">
    <w:nsid w:val="6F53147D"/>
    <w:multiLevelType w:val="hybridMultilevel"/>
    <w:tmpl w:val="8256B08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9" w15:restartNumberingAfterBreak="0">
    <w:nsid w:val="6F5F6EA3"/>
    <w:multiLevelType w:val="hybridMultilevel"/>
    <w:tmpl w:val="E8824FB0"/>
    <w:lvl w:ilvl="0" w:tplc="E94CC7B6">
      <w:start w:val="1"/>
      <w:numFmt w:val="decimal"/>
      <w:lvlText w:val="K%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0" w15:restartNumberingAfterBreak="0">
    <w:nsid w:val="6F63026F"/>
    <w:multiLevelType w:val="hybridMultilevel"/>
    <w:tmpl w:val="1854BE0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1" w15:restartNumberingAfterBreak="0">
    <w:nsid w:val="6F6305F5"/>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2" w15:restartNumberingAfterBreak="0">
    <w:nsid w:val="6F722EEA"/>
    <w:multiLevelType w:val="multilevel"/>
    <w:tmpl w:val="6FF6C468"/>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eastAsiaTheme="minorHAnsi" w:hint="default"/>
      </w:rPr>
    </w:lvl>
    <w:lvl w:ilvl="2">
      <w:start w:val="131"/>
      <w:numFmt w:val="decimal"/>
      <w:lvlText w:val="0732B&amp;CE-%3"/>
      <w:lvlJc w:val="left"/>
      <w:pPr>
        <w:ind w:left="1350" w:hanging="720"/>
      </w:pPr>
      <w:rPr>
        <w:rFonts w:ascii="Arial" w:hAnsi="Arial" w:hint="default"/>
        <w:b/>
        <w:bCs/>
        <w:i w:val="0"/>
        <w:iCs w:val="0"/>
        <w:color w:val="auto"/>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253" w15:restartNumberingAfterBreak="0">
    <w:nsid w:val="6F8E6669"/>
    <w:multiLevelType w:val="hybridMultilevel"/>
    <w:tmpl w:val="424CE16A"/>
    <w:lvl w:ilvl="0" w:tplc="150CE856">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4" w15:restartNumberingAfterBreak="0">
    <w:nsid w:val="6FBA00E7"/>
    <w:multiLevelType w:val="hybridMultilevel"/>
    <w:tmpl w:val="8E3625BC"/>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5" w15:restartNumberingAfterBreak="0">
    <w:nsid w:val="6FC17D7D"/>
    <w:multiLevelType w:val="hybridMultilevel"/>
    <w:tmpl w:val="D11A48E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6" w15:restartNumberingAfterBreak="0">
    <w:nsid w:val="6FDE73B5"/>
    <w:multiLevelType w:val="hybridMultilevel"/>
    <w:tmpl w:val="54BC182C"/>
    <w:lvl w:ilvl="0" w:tplc="2C40D922">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7" w15:restartNumberingAfterBreak="0">
    <w:nsid w:val="70012C93"/>
    <w:multiLevelType w:val="hybridMultilevel"/>
    <w:tmpl w:val="73EEDB7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58" w15:restartNumberingAfterBreak="0">
    <w:nsid w:val="70083AFD"/>
    <w:multiLevelType w:val="multilevel"/>
    <w:tmpl w:val="B608F34C"/>
    <w:lvl w:ilvl="0">
      <w:start w:val="9"/>
      <w:numFmt w:val="decimal"/>
      <w:lvlText w:val="%1."/>
      <w:lvlJc w:val="left"/>
      <w:pPr>
        <w:ind w:left="390" w:hanging="390"/>
      </w:pPr>
      <w:rPr>
        <w:rFonts w:ascii="Times New Roman" w:hAnsi="Times New Roman" w:cs="Times New Roman" w:hint="default"/>
      </w:rPr>
    </w:lvl>
    <w:lvl w:ilvl="1">
      <w:start w:val="2"/>
      <w:numFmt w:val="decimal"/>
      <w:lvlText w:val="%1.%2."/>
      <w:lvlJc w:val="left"/>
      <w:pPr>
        <w:ind w:left="1800" w:hanging="720"/>
      </w:pPr>
      <w:rPr>
        <w:rFonts w:ascii="Times New Roman" w:hAnsi="Times New Roman" w:cs="Times New Roman" w:hint="default"/>
      </w:rPr>
    </w:lvl>
    <w:lvl w:ilvl="2">
      <w:start w:val="275"/>
      <w:numFmt w:val="decimal"/>
      <w:lvlText w:val="0732B&amp;CE-%3"/>
      <w:lvlJc w:val="left"/>
      <w:pPr>
        <w:ind w:left="2880" w:hanging="720"/>
      </w:pPr>
      <w:rPr>
        <w:rFonts w:ascii="Arial" w:hAnsi="Arial" w:hint="default"/>
        <w:b/>
        <w:bCs/>
        <w:i w:val="0"/>
        <w:iCs w:val="0"/>
        <w:color w:val="auto"/>
        <w:sz w:val="24"/>
        <w:szCs w:val="24"/>
      </w:rPr>
    </w:lvl>
    <w:lvl w:ilvl="3">
      <w:start w:val="1"/>
      <w:numFmt w:val="decimal"/>
      <w:lvlText w:val="%1.%2.%3.%4."/>
      <w:lvlJc w:val="left"/>
      <w:pPr>
        <w:ind w:left="4320" w:hanging="1080"/>
      </w:pPr>
      <w:rPr>
        <w:rFonts w:ascii="Times New Roman" w:hAnsi="Times New Roman" w:cs="Times New Roman" w:hint="default"/>
      </w:rPr>
    </w:lvl>
    <w:lvl w:ilvl="4">
      <w:start w:val="1"/>
      <w:numFmt w:val="decimal"/>
      <w:lvlText w:val="%1.%2.%3.%4.%5."/>
      <w:lvlJc w:val="left"/>
      <w:pPr>
        <w:ind w:left="5400" w:hanging="1080"/>
      </w:pPr>
      <w:rPr>
        <w:rFonts w:ascii="Times New Roman" w:hAnsi="Times New Roman" w:cs="Times New Roman" w:hint="default"/>
      </w:rPr>
    </w:lvl>
    <w:lvl w:ilvl="5">
      <w:start w:val="1"/>
      <w:numFmt w:val="decimal"/>
      <w:lvlText w:val="%1.%2.%3.%4.%5.%6."/>
      <w:lvlJc w:val="left"/>
      <w:pPr>
        <w:ind w:left="6840" w:hanging="1440"/>
      </w:pPr>
      <w:rPr>
        <w:rFonts w:ascii="Times New Roman" w:hAnsi="Times New Roman" w:cs="Times New Roman" w:hint="default"/>
      </w:rPr>
    </w:lvl>
    <w:lvl w:ilvl="6">
      <w:start w:val="1"/>
      <w:numFmt w:val="decimal"/>
      <w:lvlText w:val="%1.%2.%3.%4.%5.%6.%7."/>
      <w:lvlJc w:val="left"/>
      <w:pPr>
        <w:ind w:left="7920" w:hanging="1440"/>
      </w:pPr>
      <w:rPr>
        <w:rFonts w:ascii="Times New Roman" w:hAnsi="Times New Roman" w:cs="Times New Roman" w:hint="default"/>
      </w:rPr>
    </w:lvl>
    <w:lvl w:ilvl="7">
      <w:start w:val="1"/>
      <w:numFmt w:val="decimal"/>
      <w:lvlText w:val="%1.%2.%3.%4.%5.%6.%7.%8."/>
      <w:lvlJc w:val="left"/>
      <w:pPr>
        <w:ind w:left="9360" w:hanging="1800"/>
      </w:pPr>
      <w:rPr>
        <w:rFonts w:ascii="Times New Roman" w:hAnsi="Times New Roman" w:cs="Times New Roman" w:hint="default"/>
      </w:rPr>
    </w:lvl>
    <w:lvl w:ilvl="8">
      <w:start w:val="1"/>
      <w:numFmt w:val="decimal"/>
      <w:lvlText w:val="%1.%2.%3.%4.%5.%6.%7.%8.%9."/>
      <w:lvlJc w:val="left"/>
      <w:pPr>
        <w:ind w:left="10800" w:hanging="2160"/>
      </w:pPr>
      <w:rPr>
        <w:rFonts w:ascii="Times New Roman" w:hAnsi="Times New Roman" w:cs="Times New Roman" w:hint="default"/>
      </w:rPr>
    </w:lvl>
  </w:abstractNum>
  <w:abstractNum w:abstractNumId="1259" w15:restartNumberingAfterBreak="0">
    <w:nsid w:val="702F00DD"/>
    <w:multiLevelType w:val="hybridMultilevel"/>
    <w:tmpl w:val="760ADA82"/>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0" w15:restartNumberingAfterBreak="0">
    <w:nsid w:val="70391072"/>
    <w:multiLevelType w:val="multilevel"/>
    <w:tmpl w:val="1C02EA5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61" w15:restartNumberingAfterBreak="0">
    <w:nsid w:val="70460D10"/>
    <w:multiLevelType w:val="hybridMultilevel"/>
    <w:tmpl w:val="1790600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2" w15:restartNumberingAfterBreak="0">
    <w:nsid w:val="70483E1D"/>
    <w:multiLevelType w:val="hybridMultilevel"/>
    <w:tmpl w:val="26A28AD2"/>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3" w15:restartNumberingAfterBreak="0">
    <w:nsid w:val="70651145"/>
    <w:multiLevelType w:val="hybridMultilevel"/>
    <w:tmpl w:val="4AAE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4" w15:restartNumberingAfterBreak="0">
    <w:nsid w:val="708F5B94"/>
    <w:multiLevelType w:val="hybridMultilevel"/>
    <w:tmpl w:val="2ACAFD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5" w15:restartNumberingAfterBreak="0">
    <w:nsid w:val="70A820C3"/>
    <w:multiLevelType w:val="hybridMultilevel"/>
    <w:tmpl w:val="2A2EA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6" w15:restartNumberingAfterBreak="0">
    <w:nsid w:val="70B0589B"/>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7" w15:restartNumberingAfterBreak="0">
    <w:nsid w:val="70C162A4"/>
    <w:multiLevelType w:val="hybridMultilevel"/>
    <w:tmpl w:val="1790600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8" w15:restartNumberingAfterBreak="0">
    <w:nsid w:val="70C747D9"/>
    <w:multiLevelType w:val="hybridMultilevel"/>
    <w:tmpl w:val="4378E8F4"/>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9" w15:restartNumberingAfterBreak="0">
    <w:nsid w:val="70E96F10"/>
    <w:multiLevelType w:val="hybridMultilevel"/>
    <w:tmpl w:val="FD80BE1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0" w15:restartNumberingAfterBreak="0">
    <w:nsid w:val="70FA0614"/>
    <w:multiLevelType w:val="hybridMultilevel"/>
    <w:tmpl w:val="D97A962E"/>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1" w15:restartNumberingAfterBreak="0">
    <w:nsid w:val="70FD56E3"/>
    <w:multiLevelType w:val="hybridMultilevel"/>
    <w:tmpl w:val="85EE97F4"/>
    <w:lvl w:ilvl="0" w:tplc="02502A36">
      <w:start w:val="6"/>
      <w:numFmt w:val="decimal"/>
      <w:lvlText w:val="P%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2" w15:restartNumberingAfterBreak="0">
    <w:nsid w:val="7104793B"/>
    <w:multiLevelType w:val="hybridMultilevel"/>
    <w:tmpl w:val="8F1CBCC0"/>
    <w:lvl w:ilvl="0" w:tplc="EFF63E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3" w15:restartNumberingAfterBreak="0">
    <w:nsid w:val="710C2304"/>
    <w:multiLevelType w:val="hybridMultilevel"/>
    <w:tmpl w:val="0A56FD3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4" w15:restartNumberingAfterBreak="0">
    <w:nsid w:val="71117667"/>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75" w15:restartNumberingAfterBreak="0">
    <w:nsid w:val="713C650F"/>
    <w:multiLevelType w:val="hybridMultilevel"/>
    <w:tmpl w:val="5156A0E0"/>
    <w:lvl w:ilvl="0" w:tplc="CD409E6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6" w15:restartNumberingAfterBreak="0">
    <w:nsid w:val="71522497"/>
    <w:multiLevelType w:val="hybridMultilevel"/>
    <w:tmpl w:val="E958974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7" w15:restartNumberingAfterBreak="0">
    <w:nsid w:val="715927FD"/>
    <w:multiLevelType w:val="hybridMultilevel"/>
    <w:tmpl w:val="C36216C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8" w15:restartNumberingAfterBreak="0">
    <w:nsid w:val="715C1F4F"/>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9"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80" w15:restartNumberingAfterBreak="0">
    <w:nsid w:val="717B48F6"/>
    <w:multiLevelType w:val="hybridMultilevel"/>
    <w:tmpl w:val="AFF2448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1" w15:restartNumberingAfterBreak="0">
    <w:nsid w:val="71BD2E3D"/>
    <w:multiLevelType w:val="hybridMultilevel"/>
    <w:tmpl w:val="B57257D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2" w15:restartNumberingAfterBreak="0">
    <w:nsid w:val="71CD1F49"/>
    <w:multiLevelType w:val="hybridMultilevel"/>
    <w:tmpl w:val="E7BA8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3" w15:restartNumberingAfterBreak="0">
    <w:nsid w:val="7216037A"/>
    <w:multiLevelType w:val="hybridMultilevel"/>
    <w:tmpl w:val="2884A2A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4" w15:restartNumberingAfterBreak="0">
    <w:nsid w:val="722E1971"/>
    <w:multiLevelType w:val="hybridMultilevel"/>
    <w:tmpl w:val="6B0AD66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5" w15:restartNumberingAfterBreak="0">
    <w:nsid w:val="72655BF1"/>
    <w:multiLevelType w:val="hybridMultilevel"/>
    <w:tmpl w:val="12A0C8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6" w15:restartNumberingAfterBreak="0">
    <w:nsid w:val="7283568D"/>
    <w:multiLevelType w:val="multilevel"/>
    <w:tmpl w:val="18CEE442"/>
    <w:lvl w:ilvl="0">
      <w:start w:val="19"/>
      <w:numFmt w:val="decimal"/>
      <w:lvlText w:val="%1."/>
      <w:lvlJc w:val="left"/>
      <w:pPr>
        <w:ind w:left="1080" w:hanging="360"/>
      </w:pPr>
      <w:rPr>
        <w:rFonts w:hint="default"/>
      </w:rPr>
    </w:lvl>
    <w:lvl w:ilvl="1">
      <w:start w:val="20"/>
      <w:numFmt w:val="decimal"/>
      <w:lvlText w:val="9.%2:"/>
      <w:lvlJc w:val="left"/>
      <w:pPr>
        <w:ind w:left="1440" w:hanging="720"/>
      </w:pPr>
      <w:rPr>
        <w:rFonts w:hint="default"/>
        <w:b/>
        <w:bCs/>
        <w:i w:val="0"/>
      </w:rPr>
    </w:lvl>
    <w:lvl w:ilvl="2">
      <w:start w:val="296"/>
      <w:numFmt w:val="decimal"/>
      <w:lvlText w:val="0732B&amp;CE-%3"/>
      <w:lvlJc w:val="left"/>
      <w:pPr>
        <w:ind w:left="1440" w:hanging="720"/>
      </w:pPr>
      <w:rPr>
        <w:rFonts w:ascii="Arial" w:hAnsi="Arial" w:hint="default"/>
        <w:b/>
        <w:bCs/>
        <w:i w:val="0"/>
        <w:iCs w:val="0"/>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1287" w15:restartNumberingAfterBreak="0">
    <w:nsid w:val="72950D57"/>
    <w:multiLevelType w:val="hybridMultilevel"/>
    <w:tmpl w:val="8DFECE6C"/>
    <w:lvl w:ilvl="0" w:tplc="97BE0026">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8" w15:restartNumberingAfterBreak="0">
    <w:nsid w:val="72A03805"/>
    <w:multiLevelType w:val="hybridMultilevel"/>
    <w:tmpl w:val="91D299B2"/>
    <w:lvl w:ilvl="0" w:tplc="8A44EC36">
      <w:start w:val="1"/>
      <w:numFmt w:val="decimal"/>
      <w:lvlText w:val="K%1."/>
      <w:lvlJc w:val="left"/>
      <w:pPr>
        <w:ind w:left="1287" w:hanging="360"/>
      </w:pPr>
      <w:rPr>
        <w:rFonts w:ascii="Arial" w:hAnsi="Arial" w:cs="Arial" w:hint="default"/>
        <w:b/>
        <w:bCs/>
        <w:i w:val="0"/>
        <w:iCs w:val="0"/>
        <w:sz w:val="22"/>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89" w15:restartNumberingAfterBreak="0">
    <w:nsid w:val="72A50717"/>
    <w:multiLevelType w:val="hybridMultilevel"/>
    <w:tmpl w:val="6F360B3E"/>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0" w15:restartNumberingAfterBreak="0">
    <w:nsid w:val="72CE119F"/>
    <w:multiLevelType w:val="hybridMultilevel"/>
    <w:tmpl w:val="6A5E0934"/>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1" w15:restartNumberingAfterBreak="0">
    <w:nsid w:val="72DB0F85"/>
    <w:multiLevelType w:val="multilevel"/>
    <w:tmpl w:val="E0BAC688"/>
    <w:lvl w:ilvl="0">
      <w:start w:val="9"/>
      <w:numFmt w:val="decimal"/>
      <w:lvlText w:val="%1."/>
      <w:lvlJc w:val="left"/>
      <w:pPr>
        <w:ind w:left="540" w:hanging="540"/>
      </w:pPr>
      <w:rPr>
        <w:rFonts w:hint="default"/>
      </w:rPr>
    </w:lvl>
    <w:lvl w:ilvl="1">
      <w:start w:val="5"/>
      <w:numFmt w:val="decimal"/>
      <w:lvlText w:val="%1.%2."/>
      <w:lvlJc w:val="left"/>
      <w:pPr>
        <w:ind w:left="1269" w:hanging="720"/>
      </w:pPr>
      <w:rPr>
        <w:rFonts w:hint="default"/>
      </w:rPr>
    </w:lvl>
    <w:lvl w:ilvl="2">
      <w:start w:val="259"/>
      <w:numFmt w:val="decimal"/>
      <w:lvlText w:val="0732B&amp;CE-%3"/>
      <w:lvlJc w:val="left"/>
      <w:pPr>
        <w:ind w:left="1818" w:hanging="720"/>
      </w:pPr>
      <w:rPr>
        <w:rFonts w:ascii="Arial" w:hAnsi="Arial" w:hint="default"/>
        <w:b/>
        <w:bCs/>
        <w:i w:val="0"/>
        <w:iCs w:val="0"/>
        <w:sz w:val="24"/>
        <w:szCs w:val="24"/>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292" w15:restartNumberingAfterBreak="0">
    <w:nsid w:val="72EC1152"/>
    <w:multiLevelType w:val="hybridMultilevel"/>
    <w:tmpl w:val="37ECDB9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3" w15:restartNumberingAfterBreak="0">
    <w:nsid w:val="73043DC2"/>
    <w:multiLevelType w:val="hybridMultilevel"/>
    <w:tmpl w:val="F27C23F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4" w15:restartNumberingAfterBreak="0">
    <w:nsid w:val="7316579E"/>
    <w:multiLevelType w:val="hybridMultilevel"/>
    <w:tmpl w:val="3D566CF2"/>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5" w15:restartNumberingAfterBreak="0">
    <w:nsid w:val="7345648B"/>
    <w:multiLevelType w:val="hybridMultilevel"/>
    <w:tmpl w:val="F12E34B6"/>
    <w:lvl w:ilvl="0" w:tplc="3DB006CE">
      <w:start w:val="1"/>
      <w:numFmt w:val="decimal"/>
      <w:lvlText w:val="P%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6" w15:restartNumberingAfterBreak="0">
    <w:nsid w:val="736068CD"/>
    <w:multiLevelType w:val="hybridMultilevel"/>
    <w:tmpl w:val="A41C7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7" w15:restartNumberingAfterBreak="0">
    <w:nsid w:val="73B53BF7"/>
    <w:multiLevelType w:val="hybridMultilevel"/>
    <w:tmpl w:val="54885DA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8" w15:restartNumberingAfterBreak="0">
    <w:nsid w:val="73C63357"/>
    <w:multiLevelType w:val="hybridMultilevel"/>
    <w:tmpl w:val="B7327534"/>
    <w:lvl w:ilvl="0" w:tplc="8A44EC36">
      <w:start w:val="1"/>
      <w:numFmt w:val="decimal"/>
      <w:lvlText w:val="K%1."/>
      <w:lvlJc w:val="left"/>
      <w:pPr>
        <w:ind w:left="99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9" w15:restartNumberingAfterBreak="0">
    <w:nsid w:val="73CA6BA6"/>
    <w:multiLevelType w:val="hybridMultilevel"/>
    <w:tmpl w:val="38465FB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00" w15:restartNumberingAfterBreak="0">
    <w:nsid w:val="73CD40BE"/>
    <w:multiLevelType w:val="hybridMultilevel"/>
    <w:tmpl w:val="D4544BDA"/>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1" w15:restartNumberingAfterBreak="0">
    <w:nsid w:val="73EF6B3C"/>
    <w:multiLevelType w:val="hybridMultilevel"/>
    <w:tmpl w:val="1C240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2" w15:restartNumberingAfterBreak="0">
    <w:nsid w:val="73F137E2"/>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3" w15:restartNumberingAfterBreak="0">
    <w:nsid w:val="73F26237"/>
    <w:multiLevelType w:val="hybridMultilevel"/>
    <w:tmpl w:val="2AE2A7C4"/>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4" w15:restartNumberingAfterBreak="0">
    <w:nsid w:val="73F674DB"/>
    <w:multiLevelType w:val="hybridMultilevel"/>
    <w:tmpl w:val="8E643EAC"/>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5" w15:restartNumberingAfterBreak="0">
    <w:nsid w:val="73FA1B53"/>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6" w15:restartNumberingAfterBreak="0">
    <w:nsid w:val="740A076F"/>
    <w:multiLevelType w:val="hybridMultilevel"/>
    <w:tmpl w:val="8342F224"/>
    <w:lvl w:ilvl="0" w:tplc="0AD051B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7" w15:restartNumberingAfterBreak="0">
    <w:nsid w:val="744B3955"/>
    <w:multiLevelType w:val="hybridMultilevel"/>
    <w:tmpl w:val="D690F1CE"/>
    <w:lvl w:ilvl="0" w:tplc="04090001">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8" w15:restartNumberingAfterBreak="0">
    <w:nsid w:val="74664D3B"/>
    <w:multiLevelType w:val="hybridMultilevel"/>
    <w:tmpl w:val="EAEA9CBE"/>
    <w:lvl w:ilvl="0" w:tplc="6D887B70">
      <w:start w:val="1"/>
      <w:numFmt w:val="decimal"/>
      <w:lvlText w:val="P%1."/>
      <w:lvlJc w:val="left"/>
      <w:pPr>
        <w:ind w:left="720" w:hanging="360"/>
      </w:pPr>
      <w:rPr>
        <w:rFonts w:asciiTheme="minorBidi" w:hAnsiTheme="minorBidi" w:cstheme="minorBidi" w:hint="default"/>
        <w:b/>
        <w:bCs/>
        <w:i w:val="0"/>
        <w:sz w:val="22"/>
        <w:szCs w:val="22"/>
      </w:rPr>
    </w:lvl>
    <w:lvl w:ilvl="1" w:tplc="6D887B70">
      <w:start w:val="1"/>
      <w:numFmt w:val="decimal"/>
      <w:lvlText w:val="P%2."/>
      <w:lvlJc w:val="left"/>
      <w:pPr>
        <w:ind w:left="1440" w:hanging="360"/>
      </w:pPr>
      <w:rPr>
        <w:rFonts w:asciiTheme="minorBidi" w:hAnsiTheme="minorBidi" w:cstheme="minorBidi" w:hint="default"/>
        <w:b/>
        <w:bCs/>
        <w:i w:val="0"/>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9" w15:restartNumberingAfterBreak="0">
    <w:nsid w:val="7478774E"/>
    <w:multiLevelType w:val="hybridMultilevel"/>
    <w:tmpl w:val="787EDCA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0" w15:restartNumberingAfterBreak="0">
    <w:nsid w:val="747A3C46"/>
    <w:multiLevelType w:val="hybridMultilevel"/>
    <w:tmpl w:val="1DC2FBD8"/>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1" w15:restartNumberingAfterBreak="0">
    <w:nsid w:val="748A3126"/>
    <w:multiLevelType w:val="hybridMultilevel"/>
    <w:tmpl w:val="8004A9F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2" w15:restartNumberingAfterBreak="0">
    <w:nsid w:val="749C65B0"/>
    <w:multiLevelType w:val="multilevel"/>
    <w:tmpl w:val="D22C8FEC"/>
    <w:lvl w:ilvl="0">
      <w:start w:val="1"/>
      <w:numFmt w:val="bullet"/>
      <w:lvlText w:val=""/>
      <w:lvlJc w:val="left"/>
      <w:pPr>
        <w:ind w:left="720" w:hanging="360"/>
      </w:pPr>
      <w:rPr>
        <w:rFonts w:ascii="Wingdings" w:hAnsi="Wingdings" w:hint="default"/>
      </w:rPr>
    </w:lvl>
    <w:lvl w:ilvl="1">
      <w:start w:val="11"/>
      <w:numFmt w:val="decimal"/>
      <w:isLgl/>
      <w:lvlText w:val="%1.%2."/>
      <w:lvlJc w:val="left"/>
      <w:pPr>
        <w:ind w:left="1089" w:hanging="720"/>
      </w:pPr>
      <w:rPr>
        <w:rFonts w:hint="default"/>
      </w:rPr>
    </w:lvl>
    <w:lvl w:ilvl="2">
      <w:start w:val="9"/>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13" w15:restartNumberingAfterBreak="0">
    <w:nsid w:val="74A76958"/>
    <w:multiLevelType w:val="hybridMultilevel"/>
    <w:tmpl w:val="26B8B926"/>
    <w:lvl w:ilvl="0" w:tplc="0409000F">
      <w:start w:val="1"/>
      <w:numFmt w:val="decimal"/>
      <w:lvlText w:val="%1."/>
      <w:lvlJc w:val="left"/>
      <w:pPr>
        <w:ind w:left="720" w:hanging="360"/>
      </w:pPr>
      <w:rPr>
        <w:rFont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4" w15:restartNumberingAfterBreak="0">
    <w:nsid w:val="74DA2420"/>
    <w:multiLevelType w:val="hybridMultilevel"/>
    <w:tmpl w:val="22B24A10"/>
    <w:lvl w:ilvl="0" w:tplc="CCD6CEAA">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5" w15:restartNumberingAfterBreak="0">
    <w:nsid w:val="74ED73D3"/>
    <w:multiLevelType w:val="hybridMultilevel"/>
    <w:tmpl w:val="66CAB5F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6" w15:restartNumberingAfterBreak="0">
    <w:nsid w:val="750E760B"/>
    <w:multiLevelType w:val="hybridMultilevel"/>
    <w:tmpl w:val="11FAFA2C"/>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7" w15:restartNumberingAfterBreak="0">
    <w:nsid w:val="75202F0B"/>
    <w:multiLevelType w:val="hybridMultilevel"/>
    <w:tmpl w:val="695EBC88"/>
    <w:lvl w:ilvl="0" w:tplc="5DD2A13C">
      <w:start w:val="1"/>
      <w:numFmt w:val="decimal"/>
      <w:lvlText w:val="K%1."/>
      <w:lvlJc w:val="left"/>
      <w:pPr>
        <w:ind w:left="720" w:hanging="360"/>
      </w:pPr>
      <w:rPr>
        <w:rFonts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8" w15:restartNumberingAfterBreak="0">
    <w:nsid w:val="752A215F"/>
    <w:multiLevelType w:val="hybridMultilevel"/>
    <w:tmpl w:val="75304EA6"/>
    <w:lvl w:ilvl="0" w:tplc="B01CA19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9" w15:restartNumberingAfterBreak="0">
    <w:nsid w:val="753D6C0B"/>
    <w:multiLevelType w:val="hybridMultilevel"/>
    <w:tmpl w:val="79B0EDC0"/>
    <w:lvl w:ilvl="0" w:tplc="7C22879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0" w15:restartNumberingAfterBreak="0">
    <w:nsid w:val="753F5368"/>
    <w:multiLevelType w:val="hybridMultilevel"/>
    <w:tmpl w:val="E8AE046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1" w15:restartNumberingAfterBreak="0">
    <w:nsid w:val="756D1762"/>
    <w:multiLevelType w:val="hybridMultilevel"/>
    <w:tmpl w:val="710EA12A"/>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2" w15:restartNumberingAfterBreak="0">
    <w:nsid w:val="757B482B"/>
    <w:multiLevelType w:val="multilevel"/>
    <w:tmpl w:val="CEB476FA"/>
    <w:lvl w:ilvl="0">
      <w:start w:val="1"/>
      <w:numFmt w:val="decimal"/>
      <w:lvlText w:val="K%1."/>
      <w:lvlJc w:val="left"/>
      <w:pPr>
        <w:ind w:left="630" w:hanging="360"/>
      </w:pPr>
      <w:rPr>
        <w:rFonts w:ascii="Times New Roman" w:hAnsi="Times New Roman" w:cs="Times New Roman" w:hint="default"/>
        <w:b/>
        <w:bCs/>
        <w:sz w:val="22"/>
        <w:szCs w:val="22"/>
      </w:rPr>
    </w:lvl>
    <w:lvl w:ilvl="1">
      <w:start w:val="1"/>
      <w:numFmt w:val="lowerLetter"/>
      <w:lvlText w:val="%2."/>
      <w:lvlJc w:val="left"/>
      <w:pPr>
        <w:ind w:left="1350" w:hanging="360"/>
      </w:pPr>
      <w:rPr>
        <w:rFonts w:ascii="Times New Roman" w:hAnsi="Times New Roman" w:cs="Times New Roman" w:hint="default"/>
      </w:rPr>
    </w:lvl>
    <w:lvl w:ilvl="2">
      <w:start w:val="1"/>
      <w:numFmt w:val="lowerRoman"/>
      <w:lvlText w:val="%3."/>
      <w:lvlJc w:val="right"/>
      <w:pPr>
        <w:ind w:left="2070" w:hanging="180"/>
      </w:pPr>
      <w:rPr>
        <w:rFonts w:ascii="Times New Roman" w:hAnsi="Times New Roman" w:cs="Times New Roman" w:hint="default"/>
      </w:rPr>
    </w:lvl>
    <w:lvl w:ilvl="3">
      <w:start w:val="1"/>
      <w:numFmt w:val="decimal"/>
      <w:lvlText w:val="%4."/>
      <w:lvlJc w:val="left"/>
      <w:pPr>
        <w:ind w:left="2790" w:hanging="360"/>
      </w:pPr>
      <w:rPr>
        <w:rFonts w:ascii="Times New Roman" w:hAnsi="Times New Roman" w:cs="Times New Roman" w:hint="default"/>
      </w:rPr>
    </w:lvl>
    <w:lvl w:ilvl="4">
      <w:start w:val="1"/>
      <w:numFmt w:val="lowerLetter"/>
      <w:lvlText w:val="%5."/>
      <w:lvlJc w:val="left"/>
      <w:pPr>
        <w:ind w:left="3510" w:hanging="360"/>
      </w:pPr>
      <w:rPr>
        <w:rFonts w:ascii="Times New Roman" w:hAnsi="Times New Roman" w:cs="Times New Roman" w:hint="default"/>
      </w:rPr>
    </w:lvl>
    <w:lvl w:ilvl="5">
      <w:start w:val="1"/>
      <w:numFmt w:val="lowerRoman"/>
      <w:lvlText w:val="%6."/>
      <w:lvlJc w:val="right"/>
      <w:pPr>
        <w:ind w:left="4230" w:hanging="180"/>
      </w:pPr>
      <w:rPr>
        <w:rFonts w:ascii="Times New Roman" w:hAnsi="Times New Roman" w:cs="Times New Roman" w:hint="default"/>
      </w:rPr>
    </w:lvl>
    <w:lvl w:ilvl="6">
      <w:start w:val="1"/>
      <w:numFmt w:val="decimal"/>
      <w:lvlText w:val="%7."/>
      <w:lvlJc w:val="left"/>
      <w:pPr>
        <w:ind w:left="4950" w:hanging="360"/>
      </w:pPr>
      <w:rPr>
        <w:rFonts w:ascii="Times New Roman" w:hAnsi="Times New Roman" w:cs="Times New Roman" w:hint="default"/>
      </w:rPr>
    </w:lvl>
    <w:lvl w:ilvl="7">
      <w:start w:val="1"/>
      <w:numFmt w:val="lowerLetter"/>
      <w:lvlText w:val="%8."/>
      <w:lvlJc w:val="left"/>
      <w:pPr>
        <w:ind w:left="5670" w:hanging="360"/>
      </w:pPr>
      <w:rPr>
        <w:rFonts w:ascii="Times New Roman" w:hAnsi="Times New Roman" w:cs="Times New Roman" w:hint="default"/>
      </w:rPr>
    </w:lvl>
    <w:lvl w:ilvl="8">
      <w:start w:val="1"/>
      <w:numFmt w:val="lowerRoman"/>
      <w:lvlText w:val="%9."/>
      <w:lvlJc w:val="right"/>
      <w:pPr>
        <w:ind w:left="6390" w:hanging="180"/>
      </w:pPr>
      <w:rPr>
        <w:rFonts w:ascii="Times New Roman" w:hAnsi="Times New Roman" w:cs="Times New Roman" w:hint="default"/>
      </w:rPr>
    </w:lvl>
  </w:abstractNum>
  <w:abstractNum w:abstractNumId="1323" w15:restartNumberingAfterBreak="0">
    <w:nsid w:val="75981A51"/>
    <w:multiLevelType w:val="hybridMultilevel"/>
    <w:tmpl w:val="A3A8DE24"/>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24" w15:restartNumberingAfterBreak="0">
    <w:nsid w:val="75A875F2"/>
    <w:multiLevelType w:val="hybridMultilevel"/>
    <w:tmpl w:val="0F302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5" w15:restartNumberingAfterBreak="0">
    <w:nsid w:val="75AF7A66"/>
    <w:multiLevelType w:val="hybridMultilevel"/>
    <w:tmpl w:val="CAEC6FA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6" w15:restartNumberingAfterBreak="0">
    <w:nsid w:val="75B90B04"/>
    <w:multiLevelType w:val="hybridMultilevel"/>
    <w:tmpl w:val="A886954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7" w15:restartNumberingAfterBreak="0">
    <w:nsid w:val="75DC5953"/>
    <w:multiLevelType w:val="hybridMultilevel"/>
    <w:tmpl w:val="66FA25BA"/>
    <w:lvl w:ilvl="0" w:tplc="72047C58">
      <w:start w:val="1"/>
      <w:numFmt w:val="decimal"/>
      <w:lvlText w:val="CU%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8" w15:restartNumberingAfterBreak="0">
    <w:nsid w:val="75F34AAB"/>
    <w:multiLevelType w:val="hybridMultilevel"/>
    <w:tmpl w:val="840E7FF4"/>
    <w:lvl w:ilvl="0" w:tplc="3DB006C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9" w15:restartNumberingAfterBreak="0">
    <w:nsid w:val="760E37A2"/>
    <w:multiLevelType w:val="multilevel"/>
    <w:tmpl w:val="96B08B9C"/>
    <w:lvl w:ilvl="0">
      <w:start w:val="1"/>
      <w:numFmt w:val="decimal"/>
      <w:lvlText w:val="%1."/>
      <w:lvlJc w:val="left"/>
      <w:pPr>
        <w:ind w:left="1080" w:hanging="360"/>
      </w:pPr>
    </w:lvl>
    <w:lvl w:ilvl="1">
      <w:start w:val="8"/>
      <w:numFmt w:val="decimal"/>
      <w:isLgl/>
      <w:lvlText w:val="%1.%2."/>
      <w:lvlJc w:val="left"/>
      <w:pPr>
        <w:ind w:left="1440" w:hanging="720"/>
      </w:pPr>
      <w:rPr>
        <w:rFonts w:hint="default"/>
      </w:rPr>
    </w:lvl>
    <w:lvl w:ilvl="2">
      <w:start w:val="1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30" w15:restartNumberingAfterBreak="0">
    <w:nsid w:val="761720F6"/>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1" w15:restartNumberingAfterBreak="0">
    <w:nsid w:val="761B2E38"/>
    <w:multiLevelType w:val="hybridMultilevel"/>
    <w:tmpl w:val="9B6858BE"/>
    <w:lvl w:ilvl="0" w:tplc="6E9E036E">
      <w:start w:val="1"/>
      <w:numFmt w:val="decimal"/>
      <w:lvlText w:val="K%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2" w15:restartNumberingAfterBreak="0">
    <w:nsid w:val="762248D1"/>
    <w:multiLevelType w:val="hybridMultilevel"/>
    <w:tmpl w:val="797E4E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3" w15:restartNumberingAfterBreak="0">
    <w:nsid w:val="76365380"/>
    <w:multiLevelType w:val="hybridMultilevel"/>
    <w:tmpl w:val="5254EDDE"/>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4" w15:restartNumberingAfterBreak="0">
    <w:nsid w:val="766014E2"/>
    <w:multiLevelType w:val="hybridMultilevel"/>
    <w:tmpl w:val="F1FE4D5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5" w15:restartNumberingAfterBreak="0">
    <w:nsid w:val="76683D2C"/>
    <w:multiLevelType w:val="hybridMultilevel"/>
    <w:tmpl w:val="5CC2E44E"/>
    <w:lvl w:ilvl="0" w:tplc="16763476">
      <w:start w:val="1"/>
      <w:numFmt w:val="decimal"/>
      <w:lvlText w:val="P%1."/>
      <w:lvlJc w:val="left"/>
      <w:pPr>
        <w:ind w:left="720" w:hanging="360"/>
      </w:pPr>
      <w:rPr>
        <w:rFonts w:asciiTheme="minorBidi" w:hAnsiTheme="minorBidi" w:cstheme="minorBidi"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6" w15:restartNumberingAfterBreak="0">
    <w:nsid w:val="766D173A"/>
    <w:multiLevelType w:val="hybridMultilevel"/>
    <w:tmpl w:val="80189B6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7" w15:restartNumberingAfterBreak="0">
    <w:nsid w:val="767836A9"/>
    <w:multiLevelType w:val="hybridMultilevel"/>
    <w:tmpl w:val="71AC63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8" w15:restartNumberingAfterBreak="0">
    <w:nsid w:val="768D4B49"/>
    <w:multiLevelType w:val="hybridMultilevel"/>
    <w:tmpl w:val="B4AA4E4C"/>
    <w:lvl w:ilvl="0" w:tplc="60E6CC24">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9" w15:restartNumberingAfterBreak="0">
    <w:nsid w:val="76932622"/>
    <w:multiLevelType w:val="hybridMultilevel"/>
    <w:tmpl w:val="176E16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0" w15:restartNumberingAfterBreak="0">
    <w:nsid w:val="76C109FA"/>
    <w:multiLevelType w:val="hybridMultilevel"/>
    <w:tmpl w:val="BB625368"/>
    <w:lvl w:ilvl="0" w:tplc="CA42F930">
      <w:start w:val="1"/>
      <w:numFmt w:val="decimal"/>
      <w:lvlText w:val="P%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1" w15:restartNumberingAfterBreak="0">
    <w:nsid w:val="76D946B2"/>
    <w:multiLevelType w:val="hybridMultilevel"/>
    <w:tmpl w:val="457C31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2" w15:restartNumberingAfterBreak="0">
    <w:nsid w:val="77107D93"/>
    <w:multiLevelType w:val="hybridMultilevel"/>
    <w:tmpl w:val="2DFC9E7C"/>
    <w:lvl w:ilvl="0" w:tplc="937C651A">
      <w:start w:val="1"/>
      <w:numFmt w:val="decimal"/>
      <w:lvlText w:val="P%1."/>
      <w:lvlJc w:val="left"/>
      <w:pPr>
        <w:ind w:left="1080" w:hanging="360"/>
      </w:pPr>
      <w:rPr>
        <w:rFonts w:hint="default"/>
        <w:b/>
        <w:bCs/>
        <w:i w:val="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3" w15:restartNumberingAfterBreak="0">
    <w:nsid w:val="771D5768"/>
    <w:multiLevelType w:val="hybridMultilevel"/>
    <w:tmpl w:val="08669516"/>
    <w:lvl w:ilvl="0" w:tplc="AB5468F2">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4" w15:restartNumberingAfterBreak="0">
    <w:nsid w:val="77334118"/>
    <w:multiLevelType w:val="hybridMultilevel"/>
    <w:tmpl w:val="CBD8A96E"/>
    <w:lvl w:ilvl="0" w:tplc="CCD6CEAA">
      <w:start w:val="1"/>
      <w:numFmt w:val="decimal"/>
      <w:lvlText w:val="P%1."/>
      <w:lvlJc w:val="left"/>
      <w:pPr>
        <w:ind w:left="720" w:hanging="360"/>
      </w:pPr>
      <w:rPr>
        <w:rFonts w:ascii="Arial" w:hAnsi="Arial" w:cs="Arial"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5" w15:restartNumberingAfterBreak="0">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6" w15:restartNumberingAfterBreak="0">
    <w:nsid w:val="77AC42FD"/>
    <w:multiLevelType w:val="hybridMultilevel"/>
    <w:tmpl w:val="36BA0150"/>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7" w15:restartNumberingAfterBreak="0">
    <w:nsid w:val="77BD4D35"/>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8" w15:restartNumberingAfterBreak="0">
    <w:nsid w:val="77CD561C"/>
    <w:multiLevelType w:val="hybridMultilevel"/>
    <w:tmpl w:val="6AF6CEC6"/>
    <w:lvl w:ilvl="0" w:tplc="E94CC7B6">
      <w:start w:val="1"/>
      <w:numFmt w:val="decimal"/>
      <w:lvlText w:val="K%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9" w15:restartNumberingAfterBreak="0">
    <w:nsid w:val="77E275C4"/>
    <w:multiLevelType w:val="hybridMultilevel"/>
    <w:tmpl w:val="8898D164"/>
    <w:lvl w:ilvl="0" w:tplc="A5F6395C">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0" w15:restartNumberingAfterBreak="0">
    <w:nsid w:val="78291FC8"/>
    <w:multiLevelType w:val="hybridMultilevel"/>
    <w:tmpl w:val="DC6A5B16"/>
    <w:lvl w:ilvl="0" w:tplc="D43CB764">
      <w:start w:val="1"/>
      <w:numFmt w:val="decimal"/>
      <w:lvlText w:val="K%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351" w15:restartNumberingAfterBreak="0">
    <w:nsid w:val="783D1808"/>
    <w:multiLevelType w:val="hybridMultilevel"/>
    <w:tmpl w:val="331C1104"/>
    <w:lvl w:ilvl="0" w:tplc="2C40D922">
      <w:start w:val="1"/>
      <w:numFmt w:val="decimal"/>
      <w:lvlText w:val="K%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52" w15:restartNumberingAfterBreak="0">
    <w:nsid w:val="78702E3E"/>
    <w:multiLevelType w:val="hybridMultilevel"/>
    <w:tmpl w:val="79344B06"/>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3" w15:restartNumberingAfterBreak="0">
    <w:nsid w:val="788736EF"/>
    <w:multiLevelType w:val="hybridMultilevel"/>
    <w:tmpl w:val="5808C60C"/>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4" w15:restartNumberingAfterBreak="0">
    <w:nsid w:val="78B03D77"/>
    <w:multiLevelType w:val="hybridMultilevel"/>
    <w:tmpl w:val="1B6AF222"/>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5" w15:restartNumberingAfterBreak="0">
    <w:nsid w:val="78CA3B92"/>
    <w:multiLevelType w:val="hybridMultilevel"/>
    <w:tmpl w:val="41C2F9A4"/>
    <w:lvl w:ilvl="0" w:tplc="26864E78">
      <w:start w:val="1"/>
      <w:numFmt w:val="decimal"/>
      <w:lvlText w:val="P%1."/>
      <w:lvlJc w:val="left"/>
      <w:pPr>
        <w:ind w:left="720" w:hanging="360"/>
      </w:pPr>
      <w:rPr>
        <w:rFonts w:asciiTheme="minorBidi" w:hAnsiTheme="minorBidi"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6" w15:restartNumberingAfterBreak="0">
    <w:nsid w:val="78E30146"/>
    <w:multiLevelType w:val="hybridMultilevel"/>
    <w:tmpl w:val="CAA6D13A"/>
    <w:lvl w:ilvl="0" w:tplc="392A5CB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7" w15:restartNumberingAfterBreak="0">
    <w:nsid w:val="78F402CA"/>
    <w:multiLevelType w:val="hybridMultilevel"/>
    <w:tmpl w:val="374AA2A0"/>
    <w:lvl w:ilvl="0" w:tplc="72047C58">
      <w:start w:val="1"/>
      <w:numFmt w:val="decimal"/>
      <w:lvlText w:val="CU%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8" w15:restartNumberingAfterBreak="0">
    <w:nsid w:val="791C76E5"/>
    <w:multiLevelType w:val="hybridMultilevel"/>
    <w:tmpl w:val="25186930"/>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9" w15:restartNumberingAfterBreak="0">
    <w:nsid w:val="79201B10"/>
    <w:multiLevelType w:val="hybridMultilevel"/>
    <w:tmpl w:val="06041028"/>
    <w:lvl w:ilvl="0" w:tplc="33C09C66">
      <w:start w:val="1"/>
      <w:numFmt w:val="decimal"/>
      <w:lvlText w:val="P%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0" w15:restartNumberingAfterBreak="0">
    <w:nsid w:val="79295BF3"/>
    <w:multiLevelType w:val="hybridMultilevel"/>
    <w:tmpl w:val="6A9C60F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1" w15:restartNumberingAfterBreak="0">
    <w:nsid w:val="79310E80"/>
    <w:multiLevelType w:val="hybridMultilevel"/>
    <w:tmpl w:val="F3080BDC"/>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2" w15:restartNumberingAfterBreak="0">
    <w:nsid w:val="79823C27"/>
    <w:multiLevelType w:val="multilevel"/>
    <w:tmpl w:val="80F4A31E"/>
    <w:lvl w:ilvl="0">
      <w:start w:val="1"/>
      <w:numFmt w:val="decimal"/>
      <w:lvlText w:val="%1."/>
      <w:lvlJc w:val="left"/>
      <w:pPr>
        <w:ind w:left="720" w:hanging="360"/>
      </w:pPr>
    </w:lvl>
    <w:lvl w:ilvl="1">
      <w:start w:val="10"/>
      <w:numFmt w:val="decimal"/>
      <w:isLgl/>
      <w:lvlText w:val="%1.%2."/>
      <w:lvlJc w:val="left"/>
      <w:pPr>
        <w:ind w:left="1224" w:hanging="855"/>
      </w:pPr>
      <w:rPr>
        <w:rFonts w:hint="default"/>
      </w:rPr>
    </w:lvl>
    <w:lvl w:ilvl="2">
      <w:start w:val="37"/>
      <w:numFmt w:val="decimal"/>
      <w:isLgl/>
      <w:lvlText w:val="%1.%2.%3."/>
      <w:lvlJc w:val="left"/>
      <w:pPr>
        <w:ind w:left="1233" w:hanging="855"/>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592" w:hanging="2160"/>
      </w:pPr>
      <w:rPr>
        <w:rFonts w:hint="default"/>
      </w:rPr>
    </w:lvl>
  </w:abstractNum>
  <w:abstractNum w:abstractNumId="1363" w15:restartNumberingAfterBreak="0">
    <w:nsid w:val="798D600F"/>
    <w:multiLevelType w:val="hybridMultilevel"/>
    <w:tmpl w:val="04FED5F4"/>
    <w:lvl w:ilvl="0" w:tplc="0409000F">
      <w:start w:val="1"/>
      <w:numFmt w:val="decimal"/>
      <w:lvlText w:val="%1."/>
      <w:lvlJc w:val="left"/>
      <w:pPr>
        <w:ind w:left="720" w:hanging="360"/>
      </w:pPr>
    </w:lvl>
    <w:lvl w:ilvl="1" w:tplc="A57AE418">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4" w15:restartNumberingAfterBreak="0">
    <w:nsid w:val="799470BB"/>
    <w:multiLevelType w:val="hybridMultilevel"/>
    <w:tmpl w:val="6D82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5" w15:restartNumberingAfterBreak="0">
    <w:nsid w:val="79A91DE7"/>
    <w:multiLevelType w:val="hybridMultilevel"/>
    <w:tmpl w:val="DAAA5FD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6"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7" w15:restartNumberingAfterBreak="0">
    <w:nsid w:val="79B42E5C"/>
    <w:multiLevelType w:val="hybridMultilevel"/>
    <w:tmpl w:val="1E564BFC"/>
    <w:lvl w:ilvl="0" w:tplc="6A5256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8" w15:restartNumberingAfterBreak="0">
    <w:nsid w:val="79C01E26"/>
    <w:multiLevelType w:val="hybridMultilevel"/>
    <w:tmpl w:val="787818DC"/>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9" w15:restartNumberingAfterBreak="0">
    <w:nsid w:val="7A113F0E"/>
    <w:multiLevelType w:val="hybridMultilevel"/>
    <w:tmpl w:val="96FA93AC"/>
    <w:lvl w:ilvl="0" w:tplc="5A8E6866">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70" w15:restartNumberingAfterBreak="0">
    <w:nsid w:val="7A5A33C3"/>
    <w:multiLevelType w:val="hybridMultilevel"/>
    <w:tmpl w:val="E6306BD2"/>
    <w:lvl w:ilvl="0" w:tplc="F6385D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1" w15:restartNumberingAfterBreak="0">
    <w:nsid w:val="7A613910"/>
    <w:multiLevelType w:val="hybridMultilevel"/>
    <w:tmpl w:val="C5DE659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2" w15:restartNumberingAfterBreak="0">
    <w:nsid w:val="7A695B18"/>
    <w:multiLevelType w:val="hybridMultilevel"/>
    <w:tmpl w:val="C58C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3" w15:restartNumberingAfterBreak="0">
    <w:nsid w:val="7A781526"/>
    <w:multiLevelType w:val="hybridMultilevel"/>
    <w:tmpl w:val="1AF47AD4"/>
    <w:lvl w:ilvl="0" w:tplc="3DB006CE">
      <w:start w:val="1"/>
      <w:numFmt w:val="decimal"/>
      <w:lvlText w:val="P%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74" w15:restartNumberingAfterBreak="0">
    <w:nsid w:val="7A8B7628"/>
    <w:multiLevelType w:val="hybridMultilevel"/>
    <w:tmpl w:val="07545AD8"/>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5" w15:restartNumberingAfterBreak="0">
    <w:nsid w:val="7A90469A"/>
    <w:multiLevelType w:val="hybridMultilevel"/>
    <w:tmpl w:val="0CFA45B4"/>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6" w15:restartNumberingAfterBreak="0">
    <w:nsid w:val="7B32736E"/>
    <w:multiLevelType w:val="hybridMultilevel"/>
    <w:tmpl w:val="34FE73B0"/>
    <w:lvl w:ilvl="0" w:tplc="1E945536">
      <w:start w:val="1"/>
      <w:numFmt w:val="decimal"/>
      <w:lvlText w:val="P%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7" w15:restartNumberingAfterBreak="0">
    <w:nsid w:val="7B3609A3"/>
    <w:multiLevelType w:val="hybridMultilevel"/>
    <w:tmpl w:val="6ED431C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8" w15:restartNumberingAfterBreak="0">
    <w:nsid w:val="7B827FDD"/>
    <w:multiLevelType w:val="hybridMultilevel"/>
    <w:tmpl w:val="35EC1D30"/>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9" w15:restartNumberingAfterBreak="0">
    <w:nsid w:val="7B861CFA"/>
    <w:multiLevelType w:val="hybridMultilevel"/>
    <w:tmpl w:val="987C3B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0" w15:restartNumberingAfterBreak="0">
    <w:nsid w:val="7B8742AA"/>
    <w:multiLevelType w:val="hybridMultilevel"/>
    <w:tmpl w:val="6ECAD33A"/>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1" w15:restartNumberingAfterBreak="0">
    <w:nsid w:val="7BA1133C"/>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2" w15:restartNumberingAfterBreak="0">
    <w:nsid w:val="7BBB0F9A"/>
    <w:multiLevelType w:val="hybridMultilevel"/>
    <w:tmpl w:val="606EAF1A"/>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3" w15:restartNumberingAfterBreak="0">
    <w:nsid w:val="7BD02530"/>
    <w:multiLevelType w:val="hybridMultilevel"/>
    <w:tmpl w:val="32764BAC"/>
    <w:lvl w:ilvl="0" w:tplc="7E68FEE2">
      <w:start w:val="1"/>
      <w:numFmt w:val="decimal"/>
      <w:lvlText w:val="%1."/>
      <w:lvlJc w:val="left"/>
      <w:pPr>
        <w:ind w:left="580" w:hanging="360"/>
      </w:pPr>
      <w:rPr>
        <w:rFonts w:hint="default"/>
        <w:b/>
        <w:bCs/>
      </w:r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1384" w15:restartNumberingAfterBreak="0">
    <w:nsid w:val="7BFC4DF8"/>
    <w:multiLevelType w:val="hybridMultilevel"/>
    <w:tmpl w:val="D18A2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5" w15:restartNumberingAfterBreak="0">
    <w:nsid w:val="7C0530C4"/>
    <w:multiLevelType w:val="hybridMultilevel"/>
    <w:tmpl w:val="1952ACC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6" w15:restartNumberingAfterBreak="0">
    <w:nsid w:val="7C0822D8"/>
    <w:multiLevelType w:val="hybridMultilevel"/>
    <w:tmpl w:val="D77C331C"/>
    <w:lvl w:ilvl="0" w:tplc="23EA2E4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7" w15:restartNumberingAfterBreak="0">
    <w:nsid w:val="7C0C23AD"/>
    <w:multiLevelType w:val="hybridMultilevel"/>
    <w:tmpl w:val="9E42C20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8" w15:restartNumberingAfterBreak="0">
    <w:nsid w:val="7C1F72BE"/>
    <w:multiLevelType w:val="hybridMultilevel"/>
    <w:tmpl w:val="880467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9" w15:restartNumberingAfterBreak="0">
    <w:nsid w:val="7C4373E7"/>
    <w:multiLevelType w:val="hybridMultilevel"/>
    <w:tmpl w:val="65A04536"/>
    <w:lvl w:ilvl="0" w:tplc="04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390" w15:restartNumberingAfterBreak="0">
    <w:nsid w:val="7C493E00"/>
    <w:multiLevelType w:val="hybridMultilevel"/>
    <w:tmpl w:val="710A0CCA"/>
    <w:lvl w:ilvl="0" w:tplc="50CADBD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7C4A7BF5"/>
    <w:multiLevelType w:val="hybridMultilevel"/>
    <w:tmpl w:val="6FD0FB00"/>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2" w15:restartNumberingAfterBreak="0">
    <w:nsid w:val="7C4F418F"/>
    <w:multiLevelType w:val="hybridMultilevel"/>
    <w:tmpl w:val="7C4E29F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3" w15:restartNumberingAfterBreak="0">
    <w:nsid w:val="7C547828"/>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4" w15:restartNumberingAfterBreak="0">
    <w:nsid w:val="7C5C339B"/>
    <w:multiLevelType w:val="hybridMultilevel"/>
    <w:tmpl w:val="09181B76"/>
    <w:lvl w:ilvl="0" w:tplc="7DDE1364">
      <w:start w:val="1"/>
      <w:numFmt w:val="decimal"/>
      <w:lvlText w:val="K%1."/>
      <w:lvlJc w:val="left"/>
      <w:pPr>
        <w:ind w:left="980" w:hanging="360"/>
      </w:pPr>
      <w:rPr>
        <w:rFonts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95" w15:restartNumberingAfterBreak="0">
    <w:nsid w:val="7C6A53BB"/>
    <w:multiLevelType w:val="hybridMultilevel"/>
    <w:tmpl w:val="C34824B8"/>
    <w:lvl w:ilvl="0" w:tplc="B78862AE">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6" w15:restartNumberingAfterBreak="0">
    <w:nsid w:val="7CAE7276"/>
    <w:multiLevelType w:val="hybridMultilevel"/>
    <w:tmpl w:val="05747418"/>
    <w:lvl w:ilvl="0" w:tplc="1AC20BA8">
      <w:start w:val="1"/>
      <w:numFmt w:val="decimal"/>
      <w:lvlText w:val="K%1."/>
      <w:lvlJc w:val="left"/>
      <w:pPr>
        <w:ind w:left="720" w:hanging="360"/>
      </w:pPr>
      <w:rPr>
        <w:rFonts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7" w15:restartNumberingAfterBreak="0">
    <w:nsid w:val="7CC6039A"/>
    <w:multiLevelType w:val="hybridMultilevel"/>
    <w:tmpl w:val="D868A800"/>
    <w:lvl w:ilvl="0" w:tplc="6C48798C">
      <w:start w:val="1"/>
      <w:numFmt w:val="bullet"/>
      <w:lvlText w:val=""/>
      <w:lvlJc w:val="left"/>
      <w:pPr>
        <w:ind w:left="940" w:hanging="360"/>
      </w:pPr>
      <w:rPr>
        <w:rFonts w:ascii="Symbol" w:hAnsi="Symbol" w:hint="default"/>
      </w:rPr>
    </w:lvl>
    <w:lvl w:ilvl="1" w:tplc="83829138" w:tentative="1">
      <w:start w:val="1"/>
      <w:numFmt w:val="bullet"/>
      <w:lvlText w:val="o"/>
      <w:lvlJc w:val="left"/>
      <w:pPr>
        <w:ind w:left="1660" w:hanging="360"/>
      </w:pPr>
      <w:rPr>
        <w:rFonts w:ascii="Courier New" w:hAnsi="Courier New" w:cs="Courier New" w:hint="default"/>
      </w:rPr>
    </w:lvl>
    <w:lvl w:ilvl="2" w:tplc="8CE2479E" w:tentative="1">
      <w:start w:val="1"/>
      <w:numFmt w:val="bullet"/>
      <w:lvlText w:val=""/>
      <w:lvlJc w:val="left"/>
      <w:pPr>
        <w:ind w:left="2380" w:hanging="360"/>
      </w:pPr>
      <w:rPr>
        <w:rFonts w:ascii="Wingdings" w:hAnsi="Wingdings" w:hint="default"/>
      </w:rPr>
    </w:lvl>
    <w:lvl w:ilvl="3" w:tplc="E808268A" w:tentative="1">
      <w:start w:val="1"/>
      <w:numFmt w:val="bullet"/>
      <w:lvlText w:val=""/>
      <w:lvlJc w:val="left"/>
      <w:pPr>
        <w:ind w:left="3100" w:hanging="360"/>
      </w:pPr>
      <w:rPr>
        <w:rFonts w:ascii="Symbol" w:hAnsi="Symbol" w:hint="default"/>
      </w:rPr>
    </w:lvl>
    <w:lvl w:ilvl="4" w:tplc="C498A0B2" w:tentative="1">
      <w:start w:val="1"/>
      <w:numFmt w:val="bullet"/>
      <w:lvlText w:val="o"/>
      <w:lvlJc w:val="left"/>
      <w:pPr>
        <w:ind w:left="3820" w:hanging="360"/>
      </w:pPr>
      <w:rPr>
        <w:rFonts w:ascii="Courier New" w:hAnsi="Courier New" w:cs="Courier New" w:hint="default"/>
      </w:rPr>
    </w:lvl>
    <w:lvl w:ilvl="5" w:tplc="50E4A5F2" w:tentative="1">
      <w:start w:val="1"/>
      <w:numFmt w:val="bullet"/>
      <w:lvlText w:val=""/>
      <w:lvlJc w:val="left"/>
      <w:pPr>
        <w:ind w:left="4540" w:hanging="360"/>
      </w:pPr>
      <w:rPr>
        <w:rFonts w:ascii="Wingdings" w:hAnsi="Wingdings" w:hint="default"/>
      </w:rPr>
    </w:lvl>
    <w:lvl w:ilvl="6" w:tplc="C860A36E" w:tentative="1">
      <w:start w:val="1"/>
      <w:numFmt w:val="bullet"/>
      <w:lvlText w:val=""/>
      <w:lvlJc w:val="left"/>
      <w:pPr>
        <w:ind w:left="5260" w:hanging="360"/>
      </w:pPr>
      <w:rPr>
        <w:rFonts w:ascii="Symbol" w:hAnsi="Symbol" w:hint="default"/>
      </w:rPr>
    </w:lvl>
    <w:lvl w:ilvl="7" w:tplc="4944185A" w:tentative="1">
      <w:start w:val="1"/>
      <w:numFmt w:val="bullet"/>
      <w:lvlText w:val="o"/>
      <w:lvlJc w:val="left"/>
      <w:pPr>
        <w:ind w:left="5980" w:hanging="360"/>
      </w:pPr>
      <w:rPr>
        <w:rFonts w:ascii="Courier New" w:hAnsi="Courier New" w:cs="Courier New" w:hint="default"/>
      </w:rPr>
    </w:lvl>
    <w:lvl w:ilvl="8" w:tplc="B4024414" w:tentative="1">
      <w:start w:val="1"/>
      <w:numFmt w:val="bullet"/>
      <w:lvlText w:val=""/>
      <w:lvlJc w:val="left"/>
      <w:pPr>
        <w:ind w:left="6700" w:hanging="360"/>
      </w:pPr>
      <w:rPr>
        <w:rFonts w:ascii="Wingdings" w:hAnsi="Wingdings" w:hint="default"/>
      </w:rPr>
    </w:lvl>
  </w:abstractNum>
  <w:abstractNum w:abstractNumId="1398" w15:restartNumberingAfterBreak="0">
    <w:nsid w:val="7CF64782"/>
    <w:multiLevelType w:val="hybridMultilevel"/>
    <w:tmpl w:val="26EEDB10"/>
    <w:lvl w:ilvl="0" w:tplc="DD2A1A8C">
      <w:start w:val="1"/>
      <w:numFmt w:val="decimal"/>
      <w:lvlText w:val="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9" w15:restartNumberingAfterBreak="0">
    <w:nsid w:val="7CFC220A"/>
    <w:multiLevelType w:val="hybridMultilevel"/>
    <w:tmpl w:val="38F8FCF0"/>
    <w:lvl w:ilvl="0" w:tplc="2C40D922">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0" w15:restartNumberingAfterBreak="0">
    <w:nsid w:val="7D242A41"/>
    <w:multiLevelType w:val="hybridMultilevel"/>
    <w:tmpl w:val="56821B46"/>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1" w15:restartNumberingAfterBreak="0">
    <w:nsid w:val="7D2B3E3A"/>
    <w:multiLevelType w:val="hybridMultilevel"/>
    <w:tmpl w:val="0A025984"/>
    <w:lvl w:ilvl="0" w:tplc="D43CB76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2" w15:restartNumberingAfterBreak="0">
    <w:nsid w:val="7D7379C2"/>
    <w:multiLevelType w:val="hybridMultilevel"/>
    <w:tmpl w:val="9AFE89F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3" w15:restartNumberingAfterBreak="0">
    <w:nsid w:val="7D7956BE"/>
    <w:multiLevelType w:val="hybridMultilevel"/>
    <w:tmpl w:val="061C9CC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4" w15:restartNumberingAfterBreak="0">
    <w:nsid w:val="7D7E1DF2"/>
    <w:multiLevelType w:val="hybridMultilevel"/>
    <w:tmpl w:val="0F78BC6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5" w15:restartNumberingAfterBreak="0">
    <w:nsid w:val="7D947A0C"/>
    <w:multiLevelType w:val="hybridMultilevel"/>
    <w:tmpl w:val="CE9E38A6"/>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6" w15:restartNumberingAfterBreak="0">
    <w:nsid w:val="7D9B6EAD"/>
    <w:multiLevelType w:val="hybridMultilevel"/>
    <w:tmpl w:val="70526232"/>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7" w15:restartNumberingAfterBreak="0">
    <w:nsid w:val="7DD06B8C"/>
    <w:multiLevelType w:val="hybridMultilevel"/>
    <w:tmpl w:val="7F0C6C00"/>
    <w:lvl w:ilvl="0" w:tplc="CEF4072C">
      <w:start w:val="1"/>
      <w:numFmt w:val="decimal"/>
      <w:lvlText w:val="CU-%1."/>
      <w:lvlJc w:val="left"/>
      <w:pPr>
        <w:ind w:left="720" w:hanging="360"/>
      </w:pPr>
      <w:rPr>
        <w:rFonts w:asciiTheme="minorBidi" w:hAnsiTheme="minorBidi" w:cstheme="minorBidi" w:hint="default"/>
        <w:b/>
        <w:bCs/>
        <w:i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8"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9" w15:restartNumberingAfterBreak="0">
    <w:nsid w:val="7E013895"/>
    <w:multiLevelType w:val="hybridMultilevel"/>
    <w:tmpl w:val="F50C692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0" w15:restartNumberingAfterBreak="0">
    <w:nsid w:val="7E4C0C3E"/>
    <w:multiLevelType w:val="hybridMultilevel"/>
    <w:tmpl w:val="917A68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1" w15:restartNumberingAfterBreak="0">
    <w:nsid w:val="7E555305"/>
    <w:multiLevelType w:val="hybridMultilevel"/>
    <w:tmpl w:val="4A900414"/>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2" w15:restartNumberingAfterBreak="0">
    <w:nsid w:val="7E5607CE"/>
    <w:multiLevelType w:val="hybridMultilevel"/>
    <w:tmpl w:val="236408DE"/>
    <w:lvl w:ilvl="0" w:tplc="53AA0B3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3" w15:restartNumberingAfterBreak="0">
    <w:nsid w:val="7E9028DE"/>
    <w:multiLevelType w:val="hybridMultilevel"/>
    <w:tmpl w:val="19C045F6"/>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14" w15:restartNumberingAfterBreak="0">
    <w:nsid w:val="7E920C58"/>
    <w:multiLevelType w:val="hybridMultilevel"/>
    <w:tmpl w:val="72D4907A"/>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5" w15:restartNumberingAfterBreak="0">
    <w:nsid w:val="7EA5459C"/>
    <w:multiLevelType w:val="hybridMultilevel"/>
    <w:tmpl w:val="5D142D04"/>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6" w15:restartNumberingAfterBreak="0">
    <w:nsid w:val="7EB54A34"/>
    <w:multiLevelType w:val="hybridMultilevel"/>
    <w:tmpl w:val="AAEA8672"/>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7" w15:restartNumberingAfterBreak="0">
    <w:nsid w:val="7EC651BF"/>
    <w:multiLevelType w:val="hybridMultilevel"/>
    <w:tmpl w:val="A4F277EE"/>
    <w:lvl w:ilvl="0" w:tplc="4586968A">
      <w:start w:val="1"/>
      <w:numFmt w:val="decimal"/>
      <w:lvlText w:val="K%1."/>
      <w:lvlJc w:val="left"/>
      <w:pPr>
        <w:ind w:left="1212" w:hanging="360"/>
      </w:pPr>
      <w:rPr>
        <w:rFonts w:hint="default"/>
        <w:b/>
        <w:bCs/>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418"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19" w15:restartNumberingAfterBreak="0">
    <w:nsid w:val="7F496534"/>
    <w:multiLevelType w:val="hybridMultilevel"/>
    <w:tmpl w:val="8F589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20" w15:restartNumberingAfterBreak="0">
    <w:nsid w:val="7F633BCA"/>
    <w:multiLevelType w:val="hybridMultilevel"/>
    <w:tmpl w:val="D6EE096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1" w15:restartNumberingAfterBreak="0">
    <w:nsid w:val="7F995635"/>
    <w:multiLevelType w:val="hybridMultilevel"/>
    <w:tmpl w:val="F904A306"/>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2" w15:restartNumberingAfterBreak="0">
    <w:nsid w:val="7F9E2A98"/>
    <w:multiLevelType w:val="hybridMultilevel"/>
    <w:tmpl w:val="DD28E2E2"/>
    <w:lvl w:ilvl="0" w:tplc="4586968A">
      <w:start w:val="1"/>
      <w:numFmt w:val="decimal"/>
      <w:lvlText w:val="K%1."/>
      <w:lvlJc w:val="left"/>
      <w:pPr>
        <w:ind w:left="1269" w:hanging="360"/>
      </w:pPr>
      <w:rPr>
        <w:rFonts w:hint="default"/>
        <w:b/>
        <w:bCs/>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423" w15:restartNumberingAfterBreak="0">
    <w:nsid w:val="7FA07902"/>
    <w:multiLevelType w:val="hybridMultilevel"/>
    <w:tmpl w:val="31F4EEB2"/>
    <w:lvl w:ilvl="0" w:tplc="154C497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4" w15:restartNumberingAfterBreak="0">
    <w:nsid w:val="7FA775B8"/>
    <w:multiLevelType w:val="hybridMultilevel"/>
    <w:tmpl w:val="FFD6818E"/>
    <w:lvl w:ilvl="0" w:tplc="686215A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5" w15:restartNumberingAfterBreak="0">
    <w:nsid w:val="7FCC1B3E"/>
    <w:multiLevelType w:val="hybridMultilevel"/>
    <w:tmpl w:val="B234ED40"/>
    <w:lvl w:ilvl="0" w:tplc="8C52BDD0">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82868">
    <w:abstractNumId w:val="353"/>
  </w:num>
  <w:num w:numId="2" w16cid:durableId="1522544831">
    <w:abstractNumId w:val="1204"/>
  </w:num>
  <w:num w:numId="3" w16cid:durableId="56512912">
    <w:abstractNumId w:val="1227"/>
  </w:num>
  <w:num w:numId="4" w16cid:durableId="273170090">
    <w:abstractNumId w:val="734"/>
  </w:num>
  <w:num w:numId="5" w16cid:durableId="142435703">
    <w:abstractNumId w:val="1388"/>
  </w:num>
  <w:num w:numId="6" w16cid:durableId="2073771785">
    <w:abstractNumId w:val="654"/>
  </w:num>
  <w:num w:numId="7" w16cid:durableId="1791703928">
    <w:abstractNumId w:val="205"/>
  </w:num>
  <w:num w:numId="8" w16cid:durableId="1268461948">
    <w:abstractNumId w:val="1348"/>
  </w:num>
  <w:num w:numId="9" w16cid:durableId="1199275610">
    <w:abstractNumId w:val="47"/>
  </w:num>
  <w:num w:numId="10" w16cid:durableId="534731327">
    <w:abstractNumId w:val="849"/>
  </w:num>
  <w:num w:numId="11" w16cid:durableId="1587763194">
    <w:abstractNumId w:val="201"/>
  </w:num>
  <w:num w:numId="12" w16cid:durableId="343872177">
    <w:abstractNumId w:val="1309"/>
  </w:num>
  <w:num w:numId="13" w16cid:durableId="535312174">
    <w:abstractNumId w:val="1100"/>
  </w:num>
  <w:num w:numId="14" w16cid:durableId="1078668749">
    <w:abstractNumId w:val="1275"/>
  </w:num>
  <w:num w:numId="15" w16cid:durableId="1597132007">
    <w:abstractNumId w:val="37"/>
  </w:num>
  <w:num w:numId="16" w16cid:durableId="1287660699">
    <w:abstractNumId w:val="586"/>
  </w:num>
  <w:num w:numId="17" w16cid:durableId="539824547">
    <w:abstractNumId w:val="163"/>
  </w:num>
  <w:num w:numId="18" w16cid:durableId="747268943">
    <w:abstractNumId w:val="1161"/>
  </w:num>
  <w:num w:numId="19" w16cid:durableId="1183007792">
    <w:abstractNumId w:val="350"/>
  </w:num>
  <w:num w:numId="20" w16cid:durableId="301738671">
    <w:abstractNumId w:val="226"/>
  </w:num>
  <w:num w:numId="21" w16cid:durableId="1428385580">
    <w:abstractNumId w:val="1154"/>
  </w:num>
  <w:num w:numId="22" w16cid:durableId="27727632">
    <w:abstractNumId w:val="514"/>
  </w:num>
  <w:num w:numId="23" w16cid:durableId="1945259069">
    <w:abstractNumId w:val="119"/>
  </w:num>
  <w:num w:numId="24" w16cid:durableId="334847567">
    <w:abstractNumId w:val="256"/>
  </w:num>
  <w:num w:numId="25" w16cid:durableId="1884177024">
    <w:abstractNumId w:val="1272"/>
  </w:num>
  <w:num w:numId="26" w16cid:durableId="1261253322">
    <w:abstractNumId w:val="806"/>
  </w:num>
  <w:num w:numId="27" w16cid:durableId="558975479">
    <w:abstractNumId w:val="617"/>
  </w:num>
  <w:num w:numId="28" w16cid:durableId="607394263">
    <w:abstractNumId w:val="1396"/>
  </w:num>
  <w:num w:numId="29" w16cid:durableId="1602951004">
    <w:abstractNumId w:val="1360"/>
  </w:num>
  <w:num w:numId="30" w16cid:durableId="1513760260">
    <w:abstractNumId w:val="1317"/>
  </w:num>
  <w:num w:numId="31" w16cid:durableId="2004964340">
    <w:abstractNumId w:val="1383"/>
  </w:num>
  <w:num w:numId="32" w16cid:durableId="1495488464">
    <w:abstractNumId w:val="614"/>
  </w:num>
  <w:num w:numId="33" w16cid:durableId="239412268">
    <w:abstractNumId w:val="838"/>
  </w:num>
  <w:num w:numId="34" w16cid:durableId="1712069483">
    <w:abstractNumId w:val="600"/>
  </w:num>
  <w:num w:numId="35" w16cid:durableId="2023121774">
    <w:abstractNumId w:val="703"/>
  </w:num>
  <w:num w:numId="36" w16cid:durableId="689914061">
    <w:abstractNumId w:val="151"/>
  </w:num>
  <w:num w:numId="37" w16cid:durableId="1271009513">
    <w:abstractNumId w:val="525"/>
  </w:num>
  <w:num w:numId="38" w16cid:durableId="324016771">
    <w:abstractNumId w:val="789"/>
  </w:num>
  <w:num w:numId="39" w16cid:durableId="1689870731">
    <w:abstractNumId w:val="686"/>
  </w:num>
  <w:num w:numId="40" w16cid:durableId="693728390">
    <w:abstractNumId w:val="665"/>
  </w:num>
  <w:num w:numId="41" w16cid:durableId="1015352463">
    <w:abstractNumId w:val="1078"/>
  </w:num>
  <w:num w:numId="42" w16cid:durableId="1693531801">
    <w:abstractNumId w:val="585"/>
  </w:num>
  <w:num w:numId="43" w16cid:durableId="1934699239">
    <w:abstractNumId w:val="285"/>
  </w:num>
  <w:num w:numId="44" w16cid:durableId="1783960893">
    <w:abstractNumId w:val="559"/>
  </w:num>
  <w:num w:numId="45" w16cid:durableId="172884383">
    <w:abstractNumId w:val="178"/>
  </w:num>
  <w:num w:numId="46" w16cid:durableId="1787191878">
    <w:abstractNumId w:val="638"/>
  </w:num>
  <w:num w:numId="47" w16cid:durableId="903490733">
    <w:abstractNumId w:val="1394"/>
  </w:num>
  <w:num w:numId="48" w16cid:durableId="448205227">
    <w:abstractNumId w:val="222"/>
  </w:num>
  <w:num w:numId="49" w16cid:durableId="1471944176">
    <w:abstractNumId w:val="974"/>
  </w:num>
  <w:num w:numId="50" w16cid:durableId="1621954073">
    <w:abstractNumId w:val="991"/>
  </w:num>
  <w:num w:numId="51" w16cid:durableId="161162033">
    <w:abstractNumId w:val="1136"/>
  </w:num>
  <w:num w:numId="52" w16cid:durableId="160900921">
    <w:abstractNumId w:val="106"/>
  </w:num>
  <w:num w:numId="53" w16cid:durableId="1021279731">
    <w:abstractNumId w:val="1197"/>
  </w:num>
  <w:num w:numId="54" w16cid:durableId="685522444">
    <w:abstractNumId w:val="215"/>
  </w:num>
  <w:num w:numId="55" w16cid:durableId="517813468">
    <w:abstractNumId w:val="531"/>
  </w:num>
  <w:num w:numId="56" w16cid:durableId="1655066125">
    <w:abstractNumId w:val="515"/>
  </w:num>
  <w:num w:numId="57" w16cid:durableId="1979063845">
    <w:abstractNumId w:val="680"/>
  </w:num>
  <w:num w:numId="58" w16cid:durableId="1898664537">
    <w:abstractNumId w:val="820"/>
  </w:num>
  <w:num w:numId="59" w16cid:durableId="1044450059">
    <w:abstractNumId w:val="368"/>
  </w:num>
  <w:num w:numId="60" w16cid:durableId="839344576">
    <w:abstractNumId w:val="1130"/>
  </w:num>
  <w:num w:numId="61" w16cid:durableId="1948465660">
    <w:abstractNumId w:val="948"/>
  </w:num>
  <w:num w:numId="62" w16cid:durableId="1433624869">
    <w:abstractNumId w:val="1311"/>
  </w:num>
  <w:num w:numId="63" w16cid:durableId="290090268">
    <w:abstractNumId w:val="1224"/>
  </w:num>
  <w:num w:numId="64" w16cid:durableId="1499728071">
    <w:abstractNumId w:val="136"/>
  </w:num>
  <w:num w:numId="65" w16cid:durableId="1890073170">
    <w:abstractNumId w:val="861"/>
  </w:num>
  <w:num w:numId="66" w16cid:durableId="2006712505">
    <w:abstractNumId w:val="248"/>
  </w:num>
  <w:num w:numId="67" w16cid:durableId="1666283601">
    <w:abstractNumId w:val="595"/>
  </w:num>
  <w:num w:numId="68" w16cid:durableId="2070230967">
    <w:abstractNumId w:val="784"/>
  </w:num>
  <w:num w:numId="69" w16cid:durableId="273485796">
    <w:abstractNumId w:val="1164"/>
  </w:num>
  <w:num w:numId="70" w16cid:durableId="1215044617">
    <w:abstractNumId w:val="461"/>
  </w:num>
  <w:num w:numId="71" w16cid:durableId="927619372">
    <w:abstractNumId w:val="999"/>
  </w:num>
  <w:num w:numId="72" w16cid:durableId="68700065">
    <w:abstractNumId w:val="743"/>
  </w:num>
  <w:num w:numId="73" w16cid:durableId="1974021915">
    <w:abstractNumId w:val="898"/>
  </w:num>
  <w:num w:numId="74" w16cid:durableId="1362247812">
    <w:abstractNumId w:val="1144"/>
  </w:num>
  <w:num w:numId="75" w16cid:durableId="819424804">
    <w:abstractNumId w:val="918"/>
  </w:num>
  <w:num w:numId="76" w16cid:durableId="212620522">
    <w:abstractNumId w:val="978"/>
  </w:num>
  <w:num w:numId="77" w16cid:durableId="492526994">
    <w:abstractNumId w:val="1287"/>
  </w:num>
  <w:num w:numId="78" w16cid:durableId="330261646">
    <w:abstractNumId w:val="1327"/>
  </w:num>
  <w:num w:numId="79" w16cid:durableId="575674431">
    <w:abstractNumId w:val="769"/>
  </w:num>
  <w:num w:numId="80" w16cid:durableId="2007391199">
    <w:abstractNumId w:val="650"/>
  </w:num>
  <w:num w:numId="81" w16cid:durableId="1937209350">
    <w:abstractNumId w:val="187"/>
  </w:num>
  <w:num w:numId="82" w16cid:durableId="998114550">
    <w:abstractNumId w:val="678"/>
  </w:num>
  <w:num w:numId="83" w16cid:durableId="326372554">
    <w:abstractNumId w:val="361"/>
  </w:num>
  <w:num w:numId="84" w16cid:durableId="652490991">
    <w:abstractNumId w:val="160"/>
  </w:num>
  <w:num w:numId="85" w16cid:durableId="259916895">
    <w:abstractNumId w:val="755"/>
  </w:num>
  <w:num w:numId="86" w16cid:durableId="2058889789">
    <w:abstractNumId w:val="1357"/>
  </w:num>
  <w:num w:numId="87" w16cid:durableId="1510367470">
    <w:abstractNumId w:val="185"/>
  </w:num>
  <w:num w:numId="88" w16cid:durableId="239295927">
    <w:abstractNumId w:val="1017"/>
  </w:num>
  <w:num w:numId="89" w16cid:durableId="1743260899">
    <w:abstractNumId w:val="683"/>
  </w:num>
  <w:num w:numId="90" w16cid:durableId="1570113755">
    <w:abstractNumId w:val="951"/>
  </w:num>
  <w:num w:numId="91" w16cid:durableId="1513183938">
    <w:abstractNumId w:val="564"/>
  </w:num>
  <w:num w:numId="92" w16cid:durableId="2072146987">
    <w:abstractNumId w:val="1359"/>
  </w:num>
  <w:num w:numId="93" w16cid:durableId="1085490955">
    <w:abstractNumId w:val="284"/>
  </w:num>
  <w:num w:numId="94" w16cid:durableId="485784078">
    <w:abstractNumId w:val="622"/>
  </w:num>
  <w:num w:numId="95" w16cid:durableId="251474185">
    <w:abstractNumId w:val="1389"/>
  </w:num>
  <w:num w:numId="96" w16cid:durableId="1597976903">
    <w:abstractNumId w:val="19"/>
  </w:num>
  <w:num w:numId="97" w16cid:durableId="771319242">
    <w:abstractNumId w:val="795"/>
  </w:num>
  <w:num w:numId="98" w16cid:durableId="1794596173">
    <w:abstractNumId w:val="105"/>
  </w:num>
  <w:num w:numId="99" w16cid:durableId="210464991">
    <w:abstractNumId w:val="310"/>
  </w:num>
  <w:num w:numId="100" w16cid:durableId="1060446853">
    <w:abstractNumId w:val="624"/>
  </w:num>
  <w:num w:numId="101" w16cid:durableId="1051460146">
    <w:abstractNumId w:val="2"/>
  </w:num>
  <w:num w:numId="102" w16cid:durableId="478495639">
    <w:abstractNumId w:val="733"/>
  </w:num>
  <w:num w:numId="103" w16cid:durableId="1760173059">
    <w:abstractNumId w:val="895"/>
  </w:num>
  <w:num w:numId="104" w16cid:durableId="1372725433">
    <w:abstractNumId w:val="354"/>
  </w:num>
  <w:num w:numId="105" w16cid:durableId="1919946297">
    <w:abstractNumId w:val="1081"/>
  </w:num>
  <w:num w:numId="106" w16cid:durableId="939526586">
    <w:abstractNumId w:val="348"/>
  </w:num>
  <w:num w:numId="107" w16cid:durableId="225604815">
    <w:abstractNumId w:val="449"/>
  </w:num>
  <w:num w:numId="108" w16cid:durableId="809904707">
    <w:abstractNumId w:val="941"/>
  </w:num>
  <w:num w:numId="109" w16cid:durableId="75439946">
    <w:abstractNumId w:val="863"/>
  </w:num>
  <w:num w:numId="110" w16cid:durableId="1616864242">
    <w:abstractNumId w:val="677"/>
  </w:num>
  <w:num w:numId="111" w16cid:durableId="1768311769">
    <w:abstractNumId w:val="325"/>
  </w:num>
  <w:num w:numId="112" w16cid:durableId="327950808">
    <w:abstractNumId w:val="834"/>
  </w:num>
  <w:num w:numId="113" w16cid:durableId="1390423579">
    <w:abstractNumId w:val="1253"/>
  </w:num>
  <w:num w:numId="114" w16cid:durableId="1789272606">
    <w:abstractNumId w:val="736"/>
  </w:num>
  <w:num w:numId="115" w16cid:durableId="1267811746">
    <w:abstractNumId w:val="1093"/>
  </w:num>
  <w:num w:numId="116" w16cid:durableId="369765345">
    <w:abstractNumId w:val="526"/>
  </w:num>
  <w:num w:numId="117" w16cid:durableId="1017778847">
    <w:abstractNumId w:val="1151"/>
  </w:num>
  <w:num w:numId="118" w16cid:durableId="1495947586">
    <w:abstractNumId w:val="582"/>
  </w:num>
  <w:num w:numId="119" w16cid:durableId="972294046">
    <w:abstractNumId w:val="878"/>
  </w:num>
  <w:num w:numId="120" w16cid:durableId="1443839678">
    <w:abstractNumId w:val="752"/>
  </w:num>
  <w:num w:numId="121" w16cid:durableId="1209144240">
    <w:abstractNumId w:val="465"/>
  </w:num>
  <w:num w:numId="122" w16cid:durableId="1392922614">
    <w:abstractNumId w:val="794"/>
  </w:num>
  <w:num w:numId="123" w16cid:durableId="1904943497">
    <w:abstractNumId w:val="410"/>
  </w:num>
  <w:num w:numId="124" w16cid:durableId="1500776431">
    <w:abstractNumId w:val="232"/>
  </w:num>
  <w:num w:numId="125" w16cid:durableId="1641765362">
    <w:abstractNumId w:val="539"/>
  </w:num>
  <w:num w:numId="126" w16cid:durableId="1164131614">
    <w:abstractNumId w:val="1239"/>
  </w:num>
  <w:num w:numId="127" w16cid:durableId="358166515">
    <w:abstractNumId w:val="1240"/>
  </w:num>
  <w:num w:numId="128" w16cid:durableId="737286862">
    <w:abstractNumId w:val="1404"/>
  </w:num>
  <w:num w:numId="129" w16cid:durableId="565530668">
    <w:abstractNumId w:val="1048"/>
  </w:num>
  <w:num w:numId="130" w16cid:durableId="1705011953">
    <w:abstractNumId w:val="985"/>
  </w:num>
  <w:num w:numId="131" w16cid:durableId="280310384">
    <w:abstractNumId w:val="227"/>
  </w:num>
  <w:num w:numId="132" w16cid:durableId="594092295">
    <w:abstractNumId w:val="509"/>
  </w:num>
  <w:num w:numId="133" w16cid:durableId="509179647">
    <w:abstractNumId w:val="1345"/>
  </w:num>
  <w:num w:numId="134" w16cid:durableId="199825215">
    <w:abstractNumId w:val="412"/>
  </w:num>
  <w:num w:numId="135" w16cid:durableId="684286907">
    <w:abstractNumId w:val="299"/>
  </w:num>
  <w:num w:numId="136" w16cid:durableId="1679581134">
    <w:abstractNumId w:val="440"/>
  </w:num>
  <w:num w:numId="137" w16cid:durableId="752244026">
    <w:abstractNumId w:val="1347"/>
  </w:num>
  <w:num w:numId="138" w16cid:durableId="1756046322">
    <w:abstractNumId w:val="225"/>
  </w:num>
  <w:num w:numId="139" w16cid:durableId="700282356">
    <w:abstractNumId w:val="760"/>
  </w:num>
  <w:num w:numId="140" w16cid:durableId="297689020">
    <w:abstractNumId w:val="436"/>
  </w:num>
  <w:num w:numId="141" w16cid:durableId="1558933214">
    <w:abstractNumId w:val="1129"/>
  </w:num>
  <w:num w:numId="142" w16cid:durableId="1938563626">
    <w:abstractNumId w:val="1138"/>
  </w:num>
  <w:num w:numId="143" w16cid:durableId="1243832548">
    <w:abstractNumId w:val="505"/>
  </w:num>
  <w:num w:numId="144" w16cid:durableId="985012335">
    <w:abstractNumId w:val="1251"/>
  </w:num>
  <w:num w:numId="145" w16cid:durableId="1754619444">
    <w:abstractNumId w:val="271"/>
  </w:num>
  <w:num w:numId="146" w16cid:durableId="2037148461">
    <w:abstractNumId w:val="867"/>
  </w:num>
  <w:num w:numId="147" w16cid:durableId="1370840920">
    <w:abstractNumId w:val="1019"/>
  </w:num>
  <w:num w:numId="148" w16cid:durableId="397019950">
    <w:abstractNumId w:val="716"/>
  </w:num>
  <w:num w:numId="149" w16cid:durableId="178396785">
    <w:abstractNumId w:val="550"/>
  </w:num>
  <w:num w:numId="150" w16cid:durableId="1333218070">
    <w:abstractNumId w:val="259"/>
  </w:num>
  <w:num w:numId="151" w16cid:durableId="1600480022">
    <w:abstractNumId w:val="969"/>
  </w:num>
  <w:num w:numId="152" w16cid:durableId="1188175825">
    <w:abstractNumId w:val="1176"/>
  </w:num>
  <w:num w:numId="153" w16cid:durableId="1363050234">
    <w:abstractNumId w:val="994"/>
  </w:num>
  <w:num w:numId="154" w16cid:durableId="491802231">
    <w:abstractNumId w:val="516"/>
  </w:num>
  <w:num w:numId="155" w16cid:durableId="1043561060">
    <w:abstractNumId w:val="1212"/>
  </w:num>
  <w:num w:numId="156" w16cid:durableId="1287275009">
    <w:abstractNumId w:val="150"/>
  </w:num>
  <w:num w:numId="157" w16cid:durableId="608003553">
    <w:abstractNumId w:val="546"/>
  </w:num>
  <w:num w:numId="158" w16cid:durableId="890462915">
    <w:abstractNumId w:val="345"/>
  </w:num>
  <w:num w:numId="159" w16cid:durableId="1090857223">
    <w:abstractNumId w:val="43"/>
  </w:num>
  <w:num w:numId="160" w16cid:durableId="1052073266">
    <w:abstractNumId w:val="508"/>
  </w:num>
  <w:num w:numId="161" w16cid:durableId="146939999">
    <w:abstractNumId w:val="1255"/>
  </w:num>
  <w:num w:numId="162" w16cid:durableId="287249058">
    <w:abstractNumId w:val="203"/>
  </w:num>
  <w:num w:numId="163" w16cid:durableId="126290000">
    <w:abstractNumId w:val="14"/>
  </w:num>
  <w:num w:numId="164" w16cid:durableId="1506360508">
    <w:abstractNumId w:val="724"/>
  </w:num>
  <w:num w:numId="165" w16cid:durableId="1928883354">
    <w:abstractNumId w:val="1283"/>
  </w:num>
  <w:num w:numId="166" w16cid:durableId="253589774">
    <w:abstractNumId w:val="399"/>
  </w:num>
  <w:num w:numId="167" w16cid:durableId="2140415744">
    <w:abstractNumId w:val="491"/>
  </w:num>
  <w:num w:numId="168" w16cid:durableId="694960471">
    <w:abstractNumId w:val="186"/>
  </w:num>
  <w:num w:numId="169" w16cid:durableId="663244344">
    <w:abstractNumId w:val="887"/>
  </w:num>
  <w:num w:numId="170" w16cid:durableId="891618469">
    <w:abstractNumId w:val="670"/>
  </w:num>
  <w:num w:numId="171" w16cid:durableId="373577273">
    <w:abstractNumId w:val="852"/>
  </w:num>
  <w:num w:numId="172" w16cid:durableId="192621451">
    <w:abstractNumId w:val="389"/>
  </w:num>
  <w:num w:numId="173" w16cid:durableId="1379889220">
    <w:abstractNumId w:val="1235"/>
  </w:num>
  <w:num w:numId="174" w16cid:durableId="888762511">
    <w:abstractNumId w:val="475"/>
  </w:num>
  <w:num w:numId="175" w16cid:durableId="958679686">
    <w:abstractNumId w:val="4"/>
  </w:num>
  <w:num w:numId="176" w16cid:durableId="231284104">
    <w:abstractNumId w:val="314"/>
  </w:num>
  <w:num w:numId="177" w16cid:durableId="374350184">
    <w:abstractNumId w:val="273"/>
  </w:num>
  <w:num w:numId="178" w16cid:durableId="502470568">
    <w:abstractNumId w:val="1053"/>
  </w:num>
  <w:num w:numId="179" w16cid:durableId="1403720206">
    <w:abstractNumId w:val="1211"/>
  </w:num>
  <w:num w:numId="180" w16cid:durableId="133302604">
    <w:abstractNumId w:val="140"/>
  </w:num>
  <w:num w:numId="181" w16cid:durableId="1466898142">
    <w:abstractNumId w:val="220"/>
  </w:num>
  <w:num w:numId="182" w16cid:durableId="467940609">
    <w:abstractNumId w:val="6"/>
  </w:num>
  <w:num w:numId="183" w16cid:durableId="508983962">
    <w:abstractNumId w:val="270"/>
  </w:num>
  <w:num w:numId="184" w16cid:durableId="1547375366">
    <w:abstractNumId w:val="329"/>
  </w:num>
  <w:num w:numId="185" w16cid:durableId="1355691164">
    <w:abstractNumId w:val="391"/>
  </w:num>
  <w:num w:numId="186" w16cid:durableId="477377987">
    <w:abstractNumId w:val="481"/>
  </w:num>
  <w:num w:numId="187" w16cid:durableId="224951626">
    <w:abstractNumId w:val="633"/>
  </w:num>
  <w:num w:numId="188" w16cid:durableId="1908298721">
    <w:abstractNumId w:val="251"/>
  </w:num>
  <w:num w:numId="189" w16cid:durableId="137918237">
    <w:abstractNumId w:val="1306"/>
  </w:num>
  <w:num w:numId="190" w16cid:durableId="612369998">
    <w:abstractNumId w:val="730"/>
  </w:num>
  <w:num w:numId="191" w16cid:durableId="1481385924">
    <w:abstractNumId w:val="315"/>
  </w:num>
  <w:num w:numId="192" w16cid:durableId="1761095112">
    <w:abstractNumId w:val="1181"/>
  </w:num>
  <w:num w:numId="193" w16cid:durableId="175117970">
    <w:abstractNumId w:val="257"/>
  </w:num>
  <w:num w:numId="194" w16cid:durableId="1693528076">
    <w:abstractNumId w:val="212"/>
  </w:num>
  <w:num w:numId="195" w16cid:durableId="1802111525">
    <w:abstractNumId w:val="109"/>
  </w:num>
  <w:num w:numId="196" w16cid:durableId="168450447">
    <w:abstractNumId w:val="919"/>
  </w:num>
  <w:num w:numId="197" w16cid:durableId="1279799110">
    <w:abstractNumId w:val="953"/>
  </w:num>
  <w:num w:numId="198" w16cid:durableId="1325553317">
    <w:abstractNumId w:val="53"/>
  </w:num>
  <w:num w:numId="199" w16cid:durableId="1335841846">
    <w:abstractNumId w:val="176"/>
  </w:num>
  <w:num w:numId="200" w16cid:durableId="905411131">
    <w:abstractNumId w:val="744"/>
  </w:num>
  <w:num w:numId="201" w16cid:durableId="554007510">
    <w:abstractNumId w:val="1285"/>
  </w:num>
  <w:num w:numId="202" w16cid:durableId="825979385">
    <w:abstractNumId w:val="346"/>
  </w:num>
  <w:num w:numId="203" w16cid:durableId="1157068243">
    <w:abstractNumId w:val="702"/>
  </w:num>
  <w:num w:numId="204" w16cid:durableId="243998973">
    <w:abstractNumId w:val="1024"/>
  </w:num>
  <w:num w:numId="205" w16cid:durableId="413941916">
    <w:abstractNumId w:val="764"/>
  </w:num>
  <w:num w:numId="206" w16cid:durableId="886063043">
    <w:abstractNumId w:val="65"/>
  </w:num>
  <w:num w:numId="207" w16cid:durableId="568275102">
    <w:abstractNumId w:val="872"/>
  </w:num>
  <w:num w:numId="208" w16cid:durableId="268976507">
    <w:abstractNumId w:val="80"/>
  </w:num>
  <w:num w:numId="209" w16cid:durableId="1026637097">
    <w:abstractNumId w:val="1221"/>
  </w:num>
  <w:num w:numId="210" w16cid:durableId="1353920686">
    <w:abstractNumId w:val="1127"/>
  </w:num>
  <w:num w:numId="211" w16cid:durableId="253637587">
    <w:abstractNumId w:val="725"/>
  </w:num>
  <w:num w:numId="212" w16cid:durableId="1760370551">
    <w:abstractNumId w:val="566"/>
  </w:num>
  <w:num w:numId="213" w16cid:durableId="1799568467">
    <w:abstractNumId w:val="311"/>
  </w:num>
  <w:num w:numId="214" w16cid:durableId="878005509">
    <w:abstractNumId w:val="977"/>
  </w:num>
  <w:num w:numId="215" w16cid:durableId="925186885">
    <w:abstractNumId w:val="1216"/>
  </w:num>
  <w:num w:numId="216" w16cid:durableId="1980913597">
    <w:abstractNumId w:val="1179"/>
  </w:num>
  <w:num w:numId="217" w16cid:durableId="817723696">
    <w:abstractNumId w:val="1403"/>
  </w:num>
  <w:num w:numId="218" w16cid:durableId="345135697">
    <w:abstractNumId w:val="1141"/>
  </w:num>
  <w:num w:numId="219" w16cid:durableId="1374422441">
    <w:abstractNumId w:val="846"/>
  </w:num>
  <w:num w:numId="220" w16cid:durableId="1967081174">
    <w:abstractNumId w:val="960"/>
  </w:num>
  <w:num w:numId="221" w16cid:durableId="1774589727">
    <w:abstractNumId w:val="1171"/>
  </w:num>
  <w:num w:numId="222" w16cid:durableId="1946385089">
    <w:abstractNumId w:val="1052"/>
  </w:num>
  <w:num w:numId="223" w16cid:durableId="1240019722">
    <w:abstractNumId w:val="952"/>
  </w:num>
  <w:num w:numId="224" w16cid:durableId="2096702996">
    <w:abstractNumId w:val="1280"/>
  </w:num>
  <w:num w:numId="225" w16cid:durableId="2060664025">
    <w:abstractNumId w:val="123"/>
  </w:num>
  <w:num w:numId="226" w16cid:durableId="494419726">
    <w:abstractNumId w:val="790"/>
  </w:num>
  <w:num w:numId="227" w16cid:durableId="331492558">
    <w:abstractNumId w:val="981"/>
  </w:num>
  <w:num w:numId="228" w16cid:durableId="244461238">
    <w:abstractNumId w:val="853"/>
  </w:num>
  <w:num w:numId="229" w16cid:durableId="1812597676">
    <w:abstractNumId w:val="1065"/>
  </w:num>
  <w:num w:numId="230" w16cid:durableId="1037852844">
    <w:abstractNumId w:val="1381"/>
  </w:num>
  <w:num w:numId="231" w16cid:durableId="267157065">
    <w:abstractNumId w:val="211"/>
  </w:num>
  <w:num w:numId="232" w16cid:durableId="55132101">
    <w:abstractNumId w:val="819"/>
  </w:num>
  <w:num w:numId="233" w16cid:durableId="1636788067">
    <w:abstractNumId w:val="1089"/>
  </w:num>
  <w:num w:numId="234" w16cid:durableId="612904494">
    <w:abstractNumId w:val="802"/>
  </w:num>
  <w:num w:numId="235" w16cid:durableId="1102071463">
    <w:abstractNumId w:val="11"/>
  </w:num>
  <w:num w:numId="236" w16cid:durableId="54817094">
    <w:abstractNumId w:val="1026"/>
  </w:num>
  <w:num w:numId="237" w16cid:durableId="1383291327">
    <w:abstractNumId w:val="922"/>
  </w:num>
  <w:num w:numId="238" w16cid:durableId="1445079938">
    <w:abstractNumId w:val="927"/>
  </w:num>
  <w:num w:numId="239" w16cid:durableId="1924488199">
    <w:abstractNumId w:val="1165"/>
  </w:num>
  <w:num w:numId="240" w16cid:durableId="2060856536">
    <w:abstractNumId w:val="835"/>
  </w:num>
  <w:num w:numId="241" w16cid:durableId="893394444">
    <w:abstractNumId w:val="480"/>
  </w:num>
  <w:num w:numId="242" w16cid:durableId="657804911">
    <w:abstractNumId w:val="427"/>
  </w:num>
  <w:num w:numId="243" w16cid:durableId="1215001558">
    <w:abstractNumId w:val="824"/>
  </w:num>
  <w:num w:numId="244" w16cid:durableId="1938906328">
    <w:abstractNumId w:val="1166"/>
  </w:num>
  <w:num w:numId="245" w16cid:durableId="1206409952">
    <w:abstractNumId w:val="1412"/>
  </w:num>
  <w:num w:numId="246" w16cid:durableId="818040358">
    <w:abstractNumId w:val="1152"/>
  </w:num>
  <w:num w:numId="247" w16cid:durableId="322663098">
    <w:abstractNumId w:val="16"/>
  </w:num>
  <w:num w:numId="248" w16cid:durableId="872378430">
    <w:abstractNumId w:val="269"/>
  </w:num>
  <w:num w:numId="249" w16cid:durableId="2111045685">
    <w:abstractNumId w:val="930"/>
  </w:num>
  <w:num w:numId="250" w16cid:durableId="1295869757">
    <w:abstractNumId w:val="1398"/>
  </w:num>
  <w:num w:numId="251" w16cid:durableId="1994215811">
    <w:abstractNumId w:val="97"/>
  </w:num>
  <w:num w:numId="252" w16cid:durableId="963079886">
    <w:abstractNumId w:val="829"/>
  </w:num>
  <w:num w:numId="253" w16cid:durableId="719288341">
    <w:abstractNumId w:val="904"/>
  </w:num>
  <w:num w:numId="254" w16cid:durableId="270284152">
    <w:abstractNumId w:val="731"/>
  </w:num>
  <w:num w:numId="255" w16cid:durableId="370228648">
    <w:abstractNumId w:val="896"/>
  </w:num>
  <w:num w:numId="256" w16cid:durableId="1966503451">
    <w:abstractNumId w:val="1184"/>
  </w:num>
  <w:num w:numId="257" w16cid:durableId="1735155805">
    <w:abstractNumId w:val="332"/>
  </w:num>
  <w:num w:numId="258" w16cid:durableId="27609808">
    <w:abstractNumId w:val="940"/>
  </w:num>
  <w:num w:numId="259" w16cid:durableId="1182403145">
    <w:abstractNumId w:val="987"/>
  </w:num>
  <w:num w:numId="260" w16cid:durableId="2117359313">
    <w:abstractNumId w:val="473"/>
  </w:num>
  <w:num w:numId="261" w16cid:durableId="740324701">
    <w:abstractNumId w:val="507"/>
  </w:num>
  <w:num w:numId="262" w16cid:durableId="1786582445">
    <w:abstractNumId w:val="522"/>
  </w:num>
  <w:num w:numId="263" w16cid:durableId="1857572660">
    <w:abstractNumId w:val="1083"/>
  </w:num>
  <w:num w:numId="264" w16cid:durableId="1319576714">
    <w:abstractNumId w:val="1281"/>
  </w:num>
  <w:num w:numId="265" w16cid:durableId="1145780135">
    <w:abstractNumId w:val="424"/>
  </w:num>
  <w:num w:numId="266" w16cid:durableId="1340544133">
    <w:abstractNumId w:val="1369"/>
  </w:num>
  <w:num w:numId="267" w16cid:durableId="950893668">
    <w:abstractNumId w:val="198"/>
  </w:num>
  <w:num w:numId="268" w16cid:durableId="343871030">
    <w:abstractNumId w:val="549"/>
  </w:num>
  <w:num w:numId="269" w16cid:durableId="1080638241">
    <w:abstractNumId w:val="197"/>
  </w:num>
  <w:num w:numId="270" w16cid:durableId="1137256457">
    <w:abstractNumId w:val="157"/>
  </w:num>
  <w:num w:numId="271" w16cid:durableId="1585728195">
    <w:abstractNumId w:val="1354"/>
  </w:num>
  <w:num w:numId="272" w16cid:durableId="175770586">
    <w:abstractNumId w:val="836"/>
  </w:num>
  <w:num w:numId="273" w16cid:durableId="463502673">
    <w:abstractNumId w:val="698"/>
  </w:num>
  <w:num w:numId="274" w16cid:durableId="443576278">
    <w:abstractNumId w:val="1108"/>
  </w:num>
  <w:num w:numId="275" w16cid:durableId="684483622">
    <w:abstractNumId w:val="58"/>
  </w:num>
  <w:num w:numId="276" w16cid:durableId="1651061609">
    <w:abstractNumId w:val="1102"/>
  </w:num>
  <w:num w:numId="277" w16cid:durableId="1635675937">
    <w:abstractNumId w:val="1013"/>
  </w:num>
  <w:num w:numId="278" w16cid:durableId="1891111490">
    <w:abstractNumId w:val="797"/>
  </w:num>
  <w:num w:numId="279" w16cid:durableId="556821058">
    <w:abstractNumId w:val="661"/>
  </w:num>
  <w:num w:numId="280" w16cid:durableId="1441144421">
    <w:abstractNumId w:val="942"/>
  </w:num>
  <w:num w:numId="281" w16cid:durableId="92089536">
    <w:abstractNumId w:val="46"/>
  </w:num>
  <w:num w:numId="282" w16cid:durableId="1818304949">
    <w:abstractNumId w:val="54"/>
  </w:num>
  <w:num w:numId="283" w16cid:durableId="321854184">
    <w:abstractNumId w:val="287"/>
  </w:num>
  <w:num w:numId="284" w16cid:durableId="1721633125">
    <w:abstractNumId w:val="986"/>
  </w:num>
  <w:num w:numId="285" w16cid:durableId="429356600">
    <w:abstractNumId w:val="263"/>
  </w:num>
  <w:num w:numId="286" w16cid:durableId="758987098">
    <w:abstractNumId w:val="492"/>
  </w:num>
  <w:num w:numId="287" w16cid:durableId="794759330">
    <w:abstractNumId w:val="528"/>
  </w:num>
  <w:num w:numId="288" w16cid:durableId="477066689">
    <w:abstractNumId w:val="494"/>
  </w:num>
  <w:num w:numId="289" w16cid:durableId="279650405">
    <w:abstractNumId w:val="561"/>
  </w:num>
  <w:num w:numId="290" w16cid:durableId="1754008647">
    <w:abstractNumId w:val="1029"/>
  </w:num>
  <w:num w:numId="291" w16cid:durableId="173542279">
    <w:abstractNumId w:val="183"/>
  </w:num>
  <w:num w:numId="292" w16cid:durableId="1378778064">
    <w:abstractNumId w:val="1349"/>
  </w:num>
  <w:num w:numId="293" w16cid:durableId="217863304">
    <w:abstractNumId w:val="1316"/>
  </w:num>
  <w:num w:numId="294" w16cid:durableId="82185791">
    <w:abstractNumId w:val="1387"/>
  </w:num>
  <w:num w:numId="295" w16cid:durableId="1684086104">
    <w:abstractNumId w:val="1423"/>
  </w:num>
  <w:num w:numId="296" w16cid:durableId="1566524575">
    <w:abstractNumId w:val="1135"/>
  </w:num>
  <w:num w:numId="297" w16cid:durableId="541677410">
    <w:abstractNumId w:val="1085"/>
  </w:num>
  <w:num w:numId="298" w16cid:durableId="1595044717">
    <w:abstractNumId w:val="431"/>
  </w:num>
  <w:num w:numId="299" w16cid:durableId="1214973508">
    <w:abstractNumId w:val="1054"/>
  </w:num>
  <w:num w:numId="300" w16cid:durableId="79759366">
    <w:abstractNumId w:val="25"/>
  </w:num>
  <w:num w:numId="301" w16cid:durableId="1203328182">
    <w:abstractNumId w:val="753"/>
  </w:num>
  <w:num w:numId="302" w16cid:durableId="823591886">
    <w:abstractNumId w:val="1126"/>
  </w:num>
  <w:num w:numId="303" w16cid:durableId="1194809253">
    <w:abstractNumId w:val="1002"/>
  </w:num>
  <w:num w:numId="304" w16cid:durableId="1268077687">
    <w:abstractNumId w:val="1386"/>
  </w:num>
  <w:num w:numId="305" w16cid:durableId="1945646196">
    <w:abstractNumId w:val="1104"/>
  </w:num>
  <w:num w:numId="306" w16cid:durableId="1949848776">
    <w:abstractNumId w:val="577"/>
  </w:num>
  <w:num w:numId="307" w16cid:durableId="1042367317">
    <w:abstractNumId w:val="807"/>
  </w:num>
  <w:num w:numId="308" w16cid:durableId="1934392099">
    <w:abstractNumId w:val="1219"/>
  </w:num>
  <w:num w:numId="309" w16cid:durableId="733241433">
    <w:abstractNumId w:val="7"/>
  </w:num>
  <w:num w:numId="310" w16cid:durableId="301428407">
    <w:abstractNumId w:val="575"/>
  </w:num>
  <w:num w:numId="311" w16cid:durableId="163252574">
    <w:abstractNumId w:val="457"/>
  </w:num>
  <w:num w:numId="312" w16cid:durableId="1693409491">
    <w:abstractNumId w:val="1241"/>
  </w:num>
  <w:num w:numId="313" w16cid:durableId="1584946531">
    <w:abstractNumId w:val="662"/>
  </w:num>
  <w:num w:numId="314" w16cid:durableId="1096024847">
    <w:abstractNumId w:val="409"/>
  </w:num>
  <w:num w:numId="315" w16cid:durableId="838616491">
    <w:abstractNumId w:val="78"/>
  </w:num>
  <w:num w:numId="316" w16cid:durableId="1599756924">
    <w:abstractNumId w:val="912"/>
  </w:num>
  <w:num w:numId="317" w16cid:durableId="192110510">
    <w:abstractNumId w:val="430"/>
  </w:num>
  <w:num w:numId="318" w16cid:durableId="1626152388">
    <w:abstractNumId w:val="336"/>
  </w:num>
  <w:num w:numId="319" w16cid:durableId="1488864819">
    <w:abstractNumId w:val="1034"/>
  </w:num>
  <w:num w:numId="320" w16cid:durableId="166798435">
    <w:abstractNumId w:val="1168"/>
  </w:num>
  <w:num w:numId="321" w16cid:durableId="2001696416">
    <w:abstractNumId w:val="374"/>
  </w:num>
  <w:num w:numId="322" w16cid:durableId="383723456">
    <w:abstractNumId w:val="169"/>
  </w:num>
  <w:num w:numId="323" w16cid:durableId="2016953767">
    <w:abstractNumId w:val="182"/>
  </w:num>
  <w:num w:numId="324" w16cid:durableId="580260454">
    <w:abstractNumId w:val="447"/>
  </w:num>
  <w:num w:numId="325" w16cid:durableId="2120567982">
    <w:abstractNumId w:val="373"/>
  </w:num>
  <w:num w:numId="326" w16cid:durableId="1255171255">
    <w:abstractNumId w:val="679"/>
  </w:num>
  <w:num w:numId="327" w16cid:durableId="681786069">
    <w:abstractNumId w:val="1296"/>
  </w:num>
  <w:num w:numId="328" w16cid:durableId="22248888">
    <w:abstractNumId w:val="1014"/>
  </w:num>
  <w:num w:numId="329" w16cid:durableId="457264988">
    <w:abstractNumId w:val="1243"/>
  </w:num>
  <w:num w:numId="330" w16cid:durableId="1009335767">
    <w:abstractNumId w:val="1242"/>
  </w:num>
  <w:num w:numId="331" w16cid:durableId="650907656">
    <w:abstractNumId w:val="1190"/>
  </w:num>
  <w:num w:numId="332" w16cid:durableId="1236935554">
    <w:abstractNumId w:val="805"/>
  </w:num>
  <w:num w:numId="333" w16cid:durableId="621960400">
    <w:abstractNumId w:val="955"/>
  </w:num>
  <w:num w:numId="334" w16cid:durableId="1799688697">
    <w:abstractNumId w:val="658"/>
  </w:num>
  <w:num w:numId="335" w16cid:durableId="1209562587">
    <w:abstractNumId w:val="856"/>
  </w:num>
  <w:num w:numId="336" w16cid:durableId="840973807">
    <w:abstractNumId w:val="452"/>
  </w:num>
  <w:num w:numId="337" w16cid:durableId="678387063">
    <w:abstractNumId w:val="264"/>
  </w:num>
  <w:num w:numId="338" w16cid:durableId="2103455098">
    <w:abstractNumId w:val="1011"/>
  </w:num>
  <w:num w:numId="339" w16cid:durableId="918828167">
    <w:abstractNumId w:val="722"/>
  </w:num>
  <w:num w:numId="340" w16cid:durableId="818230778">
    <w:abstractNumId w:val="155"/>
  </w:num>
  <w:num w:numId="341" w16cid:durableId="2138717846">
    <w:abstractNumId w:val="804"/>
  </w:num>
  <w:num w:numId="342" w16cid:durableId="1613172238">
    <w:abstractNumId w:val="510"/>
  </w:num>
  <w:num w:numId="343" w16cid:durableId="1681932954">
    <w:abstractNumId w:val="34"/>
  </w:num>
  <w:num w:numId="344" w16cid:durableId="39480720">
    <w:abstractNumId w:val="81"/>
  </w:num>
  <w:num w:numId="345" w16cid:durableId="1906841002">
    <w:abstractNumId w:val="956"/>
  </w:num>
  <w:num w:numId="346" w16cid:durableId="1104544570">
    <w:abstractNumId w:val="1370"/>
  </w:num>
  <w:num w:numId="347" w16cid:durableId="1385593550">
    <w:abstractNumId w:val="75"/>
  </w:num>
  <w:num w:numId="348" w16cid:durableId="170066539">
    <w:abstractNumId w:val="100"/>
  </w:num>
  <w:num w:numId="349" w16cid:durableId="1664120303">
    <w:abstractNumId w:val="793"/>
  </w:num>
  <w:num w:numId="350" w16cid:durableId="273102416">
    <w:abstractNumId w:val="89"/>
  </w:num>
  <w:num w:numId="351" w16cid:durableId="1737511382">
    <w:abstractNumId w:val="321"/>
  </w:num>
  <w:num w:numId="352" w16cid:durableId="774441762">
    <w:abstractNumId w:val="757"/>
  </w:num>
  <w:num w:numId="353" w16cid:durableId="242835213">
    <w:abstractNumId w:val="1313"/>
  </w:num>
  <w:num w:numId="354" w16cid:durableId="989939707">
    <w:abstractNumId w:val="761"/>
  </w:num>
  <w:num w:numId="355" w16cid:durableId="1160734588">
    <w:abstractNumId w:val="893"/>
  </w:num>
  <w:num w:numId="356" w16cid:durableId="1964192513">
    <w:abstractNumId w:val="651"/>
  </w:num>
  <w:num w:numId="357" w16cid:durableId="1061907538">
    <w:abstractNumId w:val="563"/>
  </w:num>
  <w:num w:numId="358" w16cid:durableId="2080592849">
    <w:abstractNumId w:val="98"/>
  </w:num>
  <w:num w:numId="359" w16cid:durableId="895700831">
    <w:abstractNumId w:val="501"/>
  </w:num>
  <w:num w:numId="360" w16cid:durableId="1948194228">
    <w:abstractNumId w:val="22"/>
  </w:num>
  <w:num w:numId="361" w16cid:durableId="1820612024">
    <w:abstractNumId w:val="1015"/>
  </w:num>
  <w:num w:numId="362" w16cid:durableId="656999378">
    <w:abstractNumId w:val="543"/>
  </w:num>
  <w:num w:numId="363" w16cid:durableId="919826706">
    <w:abstractNumId w:val="87"/>
  </w:num>
  <w:num w:numId="364" w16cid:durableId="746614936">
    <w:abstractNumId w:val="1109"/>
  </w:num>
  <w:num w:numId="365" w16cid:durableId="1009261855">
    <w:abstractNumId w:val="1271"/>
  </w:num>
  <w:num w:numId="366" w16cid:durableId="76288565">
    <w:abstractNumId w:val="669"/>
  </w:num>
  <w:num w:numId="367" w16cid:durableId="2124953137">
    <w:abstractNumId w:val="1039"/>
  </w:num>
  <w:num w:numId="368" w16cid:durableId="1173255043">
    <w:abstractNumId w:val="1124"/>
  </w:num>
  <w:num w:numId="369" w16cid:durableId="1794593852">
    <w:abstractNumId w:val="1125"/>
  </w:num>
  <w:num w:numId="370" w16cid:durableId="834876121">
    <w:abstractNumId w:val="881"/>
  </w:num>
  <w:num w:numId="371" w16cid:durableId="1155534046">
    <w:abstractNumId w:val="1267"/>
  </w:num>
  <w:num w:numId="372" w16cid:durableId="1003515343">
    <w:abstractNumId w:val="253"/>
  </w:num>
  <w:num w:numId="373" w16cid:durableId="2090804333">
    <w:abstractNumId w:val="1261"/>
  </w:num>
  <w:num w:numId="374" w16cid:durableId="841428658">
    <w:abstractNumId w:val="247"/>
  </w:num>
  <w:num w:numId="375" w16cid:durableId="1203782849">
    <w:abstractNumId w:val="1043"/>
  </w:num>
  <w:num w:numId="376" w16cid:durableId="1938520996">
    <w:abstractNumId w:val="630"/>
  </w:num>
  <w:num w:numId="377" w16cid:durableId="171454638">
    <w:abstractNumId w:val="1032"/>
  </w:num>
  <w:num w:numId="378" w16cid:durableId="1038162977">
    <w:abstractNumId w:val="653"/>
  </w:num>
  <w:num w:numId="379" w16cid:durableId="627861137">
    <w:abstractNumId w:val="766"/>
  </w:num>
  <w:num w:numId="380" w16cid:durableId="153645890">
    <w:abstractNumId w:val="1244"/>
  </w:num>
  <w:num w:numId="381" w16cid:durableId="1618874089">
    <w:abstractNumId w:val="961"/>
  </w:num>
  <w:num w:numId="382" w16cid:durableId="1384986370">
    <w:abstractNumId w:val="396"/>
  </w:num>
  <w:num w:numId="383" w16cid:durableId="1316959174">
    <w:abstractNumId w:val="365"/>
  </w:num>
  <w:num w:numId="384" w16cid:durableId="551698774">
    <w:abstractNumId w:val="811"/>
  </w:num>
  <w:num w:numId="385" w16cid:durableId="1392078955">
    <w:abstractNumId w:val="435"/>
  </w:num>
  <w:num w:numId="386" w16cid:durableId="1927571289">
    <w:abstractNumId w:val="1274"/>
  </w:num>
  <w:num w:numId="387" w16cid:durableId="1385372668">
    <w:abstractNumId w:val="1368"/>
  </w:num>
  <w:num w:numId="388" w16cid:durableId="1904634722">
    <w:abstractNumId w:val="1022"/>
  </w:num>
  <w:num w:numId="389" w16cid:durableId="2122918931">
    <w:abstractNumId w:val="1082"/>
  </w:num>
  <w:num w:numId="390" w16cid:durableId="1196120012">
    <w:abstractNumId w:val="441"/>
  </w:num>
  <w:num w:numId="391" w16cid:durableId="157044651">
    <w:abstractNumId w:val="458"/>
  </w:num>
  <w:num w:numId="392" w16cid:durableId="341669428">
    <w:abstractNumId w:val="364"/>
  </w:num>
  <w:num w:numId="393" w16cid:durableId="390737085">
    <w:abstractNumId w:val="1346"/>
  </w:num>
  <w:num w:numId="394" w16cid:durableId="166099571">
    <w:abstractNumId w:val="1399"/>
  </w:num>
  <w:num w:numId="395" w16cid:durableId="1938781735">
    <w:abstractNumId w:val="297"/>
  </w:num>
  <w:num w:numId="396" w16cid:durableId="340205979">
    <w:abstractNumId w:val="800"/>
  </w:num>
  <w:num w:numId="397" w16cid:durableId="443815395">
    <w:abstractNumId w:val="672"/>
  </w:num>
  <w:num w:numId="398" w16cid:durableId="1452897965">
    <w:abstractNumId w:val="1264"/>
  </w:num>
  <w:num w:numId="399" w16cid:durableId="713698059">
    <w:abstractNumId w:val="278"/>
  </w:num>
  <w:num w:numId="400" w16cid:durableId="93137283">
    <w:abstractNumId w:val="644"/>
  </w:num>
  <w:num w:numId="401" w16cid:durableId="343552202">
    <w:abstractNumId w:val="594"/>
  </w:num>
  <w:num w:numId="402" w16cid:durableId="1649630431">
    <w:abstractNumId w:val="498"/>
  </w:num>
  <w:num w:numId="403" w16cid:durableId="1388527992">
    <w:abstractNumId w:val="369"/>
  </w:num>
  <w:num w:numId="404" w16cid:durableId="1653097262">
    <w:abstractNumId w:val="1178"/>
  </w:num>
  <w:num w:numId="405" w16cid:durableId="1090738184">
    <w:abstractNumId w:val="1182"/>
  </w:num>
  <w:num w:numId="406" w16cid:durableId="1379933048">
    <w:abstractNumId w:val="689"/>
  </w:num>
  <w:num w:numId="407" w16cid:durableId="1962491113">
    <w:abstractNumId w:val="1391"/>
  </w:num>
  <w:num w:numId="408" w16cid:durableId="555317652">
    <w:abstractNumId w:val="50"/>
  </w:num>
  <w:num w:numId="409" w16cid:durableId="1170215063">
    <w:abstractNumId w:val="333"/>
  </w:num>
  <w:num w:numId="410" w16cid:durableId="375933226">
    <w:abstractNumId w:val="584"/>
  </w:num>
  <w:num w:numId="411" w16cid:durableId="487861384">
    <w:abstractNumId w:val="407"/>
  </w:num>
  <w:num w:numId="412" w16cid:durableId="1837259676">
    <w:abstractNumId w:val="945"/>
  </w:num>
  <w:num w:numId="413" w16cid:durableId="284775535">
    <w:abstractNumId w:val="858"/>
  </w:num>
  <w:num w:numId="414" w16cid:durableId="502282548">
    <w:abstractNumId w:val="460"/>
  </w:num>
  <w:num w:numId="415" w16cid:durableId="1439450382">
    <w:abstractNumId w:val="1330"/>
  </w:num>
  <w:num w:numId="416" w16cid:durableId="378870346">
    <w:abstractNumId w:val="1062"/>
  </w:num>
  <w:num w:numId="417" w16cid:durableId="131213604">
    <w:abstractNumId w:val="588"/>
  </w:num>
  <w:num w:numId="418" w16cid:durableId="1096553927">
    <w:abstractNumId w:val="1073"/>
  </w:num>
  <w:num w:numId="419" w16cid:durableId="1677531649">
    <w:abstractNumId w:val="911"/>
  </w:num>
  <w:num w:numId="420" w16cid:durableId="1506673250">
    <w:abstractNumId w:val="1202"/>
  </w:num>
  <w:num w:numId="421" w16cid:durableId="2055617855">
    <w:abstractNumId w:val="1074"/>
  </w:num>
  <w:num w:numId="422" w16cid:durableId="1960453907">
    <w:abstractNumId w:val="667"/>
  </w:num>
  <w:num w:numId="423" w16cid:durableId="823276691">
    <w:abstractNumId w:val="909"/>
  </w:num>
  <w:num w:numId="424" w16cid:durableId="349375106">
    <w:abstractNumId w:val="1338"/>
  </w:num>
  <w:num w:numId="425" w16cid:durableId="281226280">
    <w:abstractNumId w:val="266"/>
  </w:num>
  <w:num w:numId="426" w16cid:durableId="1532761422">
    <w:abstractNumId w:val="723"/>
  </w:num>
  <w:num w:numId="427" w16cid:durableId="1669669283">
    <w:abstractNumId w:val="720"/>
  </w:num>
  <w:num w:numId="428" w16cid:durableId="1015614032">
    <w:abstractNumId w:val="184"/>
  </w:num>
  <w:num w:numId="429" w16cid:durableId="1578249507">
    <w:abstractNumId w:val="839"/>
  </w:num>
  <w:num w:numId="430" w16cid:durableId="1184783831">
    <w:abstractNumId w:val="341"/>
  </w:num>
  <w:num w:numId="431" w16cid:durableId="1943607738">
    <w:abstractNumId w:val="992"/>
  </w:num>
  <w:num w:numId="432" w16cid:durableId="1620331815">
    <w:abstractNumId w:val="286"/>
  </w:num>
  <w:num w:numId="433" w16cid:durableId="1285844592">
    <w:abstractNumId w:val="1023"/>
  </w:num>
  <w:num w:numId="434" w16cid:durableId="1106315025">
    <w:abstractNumId w:val="103"/>
  </w:num>
  <w:num w:numId="435" w16cid:durableId="758793728">
    <w:abstractNumId w:val="63"/>
  </w:num>
  <w:num w:numId="436" w16cid:durableId="406802294">
    <w:abstractNumId w:val="657"/>
  </w:num>
  <w:num w:numId="437" w16cid:durableId="1448814368">
    <w:abstractNumId w:val="210"/>
  </w:num>
  <w:num w:numId="438" w16cid:durableId="620963694">
    <w:abstractNumId w:val="869"/>
  </w:num>
  <w:num w:numId="439" w16cid:durableId="1936010551">
    <w:abstractNumId w:val="360"/>
  </w:num>
  <w:num w:numId="440" w16cid:durableId="1510487331">
    <w:abstractNumId w:val="925"/>
  </w:num>
  <w:num w:numId="441" w16cid:durableId="1100560773">
    <w:abstractNumId w:val="55"/>
  </w:num>
  <w:num w:numId="442" w16cid:durableId="1716001924">
    <w:abstractNumId w:val="558"/>
  </w:num>
  <w:num w:numId="443" w16cid:durableId="1415739598">
    <w:abstractNumId w:val="694"/>
  </w:num>
  <w:num w:numId="444" w16cid:durableId="1382947621">
    <w:abstractNumId w:val="1333"/>
  </w:num>
  <w:num w:numId="445" w16cid:durableId="564923748">
    <w:abstractNumId w:val="279"/>
  </w:num>
  <w:num w:numId="446" w16cid:durableId="966281701">
    <w:abstractNumId w:val="419"/>
  </w:num>
  <w:num w:numId="447" w16cid:durableId="1459379187">
    <w:abstractNumId w:val="848"/>
  </w:num>
  <w:num w:numId="448" w16cid:durableId="1700012185">
    <w:abstractNumId w:val="949"/>
  </w:num>
  <w:num w:numId="449" w16cid:durableId="367264166">
    <w:abstractNumId w:val="1414"/>
  </w:num>
  <w:num w:numId="450" w16cid:durableId="1989286077">
    <w:abstractNumId w:val="1364"/>
  </w:num>
  <w:num w:numId="451" w16cid:durableId="1262950294">
    <w:abstractNumId w:val="1198"/>
  </w:num>
  <w:num w:numId="452" w16cid:durableId="377903636">
    <w:abstractNumId w:val="894"/>
  </w:num>
  <w:num w:numId="453" w16cid:durableId="498934801">
    <w:abstractNumId w:val="1111"/>
  </w:num>
  <w:num w:numId="454" w16cid:durableId="144669058">
    <w:abstractNumId w:val="536"/>
  </w:num>
  <w:num w:numId="455" w16cid:durableId="443617814">
    <w:abstractNumId w:val="238"/>
  </w:num>
  <w:num w:numId="456" w16cid:durableId="407851892">
    <w:abstractNumId w:val="841"/>
  </w:num>
  <w:num w:numId="457" w16cid:durableId="231044601">
    <w:abstractNumId w:val="1263"/>
  </w:num>
  <w:num w:numId="458" w16cid:durableId="1415275718">
    <w:abstractNumId w:val="44"/>
  </w:num>
  <w:num w:numId="459" w16cid:durableId="857162423">
    <w:abstractNumId w:val="323"/>
  </w:num>
  <w:num w:numId="460" w16cid:durableId="894513937">
    <w:abstractNumId w:val="352"/>
  </w:num>
  <w:num w:numId="461" w16cid:durableId="152527346">
    <w:abstractNumId w:val="401"/>
  </w:num>
  <w:num w:numId="462" w16cid:durableId="1618022963">
    <w:abstractNumId w:val="335"/>
  </w:num>
  <w:num w:numId="463" w16cid:durableId="956762657">
    <w:abstractNumId w:val="713"/>
  </w:num>
  <w:num w:numId="464" w16cid:durableId="219706249">
    <w:abstractNumId w:val="1307"/>
  </w:num>
  <w:num w:numId="465" w16cid:durableId="1158693807">
    <w:abstractNumId w:val="192"/>
  </w:num>
  <w:num w:numId="466" w16cid:durableId="1941058886">
    <w:abstractNumId w:val="812"/>
  </w:num>
  <w:num w:numId="467" w16cid:durableId="81680947">
    <w:abstractNumId w:val="288"/>
  </w:num>
  <w:num w:numId="468" w16cid:durableId="971253424">
    <w:abstractNumId w:val="1187"/>
  </w:num>
  <w:num w:numId="469" w16cid:durableId="1742634971">
    <w:abstractNumId w:val="1080"/>
  </w:num>
  <w:num w:numId="470" w16cid:durableId="679620002">
    <w:abstractNumId w:val="1382"/>
  </w:num>
  <w:num w:numId="471" w16cid:durableId="1229219964">
    <w:abstractNumId w:val="432"/>
  </w:num>
  <w:num w:numId="472" w16cid:durableId="697317288">
    <w:abstractNumId w:val="706"/>
  </w:num>
  <w:num w:numId="473" w16cid:durableId="776484980">
    <w:abstractNumId w:val="888"/>
  </w:num>
  <w:num w:numId="474" w16cid:durableId="1770152918">
    <w:abstractNumId w:val="619"/>
  </w:num>
  <w:num w:numId="475" w16cid:durableId="1445879503">
    <w:abstractNumId w:val="446"/>
  </w:num>
  <w:num w:numId="476" w16cid:durableId="1100219242">
    <w:abstractNumId w:val="425"/>
  </w:num>
  <w:num w:numId="477" w16cid:durableId="495917993">
    <w:abstractNumId w:val="1297"/>
  </w:num>
  <w:num w:numId="478" w16cid:durableId="1872450634">
    <w:abstractNumId w:val="1088"/>
  </w:num>
  <w:num w:numId="479" w16cid:durableId="99104575">
    <w:abstractNumId w:val="1008"/>
  </w:num>
  <w:num w:numId="480" w16cid:durableId="1074859788">
    <w:abstractNumId w:val="758"/>
  </w:num>
  <w:num w:numId="481" w16cid:durableId="450516704">
    <w:abstractNumId w:val="1007"/>
  </w:num>
  <w:num w:numId="482" w16cid:durableId="171576201">
    <w:abstractNumId w:val="717"/>
  </w:num>
  <w:num w:numId="483" w16cid:durableId="1116292667">
    <w:abstractNumId w:val="260"/>
  </w:num>
  <w:num w:numId="484" w16cid:durableId="561210177">
    <w:abstractNumId w:val="874"/>
  </w:num>
  <w:num w:numId="485" w16cid:durableId="672102131">
    <w:abstractNumId w:val="357"/>
  </w:num>
  <w:num w:numId="486" w16cid:durableId="1746797496">
    <w:abstractNumId w:val="1147"/>
  </w:num>
  <w:num w:numId="487" w16cid:durableId="770322007">
    <w:abstractNumId w:val="628"/>
  </w:num>
  <w:num w:numId="488" w16cid:durableId="92744103">
    <w:abstractNumId w:val="429"/>
  </w:num>
  <w:num w:numId="489" w16cid:durableId="300384246">
    <w:abstractNumId w:val="1057"/>
  </w:num>
  <w:num w:numId="490" w16cid:durableId="557328741">
    <w:abstractNumId w:val="309"/>
  </w:num>
  <w:num w:numId="491" w16cid:durableId="939411841">
    <w:abstractNumId w:val="607"/>
  </w:num>
  <w:num w:numId="492" w16cid:durableId="1045064677">
    <w:abstractNumId w:val="1061"/>
  </w:num>
  <w:num w:numId="493" w16cid:durableId="1082139747">
    <w:abstractNumId w:val="31"/>
  </w:num>
  <w:num w:numId="494" w16cid:durableId="657197179">
    <w:abstractNumId w:val="349"/>
  </w:num>
  <w:num w:numId="495" w16cid:durableId="745491451">
    <w:abstractNumId w:val="434"/>
  </w:num>
  <w:num w:numId="496" w16cid:durableId="1074161364">
    <w:abstractNumId w:val="262"/>
  </w:num>
  <w:num w:numId="497" w16cid:durableId="2052270073">
    <w:abstractNumId w:val="747"/>
  </w:num>
  <w:num w:numId="498" w16cid:durableId="1014039223">
    <w:abstractNumId w:val="418"/>
  </w:num>
  <w:num w:numId="499" w16cid:durableId="41177829">
    <w:abstractNumId w:val="920"/>
  </w:num>
  <w:num w:numId="500" w16cid:durableId="2060008112">
    <w:abstractNumId w:val="249"/>
  </w:num>
  <w:num w:numId="501" w16cid:durableId="2068532161">
    <w:abstractNumId w:val="574"/>
  </w:num>
  <w:num w:numId="502" w16cid:durableId="20210725">
    <w:abstractNumId w:val="20"/>
  </w:num>
  <w:num w:numId="503" w16cid:durableId="2012290470">
    <w:abstractNumId w:val="979"/>
  </w:num>
  <w:num w:numId="504" w16cid:durableId="1911962256">
    <w:abstractNumId w:val="422"/>
  </w:num>
  <w:num w:numId="505" w16cid:durableId="1352991623">
    <w:abstractNumId w:val="40"/>
  </w:num>
  <w:num w:numId="506" w16cid:durableId="1960991959">
    <w:abstractNumId w:val="886"/>
  </w:num>
  <w:num w:numId="507" w16cid:durableId="762460154">
    <w:abstractNumId w:val="910"/>
  </w:num>
  <w:num w:numId="508" w16cid:durableId="1653218488">
    <w:abstractNumId w:val="313"/>
  </w:num>
  <w:num w:numId="509" w16cid:durableId="277570275">
    <w:abstractNumId w:val="96"/>
  </w:num>
  <w:num w:numId="510" w16cid:durableId="384984242">
    <w:abstractNumId w:val="1250"/>
  </w:num>
  <w:num w:numId="511" w16cid:durableId="1335764652">
    <w:abstractNumId w:val="443"/>
  </w:num>
  <w:num w:numId="512" w16cid:durableId="1317760343">
    <w:abstractNumId w:val="1094"/>
  </w:num>
  <w:num w:numId="513" w16cid:durableId="974068749">
    <w:abstractNumId w:val="817"/>
  </w:num>
  <w:num w:numId="514" w16cid:durableId="213779402">
    <w:abstractNumId w:val="1298"/>
  </w:num>
  <w:num w:numId="515" w16cid:durableId="826364966">
    <w:abstractNumId w:val="1207"/>
  </w:num>
  <w:num w:numId="516" w16cid:durableId="1058283500">
    <w:abstractNumId w:val="268"/>
  </w:num>
  <w:num w:numId="517" w16cid:durableId="953485326">
    <w:abstractNumId w:val="1292"/>
  </w:num>
  <w:num w:numId="518" w16cid:durableId="1429892082">
    <w:abstractNumId w:val="792"/>
  </w:num>
  <w:num w:numId="519" w16cid:durableId="361521700">
    <w:abstractNumId w:val="1225"/>
  </w:num>
  <w:num w:numId="520" w16cid:durableId="678429211">
    <w:abstractNumId w:val="825"/>
  </w:num>
  <w:num w:numId="521" w16cid:durableId="1840852284">
    <w:abstractNumId w:val="1233"/>
  </w:num>
  <w:num w:numId="522" w16cid:durableId="561061402">
    <w:abstractNumId w:val="380"/>
  </w:num>
  <w:num w:numId="523" w16cid:durableId="1671715783">
    <w:abstractNumId w:val="1155"/>
  </w:num>
  <w:num w:numId="524" w16cid:durableId="1575624586">
    <w:abstractNumId w:val="376"/>
  </w:num>
  <w:num w:numId="525" w16cid:durableId="1520704090">
    <w:abstractNumId w:val="351"/>
  </w:num>
  <w:num w:numId="526" w16cid:durableId="575170366">
    <w:abstractNumId w:val="95"/>
  </w:num>
  <w:num w:numId="527" w16cid:durableId="1293096352">
    <w:abstractNumId w:val="26"/>
  </w:num>
  <w:num w:numId="528" w16cid:durableId="1363630935">
    <w:abstractNumId w:val="1070"/>
  </w:num>
  <w:num w:numId="529" w16cid:durableId="701175587">
    <w:abstractNumId w:val="1293"/>
  </w:num>
  <w:num w:numId="530" w16cid:durableId="391854720">
    <w:abstractNumId w:val="782"/>
  </w:num>
  <w:num w:numId="531" w16cid:durableId="1069618846">
    <w:abstractNumId w:val="648"/>
  </w:num>
  <w:num w:numId="532" w16cid:durableId="967398074">
    <w:abstractNumId w:val="1143"/>
  </w:num>
  <w:num w:numId="533" w16cid:durableId="1911423945">
    <w:abstractNumId w:val="29"/>
  </w:num>
  <w:num w:numId="534" w16cid:durableId="1892424695">
    <w:abstractNumId w:val="1340"/>
  </w:num>
  <w:num w:numId="535" w16cid:durableId="596139554">
    <w:abstractNumId w:val="1038"/>
  </w:num>
  <w:num w:numId="536" w16cid:durableId="1170171361">
    <w:abstractNumId w:val="1353"/>
  </w:num>
  <w:num w:numId="537" w16cid:durableId="650796492">
    <w:abstractNumId w:val="214"/>
  </w:num>
  <w:num w:numId="538" w16cid:durableId="388773224">
    <w:abstractNumId w:val="162"/>
  </w:num>
  <w:num w:numId="539" w16cid:durableId="742216404">
    <w:abstractNumId w:val="338"/>
  </w:num>
  <w:num w:numId="540" w16cid:durableId="1498419149">
    <w:abstractNumId w:val="1231"/>
  </w:num>
  <w:num w:numId="541" w16cid:durableId="1895655503">
    <w:abstractNumId w:val="864"/>
  </w:num>
  <w:num w:numId="542" w16cid:durableId="1802841723">
    <w:abstractNumId w:val="524"/>
  </w:num>
  <w:num w:numId="543" w16cid:durableId="1180660479">
    <w:abstractNumId w:val="23"/>
  </w:num>
  <w:num w:numId="544" w16cid:durableId="326372956">
    <w:abstractNumId w:val="24"/>
  </w:num>
  <w:num w:numId="545" w16cid:durableId="1395540105">
    <w:abstractNumId w:val="1030"/>
  </w:num>
  <w:num w:numId="546" w16cid:durableId="1853950955">
    <w:abstractNumId w:val="1416"/>
  </w:num>
  <w:num w:numId="547" w16cid:durableId="805700542">
    <w:abstractNumId w:val="603"/>
  </w:num>
  <w:num w:numId="548" w16cid:durableId="849024942">
    <w:abstractNumId w:val="739"/>
  </w:num>
  <w:num w:numId="549" w16cid:durableId="235625718">
    <w:abstractNumId w:val="113"/>
  </w:num>
  <w:num w:numId="550" w16cid:durableId="79984609">
    <w:abstractNumId w:val="1146"/>
  </w:num>
  <w:num w:numId="551" w16cid:durableId="1694111660">
    <w:abstractNumId w:val="1195"/>
  </w:num>
  <w:num w:numId="552" w16cid:durableId="1897010946">
    <w:abstractNumId w:val="1004"/>
  </w:num>
  <w:num w:numId="553" w16cid:durableId="209731886">
    <w:abstractNumId w:val="691"/>
  </w:num>
  <w:num w:numId="554" w16cid:durableId="1048728153">
    <w:abstractNumId w:val="1134"/>
  </w:num>
  <w:num w:numId="555" w16cid:durableId="1703046667">
    <w:abstractNumId w:val="1372"/>
  </w:num>
  <w:num w:numId="556" w16cid:durableId="1407191292">
    <w:abstractNumId w:val="860"/>
  </w:num>
  <w:num w:numId="557" w16cid:durableId="1663968602">
    <w:abstractNumId w:val="1226"/>
  </w:num>
  <w:num w:numId="558" w16cid:durableId="2041663926">
    <w:abstractNumId w:val="1336"/>
  </w:num>
  <w:num w:numId="559" w16cid:durableId="890072902">
    <w:abstractNumId w:val="1050"/>
  </w:num>
  <w:num w:numId="560" w16cid:durableId="1468038997">
    <w:abstractNumId w:val="1329"/>
  </w:num>
  <w:num w:numId="561" w16cid:durableId="1108085140">
    <w:abstractNumId w:val="837"/>
  </w:num>
  <w:num w:numId="562" w16cid:durableId="307324580">
    <w:abstractNumId w:val="729"/>
  </w:num>
  <w:num w:numId="563" w16cid:durableId="2015108666">
    <w:abstractNumId w:val="639"/>
  </w:num>
  <w:num w:numId="564" w16cid:durableId="164250654">
    <w:abstractNumId w:val="413"/>
  </w:num>
  <w:num w:numId="565" w16cid:durableId="250163663">
    <w:abstractNumId w:val="129"/>
  </w:num>
  <w:num w:numId="566" w16cid:durableId="749818041">
    <w:abstractNumId w:val="137"/>
  </w:num>
  <w:num w:numId="567" w16cid:durableId="994994901">
    <w:abstractNumId w:val="73"/>
  </w:num>
  <w:num w:numId="568" w16cid:durableId="1177576948">
    <w:abstractNumId w:val="701"/>
  </w:num>
  <w:num w:numId="569" w16cid:durableId="1300259553">
    <w:abstractNumId w:val="1000"/>
  </w:num>
  <w:num w:numId="570" w16cid:durableId="944850639">
    <w:abstractNumId w:val="1232"/>
  </w:num>
  <w:num w:numId="571" w16cid:durableId="2021540777">
    <w:abstractNumId w:val="206"/>
  </w:num>
  <w:num w:numId="572" w16cid:durableId="678509635">
    <w:abstractNumId w:val="634"/>
  </w:num>
  <w:num w:numId="573" w16cid:durableId="705643573">
    <w:abstractNumId w:val="1356"/>
  </w:num>
  <w:num w:numId="574" w16cid:durableId="1472795589">
    <w:abstractNumId w:val="1194"/>
  </w:num>
  <w:num w:numId="575" w16cid:durableId="1758671076">
    <w:abstractNumId w:val="1367"/>
  </w:num>
  <w:num w:numId="576" w16cid:durableId="1640846125">
    <w:abstractNumId w:val="115"/>
  </w:num>
  <w:num w:numId="577" w16cid:durableId="410275789">
    <w:abstractNumId w:val="868"/>
  </w:num>
  <w:num w:numId="578" w16cid:durableId="1939827798">
    <w:abstractNumId w:val="618"/>
  </w:num>
  <w:num w:numId="579" w16cid:durableId="1393386114">
    <w:abstractNumId w:val="843"/>
  </w:num>
  <w:num w:numId="580" w16cid:durableId="1101334103">
    <w:abstractNumId w:val="551"/>
  </w:num>
  <w:num w:numId="581" w16cid:durableId="254754567">
    <w:abstractNumId w:val="255"/>
  </w:num>
  <w:num w:numId="582" w16cid:durableId="599726281">
    <w:abstractNumId w:val="486"/>
  </w:num>
  <w:num w:numId="583" w16cid:durableId="1011446661">
    <w:abstractNumId w:val="397"/>
  </w:num>
  <w:num w:numId="584" w16cid:durableId="2089618164">
    <w:abstractNumId w:val="1319"/>
  </w:num>
  <w:num w:numId="585" w16cid:durableId="1067797517">
    <w:abstractNumId w:val="1206"/>
  </w:num>
  <w:num w:numId="586" w16cid:durableId="1450540690">
    <w:abstractNumId w:val="356"/>
  </w:num>
  <w:num w:numId="587" w16cid:durableId="1762334264">
    <w:abstractNumId w:val="580"/>
  </w:num>
  <w:num w:numId="588" w16cid:durableId="1857840169">
    <w:abstractNumId w:val="530"/>
  </w:num>
  <w:num w:numId="589" w16cid:durableId="1285044165">
    <w:abstractNumId w:val="132"/>
  </w:num>
  <w:num w:numId="590" w16cid:durableId="982925827">
    <w:abstractNumId w:val="69"/>
  </w:num>
  <w:num w:numId="591" w16cid:durableId="1006009866">
    <w:abstractNumId w:val="291"/>
  </w:num>
  <w:num w:numId="592" w16cid:durableId="1159494243">
    <w:abstractNumId w:val="647"/>
  </w:num>
  <w:num w:numId="593" w16cid:durableId="545289728">
    <w:abstractNumId w:val="450"/>
  </w:num>
  <w:num w:numId="594" w16cid:durableId="1545365175">
    <w:abstractNumId w:val="1248"/>
  </w:num>
  <w:num w:numId="595" w16cid:durableId="1106118017">
    <w:abstractNumId w:val="1407"/>
  </w:num>
  <w:num w:numId="596" w16cid:durableId="1068847000">
    <w:abstractNumId w:val="1222"/>
  </w:num>
  <w:num w:numId="597" w16cid:durableId="1908298314">
    <w:abstractNumId w:val="400"/>
  </w:num>
  <w:num w:numId="598" w16cid:durableId="2035883288">
    <w:abstractNumId w:val="596"/>
  </w:num>
  <w:num w:numId="599" w16cid:durableId="910696157">
    <w:abstractNumId w:val="754"/>
  </w:num>
  <w:num w:numId="600" w16cid:durableId="1316450269">
    <w:abstractNumId w:val="1334"/>
  </w:num>
  <w:num w:numId="601" w16cid:durableId="1638100893">
    <w:abstractNumId w:val="923"/>
  </w:num>
  <w:num w:numId="602" w16cid:durableId="667514068">
    <w:abstractNumId w:val="171"/>
  </w:num>
  <w:num w:numId="603" w16cid:durableId="819344108">
    <w:abstractNumId w:val="343"/>
  </w:num>
  <w:num w:numId="604" w16cid:durableId="1435326112">
    <w:abstractNumId w:val="740"/>
  </w:num>
  <w:num w:numId="605" w16cid:durableId="206189667">
    <w:abstractNumId w:val="500"/>
  </w:num>
  <w:num w:numId="606" w16cid:durableId="963659479">
    <w:abstractNumId w:val="718"/>
  </w:num>
  <w:num w:numId="607" w16cid:durableId="472914107">
    <w:abstractNumId w:val="813"/>
  </w:num>
  <w:num w:numId="608" w16cid:durableId="103577570">
    <w:abstractNumId w:val="907"/>
  </w:num>
  <w:num w:numId="609" w16cid:durableId="781343952">
    <w:abstractNumId w:val="485"/>
  </w:num>
  <w:num w:numId="610" w16cid:durableId="1967003924">
    <w:abstractNumId w:val="788"/>
  </w:num>
  <w:num w:numId="611" w16cid:durableId="217323925">
    <w:abstractNumId w:val="932"/>
  </w:num>
  <w:num w:numId="612" w16cid:durableId="1621183750">
    <w:abstractNumId w:val="728"/>
  </w:num>
  <w:num w:numId="613" w16cid:durableId="444665763">
    <w:abstractNumId w:val="1355"/>
  </w:num>
  <w:num w:numId="614" w16cid:durableId="890724896">
    <w:abstractNumId w:val="322"/>
  </w:num>
  <w:num w:numId="615" w16cid:durableId="2031565729">
    <w:abstractNumId w:val="810"/>
  </w:num>
  <w:num w:numId="616" w16cid:durableId="1393188953">
    <w:abstractNumId w:val="1321"/>
  </w:num>
  <w:num w:numId="617" w16cid:durableId="1811358675">
    <w:abstractNumId w:val="167"/>
  </w:num>
  <w:num w:numId="618" w16cid:durableId="869564086">
    <w:abstractNumId w:val="108"/>
  </w:num>
  <w:num w:numId="619" w16cid:durableId="1758212639">
    <w:abstractNumId w:val="1110"/>
  </w:num>
  <w:num w:numId="620" w16cid:durableId="2047439831">
    <w:abstractNumId w:val="328"/>
  </w:num>
  <w:num w:numId="621" w16cid:durableId="473333687">
    <w:abstractNumId w:val="152"/>
  </w:num>
  <w:num w:numId="622" w16cid:durableId="1122764929">
    <w:abstractNumId w:val="1018"/>
  </w:num>
  <w:num w:numId="623" w16cid:durableId="1989899862">
    <w:abstractNumId w:val="246"/>
  </w:num>
  <w:num w:numId="624" w16cid:durableId="285933914">
    <w:abstractNumId w:val="219"/>
  </w:num>
  <w:num w:numId="625" w16cid:durableId="1725255350">
    <w:abstractNumId w:val="387"/>
  </w:num>
  <w:num w:numId="626" w16cid:durableId="2044863509">
    <w:abstractNumId w:val="204"/>
  </w:num>
  <w:num w:numId="627" w16cid:durableId="318928779">
    <w:abstractNumId w:val="1113"/>
  </w:num>
  <w:num w:numId="628" w16cid:durableId="388384520">
    <w:abstractNumId w:val="274"/>
  </w:num>
  <w:num w:numId="629" w16cid:durableId="49307906">
    <w:abstractNumId w:val="281"/>
  </w:num>
  <w:num w:numId="630" w16cid:durableId="330185961">
    <w:abstractNumId w:val="375"/>
  </w:num>
  <w:num w:numId="631" w16cid:durableId="1342511872">
    <w:abstractNumId w:val="557"/>
  </w:num>
  <w:num w:numId="632" w16cid:durableId="632835000">
    <w:abstractNumId w:val="172"/>
  </w:num>
  <w:num w:numId="633" w16cid:durableId="248740405">
    <w:abstractNumId w:val="780"/>
  </w:num>
  <w:num w:numId="634" w16cid:durableId="947740635">
    <w:abstractNumId w:val="355"/>
  </w:num>
  <w:num w:numId="635" w16cid:durableId="106631555">
    <w:abstractNumId w:val="1415"/>
  </w:num>
  <w:num w:numId="636" w16cid:durableId="652639785">
    <w:abstractNumId w:val="42"/>
  </w:num>
  <w:num w:numId="637" w16cid:durableId="1625967075">
    <w:abstractNumId w:val="1175"/>
  </w:num>
  <w:num w:numId="638" w16cid:durableId="111290506">
    <w:abstractNumId w:val="593"/>
  </w:num>
  <w:num w:numId="639" w16cid:durableId="1121343429">
    <w:abstractNumId w:val="975"/>
  </w:num>
  <w:num w:numId="640" w16cid:durableId="674306212">
    <w:abstractNumId w:val="276"/>
  </w:num>
  <w:num w:numId="641" w16cid:durableId="684795625">
    <w:abstractNumId w:val="954"/>
  </w:num>
  <w:num w:numId="642" w16cid:durableId="545338115">
    <w:abstractNumId w:val="444"/>
  </w:num>
  <w:num w:numId="643" w16cid:durableId="1522473318">
    <w:abstractNumId w:val="1420"/>
  </w:num>
  <w:num w:numId="644" w16cid:durableId="1472137038">
    <w:abstractNumId w:val="1413"/>
  </w:num>
  <w:num w:numId="645" w16cid:durableId="1106539134">
    <w:abstractNumId w:val="474"/>
  </w:num>
  <w:num w:numId="646" w16cid:durableId="1048140436">
    <w:abstractNumId w:val="1245"/>
  </w:num>
  <w:num w:numId="647" w16cid:durableId="1592929649">
    <w:abstractNumId w:val="302"/>
  </w:num>
  <w:num w:numId="648" w16cid:durableId="658533933">
    <w:abstractNumId w:val="1167"/>
  </w:num>
  <w:num w:numId="649" w16cid:durableId="1842699289">
    <w:abstractNumId w:val="1254"/>
  </w:num>
  <w:num w:numId="650" w16cid:durableId="482160941">
    <w:abstractNumId w:val="334"/>
  </w:num>
  <w:num w:numId="651" w16cid:durableId="1753351372">
    <w:abstractNumId w:val="1067"/>
  </w:num>
  <w:num w:numId="652" w16cid:durableId="1748259189">
    <w:abstractNumId w:val="931"/>
  </w:num>
  <w:num w:numId="653" w16cid:durableId="1917587823">
    <w:abstractNumId w:val="1137"/>
  </w:num>
  <w:num w:numId="654" w16cid:durableId="1867324120">
    <w:abstractNumId w:val="1303"/>
  </w:num>
  <w:num w:numId="655" w16cid:durableId="1441030990">
    <w:abstractNumId w:val="289"/>
  </w:num>
  <w:num w:numId="656" w16cid:durableId="1481769501">
    <w:abstractNumId w:val="1424"/>
  </w:num>
  <w:num w:numId="657" w16cid:durableId="1670058631">
    <w:abstractNumId w:val="1121"/>
  </w:num>
  <w:num w:numId="658" w16cid:durableId="2047943887">
    <w:abstractNumId w:val="674"/>
  </w:num>
  <w:num w:numId="659" w16cid:durableId="578518988">
    <w:abstractNumId w:val="967"/>
  </w:num>
  <w:num w:numId="660" w16cid:durableId="734165977">
    <w:abstractNumId w:val="541"/>
  </w:num>
  <w:num w:numId="661" w16cid:durableId="507060172">
    <w:abstractNumId w:val="1209"/>
  </w:num>
  <w:num w:numId="662" w16cid:durableId="763649384">
    <w:abstractNumId w:val="533"/>
  </w:num>
  <w:num w:numId="663" w16cid:durableId="1494026754">
    <w:abstractNumId w:val="138"/>
  </w:num>
  <w:num w:numId="664" w16cid:durableId="878930800">
    <w:abstractNumId w:val="1214"/>
  </w:num>
  <w:num w:numId="665" w16cid:durableId="195625071">
    <w:abstractNumId w:val="873"/>
  </w:num>
  <w:num w:numId="666" w16cid:durableId="1253080348">
    <w:abstractNumId w:val="855"/>
  </w:num>
  <w:num w:numId="667" w16cid:durableId="313333937">
    <w:abstractNumId w:val="92"/>
  </w:num>
  <w:num w:numId="668" w16cid:durableId="1791820600">
    <w:abstractNumId w:val="772"/>
  </w:num>
  <w:num w:numId="669" w16cid:durableId="1052651048">
    <w:abstractNumId w:val="521"/>
  </w:num>
  <w:num w:numId="670" w16cid:durableId="1798180313">
    <w:abstractNumId w:val="592"/>
  </w:num>
  <w:num w:numId="671" w16cid:durableId="1381827632">
    <w:abstractNumId w:val="636"/>
  </w:num>
  <w:num w:numId="672" w16cid:durableId="1707633500">
    <w:abstractNumId w:val="370"/>
  </w:num>
  <w:num w:numId="673" w16cid:durableId="1436441279">
    <w:abstractNumId w:val="818"/>
  </w:num>
  <w:num w:numId="674" w16cid:durableId="139159277">
    <w:abstractNumId w:val="175"/>
  </w:num>
  <w:num w:numId="675" w16cid:durableId="1738821031">
    <w:abstractNumId w:val="372"/>
  </w:num>
  <w:num w:numId="676" w16cid:durableId="1818375983">
    <w:abstractNumId w:val="165"/>
  </w:num>
  <w:num w:numId="677" w16cid:durableId="640573047">
    <w:abstractNumId w:val="762"/>
  </w:num>
  <w:num w:numId="678" w16cid:durableId="1366057922">
    <w:abstractNumId w:val="76"/>
  </w:num>
  <w:num w:numId="679" w16cid:durableId="147326859">
    <w:abstractNumId w:val="121"/>
  </w:num>
  <w:num w:numId="680" w16cid:durableId="1090078384">
    <w:abstractNumId w:val="578"/>
  </w:num>
  <w:num w:numId="681" w16cid:durableId="357314623">
    <w:abstractNumId w:val="124"/>
  </w:num>
  <w:num w:numId="682" w16cid:durableId="1516650313">
    <w:abstractNumId w:val="996"/>
  </w:num>
  <w:num w:numId="683" w16cid:durableId="60176965">
    <w:abstractNumId w:val="721"/>
  </w:num>
  <w:num w:numId="684" w16cid:durableId="1854370138">
    <w:abstractNumId w:val="529"/>
  </w:num>
  <w:num w:numId="685" w16cid:durableId="1194223909">
    <w:abstractNumId w:val="1060"/>
  </w:num>
  <w:num w:numId="686" w16cid:durableId="1051463471">
    <w:abstractNumId w:val="540"/>
  </w:num>
  <w:num w:numId="687" w16cid:durableId="790325682">
    <w:abstractNumId w:val="57"/>
  </w:num>
  <w:num w:numId="688" w16cid:durableId="848985134">
    <w:abstractNumId w:val="265"/>
  </w:num>
  <w:num w:numId="689" w16cid:durableId="899288090">
    <w:abstractNumId w:val="147"/>
  </w:num>
  <w:num w:numId="690" w16cid:durableId="1157956732">
    <w:abstractNumId w:val="300"/>
  </w:num>
  <w:num w:numId="691" w16cid:durableId="955526571">
    <w:abstractNumId w:val="1366"/>
  </w:num>
  <w:num w:numId="692" w16cid:durableId="1781104602">
    <w:abstractNumId w:val="48"/>
  </w:num>
  <w:num w:numId="693" w16cid:durableId="926034396">
    <w:abstractNumId w:val="916"/>
  </w:num>
  <w:num w:numId="694" w16cid:durableId="642927497">
    <w:abstractNumId w:val="862"/>
  </w:num>
  <w:num w:numId="695" w16cid:durableId="2099447008">
    <w:abstractNumId w:val="243"/>
  </w:num>
  <w:num w:numId="696" w16cid:durableId="255407297">
    <w:abstractNumId w:val="616"/>
  </w:num>
  <w:num w:numId="697" w16cid:durableId="944192876">
    <w:abstractNumId w:val="1295"/>
  </w:num>
  <w:num w:numId="698" w16cid:durableId="374935777">
    <w:abstractNumId w:val="1408"/>
  </w:num>
  <w:num w:numId="699" w16cid:durableId="537857748">
    <w:abstractNumId w:val="493"/>
  </w:num>
  <w:num w:numId="700" w16cid:durableId="1841962994">
    <w:abstractNumId w:val="468"/>
  </w:num>
  <w:num w:numId="701" w16cid:durableId="1489593276">
    <w:abstractNumId w:val="642"/>
  </w:num>
  <w:num w:numId="702" w16cid:durableId="32124440">
    <w:abstractNumId w:val="831"/>
  </w:num>
  <w:num w:numId="703" w16cid:durableId="1908685564">
    <w:abstractNumId w:val="511"/>
  </w:num>
  <w:num w:numId="704" w16cid:durableId="1035929388">
    <w:abstractNumId w:val="1106"/>
  </w:num>
  <w:num w:numId="705" w16cid:durableId="851839041">
    <w:abstractNumId w:val="1160"/>
  </w:num>
  <w:num w:numId="706" w16cid:durableId="998997304">
    <w:abstractNumId w:val="1247"/>
  </w:num>
  <w:num w:numId="707" w16cid:durableId="514269592">
    <w:abstractNumId w:val="1096"/>
  </w:num>
  <w:num w:numId="708" w16cid:durableId="527446746">
    <w:abstractNumId w:val="773"/>
  </w:num>
  <w:num w:numId="709" w16cid:durableId="908880100">
    <w:abstractNumId w:val="947"/>
  </w:num>
  <w:num w:numId="710" w16cid:durableId="521405027">
    <w:abstractNumId w:val="583"/>
  </w:num>
  <w:num w:numId="711" w16cid:durableId="18245591">
    <w:abstractNumId w:val="513"/>
  </w:num>
  <w:num w:numId="712" w16cid:durableId="863131009">
    <w:abstractNumId w:val="1326"/>
  </w:num>
  <w:num w:numId="713" w16cid:durableId="1989240260">
    <w:abstractNumId w:val="704"/>
  </w:num>
  <w:num w:numId="714" w16cid:durableId="788205358">
    <w:abstractNumId w:val="970"/>
  </w:num>
  <w:num w:numId="715" w16cid:durableId="1241981491">
    <w:abstractNumId w:val="1105"/>
  </w:num>
  <w:num w:numId="716" w16cid:durableId="1388871633">
    <w:abstractNumId w:val="1189"/>
  </w:num>
  <w:num w:numId="717" w16cid:durableId="1081102164">
    <w:abstractNumId w:val="213"/>
  </w:num>
  <w:num w:numId="718" w16cid:durableId="1722055002">
    <w:abstractNumId w:val="88"/>
  </w:num>
  <w:num w:numId="719" w16cid:durableId="2091996052">
    <w:abstractNumId w:val="1115"/>
  </w:num>
  <w:num w:numId="720" w16cid:durableId="735276042">
    <w:abstractNumId w:val="272"/>
  </w:num>
  <w:num w:numId="721" w16cid:durableId="1618246352">
    <w:abstractNumId w:val="395"/>
  </w:num>
  <w:num w:numId="722" w16cid:durableId="1062485413">
    <w:abstractNumId w:val="438"/>
  </w:num>
  <w:num w:numId="723" w16cid:durableId="401492663">
    <w:abstractNumId w:val="1066"/>
  </w:num>
  <w:num w:numId="724" w16cid:durableId="1991443595">
    <w:abstractNumId w:val="971"/>
  </w:num>
  <w:num w:numId="725" w16cid:durableId="1871069330">
    <w:abstractNumId w:val="228"/>
  </w:num>
  <w:num w:numId="726" w16cid:durableId="1109664585">
    <w:abstractNumId w:val="1173"/>
  </w:num>
  <w:num w:numId="727" w16cid:durableId="1189678021">
    <w:abstractNumId w:val="547"/>
  </w:num>
  <w:num w:numId="728" w16cid:durableId="924605858">
    <w:abstractNumId w:val="371"/>
  </w:num>
  <w:num w:numId="729" w16cid:durableId="1653946350">
    <w:abstractNumId w:val="1199"/>
  </w:num>
  <w:num w:numId="730" w16cid:durableId="130558646">
    <w:abstractNumId w:val="673"/>
  </w:num>
  <w:num w:numId="731" w16cid:durableId="1663312423">
    <w:abstractNumId w:val="1289"/>
  </w:num>
  <w:num w:numId="732" w16cid:durableId="963275118">
    <w:abstractNumId w:val="1049"/>
  </w:num>
  <w:num w:numId="733" w16cid:durableId="2053453164">
    <w:abstractNumId w:val="488"/>
  </w:num>
  <w:num w:numId="734" w16cid:durableId="1411193200">
    <w:abstractNumId w:val="527"/>
  </w:num>
  <w:num w:numId="735" w16cid:durableId="2036222889">
    <w:abstractNumId w:val="1028"/>
  </w:num>
  <w:num w:numId="736" w16cid:durableId="210457040">
    <w:abstractNumId w:val="1047"/>
  </w:num>
  <w:num w:numId="737" w16cid:durableId="1829128549">
    <w:abstractNumId w:val="891"/>
  </w:num>
  <w:num w:numId="738" w16cid:durableId="1365130183">
    <w:abstractNumId w:val="471"/>
  </w:num>
  <w:num w:numId="739" w16cid:durableId="895703507">
    <w:abstractNumId w:val="1035"/>
  </w:num>
  <w:num w:numId="740" w16cid:durableId="15159387">
    <w:abstractNumId w:val="1276"/>
  </w:num>
  <w:num w:numId="741" w16cid:durableId="1458797407">
    <w:abstractNumId w:val="326"/>
  </w:num>
  <w:num w:numId="742" w16cid:durableId="78914757">
    <w:abstractNumId w:val="693"/>
  </w:num>
  <w:num w:numId="743" w16cid:durableId="1159804846">
    <w:abstractNumId w:val="900"/>
  </w:num>
  <w:num w:numId="744" w16cid:durableId="333267374">
    <w:abstractNumId w:val="990"/>
  </w:num>
  <w:num w:numId="745" w16cid:durableId="1738045287">
    <w:abstractNumId w:val="756"/>
  </w:num>
  <w:num w:numId="746" w16cid:durableId="1085615156">
    <w:abstractNumId w:val="883"/>
  </w:num>
  <w:num w:numId="747" w16cid:durableId="566114860">
    <w:abstractNumId w:val="1228"/>
  </w:num>
  <w:num w:numId="748" w16cid:durableId="847839509">
    <w:abstractNumId w:val="1236"/>
  </w:num>
  <w:num w:numId="749" w16cid:durableId="1346251905">
    <w:abstractNumId w:val="1103"/>
  </w:num>
  <w:num w:numId="750" w16cid:durableId="684746211">
    <w:abstractNumId w:val="433"/>
  </w:num>
  <w:num w:numId="751" w16cid:durableId="1091658631">
    <w:abstractNumId w:val="597"/>
  </w:num>
  <w:num w:numId="752" w16cid:durableId="2071150265">
    <w:abstractNumId w:val="469"/>
  </w:num>
  <w:num w:numId="753" w16cid:durableId="592516650">
    <w:abstractNumId w:val="705"/>
  </w:num>
  <w:num w:numId="754" w16cid:durableId="1731807059">
    <w:abstractNumId w:val="751"/>
  </w:num>
  <w:num w:numId="755" w16cid:durableId="754277548">
    <w:abstractNumId w:val="1223"/>
  </w:num>
  <w:num w:numId="756" w16cid:durableId="525489665">
    <w:abstractNumId w:val="189"/>
  </w:num>
  <w:num w:numId="757" w16cid:durableId="894438805">
    <w:abstractNumId w:val="1301"/>
  </w:num>
  <w:num w:numId="758" w16cid:durableId="222566483">
    <w:abstractNumId w:val="101"/>
  </w:num>
  <w:num w:numId="759" w16cid:durableId="258877807">
    <w:abstractNumId w:val="484"/>
  </w:num>
  <w:num w:numId="760" w16cid:durableId="91899929">
    <w:abstractNumId w:val="556"/>
  </w:num>
  <w:num w:numId="761" w16cid:durableId="776221834">
    <w:abstractNumId w:val="775"/>
  </w:num>
  <w:num w:numId="762" w16cid:durableId="85267707">
    <w:abstractNumId w:val="143"/>
  </w:num>
  <w:num w:numId="763" w16cid:durableId="1300115050">
    <w:abstractNumId w:val="623"/>
  </w:num>
  <w:num w:numId="764" w16cid:durableId="1058016412">
    <w:abstractNumId w:val="833"/>
  </w:num>
  <w:num w:numId="765" w16cid:durableId="718628157">
    <w:abstractNumId w:val="36"/>
  </w:num>
  <w:num w:numId="766" w16cid:durableId="263467290">
    <w:abstractNumId w:val="168"/>
  </w:num>
  <w:num w:numId="767" w16cid:durableId="1704282465">
    <w:abstractNumId w:val="692"/>
  </w:num>
  <w:num w:numId="768" w16cid:durableId="1869365922">
    <w:abstractNumId w:val="870"/>
  </w:num>
  <w:num w:numId="769" w16cid:durableId="1568342329">
    <w:abstractNumId w:val="154"/>
  </w:num>
  <w:num w:numId="770" w16cid:durableId="292684988">
    <w:abstractNumId w:val="590"/>
  </w:num>
  <w:num w:numId="771" w16cid:durableId="1926188794">
    <w:abstractNumId w:val="118"/>
  </w:num>
  <w:num w:numId="772" w16cid:durableId="667372018">
    <w:abstractNumId w:val="439"/>
  </w:num>
  <w:num w:numId="773" w16cid:durableId="2050032914">
    <w:abstractNumId w:val="685"/>
  </w:num>
  <w:num w:numId="774" w16cid:durableId="616448371">
    <w:abstractNumId w:val="959"/>
  </w:num>
  <w:num w:numId="775" w16cid:durableId="2136362714">
    <w:abstractNumId w:val="1087"/>
  </w:num>
  <w:num w:numId="776" w16cid:durableId="259723421">
    <w:abstractNumId w:val="179"/>
  </w:num>
  <w:num w:numId="777" w16cid:durableId="758452431">
    <w:abstractNumId w:val="3"/>
  </w:num>
  <w:num w:numId="778" w16cid:durableId="1893616547">
    <w:abstractNumId w:val="749"/>
  </w:num>
  <w:num w:numId="779" w16cid:durableId="1154684991">
    <w:abstractNumId w:val="737"/>
  </w:num>
  <w:num w:numId="780" w16cid:durableId="406652417">
    <w:abstractNumId w:val="579"/>
  </w:num>
  <w:num w:numId="781" w16cid:durableId="1904410973">
    <w:abstractNumId w:val="1183"/>
  </w:num>
  <w:num w:numId="782" w16cid:durableId="524753489">
    <w:abstractNumId w:val="738"/>
  </w:num>
  <w:num w:numId="783" w16cid:durableId="2134588647">
    <w:abstractNumId w:val="1016"/>
  </w:num>
  <w:num w:numId="784" w16cid:durableId="1033918037">
    <w:abstractNumId w:val="1422"/>
  </w:num>
  <w:num w:numId="785" w16cid:durableId="78139716">
    <w:abstractNumId w:val="1335"/>
  </w:num>
  <w:num w:numId="786" w16cid:durableId="630748025">
    <w:abstractNumId w:val="191"/>
  </w:num>
  <w:num w:numId="787" w16cid:durableId="1573659889">
    <w:abstractNumId w:val="330"/>
  </w:num>
  <w:num w:numId="788" w16cid:durableId="2096323094">
    <w:abstractNumId w:val="174"/>
  </w:num>
  <w:num w:numId="789" w16cid:durableId="1994605615">
    <w:abstractNumId w:val="1393"/>
  </w:num>
  <w:num w:numId="790" w16cid:durableId="892540423">
    <w:abstractNumId w:val="1270"/>
  </w:num>
  <w:num w:numId="791" w16cid:durableId="744258544">
    <w:abstractNumId w:val="711"/>
  </w:num>
  <w:num w:numId="792" w16cid:durableId="2024429093">
    <w:abstractNumId w:val="687"/>
  </w:num>
  <w:num w:numId="793" w16cid:durableId="1459643040">
    <w:abstractNumId w:val="94"/>
  </w:num>
  <w:num w:numId="794" w16cid:durableId="1205479220">
    <w:abstractNumId w:val="998"/>
  </w:num>
  <w:num w:numId="795" w16cid:durableId="1767841420">
    <w:abstractNumId w:val="1116"/>
  </w:num>
  <w:num w:numId="796" w16cid:durableId="1194464571">
    <w:abstractNumId w:val="548"/>
  </w:num>
  <w:num w:numId="797" w16cid:durableId="588077678">
    <w:abstractNumId w:val="972"/>
  </w:num>
  <w:num w:numId="798" w16cid:durableId="388767375">
    <w:abstractNumId w:val="943"/>
  </w:num>
  <w:num w:numId="799" w16cid:durableId="1269117414">
    <w:abstractNumId w:val="1417"/>
  </w:num>
  <w:num w:numId="800" w16cid:durableId="1219052769">
    <w:abstractNumId w:val="122"/>
  </w:num>
  <w:num w:numId="801" w16cid:durableId="501239092">
    <w:abstractNumId w:val="518"/>
  </w:num>
  <w:num w:numId="802" w16cid:durableId="522479295">
    <w:abstractNumId w:val="777"/>
  </w:num>
  <w:num w:numId="803" w16cid:durableId="2031226041">
    <w:abstractNumId w:val="145"/>
  </w:num>
  <w:num w:numId="804" w16cid:durableId="1484391894">
    <w:abstractNumId w:val="127"/>
  </w:num>
  <w:num w:numId="805" w16cid:durableId="1202014504">
    <w:abstractNumId w:val="318"/>
  </w:num>
  <w:num w:numId="806" w16cid:durableId="1361321595">
    <w:abstractNumId w:val="456"/>
  </w:num>
  <w:num w:numId="807" w16cid:durableId="766845453">
    <w:abstractNumId w:val="745"/>
  </w:num>
  <w:num w:numId="808" w16cid:durableId="1810128911">
    <w:abstractNumId w:val="1158"/>
  </w:num>
  <w:num w:numId="809" w16cid:durableId="1509906281">
    <w:abstractNumId w:val="237"/>
  </w:num>
  <w:num w:numId="810" w16cid:durableId="1722056613">
    <w:abstractNumId w:val="1411"/>
  </w:num>
  <w:num w:numId="811" w16cid:durableId="335697079">
    <w:abstractNumId w:val="476"/>
  </w:num>
  <w:num w:numId="812" w16cid:durableId="545260562">
    <w:abstractNumId w:val="832"/>
  </w:num>
  <w:num w:numId="813" w16cid:durableId="379284712">
    <w:abstractNumId w:val="470"/>
  </w:num>
  <w:num w:numId="814" w16cid:durableId="710303635">
    <w:abstractNumId w:val="86"/>
  </w:num>
  <w:num w:numId="815" w16cid:durableId="1610774004">
    <w:abstractNumId w:val="85"/>
  </w:num>
  <w:num w:numId="816" w16cid:durableId="1103114811">
    <w:abstractNumId w:val="615"/>
  </w:num>
  <w:num w:numId="817" w16cid:durableId="1445997573">
    <w:abstractNumId w:val="844"/>
  </w:num>
  <w:num w:numId="818" w16cid:durableId="378093005">
    <w:abstractNumId w:val="1300"/>
  </w:num>
  <w:num w:numId="819" w16cid:durableId="1708024399">
    <w:abstractNumId w:val="223"/>
  </w:num>
  <w:num w:numId="820" w16cid:durableId="549876851">
    <w:abstractNumId w:val="671"/>
  </w:num>
  <w:num w:numId="821" w16cid:durableId="858589401">
    <w:abstractNumId w:val="1371"/>
  </w:num>
  <w:num w:numId="822" w16cid:durableId="375475567">
    <w:abstractNumId w:val="451"/>
  </w:num>
  <w:num w:numId="823" w16cid:durableId="656611991">
    <w:abstractNumId w:val="1044"/>
  </w:num>
  <w:num w:numId="824" w16cid:durableId="42799786">
    <w:abstractNumId w:val="181"/>
  </w:num>
  <w:num w:numId="825" w16cid:durableId="245530485">
    <w:abstractNumId w:val="627"/>
  </w:num>
  <w:num w:numId="826" w16cid:durableId="541404211">
    <w:abstractNumId w:val="1140"/>
  </w:num>
  <w:num w:numId="827" w16cid:durableId="1042900363">
    <w:abstractNumId w:val="1133"/>
  </w:num>
  <w:num w:numId="828" w16cid:durableId="743990391">
    <w:abstractNumId w:val="1122"/>
  </w:num>
  <w:num w:numId="829" w16cid:durableId="1552301542">
    <w:abstractNumId w:val="759"/>
  </w:num>
  <w:num w:numId="830" w16cid:durableId="64572384">
    <w:abstractNumId w:val="822"/>
  </w:num>
  <w:num w:numId="831" w16cid:durableId="1562982815">
    <w:abstractNumId w:val="1128"/>
  </w:num>
  <w:num w:numId="832" w16cid:durableId="1332752462">
    <w:abstractNumId w:val="1259"/>
  </w:num>
  <w:num w:numId="833" w16cid:durableId="910655430">
    <w:abstractNumId w:val="304"/>
  </w:num>
  <w:num w:numId="834" w16cid:durableId="1103723933">
    <w:abstractNumId w:val="939"/>
  </w:num>
  <w:num w:numId="835" w16cid:durableId="498809152">
    <w:abstractNumId w:val="1277"/>
  </w:num>
  <w:num w:numId="836" w16cid:durableId="217478022">
    <w:abstractNumId w:val="1363"/>
  </w:num>
  <w:num w:numId="837" w16cid:durableId="741101935">
    <w:abstractNumId w:val="10"/>
  </w:num>
  <w:num w:numId="838" w16cid:durableId="1117917532">
    <w:abstractNumId w:val="393"/>
  </w:num>
  <w:num w:numId="839" w16cid:durableId="1752699265">
    <w:abstractNumId w:val="917"/>
  </w:num>
  <w:num w:numId="840" w16cid:durableId="110637027">
    <w:abstractNumId w:val="114"/>
  </w:num>
  <w:num w:numId="841" w16cid:durableId="249244495">
    <w:abstractNumId w:val="785"/>
  </w:num>
  <w:num w:numId="842" w16cid:durableId="2002463065">
    <w:abstractNumId w:val="45"/>
  </w:num>
  <w:num w:numId="843" w16cid:durableId="1577403211">
    <w:abstractNumId w:val="649"/>
  </w:num>
  <w:num w:numId="844" w16cid:durableId="1430195405">
    <w:abstractNumId w:val="715"/>
  </w:num>
  <w:num w:numId="845" w16cid:durableId="1284846381">
    <w:abstractNumId w:val="30"/>
  </w:num>
  <w:num w:numId="846" w16cid:durableId="458649129">
    <w:abstractNumId w:val="768"/>
  </w:num>
  <w:num w:numId="847" w16cid:durableId="721910032">
    <w:abstractNumId w:val="298"/>
  </w:num>
  <w:num w:numId="848" w16cid:durableId="641882791">
    <w:abstractNumId w:val="902"/>
  </w:num>
  <w:num w:numId="849" w16cid:durableId="2074305812">
    <w:abstractNumId w:val="1320"/>
  </w:num>
  <w:num w:numId="850" w16cid:durableId="1124345972">
    <w:abstractNumId w:val="1188"/>
  </w:num>
  <w:num w:numId="851" w16cid:durableId="1161434470">
    <w:abstractNumId w:val="1350"/>
  </w:num>
  <w:num w:numId="852" w16cid:durableId="1888488775">
    <w:abstractNumId w:val="1185"/>
  </w:num>
  <w:num w:numId="853" w16cid:durableId="1095327146">
    <w:abstractNumId w:val="771"/>
  </w:num>
  <w:num w:numId="854" w16cid:durableId="1260722259">
    <w:abstractNumId w:val="656"/>
  </w:num>
  <w:num w:numId="855" w16cid:durableId="1722947668">
    <w:abstractNumId w:val="950"/>
  </w:num>
  <w:num w:numId="856" w16cid:durableId="304823215">
    <w:abstractNumId w:val="572"/>
  </w:num>
  <w:num w:numId="857" w16cid:durableId="1364329231">
    <w:abstractNumId w:val="935"/>
  </w:num>
  <w:num w:numId="858" w16cid:durableId="1259170996">
    <w:abstractNumId w:val="629"/>
  </w:num>
  <w:num w:numId="859" w16cid:durableId="1591548467">
    <w:abstractNumId w:val="1380"/>
  </w:num>
  <w:num w:numId="860" w16cid:durableId="215942389">
    <w:abstractNumId w:val="308"/>
  </w:num>
  <w:num w:numId="861" w16cid:durableId="2000229663">
    <w:abstractNumId w:val="890"/>
  </w:num>
  <w:num w:numId="862" w16cid:durableId="1367096060">
    <w:abstractNumId w:val="146"/>
  </w:num>
  <w:num w:numId="863" w16cid:durableId="355694734">
    <w:abstractNumId w:val="997"/>
  </w:num>
  <w:num w:numId="864" w16cid:durableId="400059729">
    <w:abstractNumId w:val="675"/>
  </w:num>
  <w:num w:numId="865" w16cid:durableId="208614280">
    <w:abstractNumId w:val="696"/>
  </w:num>
  <w:num w:numId="866" w16cid:durableId="717556937">
    <w:abstractNumId w:val="1400"/>
  </w:num>
  <w:num w:numId="867" w16cid:durableId="884875387">
    <w:abstractNumId w:val="1284"/>
  </w:num>
  <w:num w:numId="868" w16cid:durableId="1886984211">
    <w:abstractNumId w:val="386"/>
  </w:num>
  <w:num w:numId="869" w16cid:durableId="2077706515">
    <w:abstractNumId w:val="1384"/>
  </w:num>
  <w:num w:numId="870" w16cid:durableId="1848204865">
    <w:abstractNumId w:val="483"/>
  </w:num>
  <w:num w:numId="871" w16cid:durableId="138233472">
    <w:abstractNumId w:val="142"/>
  </w:num>
  <w:num w:numId="872" w16cid:durableId="200441698">
    <w:abstractNumId w:val="1362"/>
  </w:num>
  <w:num w:numId="873" w16cid:durableId="1163593320">
    <w:abstractNumId w:val="366"/>
  </w:num>
  <w:num w:numId="874" w16cid:durableId="108086164">
    <w:abstractNumId w:val="1191"/>
  </w:num>
  <w:num w:numId="875" w16cid:durableId="598490062">
    <w:abstractNumId w:val="589"/>
  </w:num>
  <w:num w:numId="876" w16cid:durableId="2029913226">
    <w:abstractNumId w:val="1352"/>
  </w:num>
  <w:num w:numId="877" w16cid:durableId="1980184144">
    <w:abstractNumId w:val="144"/>
  </w:num>
  <w:num w:numId="878" w16cid:durableId="293752699">
    <w:abstractNumId w:val="565"/>
  </w:num>
  <w:num w:numId="879" w16cid:durableId="1425034179">
    <w:abstractNumId w:val="877"/>
  </w:num>
  <w:num w:numId="880" w16cid:durableId="62071126">
    <w:abstractNumId w:val="290"/>
  </w:num>
  <w:num w:numId="881" w16cid:durableId="79838899">
    <w:abstractNumId w:val="1315"/>
  </w:num>
  <w:num w:numId="882" w16cid:durableId="1869365330">
    <w:abstractNumId w:val="928"/>
  </w:num>
  <w:num w:numId="883" w16cid:durableId="361059493">
    <w:abstractNumId w:val="684"/>
  </w:num>
  <w:num w:numId="884" w16cid:durableId="1645088219">
    <w:abstractNumId w:val="170"/>
  </w:num>
  <w:num w:numId="885" w16cid:durableId="6371577">
    <w:abstractNumId w:val="851"/>
  </w:num>
  <w:num w:numId="886" w16cid:durableId="1109621678">
    <w:abstractNumId w:val="544"/>
  </w:num>
  <w:num w:numId="887" w16cid:durableId="1947686482">
    <w:abstractNumId w:val="1234"/>
  </w:num>
  <w:num w:numId="888" w16cid:durableId="745957867">
    <w:abstractNumId w:val="381"/>
  </w:num>
  <w:num w:numId="889" w16cid:durableId="377316391">
    <w:abstractNumId w:val="1132"/>
  </w:num>
  <w:num w:numId="890" w16cid:durableId="934291138">
    <w:abstractNumId w:val="903"/>
  </w:num>
  <w:num w:numId="891" w16cid:durableId="974140391">
    <w:abstractNumId w:val="914"/>
  </w:num>
  <w:num w:numId="892" w16cid:durableId="1213268280">
    <w:abstractNumId w:val="490"/>
  </w:num>
  <w:num w:numId="893" w16cid:durableId="1363896415">
    <w:abstractNumId w:val="415"/>
  </w:num>
  <w:num w:numId="894" w16cid:durableId="1824274223">
    <w:abstractNumId w:val="455"/>
  </w:num>
  <w:num w:numId="895" w16cid:durableId="1219366153">
    <w:abstractNumId w:val="194"/>
  </w:num>
  <w:num w:numId="896" w16cid:durableId="157041554">
    <w:abstractNumId w:val="173"/>
  </w:num>
  <w:num w:numId="897" w16cid:durableId="403838729">
    <w:abstractNumId w:val="1392"/>
  </w:num>
  <w:num w:numId="898" w16cid:durableId="1204710897">
    <w:abstractNumId w:val="207"/>
  </w:num>
  <w:num w:numId="899" w16cid:durableId="713847129">
    <w:abstractNumId w:val="1068"/>
  </w:num>
  <w:num w:numId="900" w16cid:durableId="1559710001">
    <w:abstractNumId w:val="8"/>
  </w:num>
  <w:num w:numId="901" w16cid:durableId="1989093466">
    <w:abstractNumId w:val="545"/>
  </w:num>
  <w:num w:numId="902" w16cid:durableId="769354201">
    <w:abstractNumId w:val="697"/>
  </w:num>
  <w:num w:numId="903" w16cid:durableId="868181443">
    <w:abstractNumId w:val="1180"/>
  </w:num>
  <w:num w:numId="904" w16cid:durableId="1499345741">
    <w:abstractNumId w:val="512"/>
  </w:num>
  <w:num w:numId="905" w16cid:durableId="1155419756">
    <w:abstractNumId w:val="342"/>
  </w:num>
  <w:num w:numId="906" w16cid:durableId="2109960568">
    <w:abstractNumId w:val="560"/>
  </w:num>
  <w:num w:numId="907" w16cid:durableId="1148520732">
    <w:abstractNumId w:val="786"/>
  </w:num>
  <w:num w:numId="908" w16cid:durableId="1620452082">
    <w:abstractNumId w:val="1117"/>
  </w:num>
  <w:num w:numId="909" w16cid:durableId="485048067">
    <w:abstractNumId w:val="506"/>
  </w:num>
  <w:num w:numId="910" w16cid:durableId="150487326">
    <w:abstractNumId w:val="9"/>
  </w:num>
  <w:num w:numId="911" w16cid:durableId="1444809438">
    <w:abstractNumId w:val="1358"/>
  </w:num>
  <w:num w:numId="912" w16cid:durableId="818766229">
    <w:abstractNumId w:val="377"/>
  </w:num>
  <w:num w:numId="913" w16cid:durableId="1097218056">
    <w:abstractNumId w:val="885"/>
  </w:num>
  <w:num w:numId="914" w16cid:durableId="21707019">
    <w:abstractNumId w:val="1401"/>
  </w:num>
  <w:num w:numId="915" w16cid:durableId="116291137">
    <w:abstractNumId w:val="958"/>
  </w:num>
  <w:num w:numId="916" w16cid:durableId="1027566518">
    <w:abstractNumId w:val="830"/>
  </w:num>
  <w:num w:numId="917" w16cid:durableId="551404">
    <w:abstractNumId w:val="823"/>
  </w:num>
  <w:num w:numId="918" w16cid:durableId="459342625">
    <w:abstractNumId w:val="224"/>
  </w:num>
  <w:num w:numId="919" w16cid:durableId="199821504">
    <w:abstractNumId w:val="27"/>
  </w:num>
  <w:num w:numId="920" w16cid:durableId="119422474">
    <w:abstractNumId w:val="1374"/>
  </w:num>
  <w:num w:numId="921" w16cid:durableId="74910636">
    <w:abstractNumId w:val="1009"/>
  </w:num>
  <w:num w:numId="922" w16cid:durableId="1072194679">
    <w:abstractNumId w:val="1217"/>
  </w:num>
  <w:num w:numId="923" w16cid:durableId="1151630947">
    <w:abstractNumId w:val="367"/>
  </w:num>
  <w:num w:numId="924" w16cid:durableId="1653438717">
    <w:abstractNumId w:val="1041"/>
  </w:num>
  <w:num w:numId="925" w16cid:durableId="1888713000">
    <w:abstractNumId w:val="821"/>
  </w:num>
  <w:num w:numId="926" w16cid:durableId="919407951">
    <w:abstractNumId w:val="1365"/>
  </w:num>
  <w:num w:numId="927" w16cid:durableId="699091799">
    <w:abstractNumId w:val="1325"/>
  </w:num>
  <w:num w:numId="928" w16cid:durableId="448858639">
    <w:abstractNumId w:val="296"/>
  </w:num>
  <w:num w:numId="929" w16cid:durableId="651562033">
    <w:abstractNumId w:val="149"/>
  </w:num>
  <w:num w:numId="930" w16cid:durableId="903218690">
    <w:abstractNumId w:val="110"/>
  </w:num>
  <w:num w:numId="931" w16cid:durableId="635456567">
    <w:abstractNumId w:val="1027"/>
  </w:num>
  <w:num w:numId="932" w16cid:durableId="1823741532">
    <w:abstractNumId w:val="1341"/>
  </w:num>
  <w:num w:numId="933" w16cid:durableId="344287067">
    <w:abstractNumId w:val="1063"/>
  </w:num>
  <w:num w:numId="934" w16cid:durableId="868183852">
    <w:abstractNumId w:val="482"/>
  </w:num>
  <w:num w:numId="935" w16cid:durableId="728263632">
    <w:abstractNumId w:val="1090"/>
  </w:num>
  <w:num w:numId="936" w16cid:durableId="858860746">
    <w:abstractNumId w:val="612"/>
  </w:num>
  <w:num w:numId="937" w16cid:durableId="1777552108">
    <w:abstractNumId w:val="306"/>
  </w:num>
  <w:num w:numId="938" w16cid:durableId="810441204">
    <w:abstractNumId w:val="196"/>
  </w:num>
  <w:num w:numId="939" w16cid:durableId="1195189793">
    <w:abstractNumId w:val="35"/>
  </w:num>
  <w:num w:numId="940" w16cid:durableId="1967467091">
    <w:abstractNumId w:val="988"/>
  </w:num>
  <w:num w:numId="941" w16cid:durableId="1635482577">
    <w:abstractNumId w:val="337"/>
  </w:num>
  <w:num w:numId="942" w16cid:durableId="1915898090">
    <w:abstractNumId w:val="601"/>
  </w:num>
  <w:num w:numId="943" w16cid:durableId="935484009">
    <w:abstractNumId w:val="307"/>
  </w:num>
  <w:num w:numId="944" w16cid:durableId="629897233">
    <w:abstractNumId w:val="1378"/>
  </w:num>
  <w:num w:numId="945" w16cid:durableId="309793925">
    <w:abstractNumId w:val="1310"/>
  </w:num>
  <w:num w:numId="946" w16cid:durableId="1278096285">
    <w:abstractNumId w:val="91"/>
  </w:num>
  <w:num w:numId="947" w16cid:durableId="2123986516">
    <w:abstractNumId w:val="1021"/>
  </w:num>
  <w:num w:numId="948" w16cid:durableId="2016373146">
    <w:abstractNumId w:val="966"/>
  </w:num>
  <w:num w:numId="949" w16cid:durableId="632029807">
    <w:abstractNumId w:val="828"/>
  </w:num>
  <w:num w:numId="950" w16cid:durableId="195899540">
    <w:abstractNumId w:val="1092"/>
  </w:num>
  <w:num w:numId="951" w16cid:durableId="1538279509">
    <w:abstractNumId w:val="1076"/>
  </w:num>
  <w:num w:numId="952" w16cid:durableId="723479910">
    <w:abstractNumId w:val="1390"/>
  </w:num>
  <w:num w:numId="953" w16cid:durableId="448551282">
    <w:abstractNumId w:val="709"/>
  </w:num>
  <w:num w:numId="954" w16cid:durableId="1475176384">
    <w:abstractNumId w:val="609"/>
  </w:num>
  <w:num w:numId="955" w16cid:durableId="844906754">
    <w:abstractNumId w:val="1020"/>
  </w:num>
  <w:num w:numId="956" w16cid:durableId="2138989066">
    <w:abstractNumId w:val="231"/>
  </w:num>
  <w:num w:numId="957" w16cid:durableId="1422994483">
    <w:abstractNumId w:val="963"/>
  </w:num>
  <w:num w:numId="958" w16cid:durableId="2002656927">
    <w:abstractNumId w:val="1290"/>
  </w:num>
  <w:num w:numId="959" w16cid:durableId="255066318">
    <w:abstractNumId w:val="408"/>
  </w:num>
  <w:num w:numId="960" w16cid:durableId="32966092">
    <w:abstractNumId w:val="15"/>
  </w:num>
  <w:num w:numId="961" w16cid:durableId="1832062620">
    <w:abstractNumId w:val="1119"/>
  </w:num>
  <w:num w:numId="962" w16cid:durableId="1989674667">
    <w:abstractNumId w:val="576"/>
  </w:num>
  <w:num w:numId="963" w16cid:durableId="874269788">
    <w:abstractNumId w:val="135"/>
  </w:num>
  <w:num w:numId="964" w16cid:durableId="850490497">
    <w:abstractNumId w:val="714"/>
  </w:num>
  <w:num w:numId="965" w16cid:durableId="2061048243">
    <w:abstractNumId w:val="1193"/>
  </w:num>
  <w:num w:numId="966" w16cid:durableId="1514606144">
    <w:abstractNumId w:val="1425"/>
  </w:num>
  <w:num w:numId="967" w16cid:durableId="403916445">
    <w:abstractNumId w:val="166"/>
  </w:num>
  <w:num w:numId="968" w16cid:durableId="1711106908">
    <w:abstractNumId w:val="826"/>
  </w:num>
  <w:num w:numId="969" w16cid:durableId="568879043">
    <w:abstractNumId w:val="13"/>
  </w:num>
  <w:num w:numId="970" w16cid:durableId="1345520687">
    <w:abstractNumId w:val="1304"/>
  </w:num>
  <w:num w:numId="971" w16cid:durableId="113981808">
    <w:abstractNumId w:val="487"/>
  </w:num>
  <w:num w:numId="972" w16cid:durableId="190412736">
    <w:abstractNumId w:val="64"/>
  </w:num>
  <w:num w:numId="973" w16cid:durableId="1451313446">
    <w:abstractNumId w:val="610"/>
  </w:num>
  <w:num w:numId="974" w16cid:durableId="965548760">
    <w:abstractNumId w:val="39"/>
  </w:num>
  <w:num w:numId="975" w16cid:durableId="1928534618">
    <w:abstractNumId w:val="875"/>
  </w:num>
  <w:num w:numId="976" w16cid:durableId="1583296436">
    <w:abstractNumId w:val="857"/>
  </w:num>
  <w:num w:numId="977" w16cid:durableId="425273869">
    <w:abstractNumId w:val="1172"/>
  </w:num>
  <w:num w:numId="978" w16cid:durableId="1531799413">
    <w:abstractNumId w:val="816"/>
  </w:num>
  <w:num w:numId="979" w16cid:durableId="1831677128">
    <w:abstractNumId w:val="221"/>
  </w:num>
  <w:num w:numId="980" w16cid:durableId="725907679">
    <w:abstractNumId w:val="282"/>
  </w:num>
  <w:num w:numId="981" w16cid:durableId="914582470">
    <w:abstractNumId w:val="1314"/>
  </w:num>
  <w:num w:numId="982" w16cid:durableId="1345933335">
    <w:abstractNumId w:val="519"/>
  </w:num>
  <w:num w:numId="983" w16cid:durableId="1758018026">
    <w:abstractNumId w:val="666"/>
  </w:num>
  <w:num w:numId="984" w16cid:durableId="1654329694">
    <w:abstractNumId w:val="1246"/>
  </w:num>
  <w:num w:numId="985" w16cid:durableId="358509209">
    <w:abstractNumId w:val="379"/>
  </w:num>
  <w:num w:numId="986" w16cid:durableId="30964743">
    <w:abstractNumId w:val="1282"/>
  </w:num>
  <w:num w:numId="987" w16cid:durableId="1801192852">
    <w:abstractNumId w:val="827"/>
  </w:num>
  <w:num w:numId="988" w16cid:durableId="1498687041">
    <w:abstractNumId w:val="995"/>
  </w:num>
  <w:num w:numId="989" w16cid:durableId="1650474753">
    <w:abstractNumId w:val="660"/>
  </w:num>
  <w:num w:numId="990" w16cid:durableId="407271994">
    <w:abstractNumId w:val="879"/>
  </w:num>
  <w:num w:numId="991" w16cid:durableId="1523784286">
    <w:abstractNumId w:val="581"/>
  </w:num>
  <w:num w:numId="992" w16cid:durableId="645280073">
    <w:abstractNumId w:val="1131"/>
  </w:num>
  <w:num w:numId="993" w16cid:durableId="630480658">
    <w:abstractNumId w:val="847"/>
  </w:num>
  <w:num w:numId="994" w16cid:durableId="990400705">
    <w:abstractNumId w:val="239"/>
  </w:num>
  <w:num w:numId="995" w16cid:durableId="1483884299">
    <w:abstractNumId w:val="767"/>
  </w:num>
  <w:num w:numId="996" w16cid:durableId="191311090">
    <w:abstractNumId w:val="1058"/>
  </w:num>
  <w:num w:numId="997" w16cid:durableId="2109809243">
    <w:abstractNumId w:val="965"/>
  </w:num>
  <w:num w:numId="998" w16cid:durableId="1780178356">
    <w:abstractNumId w:val="1149"/>
  </w:num>
  <w:num w:numId="999" w16cid:durableId="942762335">
    <w:abstractNumId w:val="1305"/>
  </w:num>
  <w:num w:numId="1000" w16cid:durableId="1909728672">
    <w:abstractNumId w:val="1308"/>
  </w:num>
  <w:num w:numId="1001" w16cid:durableId="1487160877">
    <w:abstractNumId w:val="403"/>
  </w:num>
  <w:num w:numId="1002" w16cid:durableId="641810545">
    <w:abstractNumId w:val="1192"/>
  </w:num>
  <w:num w:numId="1003" w16cid:durableId="261109265">
    <w:abstractNumId w:val="933"/>
  </w:num>
  <w:num w:numId="1004" w16cid:durableId="1709446547">
    <w:abstractNumId w:val="193"/>
  </w:num>
  <w:num w:numId="1005" w16cid:durableId="1534422677">
    <w:abstractNumId w:val="56"/>
  </w:num>
  <w:num w:numId="1006" w16cid:durableId="1819299743">
    <w:abstractNumId w:val="295"/>
  </w:num>
  <w:num w:numId="1007" w16cid:durableId="19206469">
    <w:abstractNumId w:val="445"/>
  </w:num>
  <w:num w:numId="1008" w16cid:durableId="492916248">
    <w:abstractNumId w:val="242"/>
  </w:num>
  <w:num w:numId="1009" w16cid:durableId="2079941622">
    <w:abstractNumId w:val="1351"/>
  </w:num>
  <w:num w:numId="1010" w16cid:durableId="309360587">
    <w:abstractNumId w:val="554"/>
  </w:num>
  <w:num w:numId="1011" w16cid:durableId="2066443110">
    <w:abstractNumId w:val="1229"/>
  </w:num>
  <w:num w:numId="1012" w16cid:durableId="1190294245">
    <w:abstractNumId w:val="534"/>
  </w:num>
  <w:num w:numId="1013" w16cid:durableId="432895400">
    <w:abstractNumId w:val="254"/>
  </w:num>
  <w:num w:numId="1014" w16cid:durableId="1027875337">
    <w:abstractNumId w:val="1025"/>
  </w:num>
  <w:num w:numId="1015" w16cid:durableId="2146313098">
    <w:abstractNumId w:val="1169"/>
  </w:num>
  <w:num w:numId="1016" w16cid:durableId="1873228181">
    <w:abstractNumId w:val="1256"/>
  </w:num>
  <w:num w:numId="1017" w16cid:durableId="802775769">
    <w:abstractNumId w:val="84"/>
  </w:num>
  <w:num w:numId="1018" w16cid:durableId="1735933619">
    <w:abstractNumId w:val="1091"/>
  </w:num>
  <w:num w:numId="1019" w16cid:durableId="158888110">
    <w:abstractNumId w:val="854"/>
  </w:num>
  <w:num w:numId="1020" w16cid:durableId="1846899116">
    <w:abstractNumId w:val="478"/>
  </w:num>
  <w:num w:numId="1021" w16cid:durableId="874271888">
    <w:abstractNumId w:val="645"/>
  </w:num>
  <w:num w:numId="1022" w16cid:durableId="1453356921">
    <w:abstractNumId w:val="1262"/>
  </w:num>
  <w:num w:numId="1023" w16cid:durableId="246616941">
    <w:abstractNumId w:val="117"/>
  </w:num>
  <w:num w:numId="1024" w16cid:durableId="988291599">
    <w:abstractNumId w:val="188"/>
  </w:num>
  <w:num w:numId="1025" w16cid:durableId="483474028">
    <w:abstractNumId w:val="426"/>
  </w:num>
  <w:num w:numId="1026" w16cid:durableId="1996374402">
    <w:abstractNumId w:val="180"/>
  </w:num>
  <w:num w:numId="1027" w16cid:durableId="1703239912">
    <w:abstractNumId w:val="1210"/>
  </w:num>
  <w:num w:numId="1028" w16cid:durableId="1110928560">
    <w:abstractNumId w:val="553"/>
  </w:num>
  <w:num w:numId="1029" w16cid:durableId="269968249">
    <w:abstractNumId w:val="783"/>
  </w:num>
  <w:num w:numId="1030" w16cid:durableId="684096014">
    <w:abstractNumId w:val="1153"/>
  </w:num>
  <w:num w:numId="1031" w16cid:durableId="517736841">
    <w:abstractNumId w:val="0"/>
  </w:num>
  <w:num w:numId="1032" w16cid:durableId="927886685">
    <w:abstractNumId w:val="770"/>
  </w:num>
  <w:num w:numId="1033" w16cid:durableId="543905188">
    <w:abstractNumId w:val="1112"/>
  </w:num>
  <w:num w:numId="1034" w16cid:durableId="1039820462">
    <w:abstractNumId w:val="926"/>
  </w:num>
  <w:num w:numId="1035" w16cid:durableId="1194271692">
    <w:abstractNumId w:val="417"/>
  </w:num>
  <w:num w:numId="1036" w16cid:durableId="828907008">
    <w:abstractNumId w:val="217"/>
  </w:num>
  <w:num w:numId="1037" w16cid:durableId="496843230">
    <w:abstractNumId w:val="732"/>
  </w:num>
  <w:num w:numId="1038" w16cid:durableId="365567086">
    <w:abstractNumId w:val="1036"/>
  </w:num>
  <w:num w:numId="1039" w16cid:durableId="123814428">
    <w:abstractNumId w:val="748"/>
  </w:num>
  <w:num w:numId="1040" w16cid:durableId="246503682">
    <w:abstractNumId w:val="637"/>
  </w:num>
  <w:num w:numId="1041" w16cid:durableId="1049376487">
    <w:abstractNumId w:val="420"/>
  </w:num>
  <w:num w:numId="1042" w16cid:durableId="705955748">
    <w:abstractNumId w:val="1010"/>
  </w:num>
  <w:num w:numId="1043" w16cid:durableId="1515342021">
    <w:abstractNumId w:val="158"/>
  </w:num>
  <w:num w:numId="1044" w16cid:durableId="468597412">
    <w:abstractNumId w:val="840"/>
  </w:num>
  <w:num w:numId="1045" w16cid:durableId="271253750">
    <w:abstractNumId w:val="71"/>
  </w:num>
  <w:num w:numId="1046" w16cid:durableId="1644962071">
    <w:abstractNumId w:val="681"/>
  </w:num>
  <w:num w:numId="1047" w16cid:durableId="1901600318">
    <w:abstractNumId w:val="620"/>
  </w:num>
  <w:num w:numId="1048" w16cid:durableId="736052861">
    <w:abstractNumId w:val="466"/>
  </w:num>
  <w:num w:numId="1049" w16cid:durableId="872814565">
    <w:abstractNumId w:val="1150"/>
  </w:num>
  <w:num w:numId="1050" w16cid:durableId="214589778">
    <w:abstractNumId w:val="1238"/>
  </w:num>
  <w:num w:numId="1051" w16cid:durableId="688533812">
    <w:abstractNumId w:val="1344"/>
  </w:num>
  <w:num w:numId="1052" w16cid:durableId="976452510">
    <w:abstractNumId w:val="208"/>
  </w:num>
  <w:num w:numId="1053" w16cid:durableId="1570577774">
    <w:abstractNumId w:val="52"/>
  </w:num>
  <w:num w:numId="1054" w16cid:durableId="695693980">
    <w:abstractNumId w:val="1031"/>
  </w:num>
  <w:num w:numId="1055" w16cid:durableId="15272610">
    <w:abstractNumId w:val="779"/>
  </w:num>
  <w:num w:numId="1056" w16cid:durableId="259069310">
    <w:abstractNumId w:val="1339"/>
  </w:num>
  <w:num w:numId="1057" w16cid:durableId="1177116310">
    <w:abstractNumId w:val="567"/>
  </w:num>
  <w:num w:numId="1058" w16cid:durableId="572589075">
    <w:abstractNumId w:val="915"/>
  </w:num>
  <w:num w:numId="1059" w16cid:durableId="614410472">
    <w:abstractNumId w:val="1377"/>
  </w:num>
  <w:num w:numId="1060" w16cid:durableId="675814158">
    <w:abstractNumId w:val="125"/>
  </w:num>
  <w:num w:numId="1061" w16cid:durableId="712929635">
    <w:abstractNumId w:val="1069"/>
  </w:num>
  <w:num w:numId="1062" w16cid:durableId="438985178">
    <w:abstractNumId w:val="859"/>
  </w:num>
  <w:num w:numId="1063" w16cid:durableId="1736276637">
    <w:abstractNumId w:val="608"/>
  </w:num>
  <w:num w:numId="1064" w16cid:durableId="759521709">
    <w:abstractNumId w:val="774"/>
  </w:num>
  <w:num w:numId="1065" w16cid:durableId="1591352000">
    <w:abstractNumId w:val="453"/>
  </w:num>
  <w:num w:numId="1066" w16cid:durableId="744762653">
    <w:abstractNumId w:val="331"/>
  </w:num>
  <w:num w:numId="1067" w16cid:durableId="1412895218">
    <w:abstractNumId w:val="459"/>
  </w:num>
  <w:num w:numId="1068" w16cid:durableId="585698064">
    <w:abstractNumId w:val="555"/>
  </w:num>
  <w:num w:numId="1069" w16cid:durableId="453601485">
    <w:abstractNumId w:val="1324"/>
  </w:num>
  <w:num w:numId="1070" w16cid:durableId="1961303997">
    <w:abstractNumId w:val="437"/>
  </w:num>
  <w:num w:numId="1071" w16cid:durableId="748306516">
    <w:abstractNumId w:val="423"/>
  </w:num>
  <w:num w:numId="1072" w16cid:durableId="804280233">
    <w:abstractNumId w:val="120"/>
  </w:num>
  <w:num w:numId="1073" w16cid:durableId="1896357637">
    <w:abstractNumId w:val="1186"/>
  </w:num>
  <w:num w:numId="1074" w16cid:durableId="1587225629">
    <w:abstractNumId w:val="763"/>
  </w:num>
  <w:num w:numId="1075" w16cid:durableId="776678446">
    <w:abstractNumId w:val="1079"/>
  </w:num>
  <w:num w:numId="1076" w16cid:durableId="1840579878">
    <w:abstractNumId w:val="479"/>
  </w:num>
  <w:num w:numId="1077" w16cid:durableId="1618289700">
    <w:abstractNumId w:val="983"/>
  </w:num>
  <w:num w:numId="1078" w16cid:durableId="337730514">
    <w:abstractNumId w:val="571"/>
  </w:num>
  <w:num w:numId="1079" w16cid:durableId="370541185">
    <w:abstractNumId w:val="1051"/>
  </w:num>
  <w:num w:numId="1080" w16cid:durableId="1181893619">
    <w:abstractNumId w:val="467"/>
  </w:num>
  <w:num w:numId="1081" w16cid:durableId="572860980">
    <w:abstractNumId w:val="230"/>
  </w:num>
  <w:num w:numId="1082" w16cid:durableId="1755588489">
    <w:abstractNumId w:val="195"/>
  </w:num>
  <w:num w:numId="1083" w16cid:durableId="1231885214">
    <w:abstractNumId w:val="164"/>
  </w:num>
  <w:num w:numId="1084" w16cid:durableId="2077894673">
    <w:abstractNumId w:val="664"/>
  </w:num>
  <w:num w:numId="1085" w16cid:durableId="1469739392">
    <w:abstractNumId w:val="1042"/>
  </w:num>
  <w:num w:numId="1086" w16cid:durableId="929582609">
    <w:abstractNumId w:val="1279"/>
  </w:num>
  <w:num w:numId="1087" w16cid:durableId="975522565">
    <w:abstractNumId w:val="1095"/>
  </w:num>
  <w:num w:numId="1088" w16cid:durableId="1196886095">
    <w:abstractNumId w:val="1418"/>
  </w:num>
  <w:num w:numId="1089" w16cid:durableId="180899196">
    <w:abstractNumId w:val="542"/>
  </w:num>
  <w:num w:numId="1090" w16cid:durableId="607347512">
    <w:abstractNumId w:val="741"/>
  </w:num>
  <w:num w:numId="1091" w16cid:durableId="1097482565">
    <w:abstractNumId w:val="66"/>
  </w:num>
  <w:num w:numId="1092" w16cid:durableId="1675574987">
    <w:abstractNumId w:val="643"/>
  </w:num>
  <w:num w:numId="1093" w16cid:durableId="1270552339">
    <w:abstractNumId w:val="899"/>
  </w:num>
  <w:num w:numId="1094" w16cid:durableId="1057556475">
    <w:abstractNumId w:val="937"/>
  </w:num>
  <w:num w:numId="1095" w16cid:durableId="2097166474">
    <w:abstractNumId w:val="1170"/>
  </w:num>
  <w:num w:numId="1096" w16cid:durableId="441649935">
    <w:abstractNumId w:val="250"/>
  </w:num>
  <w:num w:numId="1097" w16cid:durableId="2034569871">
    <w:abstractNumId w:val="1097"/>
  </w:num>
  <w:num w:numId="1098" w16cid:durableId="94176614">
    <w:abstractNumId w:val="901"/>
  </w:num>
  <w:num w:numId="1099" w16cid:durableId="2036955743">
    <w:abstractNumId w:val="1156"/>
  </w:num>
  <w:num w:numId="1100" w16cid:durableId="246769429">
    <w:abstractNumId w:val="791"/>
  </w:num>
  <w:num w:numId="1101" w16cid:durableId="1212880651">
    <w:abstractNumId w:val="489"/>
  </w:num>
  <w:num w:numId="1102" w16cid:durableId="1414626913">
    <w:abstractNumId w:val="897"/>
  </w:num>
  <w:num w:numId="1103" w16cid:durableId="1818953923">
    <w:abstractNumId w:val="842"/>
  </w:num>
  <w:num w:numId="1104" w16cid:durableId="857431771">
    <w:abstractNumId w:val="1265"/>
  </w:num>
  <w:num w:numId="1105" w16cid:durableId="226116508">
    <w:abstractNumId w:val="845"/>
  </w:num>
  <w:num w:numId="1106" w16cid:durableId="998341844">
    <w:abstractNumId w:val="808"/>
  </w:num>
  <w:num w:numId="1107" w16cid:durableId="523401421">
    <w:abstractNumId w:val="303"/>
  </w:num>
  <w:num w:numId="1108" w16cid:durableId="1289314429">
    <w:abstractNumId w:val="646"/>
  </w:num>
  <w:num w:numId="1109" w16cid:durableId="2079748484">
    <w:abstractNumId w:val="892"/>
  </w:num>
  <w:num w:numId="1110" w16cid:durableId="1203327868">
    <w:abstractNumId w:val="640"/>
  </w:num>
  <w:num w:numId="1111" w16cid:durableId="1510562910">
    <w:abstractNumId w:val="495"/>
  </w:num>
  <w:num w:numId="1112" w16cid:durableId="1156261011">
    <w:abstractNumId w:val="1379"/>
  </w:num>
  <w:num w:numId="1113" w16cid:durableId="1336231343">
    <w:abstractNumId w:val="1142"/>
  </w:num>
  <w:num w:numId="1114" w16cid:durableId="1333685710">
    <w:abstractNumId w:val="32"/>
  </w:num>
  <w:num w:numId="1115" w16cid:durableId="891310229">
    <w:abstractNumId w:val="454"/>
  </w:num>
  <w:num w:numId="1116" w16cid:durableId="1194727019">
    <w:abstractNumId w:val="199"/>
  </w:num>
  <w:num w:numId="1117" w16cid:durableId="299191847">
    <w:abstractNumId w:val="41"/>
  </w:num>
  <w:num w:numId="1118" w16cid:durableId="331569425">
    <w:abstractNumId w:val="406"/>
  </w:num>
  <w:num w:numId="1119" w16cid:durableId="114755092">
    <w:abstractNumId w:val="921"/>
  </w:num>
  <w:num w:numId="1120" w16cid:durableId="337657569">
    <w:abstractNumId w:val="602"/>
  </w:num>
  <w:num w:numId="1121" w16cid:durableId="1224216847">
    <w:abstractNumId w:val="1331"/>
  </w:num>
  <w:num w:numId="1122" w16cid:durableId="1518420520">
    <w:abstractNumId w:val="1037"/>
  </w:num>
  <w:num w:numId="1123" w16cid:durableId="995033762">
    <w:abstractNumId w:val="339"/>
  </w:num>
  <w:num w:numId="1124" w16cid:durableId="1409571039">
    <w:abstractNumId w:val="1291"/>
  </w:num>
  <w:num w:numId="1125" w16cid:durableId="1583562127">
    <w:abstractNumId w:val="1273"/>
  </w:num>
  <w:num w:numId="1126" w16cid:durableId="203561952">
    <w:abstractNumId w:val="90"/>
  </w:num>
  <w:num w:numId="1127" w16cid:durableId="1329673916">
    <w:abstractNumId w:val="569"/>
  </w:num>
  <w:num w:numId="1128" w16cid:durableId="765420988">
    <w:abstractNumId w:val="1099"/>
  </w:num>
  <w:num w:numId="1129" w16cid:durableId="47149650">
    <w:abstractNumId w:val="1337"/>
  </w:num>
  <w:num w:numId="1130" w16cid:durableId="1336298720">
    <w:abstractNumId w:val="695"/>
  </w:num>
  <w:num w:numId="1131" w16cid:durableId="2144544773">
    <w:abstractNumId w:val="1203"/>
  </w:num>
  <w:num w:numId="1132" w16cid:durableId="180165296">
    <w:abstractNumId w:val="964"/>
  </w:num>
  <w:num w:numId="1133" w16cid:durableId="1232499358">
    <w:abstractNumId w:val="83"/>
  </w:num>
  <w:num w:numId="1134" w16cid:durableId="1742559441">
    <w:abstractNumId w:val="1421"/>
  </w:num>
  <w:num w:numId="1135" w16cid:durableId="1763329387">
    <w:abstractNumId w:val="104"/>
  </w:num>
  <w:num w:numId="1136" w16cid:durableId="342441988">
    <w:abstractNumId w:val="1312"/>
  </w:num>
  <w:num w:numId="1137" w16cid:durableId="774204211">
    <w:abstractNumId w:val="394"/>
  </w:num>
  <w:num w:numId="1138" w16cid:durableId="790905756">
    <w:abstractNumId w:val="866"/>
  </w:num>
  <w:num w:numId="1139" w16cid:durableId="541869941">
    <w:abstractNumId w:val="1084"/>
  </w:num>
  <w:num w:numId="1140" w16cid:durableId="673187829">
    <w:abstractNumId w:val="12"/>
  </w:num>
  <w:num w:numId="1141" w16cid:durableId="996767706">
    <w:abstractNumId w:val="312"/>
  </w:num>
  <w:num w:numId="1142" w16cid:durableId="1098330643">
    <w:abstractNumId w:val="301"/>
  </w:num>
  <w:num w:numId="1143" w16cid:durableId="1769933036">
    <w:abstractNumId w:val="177"/>
  </w:num>
  <w:num w:numId="1144" w16cid:durableId="633023817">
    <w:abstractNumId w:val="385"/>
  </w:num>
  <w:num w:numId="1145" w16cid:durableId="1668315629">
    <w:abstractNumId w:val="141"/>
  </w:num>
  <w:num w:numId="1146" w16cid:durableId="996151448">
    <w:abstractNumId w:val="428"/>
  </w:num>
  <w:num w:numId="1147" w16cid:durableId="2082096777">
    <w:abstractNumId w:val="946"/>
  </w:num>
  <w:num w:numId="1148" w16cid:durableId="1221477690">
    <w:abstractNumId w:val="156"/>
  </w:num>
  <w:num w:numId="1149" w16cid:durableId="995691476">
    <w:abstractNumId w:val="631"/>
  </w:num>
  <w:num w:numId="1150" w16cid:durableId="2141652282">
    <w:abstractNumId w:val="1269"/>
  </w:num>
  <w:num w:numId="1151" w16cid:durableId="747535382">
    <w:abstractNumId w:val="384"/>
  </w:num>
  <w:num w:numId="1152" w16cid:durableId="644241962">
    <w:abstractNumId w:val="1406"/>
  </w:num>
  <w:num w:numId="1153" w16cid:durableId="1452750145">
    <w:abstractNumId w:val="17"/>
  </w:num>
  <w:num w:numId="1154" w16cid:durableId="2069914090">
    <w:abstractNumId w:val="1385"/>
  </w:num>
  <w:num w:numId="1155" w16cid:durableId="1640652759">
    <w:abstractNumId w:val="1288"/>
  </w:num>
  <w:num w:numId="1156" w16cid:durableId="828444784">
    <w:abstractNumId w:val="462"/>
  </w:num>
  <w:num w:numId="1157" w16cid:durableId="644819499">
    <w:abstractNumId w:val="1159"/>
  </w:num>
  <w:num w:numId="1158" w16cid:durableId="1372682970">
    <w:abstractNumId w:val="1215"/>
  </w:num>
  <w:num w:numId="1159" w16cid:durableId="1209799140">
    <w:abstractNumId w:val="535"/>
  </w:num>
  <w:num w:numId="1160" w16cid:durableId="1585334437">
    <w:abstractNumId w:val="957"/>
  </w:num>
  <w:num w:numId="1161" w16cid:durableId="1116175554">
    <w:abstractNumId w:val="632"/>
  </w:num>
  <w:num w:numId="1162" w16cid:durableId="1550921819">
    <w:abstractNumId w:val="1055"/>
  </w:num>
  <w:num w:numId="1163" w16cid:durableId="2144423324">
    <w:abstractNumId w:val="383"/>
  </w:num>
  <w:num w:numId="1164" w16cid:durableId="1911651520">
    <w:abstractNumId w:val="1318"/>
  </w:num>
  <w:num w:numId="1165" w16cid:durableId="1085691775">
    <w:abstractNumId w:val="1395"/>
  </w:num>
  <w:num w:numId="1166" w16cid:durableId="1558736388">
    <w:abstractNumId w:val="67"/>
  </w:num>
  <w:num w:numId="1167" w16cid:durableId="184486016">
    <w:abstractNumId w:val="604"/>
  </w:num>
  <w:num w:numId="1168" w16cid:durableId="203491766">
    <w:abstractNumId w:val="1157"/>
  </w:num>
  <w:num w:numId="1169" w16cid:durableId="2050757401">
    <w:abstractNumId w:val="292"/>
  </w:num>
  <w:num w:numId="1170" w16cid:durableId="1569337969">
    <w:abstractNumId w:val="573"/>
  </w:num>
  <w:num w:numId="1171" w16cid:durableId="1332680537">
    <w:abstractNumId w:val="464"/>
  </w:num>
  <w:num w:numId="1172" w16cid:durableId="777337215">
    <w:abstractNumId w:val="865"/>
  </w:num>
  <w:num w:numId="1173" w16cid:durableId="1851142066">
    <w:abstractNumId w:val="1294"/>
  </w:num>
  <w:num w:numId="1174" w16cid:durableId="1356227628">
    <w:abstractNumId w:val="1059"/>
  </w:num>
  <w:num w:numId="1175" w16cid:durableId="1669670716">
    <w:abstractNumId w:val="776"/>
  </w:num>
  <w:num w:numId="1176" w16cid:durableId="174350924">
    <w:abstractNumId w:val="112"/>
  </w:num>
  <w:num w:numId="1177" w16cid:durableId="1936009913">
    <w:abstractNumId w:val="388"/>
  </w:num>
  <w:num w:numId="1178" w16cid:durableId="1767340451">
    <w:abstractNumId w:val="1040"/>
  </w:num>
  <w:num w:numId="1179" w16cid:durableId="1800218021">
    <w:abstractNumId w:val="613"/>
  </w:num>
  <w:num w:numId="1180" w16cid:durableId="1223902389">
    <w:abstractNumId w:val="72"/>
  </w:num>
  <w:num w:numId="1181" w16cid:durableId="813915130">
    <w:abstractNumId w:val="962"/>
  </w:num>
  <w:num w:numId="1182" w16cid:durableId="1593589446">
    <w:abstractNumId w:val="102"/>
  </w:num>
  <w:num w:numId="1183" w16cid:durableId="735324382">
    <w:abstractNumId w:val="1"/>
  </w:num>
  <w:num w:numId="1184" w16cid:durableId="63795860">
    <w:abstractNumId w:val="293"/>
  </w:num>
  <w:num w:numId="1185" w16cid:durableId="331304261">
    <w:abstractNumId w:val="358"/>
  </w:num>
  <w:num w:numId="1186" w16cid:durableId="1946301263">
    <w:abstractNumId w:val="1343"/>
  </w:num>
  <w:num w:numId="1187" w16cid:durableId="1197161941">
    <w:abstractNumId w:val="70"/>
  </w:num>
  <w:num w:numId="1188" w16cid:durableId="1020476361">
    <w:abstractNumId w:val="327"/>
  </w:num>
  <w:num w:numId="1189" w16cid:durableId="662321880">
    <w:abstractNumId w:val="982"/>
  </w:num>
  <w:num w:numId="1190" w16cid:durableId="583300498">
    <w:abstractNumId w:val="68"/>
  </w:num>
  <w:num w:numId="1191" w16cid:durableId="539709470">
    <w:abstractNumId w:val="659"/>
  </w:num>
  <w:num w:numId="1192" w16cid:durableId="1989698919">
    <w:abstractNumId w:val="707"/>
  </w:num>
  <w:num w:numId="1193" w16cid:durableId="1446459808">
    <w:abstractNumId w:val="111"/>
  </w:num>
  <w:num w:numId="1194" w16cid:durableId="1444691357">
    <w:abstractNumId w:val="324"/>
  </w:num>
  <w:num w:numId="1195" w16cid:durableId="1928414579">
    <w:abstractNumId w:val="1342"/>
  </w:num>
  <w:num w:numId="1196" w16cid:durableId="1801805773">
    <w:abstractNumId w:val="305"/>
  </w:num>
  <w:num w:numId="1197" w16cid:durableId="532496622">
    <w:abstractNumId w:val="130"/>
  </w:num>
  <w:num w:numId="1198" w16cid:durableId="1945771561">
    <w:abstractNumId w:val="280"/>
  </w:num>
  <w:num w:numId="1199" w16cid:durableId="2113360158">
    <w:abstractNumId w:val="700"/>
  </w:num>
  <w:num w:numId="1200" w16cid:durableId="1462917294">
    <w:abstractNumId w:val="1174"/>
  </w:num>
  <w:num w:numId="1201" w16cid:durableId="147946434">
    <w:abstractNumId w:val="591"/>
  </w:num>
  <w:num w:numId="1202" w16cid:durableId="1917980751">
    <w:abstractNumId w:val="234"/>
  </w:num>
  <w:num w:numId="1203" w16cid:durableId="2106920219">
    <w:abstractNumId w:val="876"/>
  </w:num>
  <w:num w:numId="1204" w16cid:durableId="1508709026">
    <w:abstractNumId w:val="599"/>
  </w:num>
  <w:num w:numId="1205" w16cid:durableId="88738646">
    <w:abstractNumId w:val="277"/>
  </w:num>
  <w:num w:numId="1206" w16cid:durableId="39596257">
    <w:abstractNumId w:val="787"/>
  </w:num>
  <w:num w:numId="1207" w16cid:durableId="1877889978">
    <w:abstractNumId w:val="252"/>
  </w:num>
  <w:num w:numId="1208" w16cid:durableId="1564294299">
    <w:abstractNumId w:val="1045"/>
  </w:num>
  <w:num w:numId="1209" w16cid:durableId="924726003">
    <w:abstractNumId w:val="10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0" w16cid:durableId="107705261">
    <w:abstractNumId w:val="10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1" w16cid:durableId="2099328879">
    <w:abstractNumId w:val="10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2" w16cid:durableId="16123389">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3" w16cid:durableId="1440294017">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4" w16cid:durableId="1165626888">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5" w16cid:durableId="2035571641">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6" w16cid:durableId="681130260">
    <w:abstractNumId w:val="7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7" w16cid:durableId="2038239323">
    <w:abstractNumId w:val="7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8" w16cid:durableId="445003632">
    <w:abstractNumId w:val="1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9" w16cid:durableId="7869665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0" w16cid:durableId="2092267488">
    <w:abstractNumId w:val="10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1" w16cid:durableId="383408057">
    <w:abstractNumId w:val="1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2" w16cid:durableId="495926031">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3" w16cid:durableId="1890800515">
    <w:abstractNumId w:val="8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4" w16cid:durableId="739861672">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5" w16cid:durableId="198277670">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6" w16cid:durableId="502202594">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7" w16cid:durableId="149685268">
    <w:abstractNumId w:val="6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8" w16cid:durableId="1638872210">
    <w:abstractNumId w:val="1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9" w16cid:durableId="1243173728">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0" w16cid:durableId="1855194602">
    <w:abstractNumId w:val="9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1" w16cid:durableId="211998582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2" w16cid:durableId="1587301330">
    <w:abstractNumId w:val="6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3" w16cid:durableId="1904172960">
    <w:abstractNumId w:val="7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4" w16cid:durableId="8223073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5" w16cid:durableId="1687363176">
    <w:abstractNumId w:val="10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6" w16cid:durableId="1022249278">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7" w16cid:durableId="583953018">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8" w16cid:durableId="1081485760">
    <w:abstractNumId w:val="1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9" w16cid:durableId="92133276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0" w16cid:durableId="2030139503">
    <w:abstractNumId w:val="6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1" w16cid:durableId="4671641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2" w16cid:durableId="1451164965">
    <w:abstractNumId w:val="9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3" w16cid:durableId="217519858">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4" w16cid:durableId="272979487">
    <w:abstractNumId w:val="7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5" w16cid:durableId="1291857763">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6" w16cid:durableId="1687555559">
    <w:abstractNumId w:val="1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7" w16cid:durableId="549272470">
    <w:abstractNumId w:val="1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8" w16cid:durableId="154463253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9" w16cid:durableId="1824815299">
    <w:abstractNumId w:val="1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0" w16cid:durableId="520438551">
    <w:abstractNumId w:val="10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1" w16cid:durableId="191653620">
    <w:abstractNumId w:val="267"/>
  </w:num>
  <w:num w:numId="1252" w16cid:durableId="1289974433">
    <w:abstractNumId w:val="504"/>
  </w:num>
  <w:num w:numId="1253" w16cid:durableId="1796676695">
    <w:abstractNumId w:val="635"/>
  </w:num>
  <w:num w:numId="1254" w16cid:durableId="532770453">
    <w:abstractNumId w:val="1302"/>
  </w:num>
  <w:num w:numId="1255" w16cid:durableId="701442161">
    <w:abstractNumId w:val="688"/>
  </w:num>
  <w:num w:numId="1256" w16cid:durableId="49303134">
    <w:abstractNumId w:val="1402"/>
  </w:num>
  <w:num w:numId="1257" w16cid:durableId="202520399">
    <w:abstractNumId w:val="344"/>
  </w:num>
  <w:num w:numId="1258" w16cid:durableId="223416097">
    <w:abstractNumId w:val="1405"/>
  </w:num>
  <w:num w:numId="1259" w16cid:durableId="1038895881">
    <w:abstractNumId w:val="803"/>
  </w:num>
  <w:num w:numId="1260" w16cid:durableId="82383749">
    <w:abstractNumId w:val="1005"/>
  </w:num>
  <w:num w:numId="1261" w16cid:durableId="1900824631">
    <w:abstractNumId w:val="676"/>
  </w:num>
  <w:num w:numId="1262" w16cid:durableId="1274819838">
    <w:abstractNumId w:val="21"/>
  </w:num>
  <w:num w:numId="1263" w16cid:durableId="1377974374">
    <w:abstractNumId w:val="906"/>
  </w:num>
  <w:num w:numId="1264" w16cid:durableId="1249316564">
    <w:abstractNumId w:val="133"/>
  </w:num>
  <w:num w:numId="1265" w16cid:durableId="1107850644">
    <w:abstractNumId w:val="884"/>
  </w:num>
  <w:num w:numId="1266" w16cid:durableId="1145775942">
    <w:abstractNumId w:val="1201"/>
  </w:num>
  <w:num w:numId="1267" w16cid:durableId="248587851">
    <w:abstractNumId w:val="463"/>
  </w:num>
  <w:num w:numId="1268" w16cid:durableId="1084298704">
    <w:abstractNumId w:val="587"/>
  </w:num>
  <w:num w:numId="1269" w16cid:durableId="1175805271">
    <w:abstractNumId w:val="719"/>
  </w:num>
  <w:num w:numId="1270" w16cid:durableId="914240364">
    <w:abstractNumId w:val="1323"/>
  </w:num>
  <w:num w:numId="1271" w16cid:durableId="2105373055">
    <w:abstractNumId w:val="499"/>
  </w:num>
  <w:num w:numId="1272" w16cid:durableId="55127586">
    <w:abstractNumId w:val="871"/>
  </w:num>
  <w:num w:numId="1273" w16cid:durableId="1398476955">
    <w:abstractNumId w:val="538"/>
  </w:num>
  <w:num w:numId="1274" w16cid:durableId="311756648">
    <w:abstractNumId w:val="938"/>
  </w:num>
  <w:num w:numId="1275" w16cid:durableId="596257158">
    <w:abstractNumId w:val="390"/>
  </w:num>
  <w:num w:numId="1276" w16cid:durableId="326979376">
    <w:abstractNumId w:val="1299"/>
  </w:num>
  <w:num w:numId="1277" w16cid:durableId="560403980">
    <w:abstractNumId w:val="1257"/>
  </w:num>
  <w:num w:numId="1278" w16cid:durableId="1266620513">
    <w:abstractNumId w:val="815"/>
  </w:num>
  <w:num w:numId="1279" w16cid:durableId="591552190">
    <w:abstractNumId w:val="236"/>
  </w:num>
  <w:num w:numId="1280" w16cid:durableId="614019699">
    <w:abstractNumId w:val="1046"/>
  </w:num>
  <w:num w:numId="1281" w16cid:durableId="814956702">
    <w:abstractNumId w:val="641"/>
  </w:num>
  <w:num w:numId="1282" w16cid:durableId="776801882">
    <w:abstractNumId w:val="1107"/>
  </w:num>
  <w:num w:numId="1283" w16cid:durableId="1773428902">
    <w:abstractNumId w:val="1230"/>
  </w:num>
  <w:num w:numId="1284" w16cid:durableId="295263582">
    <w:abstractNumId w:val="503"/>
  </w:num>
  <w:num w:numId="1285" w16cid:durableId="1171871834">
    <w:abstractNumId w:val="1064"/>
  </w:num>
  <w:num w:numId="1286" w16cid:durableId="1942108353">
    <w:abstractNumId w:val="442"/>
  </w:num>
  <w:num w:numId="1287" w16cid:durableId="3749986">
    <w:abstractNumId w:val="778"/>
  </w:num>
  <w:num w:numId="1288" w16cid:durableId="1085344151">
    <w:abstractNumId w:val="241"/>
  </w:num>
  <w:num w:numId="1289" w16cid:durableId="1849558107">
    <w:abstractNumId w:val="134"/>
  </w:num>
  <w:num w:numId="1290" w16cid:durableId="1040476097">
    <w:abstractNumId w:val="1419"/>
  </w:num>
  <w:num w:numId="1291" w16cid:durableId="334696043">
    <w:abstractNumId w:val="973"/>
  </w:num>
  <w:num w:numId="1292" w16cid:durableId="1890874110">
    <w:abstractNumId w:val="1139"/>
  </w:num>
  <w:num w:numId="1293" w16cid:durableId="616915587">
    <w:abstractNumId w:val="477"/>
  </w:num>
  <w:num w:numId="1294" w16cid:durableId="2028825448">
    <w:abstractNumId w:val="889"/>
  </w:num>
  <w:num w:numId="1295" w16cid:durableId="1812476432">
    <w:abstractNumId w:val="1006"/>
  </w:num>
  <w:num w:numId="1296" w16cid:durableId="970673607">
    <w:abstractNumId w:val="710"/>
  </w:num>
  <w:num w:numId="1297" w16cid:durableId="670648493">
    <w:abstractNumId w:val="414"/>
  </w:num>
  <w:num w:numId="1298" w16cid:durableId="1383364982">
    <w:abstractNumId w:val="1252"/>
  </w:num>
  <w:num w:numId="1299" w16cid:durableId="1709179146">
    <w:abstractNumId w:val="1237"/>
  </w:num>
  <w:num w:numId="1300" w16cid:durableId="1530870955">
    <w:abstractNumId w:val="216"/>
  </w:num>
  <w:num w:numId="1301" w16cid:durableId="1756198961">
    <w:abstractNumId w:val="28"/>
  </w:num>
  <w:num w:numId="1302" w16cid:durableId="1013842460">
    <w:abstractNumId w:val="18"/>
  </w:num>
  <w:num w:numId="1303" w16cid:durableId="334692650">
    <w:abstractNumId w:val="929"/>
  </w:num>
  <w:num w:numId="1304" w16cid:durableId="399909408">
    <w:abstractNumId w:val="663"/>
  </w:num>
  <w:num w:numId="1305" w16cid:durableId="98766853">
    <w:abstractNumId w:val="126"/>
  </w:num>
  <w:num w:numId="1306" w16cid:durableId="1565484725">
    <w:abstractNumId w:val="79"/>
  </w:num>
  <w:num w:numId="1307" w16cid:durableId="1925604954">
    <w:abstractNumId w:val="568"/>
  </w:num>
  <w:num w:numId="1308" w16cid:durableId="1796292872">
    <w:abstractNumId w:val="77"/>
  </w:num>
  <w:num w:numId="1309" w16cid:durableId="463473140">
    <w:abstractNumId w:val="712"/>
  </w:num>
  <w:num w:numId="1310" w16cid:durableId="836656999">
    <w:abstractNumId w:val="128"/>
  </w:num>
  <w:num w:numId="1311" w16cid:durableId="608243574">
    <w:abstractNumId w:val="621"/>
  </w:num>
  <w:num w:numId="1312" w16cid:durableId="1514296871">
    <w:abstractNumId w:val="5"/>
  </w:num>
  <w:num w:numId="1313" w16cid:durableId="1179808999">
    <w:abstractNumId w:val="93"/>
  </w:num>
  <w:num w:numId="1314" w16cid:durableId="1811901569">
    <w:abstractNumId w:val="472"/>
  </w:num>
  <w:num w:numId="1315" w16cid:durableId="1867015348">
    <w:abstractNumId w:val="1328"/>
  </w:num>
  <w:num w:numId="1316" w16cid:durableId="1063602955">
    <w:abstractNumId w:val="378"/>
  </w:num>
  <w:num w:numId="1317" w16cid:durableId="1968119291">
    <w:abstractNumId w:val="814"/>
  </w:num>
  <w:num w:numId="1318" w16cid:durableId="91900999">
    <w:abstractNumId w:val="984"/>
  </w:num>
  <w:num w:numId="1319" w16cid:durableId="12418608">
    <w:abstractNumId w:val="82"/>
  </w:num>
  <w:num w:numId="1320" w16cid:durableId="1600674967">
    <w:abstractNumId w:val="690"/>
  </w:num>
  <w:num w:numId="1321" w16cid:durableId="19402050">
    <w:abstractNumId w:val="416"/>
  </w:num>
  <w:num w:numId="1322" w16cid:durableId="634483521">
    <w:abstractNumId w:val="404"/>
  </w:num>
  <w:num w:numId="1323" w16cid:durableId="1460344759">
    <w:abstractNumId w:val="1258"/>
  </w:num>
  <w:num w:numId="1324" w16cid:durableId="1983731310">
    <w:abstractNumId w:val="1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5" w16cid:durableId="615605536">
    <w:abstractNumId w:val="1213"/>
  </w:num>
  <w:num w:numId="1326" w16cid:durableId="1807312914">
    <w:abstractNumId w:val="200"/>
  </w:num>
  <w:num w:numId="1327" w16cid:durableId="1045636707">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8" w16cid:durableId="76993515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9" w16cid:durableId="1277829484">
    <w:abstractNumId w:val="359"/>
  </w:num>
  <w:num w:numId="1330" w16cid:durableId="1612517867">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1" w16cid:durableId="1838955620">
    <w:abstractNumId w:val="598"/>
    <w:lvlOverride w:ilvl="0">
      <w:startOverride w:val="1"/>
    </w:lvlOverride>
    <w:lvlOverride w:ilvl="1">
      <w:startOverride w:val="4"/>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2" w16cid:durableId="452987195">
    <w:abstractNumId w:val="1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3" w16cid:durableId="1804078863">
    <w:abstractNumId w:val="532"/>
  </w:num>
  <w:num w:numId="1334" w16cid:durableId="1076047138">
    <w:abstractNumId w:val="7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5" w16cid:durableId="1455829139">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6" w16cid:durableId="1293946894">
    <w:abstractNumId w:val="5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7" w16cid:durableId="1759398792">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8" w16cid:durableId="1093625890">
    <w:abstractNumId w:val="746"/>
    <w:lvlOverride w:ilvl="0">
      <w:startOverride w:val="1"/>
    </w:lvlOverride>
    <w:lvlOverride w:ilvl="1"/>
    <w:lvlOverride w:ilvl="2"/>
    <w:lvlOverride w:ilvl="3"/>
    <w:lvlOverride w:ilvl="4"/>
    <w:lvlOverride w:ilvl="5"/>
    <w:lvlOverride w:ilvl="6"/>
    <w:lvlOverride w:ilvl="7"/>
    <w:lvlOverride w:ilvl="8"/>
  </w:num>
  <w:num w:numId="1339" w16cid:durableId="1909225671">
    <w:abstractNumId w:val="781"/>
  </w:num>
  <w:num w:numId="1340" w16cid:durableId="1914392638">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1" w16cid:durableId="1947276114">
    <w:abstractNumId w:val="1148"/>
    <w:lvlOverride w:ilvl="0">
      <w:startOverride w:val="1"/>
    </w:lvlOverride>
    <w:lvlOverride w:ilvl="1"/>
    <w:lvlOverride w:ilvl="2"/>
    <w:lvlOverride w:ilvl="3"/>
    <w:lvlOverride w:ilvl="4"/>
    <w:lvlOverride w:ilvl="5"/>
    <w:lvlOverride w:ilvl="6"/>
    <w:lvlOverride w:ilvl="7"/>
    <w:lvlOverride w:ilvl="8"/>
  </w:num>
  <w:num w:numId="1342" w16cid:durableId="1623538645">
    <w:abstractNumId w:val="96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3" w16cid:durableId="2139251084">
    <w:abstractNumId w:val="7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4" w16cid:durableId="1524322937">
    <w:abstractNumId w:val="421"/>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5" w16cid:durableId="1388988913">
    <w:abstractNumId w:val="5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6" w16cid:durableId="2045985328">
    <w:abstractNumId w:val="1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7" w16cid:durableId="229729062">
    <w:abstractNumId w:val="283"/>
    <w:lvlOverride w:ilvl="0">
      <w:startOverride w:val="1"/>
    </w:lvlOverride>
    <w:lvlOverride w:ilvl="1"/>
    <w:lvlOverride w:ilvl="2"/>
    <w:lvlOverride w:ilvl="3"/>
    <w:lvlOverride w:ilvl="4"/>
    <w:lvlOverride w:ilvl="5"/>
    <w:lvlOverride w:ilvl="6"/>
    <w:lvlOverride w:ilvl="7"/>
    <w:lvlOverride w:ilvl="8"/>
  </w:num>
  <w:num w:numId="1348" w16cid:durableId="152112549">
    <w:abstractNumId w:val="10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9" w16cid:durableId="962228465">
    <w:abstractNumId w:val="1200"/>
  </w:num>
  <w:num w:numId="1350" w16cid:durableId="2076050700">
    <w:abstractNumId w:val="682"/>
  </w:num>
  <w:num w:numId="1351" w16cid:durableId="369846855">
    <w:abstractNumId w:val="1162"/>
  </w:num>
  <w:num w:numId="1352" w16cid:durableId="92560184">
    <w:abstractNumId w:val="913"/>
  </w:num>
  <w:num w:numId="1353" w16cid:durableId="555508629">
    <w:abstractNumId w:val="611"/>
  </w:num>
  <w:num w:numId="1354" w16cid:durableId="287319192">
    <w:abstractNumId w:val="976"/>
  </w:num>
  <w:num w:numId="1355" w16cid:durableId="1616137377">
    <w:abstractNumId w:val="74"/>
  </w:num>
  <w:num w:numId="1356" w16cid:durableId="1727602805">
    <w:abstractNumId w:val="235"/>
  </w:num>
  <w:num w:numId="1357" w16cid:durableId="1654138457">
    <w:abstractNumId w:val="159"/>
  </w:num>
  <w:num w:numId="1358" w16cid:durableId="536310171">
    <w:abstractNumId w:val="1286"/>
  </w:num>
  <w:num w:numId="1359" w16cid:durableId="506675312">
    <w:abstractNumId w:val="537"/>
  </w:num>
  <w:num w:numId="1360" w16cid:durableId="1299218087">
    <w:abstractNumId w:val="1376"/>
  </w:num>
  <w:num w:numId="1361" w16cid:durableId="1438716153">
    <w:abstractNumId w:val="801"/>
  </w:num>
  <w:num w:numId="1362" w16cid:durableId="1893152258">
    <w:abstractNumId w:val="1361"/>
  </w:num>
  <w:num w:numId="1363" w16cid:durableId="1917591711">
    <w:abstractNumId w:val="62"/>
  </w:num>
  <w:num w:numId="1364" w16cid:durableId="19403886">
    <w:abstractNumId w:val="116"/>
  </w:num>
  <w:num w:numId="1365" w16cid:durableId="1781413243">
    <w:abstractNumId w:val="1163"/>
  </w:num>
  <w:num w:numId="1366" w16cid:durableId="917983777">
    <w:abstractNumId w:val="405"/>
  </w:num>
  <w:num w:numId="1367" w16cid:durableId="670137155">
    <w:abstractNumId w:val="520"/>
  </w:num>
  <w:num w:numId="1368" w16cid:durableId="231621106">
    <w:abstractNumId w:val="1208"/>
  </w:num>
  <w:num w:numId="1369" w16cid:durableId="1868446742">
    <w:abstractNumId w:val="517"/>
  </w:num>
  <w:num w:numId="1370" w16cid:durableId="1621300069">
    <w:abstractNumId w:val="606"/>
  </w:num>
  <w:num w:numId="1371" w16cid:durableId="1623926018">
    <w:abstractNumId w:val="240"/>
  </w:num>
  <w:num w:numId="1372" w16cid:durableId="372927200">
    <w:abstractNumId w:val="148"/>
  </w:num>
  <w:num w:numId="1373" w16cid:durableId="770663479">
    <w:abstractNumId w:val="316"/>
  </w:num>
  <w:num w:numId="1374" w16cid:durableId="2120174457">
    <w:abstractNumId w:val="60"/>
  </w:num>
  <w:num w:numId="1375" w16cid:durableId="1176577489">
    <w:abstractNumId w:val="924"/>
  </w:num>
  <w:num w:numId="1376" w16cid:durableId="339937738">
    <w:abstractNumId w:val="1266"/>
  </w:num>
  <w:num w:numId="1377" w16cid:durableId="1485507386">
    <w:abstractNumId w:val="1373"/>
  </w:num>
  <w:num w:numId="1378" w16cid:durableId="1565262495">
    <w:abstractNumId w:val="944"/>
  </w:num>
  <w:num w:numId="1379" w16cid:durableId="1387727028">
    <w:abstractNumId w:val="735"/>
  </w:num>
  <w:num w:numId="1380" w16cid:durableId="266693735">
    <w:abstractNumId w:val="1375"/>
  </w:num>
  <w:num w:numId="1381" w16cid:durableId="1649168576">
    <w:abstractNumId w:val="398"/>
  </w:num>
  <w:num w:numId="1382" w16cid:durableId="239485772">
    <w:abstractNumId w:val="980"/>
  </w:num>
  <w:num w:numId="1383" w16cid:durableId="542983164">
    <w:abstractNumId w:val="131"/>
  </w:num>
  <w:num w:numId="1384" w16cid:durableId="1799300426">
    <w:abstractNumId w:val="936"/>
  </w:num>
  <w:num w:numId="1385" w16cid:durableId="1656835613">
    <w:abstractNumId w:val="1101"/>
  </w:num>
  <w:num w:numId="1386" w16cid:durableId="1830361905">
    <w:abstractNumId w:val="10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7" w16cid:durableId="1223365686">
    <w:abstractNumId w:val="1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8" w16cid:durableId="1850020714">
    <w:abstractNumId w:val="61"/>
  </w:num>
  <w:num w:numId="1389" w16cid:durableId="474958653">
    <w:abstractNumId w:val="1120"/>
  </w:num>
  <w:num w:numId="1390" w16cid:durableId="1832256181">
    <w:abstractNumId w:val="153"/>
  </w:num>
  <w:num w:numId="1391" w16cid:durableId="1110659452">
    <w:abstractNumId w:val="245"/>
  </w:num>
  <w:num w:numId="1392" w16cid:durableId="431048121">
    <w:abstractNumId w:val="882"/>
  </w:num>
  <w:num w:numId="1393" w16cid:durableId="246035376">
    <w:abstractNumId w:val="1145"/>
  </w:num>
  <w:num w:numId="1394" w16cid:durableId="1390373291">
    <w:abstractNumId w:val="989"/>
  </w:num>
  <w:num w:numId="1395" w16cid:durableId="463618455">
    <w:abstractNumId w:val="233"/>
  </w:num>
  <w:num w:numId="1396" w16cid:durableId="2041085413">
    <w:abstractNumId w:val="107"/>
  </w:num>
  <w:num w:numId="1397" w16cid:durableId="1160274682">
    <w:abstractNumId w:val="850"/>
  </w:num>
  <w:num w:numId="1398" w16cid:durableId="344868949">
    <w:abstractNumId w:val="209"/>
  </w:num>
  <w:num w:numId="1399" w16cid:durableId="1585843735">
    <w:abstractNumId w:val="552"/>
  </w:num>
  <w:num w:numId="1400" w16cid:durableId="355279605">
    <w:abstractNumId w:val="411"/>
  </w:num>
  <w:num w:numId="1401" w16cid:durableId="986399159">
    <w:abstractNumId w:val="1278"/>
  </w:num>
  <w:num w:numId="1402" w16cid:durableId="353501605">
    <w:abstractNumId w:val="908"/>
  </w:num>
  <w:num w:numId="1403" w16cid:durableId="1403983853">
    <w:abstractNumId w:val="1123"/>
  </w:num>
  <w:num w:numId="1404" w16cid:durableId="2050689021">
    <w:abstractNumId w:val="362"/>
  </w:num>
  <w:num w:numId="1405" w16cid:durableId="1516191754">
    <w:abstractNumId w:val="202"/>
  </w:num>
  <w:num w:numId="1406" w16cid:durableId="501552932">
    <w:abstractNumId w:val="448"/>
  </w:num>
  <w:num w:numId="1407" w16cid:durableId="269239497">
    <w:abstractNumId w:val="229"/>
  </w:num>
  <w:num w:numId="1408" w16cid:durableId="262347132">
    <w:abstractNumId w:val="905"/>
  </w:num>
  <w:num w:numId="1409" w16cid:durableId="154730947">
    <w:abstractNumId w:val="708"/>
  </w:num>
  <w:num w:numId="1410" w16cid:durableId="1251504522">
    <w:abstractNumId w:val="496"/>
  </w:num>
  <w:num w:numId="1411" w16cid:durableId="2063363567">
    <w:abstractNumId w:val="726"/>
  </w:num>
  <w:num w:numId="1412" w16cid:durableId="522593906">
    <w:abstractNumId w:val="275"/>
  </w:num>
  <w:num w:numId="1413" w16cid:durableId="1741320881">
    <w:abstractNumId w:val="1218"/>
  </w:num>
  <w:num w:numId="1414" w16cid:durableId="107548547">
    <w:abstractNumId w:val="218"/>
  </w:num>
  <w:num w:numId="1415" w16cid:durableId="1773236312">
    <w:abstractNumId w:val="1001"/>
  </w:num>
  <w:num w:numId="1416" w16cid:durableId="1166477706">
    <w:abstractNumId w:val="13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7" w16cid:durableId="126244893">
    <w:abstractNumId w:val="625"/>
  </w:num>
  <w:num w:numId="1418" w16cid:durableId="754326497">
    <w:abstractNumId w:val="1332"/>
  </w:num>
  <w:num w:numId="1419" w16cid:durableId="4989441">
    <w:abstractNumId w:val="1003"/>
  </w:num>
  <w:num w:numId="1420" w16cid:durableId="1172990789">
    <w:abstractNumId w:val="38"/>
  </w:num>
  <w:num w:numId="1421" w16cid:durableId="1874222678">
    <w:abstractNumId w:val="51"/>
  </w:num>
  <w:num w:numId="1422" w16cid:durableId="1373460967">
    <w:abstractNumId w:val="1114"/>
  </w:num>
  <w:num w:numId="1423" w16cid:durableId="443351564">
    <w:abstractNumId w:val="809"/>
  </w:num>
  <w:num w:numId="1424" w16cid:durableId="1750230120">
    <w:abstractNumId w:val="699"/>
  </w:num>
  <w:num w:numId="1425" w16cid:durableId="1221089681">
    <w:abstractNumId w:val="1071"/>
  </w:num>
  <w:num w:numId="1426" w16cid:durableId="1009258333">
    <w:abstractNumId w:val="347"/>
  </w:num>
  <w:numIdMacAtCleanup w:val="14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B38"/>
    <w:rsid w:val="0000252C"/>
    <w:rsid w:val="00004FE6"/>
    <w:rsid w:val="00006D5E"/>
    <w:rsid w:val="00013465"/>
    <w:rsid w:val="000443F6"/>
    <w:rsid w:val="0005504C"/>
    <w:rsid w:val="0005647D"/>
    <w:rsid w:val="000764FF"/>
    <w:rsid w:val="0008101B"/>
    <w:rsid w:val="00084E16"/>
    <w:rsid w:val="000855F4"/>
    <w:rsid w:val="00097647"/>
    <w:rsid w:val="0009769A"/>
    <w:rsid w:val="000A590E"/>
    <w:rsid w:val="000A781C"/>
    <w:rsid w:val="000B1AC0"/>
    <w:rsid w:val="000B54C2"/>
    <w:rsid w:val="000B58F9"/>
    <w:rsid w:val="000B6D30"/>
    <w:rsid w:val="000C449C"/>
    <w:rsid w:val="000D156D"/>
    <w:rsid w:val="000D3616"/>
    <w:rsid w:val="000E3B2D"/>
    <w:rsid w:val="000E752D"/>
    <w:rsid w:val="00104241"/>
    <w:rsid w:val="001050A0"/>
    <w:rsid w:val="00106CD7"/>
    <w:rsid w:val="00110CB3"/>
    <w:rsid w:val="00112A95"/>
    <w:rsid w:val="00115E4D"/>
    <w:rsid w:val="00122597"/>
    <w:rsid w:val="0012554E"/>
    <w:rsid w:val="00126F2D"/>
    <w:rsid w:val="00131B20"/>
    <w:rsid w:val="00132508"/>
    <w:rsid w:val="00143D7E"/>
    <w:rsid w:val="001466DF"/>
    <w:rsid w:val="00151166"/>
    <w:rsid w:val="001530CE"/>
    <w:rsid w:val="00155D86"/>
    <w:rsid w:val="00181C45"/>
    <w:rsid w:val="00183C40"/>
    <w:rsid w:val="00184304"/>
    <w:rsid w:val="001878F6"/>
    <w:rsid w:val="001926E2"/>
    <w:rsid w:val="001977F1"/>
    <w:rsid w:val="001A1FBC"/>
    <w:rsid w:val="001A236F"/>
    <w:rsid w:val="001A387D"/>
    <w:rsid w:val="001B20B2"/>
    <w:rsid w:val="001B5E29"/>
    <w:rsid w:val="001C6955"/>
    <w:rsid w:val="001D679E"/>
    <w:rsid w:val="001E05FC"/>
    <w:rsid w:val="001E1187"/>
    <w:rsid w:val="001F3A90"/>
    <w:rsid w:val="001F50DC"/>
    <w:rsid w:val="001F77CC"/>
    <w:rsid w:val="002010AF"/>
    <w:rsid w:val="002063C1"/>
    <w:rsid w:val="00211B31"/>
    <w:rsid w:val="00217B5C"/>
    <w:rsid w:val="002432A1"/>
    <w:rsid w:val="002445FF"/>
    <w:rsid w:val="002526B3"/>
    <w:rsid w:val="00263A04"/>
    <w:rsid w:val="002648ED"/>
    <w:rsid w:val="0028083D"/>
    <w:rsid w:val="00281618"/>
    <w:rsid w:val="00285E8E"/>
    <w:rsid w:val="00290074"/>
    <w:rsid w:val="00292F89"/>
    <w:rsid w:val="00293402"/>
    <w:rsid w:val="002A1C6E"/>
    <w:rsid w:val="002A22C2"/>
    <w:rsid w:val="002A53C9"/>
    <w:rsid w:val="002A7471"/>
    <w:rsid w:val="002B16AB"/>
    <w:rsid w:val="002B1821"/>
    <w:rsid w:val="002C33C5"/>
    <w:rsid w:val="002C47D7"/>
    <w:rsid w:val="002E5AA5"/>
    <w:rsid w:val="002E5D71"/>
    <w:rsid w:val="002F4933"/>
    <w:rsid w:val="002F4DFF"/>
    <w:rsid w:val="00304E51"/>
    <w:rsid w:val="00310CBF"/>
    <w:rsid w:val="00312A16"/>
    <w:rsid w:val="00325264"/>
    <w:rsid w:val="003279AF"/>
    <w:rsid w:val="00330D1D"/>
    <w:rsid w:val="00342E45"/>
    <w:rsid w:val="00342F81"/>
    <w:rsid w:val="00353375"/>
    <w:rsid w:val="0035554C"/>
    <w:rsid w:val="0036101E"/>
    <w:rsid w:val="00363797"/>
    <w:rsid w:val="003741CF"/>
    <w:rsid w:val="00385FEA"/>
    <w:rsid w:val="003935E0"/>
    <w:rsid w:val="00397C78"/>
    <w:rsid w:val="003A209E"/>
    <w:rsid w:val="003A607D"/>
    <w:rsid w:val="003A6BA4"/>
    <w:rsid w:val="003B09FA"/>
    <w:rsid w:val="003B6773"/>
    <w:rsid w:val="003B73DC"/>
    <w:rsid w:val="003C2FFA"/>
    <w:rsid w:val="003D02B8"/>
    <w:rsid w:val="003D2E0A"/>
    <w:rsid w:val="003D2F88"/>
    <w:rsid w:val="003D66C6"/>
    <w:rsid w:val="003E0AF3"/>
    <w:rsid w:val="004027D8"/>
    <w:rsid w:val="00411A89"/>
    <w:rsid w:val="00414DAF"/>
    <w:rsid w:val="00421BA4"/>
    <w:rsid w:val="0042386F"/>
    <w:rsid w:val="004314C9"/>
    <w:rsid w:val="004378D1"/>
    <w:rsid w:val="00451028"/>
    <w:rsid w:val="00452276"/>
    <w:rsid w:val="00454DC0"/>
    <w:rsid w:val="004568DC"/>
    <w:rsid w:val="004620B2"/>
    <w:rsid w:val="0046443E"/>
    <w:rsid w:val="00464DCF"/>
    <w:rsid w:val="00472236"/>
    <w:rsid w:val="00472ECB"/>
    <w:rsid w:val="00473EF5"/>
    <w:rsid w:val="00475825"/>
    <w:rsid w:val="0049256D"/>
    <w:rsid w:val="00494C0A"/>
    <w:rsid w:val="004A7C99"/>
    <w:rsid w:val="004B76A3"/>
    <w:rsid w:val="004C1D02"/>
    <w:rsid w:val="004C3165"/>
    <w:rsid w:val="004D1F84"/>
    <w:rsid w:val="004E456F"/>
    <w:rsid w:val="004F2296"/>
    <w:rsid w:val="004F2DD1"/>
    <w:rsid w:val="004F3D89"/>
    <w:rsid w:val="00503D56"/>
    <w:rsid w:val="005049AB"/>
    <w:rsid w:val="00505C75"/>
    <w:rsid w:val="005176A0"/>
    <w:rsid w:val="00522CA9"/>
    <w:rsid w:val="00542B80"/>
    <w:rsid w:val="0054539C"/>
    <w:rsid w:val="00550C51"/>
    <w:rsid w:val="00551FCA"/>
    <w:rsid w:val="00555503"/>
    <w:rsid w:val="005704D0"/>
    <w:rsid w:val="00587407"/>
    <w:rsid w:val="00590B10"/>
    <w:rsid w:val="005913C7"/>
    <w:rsid w:val="00592611"/>
    <w:rsid w:val="005C14E4"/>
    <w:rsid w:val="005C2B12"/>
    <w:rsid w:val="005E0B38"/>
    <w:rsid w:val="005E56E4"/>
    <w:rsid w:val="005E6419"/>
    <w:rsid w:val="005E64BA"/>
    <w:rsid w:val="005E661D"/>
    <w:rsid w:val="005F2500"/>
    <w:rsid w:val="005F27E3"/>
    <w:rsid w:val="005F7617"/>
    <w:rsid w:val="00602492"/>
    <w:rsid w:val="00603BE0"/>
    <w:rsid w:val="00606C0C"/>
    <w:rsid w:val="0061712F"/>
    <w:rsid w:val="006312B0"/>
    <w:rsid w:val="006356AF"/>
    <w:rsid w:val="00644D50"/>
    <w:rsid w:val="006462F8"/>
    <w:rsid w:val="0065225F"/>
    <w:rsid w:val="006529B9"/>
    <w:rsid w:val="006529F9"/>
    <w:rsid w:val="00657AB7"/>
    <w:rsid w:val="0066277F"/>
    <w:rsid w:val="00663B0B"/>
    <w:rsid w:val="00664673"/>
    <w:rsid w:val="006652D4"/>
    <w:rsid w:val="006708D7"/>
    <w:rsid w:val="00670924"/>
    <w:rsid w:val="0067373C"/>
    <w:rsid w:val="00687C5A"/>
    <w:rsid w:val="00693D8E"/>
    <w:rsid w:val="00696649"/>
    <w:rsid w:val="006974EA"/>
    <w:rsid w:val="006A7763"/>
    <w:rsid w:val="006A7D32"/>
    <w:rsid w:val="006B7DB0"/>
    <w:rsid w:val="006C6D0B"/>
    <w:rsid w:val="006D432B"/>
    <w:rsid w:val="006D50A1"/>
    <w:rsid w:val="006E0310"/>
    <w:rsid w:val="006E3A47"/>
    <w:rsid w:val="006E4E4C"/>
    <w:rsid w:val="006F489B"/>
    <w:rsid w:val="006F591D"/>
    <w:rsid w:val="007031E0"/>
    <w:rsid w:val="00713582"/>
    <w:rsid w:val="007165A9"/>
    <w:rsid w:val="00730536"/>
    <w:rsid w:val="00747005"/>
    <w:rsid w:val="00754B54"/>
    <w:rsid w:val="0075676C"/>
    <w:rsid w:val="007570F2"/>
    <w:rsid w:val="00761D80"/>
    <w:rsid w:val="00762655"/>
    <w:rsid w:val="007642AC"/>
    <w:rsid w:val="00766978"/>
    <w:rsid w:val="00773F7B"/>
    <w:rsid w:val="007751F8"/>
    <w:rsid w:val="00775462"/>
    <w:rsid w:val="007831D7"/>
    <w:rsid w:val="00784DFA"/>
    <w:rsid w:val="007860D0"/>
    <w:rsid w:val="007920AA"/>
    <w:rsid w:val="00792EE4"/>
    <w:rsid w:val="007A3ECF"/>
    <w:rsid w:val="007B6208"/>
    <w:rsid w:val="007D3802"/>
    <w:rsid w:val="007E398A"/>
    <w:rsid w:val="007E407E"/>
    <w:rsid w:val="007E6772"/>
    <w:rsid w:val="007F3066"/>
    <w:rsid w:val="007F40CF"/>
    <w:rsid w:val="00822610"/>
    <w:rsid w:val="0082602E"/>
    <w:rsid w:val="00826861"/>
    <w:rsid w:val="00831A98"/>
    <w:rsid w:val="00833E79"/>
    <w:rsid w:val="00835758"/>
    <w:rsid w:val="00841CB8"/>
    <w:rsid w:val="00843225"/>
    <w:rsid w:val="00844780"/>
    <w:rsid w:val="00847D5D"/>
    <w:rsid w:val="008544B8"/>
    <w:rsid w:val="00861369"/>
    <w:rsid w:val="0086168A"/>
    <w:rsid w:val="0086205B"/>
    <w:rsid w:val="00862727"/>
    <w:rsid w:val="008711F7"/>
    <w:rsid w:val="00871643"/>
    <w:rsid w:val="00874745"/>
    <w:rsid w:val="008762A0"/>
    <w:rsid w:val="00883F02"/>
    <w:rsid w:val="008862E0"/>
    <w:rsid w:val="00894F63"/>
    <w:rsid w:val="0089588E"/>
    <w:rsid w:val="00896650"/>
    <w:rsid w:val="008B1BE9"/>
    <w:rsid w:val="008E2712"/>
    <w:rsid w:val="008E78C8"/>
    <w:rsid w:val="008F0484"/>
    <w:rsid w:val="009035D1"/>
    <w:rsid w:val="00907680"/>
    <w:rsid w:val="00915922"/>
    <w:rsid w:val="009216F5"/>
    <w:rsid w:val="00922D4E"/>
    <w:rsid w:val="00927954"/>
    <w:rsid w:val="00927E88"/>
    <w:rsid w:val="00936F09"/>
    <w:rsid w:val="00946A3D"/>
    <w:rsid w:val="00952379"/>
    <w:rsid w:val="009527A1"/>
    <w:rsid w:val="0095298C"/>
    <w:rsid w:val="00955335"/>
    <w:rsid w:val="0096207E"/>
    <w:rsid w:val="00963634"/>
    <w:rsid w:val="00973881"/>
    <w:rsid w:val="00983D98"/>
    <w:rsid w:val="00985D24"/>
    <w:rsid w:val="009868E0"/>
    <w:rsid w:val="009A0908"/>
    <w:rsid w:val="009B6EE0"/>
    <w:rsid w:val="009D5846"/>
    <w:rsid w:val="009D6E08"/>
    <w:rsid w:val="009E1C4F"/>
    <w:rsid w:val="009E509E"/>
    <w:rsid w:val="009F11A8"/>
    <w:rsid w:val="00A03BDF"/>
    <w:rsid w:val="00A057FA"/>
    <w:rsid w:val="00A07512"/>
    <w:rsid w:val="00A17B87"/>
    <w:rsid w:val="00A24013"/>
    <w:rsid w:val="00A340AF"/>
    <w:rsid w:val="00A36AE8"/>
    <w:rsid w:val="00A43754"/>
    <w:rsid w:val="00A602A2"/>
    <w:rsid w:val="00A66B8F"/>
    <w:rsid w:val="00A8375C"/>
    <w:rsid w:val="00A9004C"/>
    <w:rsid w:val="00A9493C"/>
    <w:rsid w:val="00A951F3"/>
    <w:rsid w:val="00A9768D"/>
    <w:rsid w:val="00AB334E"/>
    <w:rsid w:val="00AB5D91"/>
    <w:rsid w:val="00AB6B79"/>
    <w:rsid w:val="00AC08DA"/>
    <w:rsid w:val="00AC1E93"/>
    <w:rsid w:val="00AC2F05"/>
    <w:rsid w:val="00AC4160"/>
    <w:rsid w:val="00AC78A9"/>
    <w:rsid w:val="00AE275A"/>
    <w:rsid w:val="00AE599A"/>
    <w:rsid w:val="00B00953"/>
    <w:rsid w:val="00B03378"/>
    <w:rsid w:val="00B03749"/>
    <w:rsid w:val="00B15769"/>
    <w:rsid w:val="00B26186"/>
    <w:rsid w:val="00B2756A"/>
    <w:rsid w:val="00B33B1B"/>
    <w:rsid w:val="00B3469C"/>
    <w:rsid w:val="00B35BC4"/>
    <w:rsid w:val="00B36161"/>
    <w:rsid w:val="00B42F45"/>
    <w:rsid w:val="00B520FA"/>
    <w:rsid w:val="00B5231C"/>
    <w:rsid w:val="00B551A1"/>
    <w:rsid w:val="00B559DE"/>
    <w:rsid w:val="00B57683"/>
    <w:rsid w:val="00B65D51"/>
    <w:rsid w:val="00B67F13"/>
    <w:rsid w:val="00B71880"/>
    <w:rsid w:val="00B80E94"/>
    <w:rsid w:val="00B84EF9"/>
    <w:rsid w:val="00B911F2"/>
    <w:rsid w:val="00BA4779"/>
    <w:rsid w:val="00BA54CC"/>
    <w:rsid w:val="00BC01C2"/>
    <w:rsid w:val="00BC3EA6"/>
    <w:rsid w:val="00BC5682"/>
    <w:rsid w:val="00BC6DCC"/>
    <w:rsid w:val="00BD0A83"/>
    <w:rsid w:val="00BE5058"/>
    <w:rsid w:val="00BE5D2D"/>
    <w:rsid w:val="00BE623A"/>
    <w:rsid w:val="00BF43F5"/>
    <w:rsid w:val="00BF5FA7"/>
    <w:rsid w:val="00C07E4F"/>
    <w:rsid w:val="00C106DF"/>
    <w:rsid w:val="00C30423"/>
    <w:rsid w:val="00C31000"/>
    <w:rsid w:val="00C34F3A"/>
    <w:rsid w:val="00C369EC"/>
    <w:rsid w:val="00C40893"/>
    <w:rsid w:val="00C46A34"/>
    <w:rsid w:val="00C5032B"/>
    <w:rsid w:val="00C54738"/>
    <w:rsid w:val="00C6520D"/>
    <w:rsid w:val="00C71400"/>
    <w:rsid w:val="00C75E85"/>
    <w:rsid w:val="00C83212"/>
    <w:rsid w:val="00C86B34"/>
    <w:rsid w:val="00C87019"/>
    <w:rsid w:val="00C919D5"/>
    <w:rsid w:val="00C94BEA"/>
    <w:rsid w:val="00CA68A6"/>
    <w:rsid w:val="00CA71FE"/>
    <w:rsid w:val="00CC7378"/>
    <w:rsid w:val="00CD4B20"/>
    <w:rsid w:val="00CD4F41"/>
    <w:rsid w:val="00CD6E62"/>
    <w:rsid w:val="00CD7990"/>
    <w:rsid w:val="00CE579D"/>
    <w:rsid w:val="00CF4857"/>
    <w:rsid w:val="00D02A69"/>
    <w:rsid w:val="00D0619B"/>
    <w:rsid w:val="00D06763"/>
    <w:rsid w:val="00D10A09"/>
    <w:rsid w:val="00D14CC0"/>
    <w:rsid w:val="00D2107E"/>
    <w:rsid w:val="00D316D6"/>
    <w:rsid w:val="00D332CA"/>
    <w:rsid w:val="00D43604"/>
    <w:rsid w:val="00D5470F"/>
    <w:rsid w:val="00D660BD"/>
    <w:rsid w:val="00D7331D"/>
    <w:rsid w:val="00D73497"/>
    <w:rsid w:val="00D735A7"/>
    <w:rsid w:val="00D9087C"/>
    <w:rsid w:val="00D94FF3"/>
    <w:rsid w:val="00DA6F9A"/>
    <w:rsid w:val="00DC08CA"/>
    <w:rsid w:val="00DC2FEF"/>
    <w:rsid w:val="00DD3054"/>
    <w:rsid w:val="00DD4214"/>
    <w:rsid w:val="00DD60D8"/>
    <w:rsid w:val="00DE05A4"/>
    <w:rsid w:val="00DE2588"/>
    <w:rsid w:val="00DE3405"/>
    <w:rsid w:val="00DE3849"/>
    <w:rsid w:val="00DE3FDB"/>
    <w:rsid w:val="00DF2404"/>
    <w:rsid w:val="00DF46AD"/>
    <w:rsid w:val="00DF573B"/>
    <w:rsid w:val="00DF72F8"/>
    <w:rsid w:val="00E01172"/>
    <w:rsid w:val="00E012D1"/>
    <w:rsid w:val="00E144C1"/>
    <w:rsid w:val="00E15CF4"/>
    <w:rsid w:val="00E20D16"/>
    <w:rsid w:val="00E231F5"/>
    <w:rsid w:val="00E25964"/>
    <w:rsid w:val="00E269CD"/>
    <w:rsid w:val="00E303FE"/>
    <w:rsid w:val="00E336F3"/>
    <w:rsid w:val="00E40483"/>
    <w:rsid w:val="00E41346"/>
    <w:rsid w:val="00E422CD"/>
    <w:rsid w:val="00E42A13"/>
    <w:rsid w:val="00E55C97"/>
    <w:rsid w:val="00E86044"/>
    <w:rsid w:val="00E932F9"/>
    <w:rsid w:val="00E93CA0"/>
    <w:rsid w:val="00EA196A"/>
    <w:rsid w:val="00EA5495"/>
    <w:rsid w:val="00EA569A"/>
    <w:rsid w:val="00EC10A9"/>
    <w:rsid w:val="00EC7072"/>
    <w:rsid w:val="00EC74A6"/>
    <w:rsid w:val="00ED57C6"/>
    <w:rsid w:val="00ED6488"/>
    <w:rsid w:val="00ED6568"/>
    <w:rsid w:val="00EE5EFA"/>
    <w:rsid w:val="00F06450"/>
    <w:rsid w:val="00F12D47"/>
    <w:rsid w:val="00F140AA"/>
    <w:rsid w:val="00F2040A"/>
    <w:rsid w:val="00F23B32"/>
    <w:rsid w:val="00F26048"/>
    <w:rsid w:val="00F33CE0"/>
    <w:rsid w:val="00F44746"/>
    <w:rsid w:val="00F476F3"/>
    <w:rsid w:val="00F54EA3"/>
    <w:rsid w:val="00F55DE5"/>
    <w:rsid w:val="00F66020"/>
    <w:rsid w:val="00F67D1B"/>
    <w:rsid w:val="00F76B91"/>
    <w:rsid w:val="00F76E2D"/>
    <w:rsid w:val="00F91D8E"/>
    <w:rsid w:val="00F94829"/>
    <w:rsid w:val="00FA0393"/>
    <w:rsid w:val="00FA0FF4"/>
    <w:rsid w:val="00FA1929"/>
    <w:rsid w:val="00FA5A4D"/>
    <w:rsid w:val="00FA6CA2"/>
    <w:rsid w:val="00FA79F2"/>
    <w:rsid w:val="00FB1CE2"/>
    <w:rsid w:val="00FC23CD"/>
    <w:rsid w:val="00FE00E0"/>
    <w:rsid w:val="00FE6267"/>
    <w:rsid w:val="00FE7951"/>
    <w:rsid w:val="00FF2596"/>
    <w:rsid w:val="00FF4D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86937"/>
  <w15:docId w15:val="{F642E759-3093-4387-AEA4-B2E93F07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C99"/>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uiPriority w:val="9"/>
    <w:qFormat/>
    <w:rsid w:val="001E05FC"/>
    <w:pPr>
      <w:keepNext/>
      <w:tabs>
        <w:tab w:val="num" w:pos="810"/>
      </w:tabs>
      <w:spacing w:before="240" w:after="60"/>
      <w:ind w:left="810" w:hanging="432"/>
      <w:outlineLvl w:val="2"/>
    </w:pPr>
    <w:rPr>
      <w:rFonts w:ascii="Arial" w:hAnsi="Arial"/>
      <w:b/>
      <w:bCs/>
      <w:sz w:val="26"/>
      <w:szCs w:val="26"/>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qFormat/>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qFormat/>
    <w:rsid w:val="001E05FC"/>
    <w:rPr>
      <w:rFonts w:ascii="Arial" w:eastAsia="Times New Roman" w:hAnsi="Arial" w:cs="Arial"/>
      <w:b/>
      <w:bCs/>
      <w:sz w:val="26"/>
      <w:szCs w:val="26"/>
    </w:rPr>
  </w:style>
  <w:style w:type="character" w:customStyle="1" w:styleId="Heading4Char">
    <w:name w:val="Heading 4 Char"/>
    <w:basedOn w:val="DefaultParagraphFont"/>
    <w:link w:val="Heading4"/>
    <w:qFormat/>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1E05FC"/>
    <w:rPr>
      <w:rFonts w:ascii="Times New Roman" w:eastAsia="Times New Roman" w:hAnsi="Times New Roman" w:cs="Times New Roman"/>
      <w:b/>
      <w:bCs/>
    </w:rPr>
  </w:style>
  <w:style w:type="character" w:customStyle="1" w:styleId="Heading7Char">
    <w:name w:val="Heading 7 Char"/>
    <w:basedOn w:val="DefaultParagraphFont"/>
    <w:link w:val="Heading7"/>
    <w:qFormat/>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Simple table"/>
    <w:basedOn w:val="TableNormal"/>
    <w:uiPriority w:val="5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E05FC"/>
    <w:rPr>
      <w:rFonts w:ascii="Tahoma" w:eastAsia="Times New Roman" w:hAnsi="Tahoma" w:cs="Tahoma"/>
      <w:sz w:val="16"/>
      <w:szCs w:val="16"/>
    </w:rPr>
  </w:style>
  <w:style w:type="paragraph" w:customStyle="1" w:styleId="Nameofrecorder">
    <w:name w:val="Name of recorder"/>
    <w:basedOn w:val="Normal"/>
    <w:qFormat/>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D0619B"/>
    <w:pPr>
      <w:tabs>
        <w:tab w:val="left" w:pos="450"/>
        <w:tab w:val="right" w:leader="dot" w:pos="10214"/>
      </w:tabs>
    </w:pPr>
    <w:rPr>
      <w:rFonts w:ascii="Arial" w:hAnsi="Arial"/>
      <w:noProof/>
      <w:szCs w:val="28"/>
    </w:rPr>
  </w:style>
  <w:style w:type="character" w:styleId="Hyperlink">
    <w:name w:val="Hyperlink"/>
    <w:uiPriority w:val="99"/>
    <w:unhideWhenUsed/>
    <w:qFormat/>
    <w:rsid w:val="001E05FC"/>
    <w:rPr>
      <w:color w:val="FFAE3E"/>
      <w:u w:val="single"/>
    </w:rPr>
  </w:style>
  <w:style w:type="paragraph" w:styleId="Header">
    <w:name w:val="header"/>
    <w:basedOn w:val="Normal"/>
    <w:link w:val="HeaderChar"/>
    <w:uiPriority w:val="99"/>
    <w:unhideWhenUsed/>
    <w:qFormat/>
    <w:rsid w:val="001E05FC"/>
    <w:pPr>
      <w:tabs>
        <w:tab w:val="center" w:pos="4680"/>
        <w:tab w:val="right" w:pos="9360"/>
      </w:tabs>
    </w:pPr>
  </w:style>
  <w:style w:type="character" w:customStyle="1" w:styleId="HeaderChar">
    <w:name w:val="Header Char"/>
    <w:basedOn w:val="DefaultParagraphFont"/>
    <w:link w:val="Header"/>
    <w:uiPriority w:val="99"/>
    <w:qFormat/>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qFormat/>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217B5C"/>
    <w:pPr>
      <w:tabs>
        <w:tab w:val="left" w:pos="720"/>
        <w:tab w:val="right" w:leader="dot" w:pos="10214"/>
      </w:tabs>
      <w:spacing w:before="240"/>
    </w:pPr>
    <w:rPr>
      <w:rFonts w:ascii="Arial" w:hAnsi="Arial"/>
      <w:noProof/>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qFormat/>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qFormat/>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868E0"/>
    <w:pPr>
      <w:tabs>
        <w:tab w:val="left" w:pos="1200"/>
        <w:tab w:val="right" w:leader="dot" w:pos="9883"/>
      </w:tabs>
      <w:ind w:left="240"/>
    </w:pPr>
    <w:rPr>
      <w:rFonts w:ascii="Arial" w:hAnsi="Arial"/>
      <w:noProof/>
      <w:sz w:val="20"/>
      <w:szCs w:val="20"/>
      <w:lang w:val="en-GB"/>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0">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480"/>
    </w:pPr>
    <w:rPr>
      <w:rFonts w:asciiTheme="minorHAnsi" w:hAnsiTheme="minorHAnsi" w:cstheme="minorHAnsi"/>
      <w:sz w:val="20"/>
    </w:rPr>
  </w:style>
  <w:style w:type="paragraph" w:styleId="TOC5">
    <w:name w:val="toc 5"/>
    <w:basedOn w:val="Normal"/>
    <w:next w:val="Normal"/>
    <w:autoRedefine/>
    <w:uiPriority w:val="39"/>
    <w:unhideWhenUsed/>
    <w:rsid w:val="001E05FC"/>
    <w:pPr>
      <w:ind w:left="720"/>
    </w:pPr>
    <w:rPr>
      <w:rFonts w:asciiTheme="minorHAnsi" w:hAnsiTheme="minorHAnsi" w:cstheme="minorHAnsi"/>
      <w:sz w:val="20"/>
    </w:rPr>
  </w:style>
  <w:style w:type="paragraph" w:styleId="TOC6">
    <w:name w:val="toc 6"/>
    <w:basedOn w:val="Normal"/>
    <w:next w:val="Normal"/>
    <w:autoRedefine/>
    <w:uiPriority w:val="39"/>
    <w:unhideWhenUsed/>
    <w:rsid w:val="001E05FC"/>
    <w:pPr>
      <w:ind w:left="960"/>
    </w:pPr>
    <w:rPr>
      <w:rFonts w:asciiTheme="minorHAnsi" w:hAnsiTheme="minorHAnsi" w:cstheme="minorHAnsi"/>
      <w:sz w:val="20"/>
    </w:rPr>
  </w:style>
  <w:style w:type="paragraph" w:styleId="TOC7">
    <w:name w:val="toc 7"/>
    <w:basedOn w:val="Normal"/>
    <w:next w:val="Normal"/>
    <w:autoRedefine/>
    <w:uiPriority w:val="39"/>
    <w:unhideWhenUsed/>
    <w:rsid w:val="001E05FC"/>
    <w:pPr>
      <w:ind w:left="1200"/>
    </w:pPr>
    <w:rPr>
      <w:rFonts w:asciiTheme="minorHAnsi" w:hAnsiTheme="minorHAnsi" w:cstheme="minorHAnsi"/>
      <w:sz w:val="20"/>
    </w:rPr>
  </w:style>
  <w:style w:type="paragraph" w:styleId="TOC8">
    <w:name w:val="toc 8"/>
    <w:basedOn w:val="Normal"/>
    <w:next w:val="Normal"/>
    <w:autoRedefine/>
    <w:uiPriority w:val="39"/>
    <w:unhideWhenUsed/>
    <w:rsid w:val="001E05FC"/>
    <w:pPr>
      <w:ind w:left="1440"/>
    </w:pPr>
    <w:rPr>
      <w:rFonts w:asciiTheme="minorHAnsi" w:hAnsiTheme="minorHAnsi" w:cstheme="minorHAnsi"/>
      <w:sz w:val="20"/>
    </w:rPr>
  </w:style>
  <w:style w:type="paragraph" w:styleId="TOC9">
    <w:name w:val="toc 9"/>
    <w:basedOn w:val="Normal"/>
    <w:next w:val="Normal"/>
    <w:autoRedefine/>
    <w:uiPriority w:val="39"/>
    <w:unhideWhenUsed/>
    <w:rsid w:val="001E05FC"/>
    <w:pPr>
      <w:ind w:left="168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608"/>
      </w:numPr>
      <w:tabs>
        <w:tab w:val="clear" w:pos="340"/>
      </w:tabs>
      <w:spacing w:before="40" w:after="40"/>
    </w:pPr>
  </w:style>
  <w:style w:type="paragraph" w:styleId="ListBullet2">
    <w:name w:val="List Bullet 2"/>
    <w:basedOn w:val="List2"/>
    <w:uiPriority w:val="99"/>
    <w:rsid w:val="00EC7072"/>
    <w:pPr>
      <w:numPr>
        <w:numId w:val="609"/>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1031"/>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4A7C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4A7C99"/>
  </w:style>
  <w:style w:type="table" w:customStyle="1" w:styleId="TableGrid316">
    <w:name w:val="Table Grid316"/>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4A7C99"/>
    <w:rPr>
      <w:b/>
      <w:bCs/>
      <w:i/>
      <w:iCs/>
      <w:spacing w:val="5"/>
    </w:rPr>
  </w:style>
  <w:style w:type="numbering" w:customStyle="1" w:styleId="NoList8">
    <w:name w:val="No List8"/>
    <w:next w:val="NoList"/>
    <w:uiPriority w:val="99"/>
    <w:semiHidden/>
    <w:unhideWhenUsed/>
    <w:rsid w:val="004A7C99"/>
  </w:style>
  <w:style w:type="table" w:customStyle="1" w:styleId="TableGrid317">
    <w:name w:val="Table Grid317"/>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A7C9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4A7C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4A7C99"/>
  </w:style>
  <w:style w:type="numbering" w:customStyle="1" w:styleId="NoList9">
    <w:name w:val="No List9"/>
    <w:next w:val="NoList"/>
    <w:uiPriority w:val="99"/>
    <w:semiHidden/>
    <w:unhideWhenUsed/>
    <w:rsid w:val="004A7C99"/>
  </w:style>
  <w:style w:type="table" w:customStyle="1" w:styleId="TableGrid320">
    <w:name w:val="Table Grid320"/>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A7C99"/>
  </w:style>
  <w:style w:type="table" w:customStyle="1" w:styleId="TableGrid324">
    <w:name w:val="Table Grid324"/>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7C99"/>
  </w:style>
  <w:style w:type="table" w:customStyle="1" w:styleId="TableGrid326">
    <w:name w:val="Table Grid326"/>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4A7C99"/>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4A7C99"/>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A7C99"/>
  </w:style>
  <w:style w:type="table" w:customStyle="1" w:styleId="TableGrid14">
    <w:name w:val="Table Grid14"/>
    <w:basedOn w:val="TableNormal"/>
    <w:next w:val="TableGrid"/>
    <w:uiPriority w:val="59"/>
    <w:rsid w:val="004A7C9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4A7C9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4A7C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0">
    <w:name w:val="Grid Table 5 Dark - Accent 21"/>
    <w:basedOn w:val="TableNormal"/>
    <w:next w:val="GridTable5Dark-Accent21"/>
    <w:uiPriority w:val="50"/>
    <w:rsid w:val="004A7C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4A7C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4A7C9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7C99"/>
  </w:style>
  <w:style w:type="table" w:customStyle="1" w:styleId="TableGrid3101">
    <w:name w:val="Table Grid310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A7C99"/>
  </w:style>
  <w:style w:type="table" w:customStyle="1" w:styleId="TableGrid51">
    <w:name w:val="Table Grid51"/>
    <w:basedOn w:val="TableNormal"/>
    <w:next w:val="TableGrid"/>
    <w:uiPriority w:val="39"/>
    <w:rsid w:val="004A7C9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4A7C9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4A7C9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4A7C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7C99"/>
  </w:style>
  <w:style w:type="table" w:customStyle="1" w:styleId="TableGrid61">
    <w:name w:val="Table Grid61"/>
    <w:basedOn w:val="TableNormal"/>
    <w:next w:val="TableGrid"/>
    <w:uiPriority w:val="39"/>
    <w:rsid w:val="004A7C9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A7C99"/>
  </w:style>
  <w:style w:type="numbering" w:customStyle="1" w:styleId="NoList113">
    <w:name w:val="No List113"/>
    <w:next w:val="NoList"/>
    <w:uiPriority w:val="99"/>
    <w:semiHidden/>
    <w:unhideWhenUsed/>
    <w:rsid w:val="004A7C99"/>
  </w:style>
  <w:style w:type="numbering" w:customStyle="1" w:styleId="NoList1111">
    <w:name w:val="No List1111"/>
    <w:next w:val="NoList"/>
    <w:uiPriority w:val="99"/>
    <w:semiHidden/>
    <w:unhideWhenUsed/>
    <w:rsid w:val="004A7C99"/>
  </w:style>
  <w:style w:type="numbering" w:customStyle="1" w:styleId="NoList211">
    <w:name w:val="No List211"/>
    <w:next w:val="NoList"/>
    <w:uiPriority w:val="99"/>
    <w:semiHidden/>
    <w:unhideWhenUsed/>
    <w:rsid w:val="004A7C99"/>
  </w:style>
  <w:style w:type="numbering" w:customStyle="1" w:styleId="NoList311">
    <w:name w:val="No List311"/>
    <w:next w:val="NoList"/>
    <w:uiPriority w:val="99"/>
    <w:semiHidden/>
    <w:unhideWhenUsed/>
    <w:rsid w:val="004A7C99"/>
  </w:style>
  <w:style w:type="table" w:customStyle="1" w:styleId="TableGrid3141">
    <w:name w:val="Table Grid314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A7C99"/>
  </w:style>
  <w:style w:type="numbering" w:customStyle="1" w:styleId="NoList121">
    <w:name w:val="No List121"/>
    <w:next w:val="NoList"/>
    <w:uiPriority w:val="99"/>
    <w:semiHidden/>
    <w:unhideWhenUsed/>
    <w:rsid w:val="004A7C99"/>
  </w:style>
  <w:style w:type="numbering" w:customStyle="1" w:styleId="NoList1121">
    <w:name w:val="No List1121"/>
    <w:next w:val="NoList"/>
    <w:uiPriority w:val="99"/>
    <w:semiHidden/>
    <w:unhideWhenUsed/>
    <w:rsid w:val="004A7C99"/>
  </w:style>
  <w:style w:type="numbering" w:customStyle="1" w:styleId="NoList221">
    <w:name w:val="No List221"/>
    <w:next w:val="NoList"/>
    <w:uiPriority w:val="99"/>
    <w:semiHidden/>
    <w:unhideWhenUsed/>
    <w:rsid w:val="004A7C99"/>
  </w:style>
  <w:style w:type="numbering" w:customStyle="1" w:styleId="NoList321">
    <w:name w:val="No List321"/>
    <w:next w:val="NoList"/>
    <w:uiPriority w:val="99"/>
    <w:semiHidden/>
    <w:unhideWhenUsed/>
    <w:rsid w:val="004A7C99"/>
  </w:style>
  <w:style w:type="table" w:customStyle="1" w:styleId="GridTable5Dark-Accent610">
    <w:name w:val="Grid Table 5 Dark - Accent 61"/>
    <w:basedOn w:val="TableNormal"/>
    <w:next w:val="GridTable5Dark-Accent61"/>
    <w:uiPriority w:val="50"/>
    <w:rsid w:val="004A7C9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4A7C99"/>
  </w:style>
  <w:style w:type="table" w:customStyle="1" w:styleId="TableGrid71">
    <w:name w:val="Table Grid71"/>
    <w:basedOn w:val="TableNormal"/>
    <w:next w:val="TableGrid"/>
    <w:uiPriority w:val="39"/>
    <w:rsid w:val="004A7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7C9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4A7C99"/>
    <w:rPr>
      <w:color w:val="954F72" w:themeColor="followedHyperlink"/>
      <w:u w:val="single"/>
    </w:rPr>
  </w:style>
  <w:style w:type="table" w:styleId="LightList">
    <w:name w:val="Light List"/>
    <w:basedOn w:val="TableNormal"/>
    <w:uiPriority w:val="61"/>
    <w:rsid w:val="004A7C9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4A7C9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833E79"/>
    <w:pPr>
      <w:spacing w:before="100" w:beforeAutospacing="1" w:after="100" w:afterAutospacing="1"/>
    </w:pPr>
    <w:rPr>
      <w:rFonts w:ascii="Arial" w:hAnsi="Arial"/>
    </w:rPr>
  </w:style>
  <w:style w:type="paragraph" w:customStyle="1" w:styleId="xl66">
    <w:name w:val="xl66"/>
    <w:basedOn w:val="Normal"/>
    <w:rsid w:val="00833E79"/>
    <w:pPr>
      <w:spacing w:before="100" w:beforeAutospacing="1" w:after="100" w:afterAutospacing="1"/>
    </w:pPr>
    <w:rPr>
      <w:rFonts w:ascii="Arial" w:hAnsi="Arial"/>
      <w:b/>
      <w:bCs/>
      <w:sz w:val="28"/>
      <w:szCs w:val="28"/>
    </w:rPr>
  </w:style>
  <w:style w:type="paragraph" w:customStyle="1" w:styleId="xl67">
    <w:name w:val="xl67"/>
    <w:basedOn w:val="Normal"/>
    <w:rsid w:val="00833E7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8">
    <w:name w:val="xl68"/>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69">
    <w:name w:val="xl69"/>
    <w:basedOn w:val="Normal"/>
    <w:rsid w:val="00833E79"/>
    <w:pPr>
      <w:pBdr>
        <w:left w:val="single" w:sz="4" w:space="0" w:color="auto"/>
        <w:right w:val="single" w:sz="4" w:space="0" w:color="auto"/>
      </w:pBdr>
      <w:spacing w:before="100" w:beforeAutospacing="1" w:after="100" w:afterAutospacing="1"/>
    </w:pPr>
    <w:rPr>
      <w:rFonts w:ascii="Arial" w:hAnsi="Arial"/>
      <w:b/>
      <w:bCs/>
      <w:sz w:val="28"/>
      <w:szCs w:val="28"/>
    </w:rPr>
  </w:style>
  <w:style w:type="paragraph" w:customStyle="1" w:styleId="xl70">
    <w:name w:val="xl70"/>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71">
    <w:name w:val="xl71"/>
    <w:basedOn w:val="Normal"/>
    <w:rsid w:val="00833E79"/>
    <w:pPr>
      <w:pBdr>
        <w:top w:val="single" w:sz="4" w:space="0" w:color="auto"/>
        <w:left w:val="single" w:sz="4" w:space="0" w:color="auto"/>
        <w:right w:val="single" w:sz="4" w:space="0" w:color="auto"/>
      </w:pBdr>
      <w:spacing w:before="100" w:beforeAutospacing="1" w:after="100" w:afterAutospacing="1"/>
    </w:pPr>
    <w:rPr>
      <w:rFonts w:ascii="Arial" w:hAnsi="Arial"/>
    </w:rPr>
  </w:style>
  <w:style w:type="paragraph" w:customStyle="1" w:styleId="xl72">
    <w:name w:val="xl72"/>
    <w:basedOn w:val="Normal"/>
    <w:rsid w:val="00833E79"/>
    <w:pPr>
      <w:pBdr>
        <w:top w:val="single" w:sz="4" w:space="0" w:color="auto"/>
        <w:left w:val="single" w:sz="4" w:space="0" w:color="auto"/>
        <w:bottom w:val="single" w:sz="4" w:space="0" w:color="auto"/>
      </w:pBdr>
      <w:spacing w:before="100" w:beforeAutospacing="1" w:after="100" w:afterAutospacing="1"/>
    </w:pPr>
    <w:rPr>
      <w:rFonts w:ascii="Arial" w:hAnsi="Arial"/>
    </w:rPr>
  </w:style>
  <w:style w:type="paragraph" w:customStyle="1" w:styleId="xl73">
    <w:name w:val="xl73"/>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4">
    <w:name w:val="xl74"/>
    <w:basedOn w:val="Normal"/>
    <w:rsid w:val="00833E79"/>
    <w:pPr>
      <w:pBdr>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75">
    <w:name w:val="xl75"/>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76">
    <w:name w:val="xl76"/>
    <w:basedOn w:val="Normal"/>
    <w:rsid w:val="00833E79"/>
    <w:pPr>
      <w:spacing w:before="100" w:beforeAutospacing="1" w:after="100" w:afterAutospacing="1"/>
    </w:pPr>
    <w:rPr>
      <w:rFonts w:ascii="Arial" w:hAnsi="Arial"/>
      <w:b/>
      <w:bCs/>
      <w:color w:val="00B0F0"/>
      <w:sz w:val="28"/>
      <w:szCs w:val="28"/>
    </w:rPr>
  </w:style>
  <w:style w:type="paragraph" w:customStyle="1" w:styleId="xl77">
    <w:name w:val="xl77"/>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sz w:val="20"/>
      <w:szCs w:val="20"/>
    </w:rPr>
  </w:style>
  <w:style w:type="paragraph" w:customStyle="1" w:styleId="xl78">
    <w:name w:val="xl78"/>
    <w:basedOn w:val="Normal"/>
    <w:rsid w:val="00833E7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rPr>
  </w:style>
  <w:style w:type="paragraph" w:customStyle="1" w:styleId="xl79">
    <w:name w:val="xl79"/>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sz w:val="18"/>
      <w:szCs w:val="18"/>
    </w:rPr>
  </w:style>
  <w:style w:type="paragraph" w:customStyle="1" w:styleId="xl80">
    <w:name w:val="xl80"/>
    <w:basedOn w:val="Normal"/>
    <w:rsid w:val="00833E7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81">
    <w:name w:val="xl81"/>
    <w:basedOn w:val="Normal"/>
    <w:rsid w:val="00833E7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b/>
      <w:bCs/>
    </w:rPr>
  </w:style>
  <w:style w:type="paragraph" w:customStyle="1" w:styleId="xl82">
    <w:name w:val="xl82"/>
    <w:basedOn w:val="Normal"/>
    <w:rsid w:val="00833E79"/>
    <w:pPr>
      <w:spacing w:before="100" w:beforeAutospacing="1" w:after="100" w:afterAutospacing="1"/>
      <w:jc w:val="center"/>
      <w:textAlignment w:val="center"/>
    </w:pPr>
    <w:rPr>
      <w:rFonts w:ascii="Arial" w:hAnsi="Arial"/>
    </w:rPr>
  </w:style>
  <w:style w:type="paragraph" w:customStyle="1" w:styleId="xl83">
    <w:name w:val="xl83"/>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84">
    <w:name w:val="xl84"/>
    <w:basedOn w:val="Normal"/>
    <w:rsid w:val="00833E79"/>
    <w:pPr>
      <w:spacing w:before="100" w:beforeAutospacing="1" w:after="100" w:afterAutospacing="1"/>
      <w:jc w:val="center"/>
      <w:textAlignment w:val="center"/>
    </w:pPr>
    <w:rPr>
      <w:rFonts w:ascii="Times New Roman" w:hAnsi="Times New Roman" w:cs="Times New Roman"/>
    </w:rPr>
  </w:style>
  <w:style w:type="paragraph" w:customStyle="1" w:styleId="xl85">
    <w:name w:val="xl85"/>
    <w:basedOn w:val="Normal"/>
    <w:rsid w:val="00833E79"/>
    <w:pPr>
      <w:pBdr>
        <w:left w:val="single" w:sz="4" w:space="0" w:color="auto"/>
        <w:right w:val="single" w:sz="4" w:space="0" w:color="auto"/>
      </w:pBdr>
      <w:shd w:val="clear" w:color="000000" w:fill="FFF2CC"/>
      <w:spacing w:before="100" w:beforeAutospacing="1" w:after="100" w:afterAutospacing="1"/>
    </w:pPr>
    <w:rPr>
      <w:rFonts w:ascii="Arial" w:hAnsi="Arial"/>
      <w:b/>
      <w:bCs/>
      <w:sz w:val="28"/>
      <w:szCs w:val="28"/>
    </w:rPr>
  </w:style>
  <w:style w:type="paragraph" w:customStyle="1" w:styleId="xl86">
    <w:name w:val="xl86"/>
    <w:basedOn w:val="Normal"/>
    <w:rsid w:val="00833E79"/>
    <w:pPr>
      <w:pBdr>
        <w:left w:val="single" w:sz="4" w:space="0" w:color="auto"/>
        <w:right w:val="single" w:sz="4" w:space="0" w:color="auto"/>
      </w:pBdr>
      <w:shd w:val="clear" w:color="000000" w:fill="FFF2CC"/>
      <w:spacing w:before="100" w:beforeAutospacing="1" w:after="100" w:afterAutospacing="1"/>
    </w:pPr>
    <w:rPr>
      <w:rFonts w:ascii="Arial" w:hAnsi="Arial"/>
      <w:b/>
      <w:bCs/>
    </w:rPr>
  </w:style>
  <w:style w:type="paragraph" w:customStyle="1" w:styleId="xl87">
    <w:name w:val="xl87"/>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8">
    <w:name w:val="xl88"/>
    <w:basedOn w:val="Normal"/>
    <w:rsid w:val="00833E79"/>
    <w:pPr>
      <w:pBdr>
        <w:top w:val="single" w:sz="4" w:space="0" w:color="auto"/>
        <w:left w:val="single" w:sz="4" w:space="0" w:color="auto"/>
        <w:bottom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89">
    <w:name w:val="xl89"/>
    <w:basedOn w:val="Normal"/>
    <w:rsid w:val="00833E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90">
    <w:name w:val="xl90"/>
    <w:basedOn w:val="Normal"/>
    <w:rsid w:val="00833E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91">
    <w:name w:val="xl91"/>
    <w:basedOn w:val="Normal"/>
    <w:qFormat/>
    <w:rsid w:val="00833E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2">
    <w:name w:val="xl92"/>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93">
    <w:name w:val="xl93"/>
    <w:basedOn w:val="Normal"/>
    <w:rsid w:val="00833E79"/>
    <w:pPr>
      <w:pBdr>
        <w:top w:val="single" w:sz="4" w:space="0" w:color="auto"/>
        <w:left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4">
    <w:name w:val="xl94"/>
    <w:basedOn w:val="Normal"/>
    <w:rsid w:val="00833E79"/>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5">
    <w:name w:val="xl95"/>
    <w:basedOn w:val="Normal"/>
    <w:rsid w:val="00833E79"/>
    <w:pPr>
      <w:pBdr>
        <w:left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96">
    <w:name w:val="xl96"/>
    <w:basedOn w:val="Normal"/>
    <w:rsid w:val="00833E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character" w:customStyle="1" w:styleId="UnresolvedMention1">
    <w:name w:val="Unresolved Mention1"/>
    <w:basedOn w:val="DefaultParagraphFont"/>
    <w:uiPriority w:val="99"/>
    <w:semiHidden/>
    <w:unhideWhenUsed/>
    <w:rsid w:val="001050A0"/>
    <w:rPr>
      <w:color w:val="605E5C"/>
      <w:shd w:val="clear" w:color="auto" w:fill="E1DFDD"/>
    </w:rPr>
  </w:style>
  <w:style w:type="character" w:customStyle="1" w:styleId="UnresolvedMention10">
    <w:name w:val="Unresolved Mention1"/>
    <w:basedOn w:val="DefaultParagraphFont"/>
    <w:uiPriority w:val="99"/>
    <w:semiHidden/>
    <w:unhideWhenUsed/>
    <w:rsid w:val="006529F9"/>
    <w:rPr>
      <w:color w:val="605E5C"/>
      <w:shd w:val="clear" w:color="auto" w:fill="E1DFDD"/>
    </w:rPr>
  </w:style>
  <w:style w:type="numbering" w:customStyle="1" w:styleId="NoList16">
    <w:name w:val="No List16"/>
    <w:next w:val="NoList"/>
    <w:uiPriority w:val="99"/>
    <w:semiHidden/>
    <w:unhideWhenUsed/>
    <w:rsid w:val="006529F9"/>
  </w:style>
  <w:style w:type="table" w:customStyle="1" w:styleId="TableGrid16">
    <w:name w:val="Table Grid16"/>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529F9"/>
  </w:style>
  <w:style w:type="table" w:customStyle="1" w:styleId="TableGrid23">
    <w:name w:val="Table Grid23"/>
    <w:basedOn w:val="TableNormal"/>
    <w:next w:val="TableGrid"/>
    <w:uiPriority w:val="39"/>
    <w:qFormat/>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529F9"/>
  </w:style>
  <w:style w:type="table" w:customStyle="1" w:styleId="TableGrid3102">
    <w:name w:val="Table Grid310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qFormat/>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529F9"/>
  </w:style>
  <w:style w:type="table" w:customStyle="1" w:styleId="TableGrid52">
    <w:name w:val="Table Grid52"/>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529F9"/>
  </w:style>
  <w:style w:type="table" w:customStyle="1" w:styleId="TableGrid62">
    <w:name w:val="Table Grid62"/>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29F9"/>
  </w:style>
  <w:style w:type="numbering" w:customStyle="1" w:styleId="NoList1112">
    <w:name w:val="No List1112"/>
    <w:next w:val="NoList"/>
    <w:uiPriority w:val="99"/>
    <w:semiHidden/>
    <w:unhideWhenUsed/>
    <w:rsid w:val="006529F9"/>
  </w:style>
  <w:style w:type="numbering" w:customStyle="1" w:styleId="NoList11111">
    <w:name w:val="No List11111"/>
    <w:next w:val="NoList"/>
    <w:uiPriority w:val="99"/>
    <w:semiHidden/>
    <w:unhideWhenUsed/>
    <w:rsid w:val="006529F9"/>
  </w:style>
  <w:style w:type="numbering" w:customStyle="1" w:styleId="NoList212">
    <w:name w:val="No List212"/>
    <w:next w:val="NoList"/>
    <w:uiPriority w:val="99"/>
    <w:semiHidden/>
    <w:unhideWhenUsed/>
    <w:rsid w:val="006529F9"/>
  </w:style>
  <w:style w:type="numbering" w:customStyle="1" w:styleId="NoList312">
    <w:name w:val="No List312"/>
    <w:next w:val="NoList"/>
    <w:uiPriority w:val="99"/>
    <w:semiHidden/>
    <w:unhideWhenUsed/>
    <w:rsid w:val="006529F9"/>
  </w:style>
  <w:style w:type="table" w:customStyle="1" w:styleId="TableGrid3142">
    <w:name w:val="Table Grid314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529F9"/>
  </w:style>
  <w:style w:type="numbering" w:customStyle="1" w:styleId="NoList122">
    <w:name w:val="No List122"/>
    <w:next w:val="NoList"/>
    <w:uiPriority w:val="99"/>
    <w:semiHidden/>
    <w:unhideWhenUsed/>
    <w:rsid w:val="006529F9"/>
  </w:style>
  <w:style w:type="numbering" w:customStyle="1" w:styleId="NoList1122">
    <w:name w:val="No List1122"/>
    <w:next w:val="NoList"/>
    <w:uiPriority w:val="99"/>
    <w:semiHidden/>
    <w:unhideWhenUsed/>
    <w:rsid w:val="006529F9"/>
  </w:style>
  <w:style w:type="numbering" w:customStyle="1" w:styleId="NoList222">
    <w:name w:val="No List222"/>
    <w:next w:val="NoList"/>
    <w:uiPriority w:val="99"/>
    <w:semiHidden/>
    <w:unhideWhenUsed/>
    <w:rsid w:val="006529F9"/>
  </w:style>
  <w:style w:type="numbering" w:customStyle="1" w:styleId="NoList322">
    <w:name w:val="No List322"/>
    <w:next w:val="NoList"/>
    <w:uiPriority w:val="99"/>
    <w:semiHidden/>
    <w:unhideWhenUsed/>
    <w:rsid w:val="006529F9"/>
  </w:style>
  <w:style w:type="table" w:customStyle="1" w:styleId="GridTable5Dark-Accent62">
    <w:name w:val="Grid Table 5 Dark - Accent 62"/>
    <w:basedOn w:val="TableNormal"/>
    <w:next w:val="GridTable5Dark-Accent61"/>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529F9"/>
  </w:style>
  <w:style w:type="table" w:customStyle="1" w:styleId="TableGrid72">
    <w:name w:val="Table Grid72"/>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6529F9"/>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1">
    <w:name w:val="No List71"/>
    <w:next w:val="NoList"/>
    <w:uiPriority w:val="99"/>
    <w:semiHidden/>
    <w:unhideWhenUsed/>
    <w:rsid w:val="006529F9"/>
  </w:style>
  <w:style w:type="table" w:customStyle="1" w:styleId="TableGrid3161">
    <w:name w:val="Table Grid316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529F9"/>
  </w:style>
  <w:style w:type="table" w:customStyle="1" w:styleId="TableGrid3171">
    <w:name w:val="Table Grid317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0">
    <w:name w:val="Table Grid Light1"/>
    <w:basedOn w:val="TableNormal"/>
    <w:next w:val="TableGridLight1"/>
    <w:uiPriority w:val="40"/>
    <w:rsid w:val="006529F9"/>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0">
    <w:name w:val="List Table 3 - Accent 12"/>
    <w:basedOn w:val="TableNormal"/>
    <w:next w:val="ListTable3-Accent12"/>
    <w:uiPriority w:val="48"/>
    <w:rsid w:val="006529F9"/>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1">
    <w:name w:val="No List91"/>
    <w:next w:val="NoList"/>
    <w:uiPriority w:val="99"/>
    <w:semiHidden/>
    <w:unhideWhenUsed/>
    <w:rsid w:val="006529F9"/>
  </w:style>
  <w:style w:type="table" w:customStyle="1" w:styleId="TableGrid3201">
    <w:name w:val="Table Grid320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529F9"/>
  </w:style>
  <w:style w:type="table" w:customStyle="1" w:styleId="TableGrid3241">
    <w:name w:val="Table Grid324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529F9"/>
  </w:style>
  <w:style w:type="table" w:customStyle="1" w:styleId="TableGrid3261">
    <w:name w:val="Table Grid326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qFormat/>
    <w:rsid w:val="006529F9"/>
    <w:pPr>
      <w:spacing w:after="0" w:line="240" w:lineRule="auto"/>
    </w:pPr>
    <w:rPr>
      <w:rFonts w:eastAsia="Times New Roman"/>
    </w:rPr>
    <w:tblPr>
      <w:tblCellMar>
        <w:top w:w="0" w:type="dxa"/>
        <w:left w:w="0" w:type="dxa"/>
        <w:bottom w:w="0" w:type="dxa"/>
        <w:right w:w="0" w:type="dxa"/>
      </w:tblCellMar>
    </w:tblPr>
  </w:style>
  <w:style w:type="table" w:customStyle="1" w:styleId="TableGrid410">
    <w:name w:val="TableGrid41"/>
    <w:rsid w:val="006529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529F9"/>
  </w:style>
  <w:style w:type="table" w:customStyle="1" w:styleId="TableGrid141">
    <w:name w:val="Table Grid141"/>
    <w:basedOn w:val="TableNormal"/>
    <w:next w:val="TableGrid"/>
    <w:uiPriority w:val="5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6529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529F9"/>
  </w:style>
  <w:style w:type="table" w:customStyle="1" w:styleId="TableGrid31011">
    <w:name w:val="Table Grid310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uiPriority w:val="99"/>
    <w:semiHidden/>
    <w:unhideWhenUsed/>
    <w:rsid w:val="006529F9"/>
  </w:style>
  <w:style w:type="table" w:customStyle="1" w:styleId="TableGrid511">
    <w:name w:val="Table Grid511"/>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6529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529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6529F9"/>
  </w:style>
  <w:style w:type="table" w:customStyle="1" w:styleId="TableGrid611">
    <w:name w:val="Table Grid611"/>
    <w:basedOn w:val="TableNormal"/>
    <w:next w:val="TableGrid"/>
    <w:uiPriority w:val="39"/>
    <w:rsid w:val="006529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6529F9"/>
  </w:style>
  <w:style w:type="numbering" w:customStyle="1" w:styleId="NoList1131">
    <w:name w:val="No List1131"/>
    <w:next w:val="NoList"/>
    <w:uiPriority w:val="99"/>
    <w:semiHidden/>
    <w:unhideWhenUsed/>
    <w:rsid w:val="006529F9"/>
  </w:style>
  <w:style w:type="numbering" w:customStyle="1" w:styleId="NoList111111">
    <w:name w:val="No List111111"/>
    <w:next w:val="NoList"/>
    <w:uiPriority w:val="99"/>
    <w:semiHidden/>
    <w:unhideWhenUsed/>
    <w:rsid w:val="006529F9"/>
  </w:style>
  <w:style w:type="numbering" w:customStyle="1" w:styleId="NoList2111">
    <w:name w:val="No List2111"/>
    <w:next w:val="NoList"/>
    <w:uiPriority w:val="99"/>
    <w:semiHidden/>
    <w:unhideWhenUsed/>
    <w:rsid w:val="006529F9"/>
  </w:style>
  <w:style w:type="numbering" w:customStyle="1" w:styleId="NoList3111">
    <w:name w:val="No List3111"/>
    <w:next w:val="NoList"/>
    <w:uiPriority w:val="99"/>
    <w:semiHidden/>
    <w:unhideWhenUsed/>
    <w:rsid w:val="006529F9"/>
  </w:style>
  <w:style w:type="table" w:customStyle="1" w:styleId="TableGrid31411">
    <w:name w:val="Table Grid314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529F9"/>
  </w:style>
  <w:style w:type="numbering" w:customStyle="1" w:styleId="NoList1211">
    <w:name w:val="No List1211"/>
    <w:next w:val="NoList"/>
    <w:uiPriority w:val="99"/>
    <w:semiHidden/>
    <w:unhideWhenUsed/>
    <w:rsid w:val="006529F9"/>
  </w:style>
  <w:style w:type="numbering" w:customStyle="1" w:styleId="NoList11211">
    <w:name w:val="No List11211"/>
    <w:next w:val="NoList"/>
    <w:uiPriority w:val="99"/>
    <w:semiHidden/>
    <w:unhideWhenUsed/>
    <w:rsid w:val="006529F9"/>
  </w:style>
  <w:style w:type="numbering" w:customStyle="1" w:styleId="NoList2211">
    <w:name w:val="No List2211"/>
    <w:next w:val="NoList"/>
    <w:uiPriority w:val="99"/>
    <w:semiHidden/>
    <w:unhideWhenUsed/>
    <w:rsid w:val="006529F9"/>
  </w:style>
  <w:style w:type="numbering" w:customStyle="1" w:styleId="NoList3211">
    <w:name w:val="No List3211"/>
    <w:next w:val="NoList"/>
    <w:uiPriority w:val="99"/>
    <w:semiHidden/>
    <w:unhideWhenUsed/>
    <w:rsid w:val="006529F9"/>
  </w:style>
  <w:style w:type="table" w:customStyle="1" w:styleId="GridTable5Dark-Accent611">
    <w:name w:val="Grid Table 5 Dark - Accent 611"/>
    <w:basedOn w:val="TableNormal"/>
    <w:next w:val="GridTable5Dark-Accent61"/>
    <w:uiPriority w:val="50"/>
    <w:rsid w:val="006529F9"/>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1">
    <w:name w:val="No List611"/>
    <w:next w:val="NoList"/>
    <w:uiPriority w:val="99"/>
    <w:semiHidden/>
    <w:unhideWhenUsed/>
    <w:rsid w:val="006529F9"/>
  </w:style>
  <w:style w:type="table" w:customStyle="1" w:styleId="TableGrid711">
    <w:name w:val="Table Grid711"/>
    <w:basedOn w:val="TableNormal"/>
    <w:next w:val="TableGrid"/>
    <w:uiPriority w:val="39"/>
    <w:rsid w:val="006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6529F9"/>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6529F9"/>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6529F9"/>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
    <w:name w:val="No List18"/>
    <w:next w:val="NoList"/>
    <w:uiPriority w:val="99"/>
    <w:semiHidden/>
    <w:unhideWhenUsed/>
    <w:rsid w:val="006529F9"/>
  </w:style>
  <w:style w:type="table" w:customStyle="1" w:styleId="TableGrid18">
    <w:name w:val="Table Grid18"/>
    <w:basedOn w:val="TableNormal"/>
    <w:next w:val="TableGrid"/>
    <w:uiPriority w:val="3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6529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uiPriority w:val="39"/>
    <w:rsid w:val="006529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04FE6"/>
  </w:style>
  <w:style w:type="numbering" w:customStyle="1" w:styleId="NoList110">
    <w:name w:val="No List110"/>
    <w:next w:val="NoList"/>
    <w:uiPriority w:val="99"/>
    <w:semiHidden/>
    <w:unhideWhenUsed/>
    <w:rsid w:val="00004FE6"/>
  </w:style>
  <w:style w:type="paragraph" w:customStyle="1" w:styleId="TOC11">
    <w:name w:val="TOC 11"/>
    <w:basedOn w:val="Normal"/>
    <w:next w:val="Normal"/>
    <w:autoRedefine/>
    <w:uiPriority w:val="39"/>
    <w:unhideWhenUsed/>
    <w:rsid w:val="00004FE6"/>
    <w:pPr>
      <w:tabs>
        <w:tab w:val="left" w:pos="480"/>
        <w:tab w:val="right" w:leader="dot" w:pos="10214"/>
      </w:tabs>
    </w:pPr>
    <w:rPr>
      <w:rFonts w:ascii="Cambria" w:hAnsi="Cambria" w:cs="Cambria"/>
      <w:b/>
      <w:bCs/>
      <w:caps/>
      <w:szCs w:val="28"/>
    </w:rPr>
  </w:style>
  <w:style w:type="paragraph" w:customStyle="1" w:styleId="TOC41">
    <w:name w:val="TOC 41"/>
    <w:basedOn w:val="Normal"/>
    <w:next w:val="Normal"/>
    <w:autoRedefine/>
    <w:uiPriority w:val="39"/>
    <w:unhideWhenUsed/>
    <w:rsid w:val="00004FE6"/>
    <w:pPr>
      <w:ind w:left="480"/>
    </w:pPr>
    <w:rPr>
      <w:rFonts w:ascii="Calibri" w:hAnsi="Calibri" w:cs="Calibri"/>
      <w:sz w:val="20"/>
    </w:rPr>
  </w:style>
  <w:style w:type="paragraph" w:customStyle="1" w:styleId="TOC51">
    <w:name w:val="TOC 51"/>
    <w:basedOn w:val="Normal"/>
    <w:next w:val="Normal"/>
    <w:autoRedefine/>
    <w:uiPriority w:val="39"/>
    <w:unhideWhenUsed/>
    <w:rsid w:val="00004FE6"/>
    <w:pPr>
      <w:ind w:left="720"/>
    </w:pPr>
    <w:rPr>
      <w:rFonts w:ascii="Calibri" w:hAnsi="Calibri" w:cs="Calibri"/>
      <w:sz w:val="20"/>
    </w:rPr>
  </w:style>
  <w:style w:type="paragraph" w:customStyle="1" w:styleId="TOC61">
    <w:name w:val="TOC 61"/>
    <w:basedOn w:val="Normal"/>
    <w:next w:val="Normal"/>
    <w:autoRedefine/>
    <w:uiPriority w:val="39"/>
    <w:unhideWhenUsed/>
    <w:rsid w:val="00004FE6"/>
    <w:pPr>
      <w:ind w:left="960"/>
    </w:pPr>
    <w:rPr>
      <w:rFonts w:ascii="Calibri" w:hAnsi="Calibri" w:cs="Calibri"/>
      <w:sz w:val="20"/>
    </w:rPr>
  </w:style>
  <w:style w:type="paragraph" w:customStyle="1" w:styleId="TOC71">
    <w:name w:val="TOC 71"/>
    <w:basedOn w:val="Normal"/>
    <w:next w:val="Normal"/>
    <w:autoRedefine/>
    <w:uiPriority w:val="39"/>
    <w:unhideWhenUsed/>
    <w:rsid w:val="00004FE6"/>
    <w:pPr>
      <w:ind w:left="1200"/>
    </w:pPr>
    <w:rPr>
      <w:rFonts w:ascii="Calibri" w:hAnsi="Calibri" w:cs="Calibri"/>
      <w:sz w:val="20"/>
    </w:rPr>
  </w:style>
  <w:style w:type="paragraph" w:customStyle="1" w:styleId="TOC81">
    <w:name w:val="TOC 81"/>
    <w:basedOn w:val="Normal"/>
    <w:next w:val="Normal"/>
    <w:autoRedefine/>
    <w:uiPriority w:val="39"/>
    <w:unhideWhenUsed/>
    <w:rsid w:val="00004FE6"/>
    <w:pPr>
      <w:ind w:left="1440"/>
    </w:pPr>
    <w:rPr>
      <w:rFonts w:ascii="Calibri" w:hAnsi="Calibri" w:cs="Calibri"/>
      <w:sz w:val="20"/>
    </w:rPr>
  </w:style>
  <w:style w:type="paragraph" w:customStyle="1" w:styleId="TOC91">
    <w:name w:val="TOC 91"/>
    <w:basedOn w:val="Normal"/>
    <w:next w:val="Normal"/>
    <w:autoRedefine/>
    <w:uiPriority w:val="39"/>
    <w:unhideWhenUsed/>
    <w:rsid w:val="00004FE6"/>
    <w:pPr>
      <w:ind w:left="1680"/>
    </w:pPr>
    <w:rPr>
      <w:rFonts w:ascii="Calibri" w:hAnsi="Calibri" w:cs="Calibri"/>
      <w:sz w:val="20"/>
    </w:rPr>
  </w:style>
  <w:style w:type="paragraph" w:customStyle="1" w:styleId="DocumentMap1">
    <w:name w:val="Document Map1"/>
    <w:basedOn w:val="Normal"/>
    <w:next w:val="DocumentMap"/>
    <w:uiPriority w:val="99"/>
    <w:semiHidden/>
    <w:unhideWhenUsed/>
    <w:rsid w:val="00004FE6"/>
    <w:rPr>
      <w:rFonts w:ascii="Tahoma" w:hAnsi="Tahoma" w:cs="Tahoma"/>
      <w:sz w:val="16"/>
      <w:szCs w:val="16"/>
    </w:rPr>
  </w:style>
  <w:style w:type="numbering" w:customStyle="1" w:styleId="NoList115">
    <w:name w:val="No List115"/>
    <w:next w:val="NoList"/>
    <w:uiPriority w:val="99"/>
    <w:semiHidden/>
    <w:unhideWhenUsed/>
    <w:rsid w:val="00004FE6"/>
  </w:style>
  <w:style w:type="numbering" w:customStyle="1" w:styleId="NoList25">
    <w:name w:val="No List25"/>
    <w:next w:val="NoList"/>
    <w:uiPriority w:val="99"/>
    <w:semiHidden/>
    <w:unhideWhenUsed/>
    <w:rsid w:val="00004FE6"/>
  </w:style>
  <w:style w:type="table" w:customStyle="1" w:styleId="TableGrid53">
    <w:name w:val="Table Grid53"/>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numbering" w:customStyle="1" w:styleId="NoList35">
    <w:name w:val="No List35"/>
    <w:next w:val="NoList"/>
    <w:uiPriority w:val="99"/>
    <w:semiHidden/>
    <w:unhideWhenUsed/>
    <w:rsid w:val="00004FE6"/>
  </w:style>
  <w:style w:type="table" w:customStyle="1" w:styleId="TableGrid63">
    <w:name w:val="Table Grid63"/>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004FE6"/>
    <w:pPr>
      <w:ind w:left="360" w:hanging="570"/>
      <w:contextualSpacing/>
    </w:pPr>
    <w:rPr>
      <w:rFonts w:ascii="Calibri" w:hAnsi="Calibri"/>
    </w:rPr>
  </w:style>
  <w:style w:type="numbering" w:customStyle="1" w:styleId="NoList43">
    <w:name w:val="No List43"/>
    <w:next w:val="NoList"/>
    <w:uiPriority w:val="99"/>
    <w:semiHidden/>
    <w:unhideWhenUsed/>
    <w:rsid w:val="00004FE6"/>
  </w:style>
  <w:style w:type="numbering" w:customStyle="1" w:styleId="NoList1113">
    <w:name w:val="No List1113"/>
    <w:next w:val="NoList"/>
    <w:uiPriority w:val="99"/>
    <w:semiHidden/>
    <w:unhideWhenUsed/>
    <w:rsid w:val="00004FE6"/>
  </w:style>
  <w:style w:type="numbering" w:customStyle="1" w:styleId="NoList11112">
    <w:name w:val="No List11112"/>
    <w:next w:val="NoList"/>
    <w:uiPriority w:val="99"/>
    <w:semiHidden/>
    <w:unhideWhenUsed/>
    <w:rsid w:val="00004FE6"/>
  </w:style>
  <w:style w:type="numbering" w:customStyle="1" w:styleId="NoList213">
    <w:name w:val="No List213"/>
    <w:next w:val="NoList"/>
    <w:uiPriority w:val="99"/>
    <w:semiHidden/>
    <w:unhideWhenUsed/>
    <w:rsid w:val="00004FE6"/>
  </w:style>
  <w:style w:type="numbering" w:customStyle="1" w:styleId="NoList313">
    <w:name w:val="No List313"/>
    <w:next w:val="NoList"/>
    <w:uiPriority w:val="99"/>
    <w:semiHidden/>
    <w:unhideWhenUsed/>
    <w:rsid w:val="00004FE6"/>
  </w:style>
  <w:style w:type="numbering" w:customStyle="1" w:styleId="NoList53">
    <w:name w:val="No List53"/>
    <w:next w:val="NoList"/>
    <w:uiPriority w:val="99"/>
    <w:semiHidden/>
    <w:unhideWhenUsed/>
    <w:rsid w:val="00004FE6"/>
  </w:style>
  <w:style w:type="numbering" w:customStyle="1" w:styleId="NoList123">
    <w:name w:val="No List123"/>
    <w:next w:val="NoList"/>
    <w:uiPriority w:val="99"/>
    <w:semiHidden/>
    <w:unhideWhenUsed/>
    <w:rsid w:val="00004FE6"/>
  </w:style>
  <w:style w:type="numbering" w:customStyle="1" w:styleId="NoList1123">
    <w:name w:val="No List1123"/>
    <w:next w:val="NoList"/>
    <w:uiPriority w:val="99"/>
    <w:semiHidden/>
    <w:unhideWhenUsed/>
    <w:rsid w:val="00004FE6"/>
  </w:style>
  <w:style w:type="numbering" w:customStyle="1" w:styleId="NoList223">
    <w:name w:val="No List223"/>
    <w:next w:val="NoList"/>
    <w:uiPriority w:val="99"/>
    <w:semiHidden/>
    <w:unhideWhenUsed/>
    <w:rsid w:val="00004FE6"/>
  </w:style>
  <w:style w:type="numbering" w:customStyle="1" w:styleId="NoList323">
    <w:name w:val="No List323"/>
    <w:next w:val="NoList"/>
    <w:uiPriority w:val="99"/>
    <w:semiHidden/>
    <w:unhideWhenUsed/>
    <w:rsid w:val="00004FE6"/>
  </w:style>
  <w:style w:type="table" w:customStyle="1" w:styleId="GridTable5Dark-Accent612">
    <w:name w:val="Grid Table 5 Dark - Accent 612"/>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numbering" w:customStyle="1" w:styleId="NoList63">
    <w:name w:val="No List63"/>
    <w:next w:val="NoList"/>
    <w:uiPriority w:val="99"/>
    <w:semiHidden/>
    <w:unhideWhenUsed/>
    <w:rsid w:val="00004FE6"/>
  </w:style>
  <w:style w:type="table" w:customStyle="1" w:styleId="ListTable3-Accent112">
    <w:name w:val="List Table 3 - Accent 112"/>
    <w:basedOn w:val="TableNormal"/>
    <w:uiPriority w:val="48"/>
    <w:rsid w:val="00004FE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72">
    <w:name w:val="No List72"/>
    <w:next w:val="NoList"/>
    <w:uiPriority w:val="99"/>
    <w:semiHidden/>
    <w:unhideWhenUsed/>
    <w:rsid w:val="00004FE6"/>
  </w:style>
  <w:style w:type="numbering" w:customStyle="1" w:styleId="NoList82">
    <w:name w:val="No List82"/>
    <w:next w:val="NoList"/>
    <w:uiPriority w:val="99"/>
    <w:semiHidden/>
    <w:unhideWhenUsed/>
    <w:rsid w:val="00004FE6"/>
  </w:style>
  <w:style w:type="table" w:customStyle="1" w:styleId="ListTable3-Accent121">
    <w:name w:val="List Table 3 - Accent 121"/>
    <w:basedOn w:val="TableNormal"/>
    <w:uiPriority w:val="48"/>
    <w:rsid w:val="00004FE6"/>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92">
    <w:name w:val="No List92"/>
    <w:next w:val="NoList"/>
    <w:uiPriority w:val="99"/>
    <w:semiHidden/>
    <w:unhideWhenUsed/>
    <w:rsid w:val="00004FE6"/>
  </w:style>
  <w:style w:type="numbering" w:customStyle="1" w:styleId="NoList102">
    <w:name w:val="No List102"/>
    <w:next w:val="NoList"/>
    <w:uiPriority w:val="99"/>
    <w:semiHidden/>
    <w:unhideWhenUsed/>
    <w:rsid w:val="00004FE6"/>
  </w:style>
  <w:style w:type="numbering" w:customStyle="1" w:styleId="NoList132">
    <w:name w:val="No List132"/>
    <w:next w:val="NoList"/>
    <w:uiPriority w:val="99"/>
    <w:semiHidden/>
    <w:unhideWhenUsed/>
    <w:rsid w:val="00004FE6"/>
  </w:style>
  <w:style w:type="table" w:customStyle="1" w:styleId="TableGrid60">
    <w:name w:val="TableGrid6"/>
    <w:rsid w:val="00004FE6"/>
    <w:pPr>
      <w:spacing w:after="0" w:line="240" w:lineRule="auto"/>
    </w:pPr>
    <w:rPr>
      <w:rFonts w:eastAsia="Times New Roman"/>
    </w:rPr>
    <w:tblPr>
      <w:tblCellMar>
        <w:top w:w="0" w:type="dxa"/>
        <w:left w:w="0" w:type="dxa"/>
        <w:bottom w:w="0" w:type="dxa"/>
        <w:right w:w="0" w:type="dxa"/>
      </w:tblCellMar>
    </w:tblPr>
  </w:style>
  <w:style w:type="numbering" w:customStyle="1" w:styleId="NoList142">
    <w:name w:val="No List142"/>
    <w:next w:val="NoList"/>
    <w:uiPriority w:val="99"/>
    <w:semiHidden/>
    <w:unhideWhenUsed/>
    <w:rsid w:val="00004FE6"/>
  </w:style>
  <w:style w:type="numbering" w:customStyle="1" w:styleId="NoList152">
    <w:name w:val="No List152"/>
    <w:next w:val="NoList"/>
    <w:uiPriority w:val="99"/>
    <w:semiHidden/>
    <w:unhideWhenUsed/>
    <w:rsid w:val="00004FE6"/>
  </w:style>
  <w:style w:type="numbering" w:customStyle="1" w:styleId="NoList232">
    <w:name w:val="No List232"/>
    <w:next w:val="NoList"/>
    <w:uiPriority w:val="99"/>
    <w:semiHidden/>
    <w:unhideWhenUsed/>
    <w:rsid w:val="00004FE6"/>
  </w:style>
  <w:style w:type="table" w:customStyle="1" w:styleId="TableGrid512">
    <w:name w:val="Table Grid512"/>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numbering" w:customStyle="1" w:styleId="NoList332">
    <w:name w:val="No List332"/>
    <w:next w:val="NoList"/>
    <w:uiPriority w:val="99"/>
    <w:semiHidden/>
    <w:unhideWhenUsed/>
    <w:rsid w:val="00004FE6"/>
  </w:style>
  <w:style w:type="table" w:customStyle="1" w:styleId="TableGrid612">
    <w:name w:val="Table Grid612"/>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004FE6"/>
  </w:style>
  <w:style w:type="numbering" w:customStyle="1" w:styleId="NoList1132">
    <w:name w:val="No List1132"/>
    <w:next w:val="NoList"/>
    <w:uiPriority w:val="99"/>
    <w:semiHidden/>
    <w:unhideWhenUsed/>
    <w:rsid w:val="00004FE6"/>
  </w:style>
  <w:style w:type="numbering" w:customStyle="1" w:styleId="NoList111112">
    <w:name w:val="No List111112"/>
    <w:next w:val="NoList"/>
    <w:uiPriority w:val="99"/>
    <w:semiHidden/>
    <w:unhideWhenUsed/>
    <w:rsid w:val="00004FE6"/>
  </w:style>
  <w:style w:type="numbering" w:customStyle="1" w:styleId="NoList2112">
    <w:name w:val="No List2112"/>
    <w:next w:val="NoList"/>
    <w:uiPriority w:val="99"/>
    <w:semiHidden/>
    <w:unhideWhenUsed/>
    <w:rsid w:val="00004FE6"/>
  </w:style>
  <w:style w:type="numbering" w:customStyle="1" w:styleId="NoList3112">
    <w:name w:val="No List3112"/>
    <w:next w:val="NoList"/>
    <w:uiPriority w:val="99"/>
    <w:semiHidden/>
    <w:unhideWhenUsed/>
    <w:rsid w:val="00004FE6"/>
  </w:style>
  <w:style w:type="numbering" w:customStyle="1" w:styleId="NoList512">
    <w:name w:val="No List512"/>
    <w:next w:val="NoList"/>
    <w:uiPriority w:val="99"/>
    <w:semiHidden/>
    <w:unhideWhenUsed/>
    <w:rsid w:val="00004FE6"/>
  </w:style>
  <w:style w:type="numbering" w:customStyle="1" w:styleId="NoList1212">
    <w:name w:val="No List1212"/>
    <w:next w:val="NoList"/>
    <w:uiPriority w:val="99"/>
    <w:semiHidden/>
    <w:unhideWhenUsed/>
    <w:rsid w:val="00004FE6"/>
  </w:style>
  <w:style w:type="numbering" w:customStyle="1" w:styleId="NoList11212">
    <w:name w:val="No List11212"/>
    <w:next w:val="NoList"/>
    <w:uiPriority w:val="99"/>
    <w:semiHidden/>
    <w:unhideWhenUsed/>
    <w:rsid w:val="00004FE6"/>
  </w:style>
  <w:style w:type="numbering" w:customStyle="1" w:styleId="NoList2212">
    <w:name w:val="No List2212"/>
    <w:next w:val="NoList"/>
    <w:uiPriority w:val="99"/>
    <w:semiHidden/>
    <w:unhideWhenUsed/>
    <w:rsid w:val="00004FE6"/>
  </w:style>
  <w:style w:type="numbering" w:customStyle="1" w:styleId="NoList3212">
    <w:name w:val="No List3212"/>
    <w:next w:val="NoList"/>
    <w:uiPriority w:val="99"/>
    <w:semiHidden/>
    <w:unhideWhenUsed/>
    <w:rsid w:val="00004FE6"/>
  </w:style>
  <w:style w:type="numbering" w:customStyle="1" w:styleId="NoList612">
    <w:name w:val="No List612"/>
    <w:next w:val="NoList"/>
    <w:uiPriority w:val="99"/>
    <w:semiHidden/>
    <w:unhideWhenUsed/>
    <w:rsid w:val="00004FE6"/>
  </w:style>
  <w:style w:type="character" w:customStyle="1" w:styleId="FollowedHyperlink1">
    <w:name w:val="FollowedHyperlink1"/>
    <w:basedOn w:val="DefaultParagraphFont"/>
    <w:uiPriority w:val="99"/>
    <w:semiHidden/>
    <w:unhideWhenUsed/>
    <w:rsid w:val="00004FE6"/>
    <w:rPr>
      <w:color w:val="800080"/>
      <w:u w:val="single"/>
    </w:rPr>
  </w:style>
  <w:style w:type="character" w:customStyle="1" w:styleId="DocumentMapChar1">
    <w:name w:val="Document Map Char1"/>
    <w:basedOn w:val="DefaultParagraphFont"/>
    <w:uiPriority w:val="99"/>
    <w:semiHidden/>
    <w:rsid w:val="00004FE6"/>
    <w:rPr>
      <w:rFonts w:ascii="Segoe UI" w:hAnsi="Segoe UI" w:cs="Segoe UI"/>
      <w:sz w:val="16"/>
      <w:szCs w:val="16"/>
    </w:rPr>
  </w:style>
  <w:style w:type="table" w:customStyle="1" w:styleId="LightList2">
    <w:name w:val="Light List2"/>
    <w:basedOn w:val="TableNormal"/>
    <w:next w:val="LightList"/>
    <w:uiPriority w:val="61"/>
    <w:unhideWhenUsed/>
    <w:rsid w:val="00004FE6"/>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004FE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1">
    <w:name w:val="No List161"/>
    <w:next w:val="NoList"/>
    <w:uiPriority w:val="99"/>
    <w:semiHidden/>
    <w:unhideWhenUsed/>
    <w:rsid w:val="00004FE6"/>
  </w:style>
  <w:style w:type="numbering" w:customStyle="1" w:styleId="NoList171">
    <w:name w:val="No List171"/>
    <w:next w:val="NoList"/>
    <w:uiPriority w:val="99"/>
    <w:semiHidden/>
    <w:unhideWhenUsed/>
    <w:rsid w:val="00004FE6"/>
  </w:style>
  <w:style w:type="numbering" w:customStyle="1" w:styleId="NoList241">
    <w:name w:val="No List241"/>
    <w:next w:val="NoList"/>
    <w:uiPriority w:val="99"/>
    <w:semiHidden/>
    <w:unhideWhenUsed/>
    <w:rsid w:val="00004FE6"/>
  </w:style>
  <w:style w:type="table" w:customStyle="1" w:styleId="TableGrid521">
    <w:name w:val="Table Grid52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41">
    <w:name w:val="No List341"/>
    <w:next w:val="NoList"/>
    <w:uiPriority w:val="99"/>
    <w:semiHidden/>
    <w:unhideWhenUsed/>
    <w:rsid w:val="00004FE6"/>
  </w:style>
  <w:style w:type="table" w:customStyle="1" w:styleId="TableGrid621">
    <w:name w:val="Table Grid62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004FE6"/>
  </w:style>
  <w:style w:type="numbering" w:customStyle="1" w:styleId="NoList1141">
    <w:name w:val="No List1141"/>
    <w:next w:val="NoList"/>
    <w:uiPriority w:val="99"/>
    <w:semiHidden/>
    <w:unhideWhenUsed/>
    <w:rsid w:val="00004FE6"/>
  </w:style>
  <w:style w:type="numbering" w:customStyle="1" w:styleId="NoList11121">
    <w:name w:val="No List11121"/>
    <w:next w:val="NoList"/>
    <w:uiPriority w:val="99"/>
    <w:semiHidden/>
    <w:unhideWhenUsed/>
    <w:rsid w:val="00004FE6"/>
  </w:style>
  <w:style w:type="numbering" w:customStyle="1" w:styleId="NoList2121">
    <w:name w:val="No List2121"/>
    <w:next w:val="NoList"/>
    <w:uiPriority w:val="99"/>
    <w:semiHidden/>
    <w:unhideWhenUsed/>
    <w:rsid w:val="00004FE6"/>
  </w:style>
  <w:style w:type="numbering" w:customStyle="1" w:styleId="NoList3121">
    <w:name w:val="No List3121"/>
    <w:next w:val="NoList"/>
    <w:uiPriority w:val="99"/>
    <w:semiHidden/>
    <w:unhideWhenUsed/>
    <w:rsid w:val="00004FE6"/>
  </w:style>
  <w:style w:type="numbering" w:customStyle="1" w:styleId="NoList521">
    <w:name w:val="No List521"/>
    <w:next w:val="NoList"/>
    <w:uiPriority w:val="99"/>
    <w:semiHidden/>
    <w:unhideWhenUsed/>
    <w:rsid w:val="00004FE6"/>
  </w:style>
  <w:style w:type="numbering" w:customStyle="1" w:styleId="NoList1221">
    <w:name w:val="No List1221"/>
    <w:next w:val="NoList"/>
    <w:uiPriority w:val="99"/>
    <w:semiHidden/>
    <w:unhideWhenUsed/>
    <w:rsid w:val="00004FE6"/>
  </w:style>
  <w:style w:type="numbering" w:customStyle="1" w:styleId="NoList11221">
    <w:name w:val="No List11221"/>
    <w:next w:val="NoList"/>
    <w:uiPriority w:val="99"/>
    <w:semiHidden/>
    <w:unhideWhenUsed/>
    <w:rsid w:val="00004FE6"/>
  </w:style>
  <w:style w:type="numbering" w:customStyle="1" w:styleId="NoList2221">
    <w:name w:val="No List2221"/>
    <w:next w:val="NoList"/>
    <w:uiPriority w:val="99"/>
    <w:semiHidden/>
    <w:unhideWhenUsed/>
    <w:rsid w:val="00004FE6"/>
  </w:style>
  <w:style w:type="numbering" w:customStyle="1" w:styleId="NoList3221">
    <w:name w:val="No List3221"/>
    <w:next w:val="NoList"/>
    <w:uiPriority w:val="99"/>
    <w:semiHidden/>
    <w:unhideWhenUsed/>
    <w:rsid w:val="00004FE6"/>
  </w:style>
  <w:style w:type="numbering" w:customStyle="1" w:styleId="NoList621">
    <w:name w:val="No List621"/>
    <w:next w:val="NoList"/>
    <w:uiPriority w:val="99"/>
    <w:semiHidden/>
    <w:unhideWhenUsed/>
    <w:rsid w:val="00004FE6"/>
  </w:style>
  <w:style w:type="table" w:customStyle="1" w:styleId="ListTable3-Accent1111">
    <w:name w:val="List Table 3 - Accent 1111"/>
    <w:basedOn w:val="TableNormal"/>
    <w:uiPriority w:val="48"/>
    <w:rsid w:val="00004FE6"/>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11">
    <w:name w:val="No List711"/>
    <w:next w:val="NoList"/>
    <w:uiPriority w:val="99"/>
    <w:semiHidden/>
    <w:unhideWhenUsed/>
    <w:rsid w:val="00004FE6"/>
  </w:style>
  <w:style w:type="numbering" w:customStyle="1" w:styleId="NoList811">
    <w:name w:val="No List811"/>
    <w:next w:val="NoList"/>
    <w:uiPriority w:val="99"/>
    <w:semiHidden/>
    <w:unhideWhenUsed/>
    <w:rsid w:val="00004FE6"/>
  </w:style>
  <w:style w:type="numbering" w:customStyle="1" w:styleId="NoList911">
    <w:name w:val="No List911"/>
    <w:next w:val="NoList"/>
    <w:uiPriority w:val="99"/>
    <w:semiHidden/>
    <w:unhideWhenUsed/>
    <w:rsid w:val="00004FE6"/>
  </w:style>
  <w:style w:type="numbering" w:customStyle="1" w:styleId="NoList1011">
    <w:name w:val="No List1011"/>
    <w:next w:val="NoList"/>
    <w:uiPriority w:val="99"/>
    <w:semiHidden/>
    <w:unhideWhenUsed/>
    <w:rsid w:val="00004FE6"/>
  </w:style>
  <w:style w:type="numbering" w:customStyle="1" w:styleId="NoList1311">
    <w:name w:val="No List1311"/>
    <w:next w:val="NoList"/>
    <w:uiPriority w:val="99"/>
    <w:semiHidden/>
    <w:unhideWhenUsed/>
    <w:rsid w:val="00004FE6"/>
  </w:style>
  <w:style w:type="table" w:customStyle="1" w:styleId="TableGrid510">
    <w:name w:val="TableGrid51"/>
    <w:rsid w:val="00004FE6"/>
    <w:pPr>
      <w:spacing w:after="0" w:line="240" w:lineRule="auto"/>
    </w:pPr>
    <w:rPr>
      <w:rFonts w:eastAsia="Times New Roman"/>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004FE6"/>
  </w:style>
  <w:style w:type="numbering" w:customStyle="1" w:styleId="NoList1511">
    <w:name w:val="No List1511"/>
    <w:next w:val="NoList"/>
    <w:uiPriority w:val="99"/>
    <w:semiHidden/>
    <w:unhideWhenUsed/>
    <w:rsid w:val="00004FE6"/>
  </w:style>
  <w:style w:type="numbering" w:customStyle="1" w:styleId="NoList2311">
    <w:name w:val="No List2311"/>
    <w:next w:val="NoList"/>
    <w:uiPriority w:val="99"/>
    <w:semiHidden/>
    <w:unhideWhenUsed/>
    <w:rsid w:val="00004FE6"/>
  </w:style>
  <w:style w:type="table" w:customStyle="1" w:styleId="TableGrid5111">
    <w:name w:val="Table Grid511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11">
    <w:name w:val="No List3311"/>
    <w:next w:val="NoList"/>
    <w:uiPriority w:val="99"/>
    <w:semiHidden/>
    <w:unhideWhenUsed/>
    <w:rsid w:val="00004FE6"/>
  </w:style>
  <w:style w:type="table" w:customStyle="1" w:styleId="TableGrid6111">
    <w:name w:val="Table Grid6111"/>
    <w:basedOn w:val="TableNormal"/>
    <w:next w:val="TableGrid"/>
    <w:uiPriority w:val="39"/>
    <w:rsid w:val="00004F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
    <w:name w:val="No List4111"/>
    <w:next w:val="NoList"/>
    <w:uiPriority w:val="99"/>
    <w:semiHidden/>
    <w:unhideWhenUsed/>
    <w:rsid w:val="00004FE6"/>
  </w:style>
  <w:style w:type="numbering" w:customStyle="1" w:styleId="NoList11311">
    <w:name w:val="No List11311"/>
    <w:next w:val="NoList"/>
    <w:uiPriority w:val="99"/>
    <w:semiHidden/>
    <w:unhideWhenUsed/>
    <w:rsid w:val="00004FE6"/>
  </w:style>
  <w:style w:type="numbering" w:customStyle="1" w:styleId="NoList111121">
    <w:name w:val="No List111121"/>
    <w:next w:val="NoList"/>
    <w:uiPriority w:val="99"/>
    <w:semiHidden/>
    <w:unhideWhenUsed/>
    <w:rsid w:val="00004FE6"/>
  </w:style>
  <w:style w:type="numbering" w:customStyle="1" w:styleId="NoList21111">
    <w:name w:val="No List21111"/>
    <w:next w:val="NoList"/>
    <w:uiPriority w:val="99"/>
    <w:semiHidden/>
    <w:unhideWhenUsed/>
    <w:rsid w:val="00004FE6"/>
  </w:style>
  <w:style w:type="numbering" w:customStyle="1" w:styleId="NoList31111">
    <w:name w:val="No List31111"/>
    <w:next w:val="NoList"/>
    <w:uiPriority w:val="99"/>
    <w:semiHidden/>
    <w:unhideWhenUsed/>
    <w:rsid w:val="00004FE6"/>
  </w:style>
  <w:style w:type="numbering" w:customStyle="1" w:styleId="NoList5111">
    <w:name w:val="No List5111"/>
    <w:next w:val="NoList"/>
    <w:uiPriority w:val="99"/>
    <w:semiHidden/>
    <w:unhideWhenUsed/>
    <w:rsid w:val="00004FE6"/>
  </w:style>
  <w:style w:type="numbering" w:customStyle="1" w:styleId="NoList12111">
    <w:name w:val="No List12111"/>
    <w:next w:val="NoList"/>
    <w:uiPriority w:val="99"/>
    <w:semiHidden/>
    <w:unhideWhenUsed/>
    <w:rsid w:val="00004FE6"/>
  </w:style>
  <w:style w:type="numbering" w:customStyle="1" w:styleId="NoList112111">
    <w:name w:val="No List112111"/>
    <w:next w:val="NoList"/>
    <w:uiPriority w:val="99"/>
    <w:semiHidden/>
    <w:unhideWhenUsed/>
    <w:rsid w:val="00004FE6"/>
  </w:style>
  <w:style w:type="numbering" w:customStyle="1" w:styleId="NoList22111">
    <w:name w:val="No List22111"/>
    <w:next w:val="NoList"/>
    <w:uiPriority w:val="99"/>
    <w:semiHidden/>
    <w:unhideWhenUsed/>
    <w:rsid w:val="00004FE6"/>
  </w:style>
  <w:style w:type="numbering" w:customStyle="1" w:styleId="NoList32111">
    <w:name w:val="No List32111"/>
    <w:next w:val="NoList"/>
    <w:uiPriority w:val="99"/>
    <w:semiHidden/>
    <w:unhideWhenUsed/>
    <w:rsid w:val="00004FE6"/>
  </w:style>
  <w:style w:type="table" w:customStyle="1" w:styleId="GridTable5Dark-Accent6111">
    <w:name w:val="Grid Table 5 Dark - Accent 6111"/>
    <w:basedOn w:val="TableNormal"/>
    <w:next w:val="GridTable5Dark-Accent61"/>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11">
    <w:name w:val="No List6111"/>
    <w:next w:val="NoList"/>
    <w:uiPriority w:val="99"/>
    <w:semiHidden/>
    <w:unhideWhenUsed/>
    <w:rsid w:val="00004FE6"/>
  </w:style>
  <w:style w:type="table" w:customStyle="1" w:styleId="LightShading2">
    <w:name w:val="Light Shading2"/>
    <w:basedOn w:val="TableNormal"/>
    <w:next w:val="LightShading"/>
    <w:uiPriority w:val="60"/>
    <w:rsid w:val="00004FE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004FE6"/>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004FE6"/>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1">
    <w:name w:val="No List181"/>
    <w:next w:val="NoList"/>
    <w:uiPriority w:val="99"/>
    <w:semiHidden/>
    <w:unhideWhenUsed/>
    <w:rsid w:val="00004FE6"/>
  </w:style>
  <w:style w:type="table" w:customStyle="1" w:styleId="TableGrid171">
    <w:name w:val="Table Grid171"/>
    <w:basedOn w:val="TableNormal"/>
    <w:next w:val="TableGrid"/>
    <w:uiPriority w:val="39"/>
    <w:rsid w:val="00004FE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004FE6"/>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04FE6"/>
  </w:style>
  <w:style w:type="numbering" w:customStyle="1" w:styleId="NoList251">
    <w:name w:val="No List251"/>
    <w:next w:val="NoList"/>
    <w:uiPriority w:val="99"/>
    <w:semiHidden/>
    <w:unhideWhenUsed/>
    <w:rsid w:val="00004FE6"/>
  </w:style>
  <w:style w:type="table" w:customStyle="1" w:styleId="TableGrid1121">
    <w:name w:val="Table Grid1121"/>
    <w:basedOn w:val="TableNormal"/>
    <w:next w:val="TableGrid"/>
    <w:uiPriority w:val="59"/>
    <w:rsid w:val="00004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51">
    <w:name w:val="No List351"/>
    <w:next w:val="NoList"/>
    <w:uiPriority w:val="99"/>
    <w:semiHidden/>
    <w:unhideWhenUsed/>
    <w:rsid w:val="00004FE6"/>
  </w:style>
  <w:style w:type="numbering" w:customStyle="1" w:styleId="NoList431">
    <w:name w:val="No List431"/>
    <w:next w:val="NoList"/>
    <w:uiPriority w:val="99"/>
    <w:semiHidden/>
    <w:unhideWhenUsed/>
    <w:rsid w:val="00004FE6"/>
  </w:style>
  <w:style w:type="numbering" w:customStyle="1" w:styleId="NoList1151">
    <w:name w:val="No List1151"/>
    <w:next w:val="NoList"/>
    <w:uiPriority w:val="99"/>
    <w:semiHidden/>
    <w:unhideWhenUsed/>
    <w:rsid w:val="00004FE6"/>
  </w:style>
  <w:style w:type="numbering" w:customStyle="1" w:styleId="NoList11131">
    <w:name w:val="No List11131"/>
    <w:next w:val="NoList"/>
    <w:uiPriority w:val="99"/>
    <w:semiHidden/>
    <w:unhideWhenUsed/>
    <w:rsid w:val="00004FE6"/>
  </w:style>
  <w:style w:type="numbering" w:customStyle="1" w:styleId="NoList2131">
    <w:name w:val="No List2131"/>
    <w:next w:val="NoList"/>
    <w:uiPriority w:val="99"/>
    <w:semiHidden/>
    <w:unhideWhenUsed/>
    <w:rsid w:val="00004FE6"/>
  </w:style>
  <w:style w:type="numbering" w:customStyle="1" w:styleId="NoList3131">
    <w:name w:val="No List3131"/>
    <w:next w:val="NoList"/>
    <w:uiPriority w:val="99"/>
    <w:semiHidden/>
    <w:unhideWhenUsed/>
    <w:rsid w:val="00004FE6"/>
  </w:style>
  <w:style w:type="numbering" w:customStyle="1" w:styleId="NoList531">
    <w:name w:val="No List531"/>
    <w:next w:val="NoList"/>
    <w:uiPriority w:val="99"/>
    <w:semiHidden/>
    <w:unhideWhenUsed/>
    <w:rsid w:val="00004FE6"/>
  </w:style>
  <w:style w:type="numbering" w:customStyle="1" w:styleId="NoList1231">
    <w:name w:val="No List1231"/>
    <w:next w:val="NoList"/>
    <w:uiPriority w:val="99"/>
    <w:semiHidden/>
    <w:unhideWhenUsed/>
    <w:rsid w:val="00004FE6"/>
  </w:style>
  <w:style w:type="numbering" w:customStyle="1" w:styleId="NoList11231">
    <w:name w:val="No List11231"/>
    <w:next w:val="NoList"/>
    <w:uiPriority w:val="99"/>
    <w:semiHidden/>
    <w:unhideWhenUsed/>
    <w:rsid w:val="00004FE6"/>
  </w:style>
  <w:style w:type="numbering" w:customStyle="1" w:styleId="NoList2231">
    <w:name w:val="No List2231"/>
    <w:next w:val="NoList"/>
    <w:uiPriority w:val="99"/>
    <w:semiHidden/>
    <w:unhideWhenUsed/>
    <w:rsid w:val="00004FE6"/>
  </w:style>
  <w:style w:type="numbering" w:customStyle="1" w:styleId="NoList3231">
    <w:name w:val="No List3231"/>
    <w:next w:val="NoList"/>
    <w:uiPriority w:val="99"/>
    <w:semiHidden/>
    <w:unhideWhenUsed/>
    <w:rsid w:val="00004FE6"/>
  </w:style>
  <w:style w:type="numbering" w:customStyle="1" w:styleId="NoList631">
    <w:name w:val="No List631"/>
    <w:next w:val="NoList"/>
    <w:uiPriority w:val="99"/>
    <w:semiHidden/>
    <w:unhideWhenUsed/>
    <w:rsid w:val="00004FE6"/>
  </w:style>
  <w:style w:type="table" w:customStyle="1" w:styleId="ListTable3-Accent1121">
    <w:name w:val="List Table 3 - Accent 1121"/>
    <w:basedOn w:val="TableNormal"/>
    <w:uiPriority w:val="48"/>
    <w:rsid w:val="00004FE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21">
    <w:name w:val="No List721"/>
    <w:next w:val="NoList"/>
    <w:uiPriority w:val="99"/>
    <w:semiHidden/>
    <w:unhideWhenUsed/>
    <w:rsid w:val="00004FE6"/>
  </w:style>
  <w:style w:type="numbering" w:customStyle="1" w:styleId="NoList821">
    <w:name w:val="No List821"/>
    <w:next w:val="NoList"/>
    <w:uiPriority w:val="99"/>
    <w:semiHidden/>
    <w:unhideWhenUsed/>
    <w:rsid w:val="00004FE6"/>
  </w:style>
  <w:style w:type="table" w:customStyle="1" w:styleId="TableGridLight2">
    <w:name w:val="Table Grid Light2"/>
    <w:basedOn w:val="TableNormal"/>
    <w:next w:val="TableGridLight1"/>
    <w:uiPriority w:val="40"/>
    <w:rsid w:val="00004FE6"/>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2"/>
    <w:uiPriority w:val="48"/>
    <w:rsid w:val="00004FE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21">
    <w:name w:val="No List921"/>
    <w:next w:val="NoList"/>
    <w:uiPriority w:val="99"/>
    <w:semiHidden/>
    <w:unhideWhenUsed/>
    <w:rsid w:val="00004FE6"/>
  </w:style>
  <w:style w:type="numbering" w:customStyle="1" w:styleId="NoList1021">
    <w:name w:val="No List1021"/>
    <w:next w:val="NoList"/>
    <w:uiPriority w:val="99"/>
    <w:semiHidden/>
    <w:unhideWhenUsed/>
    <w:rsid w:val="00004FE6"/>
  </w:style>
  <w:style w:type="numbering" w:customStyle="1" w:styleId="NoList1321">
    <w:name w:val="No List1321"/>
    <w:next w:val="NoList"/>
    <w:uiPriority w:val="99"/>
    <w:semiHidden/>
    <w:unhideWhenUsed/>
    <w:rsid w:val="00004FE6"/>
  </w:style>
  <w:style w:type="numbering" w:customStyle="1" w:styleId="NoList1421">
    <w:name w:val="No List1421"/>
    <w:next w:val="NoList"/>
    <w:uiPriority w:val="99"/>
    <w:semiHidden/>
    <w:unhideWhenUsed/>
    <w:rsid w:val="00004FE6"/>
  </w:style>
  <w:style w:type="numbering" w:customStyle="1" w:styleId="NoList1521">
    <w:name w:val="No List1521"/>
    <w:next w:val="NoList"/>
    <w:uiPriority w:val="99"/>
    <w:semiHidden/>
    <w:unhideWhenUsed/>
    <w:rsid w:val="00004FE6"/>
  </w:style>
  <w:style w:type="numbering" w:customStyle="1" w:styleId="NoList2321">
    <w:name w:val="No List2321"/>
    <w:next w:val="NoList"/>
    <w:uiPriority w:val="99"/>
    <w:semiHidden/>
    <w:unhideWhenUsed/>
    <w:rsid w:val="00004FE6"/>
  </w:style>
  <w:style w:type="table" w:customStyle="1" w:styleId="GridTable5Dark-Accent411121">
    <w:name w:val="Grid Table 5 Dark - Accent 411121"/>
    <w:basedOn w:val="TableNormal"/>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21">
    <w:name w:val="No List3321"/>
    <w:next w:val="NoList"/>
    <w:uiPriority w:val="99"/>
    <w:semiHidden/>
    <w:unhideWhenUsed/>
    <w:rsid w:val="00004FE6"/>
  </w:style>
  <w:style w:type="numbering" w:customStyle="1" w:styleId="NoList4121">
    <w:name w:val="No List4121"/>
    <w:next w:val="NoList"/>
    <w:uiPriority w:val="99"/>
    <w:semiHidden/>
    <w:unhideWhenUsed/>
    <w:rsid w:val="00004FE6"/>
  </w:style>
  <w:style w:type="numbering" w:customStyle="1" w:styleId="NoList11321">
    <w:name w:val="No List11321"/>
    <w:next w:val="NoList"/>
    <w:uiPriority w:val="99"/>
    <w:semiHidden/>
    <w:unhideWhenUsed/>
    <w:rsid w:val="00004FE6"/>
  </w:style>
  <w:style w:type="numbering" w:customStyle="1" w:styleId="NoList11113">
    <w:name w:val="No List11113"/>
    <w:next w:val="NoList"/>
    <w:uiPriority w:val="99"/>
    <w:semiHidden/>
    <w:unhideWhenUsed/>
    <w:rsid w:val="00004FE6"/>
  </w:style>
  <w:style w:type="numbering" w:customStyle="1" w:styleId="NoList21121">
    <w:name w:val="No List21121"/>
    <w:next w:val="NoList"/>
    <w:uiPriority w:val="99"/>
    <w:semiHidden/>
    <w:unhideWhenUsed/>
    <w:rsid w:val="00004FE6"/>
  </w:style>
  <w:style w:type="numbering" w:customStyle="1" w:styleId="NoList31121">
    <w:name w:val="No List31121"/>
    <w:next w:val="NoList"/>
    <w:uiPriority w:val="99"/>
    <w:semiHidden/>
    <w:unhideWhenUsed/>
    <w:rsid w:val="00004FE6"/>
  </w:style>
  <w:style w:type="numbering" w:customStyle="1" w:styleId="NoList5121">
    <w:name w:val="No List5121"/>
    <w:next w:val="NoList"/>
    <w:uiPriority w:val="99"/>
    <w:semiHidden/>
    <w:unhideWhenUsed/>
    <w:rsid w:val="00004FE6"/>
  </w:style>
  <w:style w:type="numbering" w:customStyle="1" w:styleId="NoList12121">
    <w:name w:val="No List12121"/>
    <w:next w:val="NoList"/>
    <w:uiPriority w:val="99"/>
    <w:semiHidden/>
    <w:unhideWhenUsed/>
    <w:rsid w:val="00004FE6"/>
  </w:style>
  <w:style w:type="numbering" w:customStyle="1" w:styleId="NoList112121">
    <w:name w:val="No List112121"/>
    <w:next w:val="NoList"/>
    <w:uiPriority w:val="99"/>
    <w:semiHidden/>
    <w:unhideWhenUsed/>
    <w:rsid w:val="00004FE6"/>
  </w:style>
  <w:style w:type="numbering" w:customStyle="1" w:styleId="NoList22121">
    <w:name w:val="No List22121"/>
    <w:next w:val="NoList"/>
    <w:uiPriority w:val="99"/>
    <w:semiHidden/>
    <w:unhideWhenUsed/>
    <w:rsid w:val="00004FE6"/>
  </w:style>
  <w:style w:type="numbering" w:customStyle="1" w:styleId="NoList32121">
    <w:name w:val="No List32121"/>
    <w:next w:val="NoList"/>
    <w:uiPriority w:val="99"/>
    <w:semiHidden/>
    <w:unhideWhenUsed/>
    <w:rsid w:val="00004FE6"/>
  </w:style>
  <w:style w:type="table" w:customStyle="1" w:styleId="GridTable5Dark-Accent6121">
    <w:name w:val="Grid Table 5 Dark - Accent 6121"/>
    <w:basedOn w:val="TableNormal"/>
    <w:next w:val="GridTable5Dark-Accent61"/>
    <w:uiPriority w:val="50"/>
    <w:rsid w:val="00004FE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1">
    <w:name w:val="No List6121"/>
    <w:next w:val="NoList"/>
    <w:uiPriority w:val="99"/>
    <w:semiHidden/>
    <w:unhideWhenUsed/>
    <w:rsid w:val="00004FE6"/>
  </w:style>
  <w:style w:type="table" w:customStyle="1" w:styleId="LightShading3">
    <w:name w:val="Light Shading3"/>
    <w:basedOn w:val="TableNormal"/>
    <w:next w:val="LightShading"/>
    <w:uiPriority w:val="60"/>
    <w:rsid w:val="00004FE6"/>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004FE6"/>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004FE6"/>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311">
    <w:name w:val="Table Grid2311"/>
    <w:basedOn w:val="TableNormal"/>
    <w:next w:val="TableGrid"/>
    <w:uiPriority w:val="39"/>
    <w:rsid w:val="00004FE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004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04FE6"/>
    <w:pPr>
      <w:spacing w:before="100" w:beforeAutospacing="1" w:after="100" w:afterAutospacing="1"/>
    </w:pPr>
    <w:rPr>
      <w:rFonts w:ascii="Times New Roman" w:hAnsi="Times New Roman" w:cs="Times New Roman"/>
    </w:rPr>
  </w:style>
  <w:style w:type="paragraph" w:customStyle="1" w:styleId="font5">
    <w:name w:val="font5"/>
    <w:basedOn w:val="Normal"/>
    <w:rsid w:val="00004FE6"/>
    <w:pPr>
      <w:spacing w:before="100" w:beforeAutospacing="1" w:after="100" w:afterAutospacing="1"/>
    </w:pPr>
    <w:rPr>
      <w:rFonts w:ascii="Arial" w:hAnsi="Arial"/>
      <w:color w:val="000000"/>
      <w:sz w:val="22"/>
      <w:szCs w:val="22"/>
    </w:rPr>
  </w:style>
  <w:style w:type="paragraph" w:customStyle="1" w:styleId="font6">
    <w:name w:val="font6"/>
    <w:basedOn w:val="Normal"/>
    <w:rsid w:val="00004FE6"/>
    <w:pPr>
      <w:spacing w:before="100" w:beforeAutospacing="1" w:after="100" w:afterAutospacing="1"/>
    </w:pPr>
    <w:rPr>
      <w:rFonts w:ascii="Arial" w:hAnsi="Arial"/>
      <w:color w:val="000000"/>
      <w:sz w:val="28"/>
      <w:szCs w:val="28"/>
    </w:rPr>
  </w:style>
  <w:style w:type="paragraph" w:customStyle="1" w:styleId="xl97">
    <w:name w:val="xl97"/>
    <w:basedOn w:val="Normal"/>
    <w:rsid w:val="00004FE6"/>
    <w:pPr>
      <w:spacing w:before="100" w:beforeAutospacing="1" w:after="100" w:afterAutospacing="1"/>
      <w:jc w:val="center"/>
      <w:textAlignment w:val="center"/>
    </w:pPr>
    <w:rPr>
      <w:rFonts w:ascii="Arial" w:hAnsi="Arial"/>
      <w:color w:val="000000"/>
    </w:rPr>
  </w:style>
  <w:style w:type="paragraph" w:customStyle="1" w:styleId="xl98">
    <w:name w:val="xl98"/>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paragraph" w:customStyle="1" w:styleId="xl99">
    <w:name w:val="xl99"/>
    <w:basedOn w:val="Normal"/>
    <w:rsid w:val="00004FE6"/>
    <w:pPr>
      <w:spacing w:before="100" w:beforeAutospacing="1" w:after="100" w:afterAutospacing="1"/>
      <w:textAlignment w:val="center"/>
    </w:pPr>
    <w:rPr>
      <w:rFonts w:ascii="Arial" w:hAnsi="Arial"/>
      <w:color w:val="000000"/>
    </w:rPr>
  </w:style>
  <w:style w:type="paragraph" w:customStyle="1" w:styleId="xl100">
    <w:name w:val="xl100"/>
    <w:basedOn w:val="Normal"/>
    <w:rsid w:val="00004FE6"/>
    <w:pPr>
      <w:shd w:val="clear" w:color="000000" w:fill="92D050"/>
      <w:spacing w:before="100" w:beforeAutospacing="1" w:after="100" w:afterAutospacing="1"/>
      <w:jc w:val="center"/>
      <w:textAlignment w:val="center"/>
    </w:pPr>
    <w:rPr>
      <w:rFonts w:ascii="Arial" w:hAnsi="Arial"/>
      <w:color w:val="000000"/>
    </w:rPr>
  </w:style>
  <w:style w:type="paragraph" w:customStyle="1" w:styleId="xl101">
    <w:name w:val="xl101"/>
    <w:basedOn w:val="Normal"/>
    <w:rsid w:val="00004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02">
    <w:name w:val="xl102"/>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03">
    <w:name w:val="xl103"/>
    <w:basedOn w:val="Normal"/>
    <w:rsid w:val="00004FE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olor w:val="000000"/>
    </w:rPr>
  </w:style>
  <w:style w:type="paragraph" w:customStyle="1" w:styleId="xl104">
    <w:name w:val="xl104"/>
    <w:basedOn w:val="Normal"/>
    <w:rsid w:val="00004F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olor w:val="000000"/>
    </w:rPr>
  </w:style>
  <w:style w:type="paragraph" w:customStyle="1" w:styleId="xl105">
    <w:name w:val="xl105"/>
    <w:basedOn w:val="Normal"/>
    <w:rsid w:val="00004FE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000000"/>
    </w:rPr>
  </w:style>
  <w:style w:type="paragraph" w:customStyle="1" w:styleId="xl106">
    <w:name w:val="xl106"/>
    <w:basedOn w:val="Normal"/>
    <w:rsid w:val="00004FE6"/>
    <w:pPr>
      <w:shd w:val="clear" w:color="000000" w:fill="00B0F0"/>
      <w:spacing w:before="100" w:beforeAutospacing="1" w:after="100" w:afterAutospacing="1"/>
      <w:jc w:val="center"/>
      <w:textAlignment w:val="center"/>
    </w:pPr>
    <w:rPr>
      <w:rFonts w:ascii="Arial" w:hAnsi="Arial"/>
      <w:color w:val="000000"/>
    </w:rPr>
  </w:style>
  <w:style w:type="paragraph" w:customStyle="1" w:styleId="xl107">
    <w:name w:val="xl107"/>
    <w:basedOn w:val="Normal"/>
    <w:rsid w:val="00004FE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08">
    <w:name w:val="xl108"/>
    <w:basedOn w:val="Normal"/>
    <w:rsid w:val="00004FE6"/>
    <w:pPr>
      <w:spacing w:before="100" w:beforeAutospacing="1" w:after="100" w:afterAutospacing="1"/>
      <w:textAlignment w:val="center"/>
    </w:pPr>
    <w:rPr>
      <w:rFonts w:ascii="Arial" w:hAnsi="Arial"/>
      <w:b/>
      <w:bCs/>
      <w:color w:val="00B0F0"/>
    </w:rPr>
  </w:style>
  <w:style w:type="paragraph" w:customStyle="1" w:styleId="xl109">
    <w:name w:val="xl109"/>
    <w:basedOn w:val="Normal"/>
    <w:rsid w:val="00004FE6"/>
    <w:pPr>
      <w:pBdr>
        <w:right w:val="single" w:sz="8" w:space="0" w:color="auto"/>
      </w:pBdr>
      <w:spacing w:before="100" w:beforeAutospacing="1" w:after="100" w:afterAutospacing="1"/>
      <w:textAlignment w:val="center"/>
    </w:pPr>
    <w:rPr>
      <w:rFonts w:ascii="Arial" w:hAnsi="Arial"/>
    </w:rPr>
  </w:style>
  <w:style w:type="paragraph" w:customStyle="1" w:styleId="xl110">
    <w:name w:val="xl110"/>
    <w:basedOn w:val="Normal"/>
    <w:rsid w:val="00004FE6"/>
    <w:pPr>
      <w:pBdr>
        <w:right w:val="single" w:sz="8" w:space="0" w:color="auto"/>
      </w:pBdr>
      <w:spacing w:before="100" w:beforeAutospacing="1" w:after="100" w:afterAutospacing="1"/>
      <w:textAlignment w:val="center"/>
    </w:pPr>
    <w:rPr>
      <w:rFonts w:ascii="Arial" w:hAnsi="Arial"/>
      <w:color w:val="000000"/>
    </w:rPr>
  </w:style>
  <w:style w:type="paragraph" w:customStyle="1" w:styleId="xl111">
    <w:name w:val="xl111"/>
    <w:basedOn w:val="Normal"/>
    <w:rsid w:val="00004FE6"/>
    <w:pPr>
      <w:pBdr>
        <w:right w:val="single" w:sz="8" w:space="0" w:color="auto"/>
      </w:pBdr>
      <w:spacing w:before="100" w:beforeAutospacing="1" w:after="100" w:afterAutospacing="1"/>
      <w:jc w:val="center"/>
      <w:textAlignment w:val="center"/>
    </w:pPr>
    <w:rPr>
      <w:rFonts w:ascii="Arial" w:hAnsi="Arial"/>
      <w:color w:val="000000"/>
    </w:rPr>
  </w:style>
  <w:style w:type="paragraph" w:customStyle="1" w:styleId="xl112">
    <w:name w:val="xl112"/>
    <w:basedOn w:val="Normal"/>
    <w:rsid w:val="00004FE6"/>
    <w:pPr>
      <w:spacing w:before="100" w:beforeAutospacing="1" w:after="100" w:afterAutospacing="1"/>
      <w:jc w:val="center"/>
      <w:textAlignment w:val="center"/>
    </w:pPr>
    <w:rPr>
      <w:rFonts w:ascii="Arial" w:hAnsi="Arial"/>
    </w:rPr>
  </w:style>
  <w:style w:type="paragraph" w:customStyle="1" w:styleId="xl113">
    <w:name w:val="xl113"/>
    <w:basedOn w:val="Normal"/>
    <w:rsid w:val="00004FE6"/>
    <w:pPr>
      <w:spacing w:before="100" w:beforeAutospacing="1" w:after="100" w:afterAutospacing="1"/>
      <w:textAlignment w:val="center"/>
    </w:pPr>
    <w:rPr>
      <w:rFonts w:ascii="Arial" w:hAnsi="Arial"/>
    </w:rPr>
  </w:style>
  <w:style w:type="paragraph" w:customStyle="1" w:styleId="xl114">
    <w:name w:val="xl114"/>
    <w:basedOn w:val="Normal"/>
    <w:rsid w:val="00004FE6"/>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5">
    <w:name w:val="xl115"/>
    <w:basedOn w:val="Normal"/>
    <w:rsid w:val="00004FE6"/>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6">
    <w:name w:val="xl116"/>
    <w:basedOn w:val="Normal"/>
    <w:rsid w:val="00004FE6"/>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color w:val="000000"/>
    </w:rPr>
  </w:style>
  <w:style w:type="paragraph" w:customStyle="1" w:styleId="xl117">
    <w:name w:val="xl117"/>
    <w:basedOn w:val="Normal"/>
    <w:rsid w:val="00004FE6"/>
    <w:pPr>
      <w:pBdr>
        <w:right w:val="single" w:sz="8" w:space="0" w:color="auto"/>
      </w:pBdr>
      <w:shd w:val="clear" w:color="000000" w:fill="FFF2CC"/>
      <w:spacing w:before="100" w:beforeAutospacing="1" w:after="100" w:afterAutospacing="1"/>
      <w:jc w:val="center"/>
      <w:textAlignment w:val="center"/>
    </w:pPr>
    <w:rPr>
      <w:rFonts w:ascii="Arial" w:hAnsi="Arial"/>
      <w:color w:val="000000"/>
    </w:rPr>
  </w:style>
  <w:style w:type="paragraph" w:customStyle="1" w:styleId="xl118">
    <w:name w:val="xl118"/>
    <w:basedOn w:val="Normal"/>
    <w:rsid w:val="00004FE6"/>
    <w:pPr>
      <w:pBdr>
        <w:right w:val="single" w:sz="8" w:space="0" w:color="auto"/>
      </w:pBdr>
      <w:spacing w:before="100" w:beforeAutospacing="1" w:after="100" w:afterAutospacing="1"/>
      <w:textAlignment w:val="center"/>
    </w:pPr>
    <w:rPr>
      <w:rFonts w:ascii="Arial" w:hAnsi="Arial"/>
      <w:b/>
      <w:bCs/>
      <w:color w:val="00B0F0"/>
    </w:rPr>
  </w:style>
  <w:style w:type="paragraph" w:customStyle="1" w:styleId="xl119">
    <w:name w:val="xl119"/>
    <w:basedOn w:val="Normal"/>
    <w:rsid w:val="00004FE6"/>
    <w:pPr>
      <w:spacing w:before="100" w:beforeAutospacing="1" w:after="100" w:afterAutospacing="1"/>
      <w:textAlignment w:val="center"/>
    </w:pPr>
    <w:rPr>
      <w:rFonts w:ascii="Arial" w:hAnsi="Arial"/>
      <w:b/>
      <w:bCs/>
      <w:color w:val="00B0F0"/>
      <w:sz w:val="28"/>
      <w:szCs w:val="28"/>
    </w:rPr>
  </w:style>
  <w:style w:type="paragraph" w:customStyle="1" w:styleId="xl120">
    <w:name w:val="xl120"/>
    <w:basedOn w:val="Normal"/>
    <w:rsid w:val="00004FE6"/>
    <w:pPr>
      <w:pBdr>
        <w:right w:val="single" w:sz="8" w:space="0" w:color="auto"/>
      </w:pBdr>
      <w:spacing w:before="100" w:beforeAutospacing="1" w:after="100" w:afterAutospacing="1"/>
      <w:textAlignment w:val="center"/>
    </w:pPr>
    <w:rPr>
      <w:rFonts w:ascii="Arial" w:hAnsi="Arial"/>
      <w:b/>
      <w:bCs/>
      <w:color w:val="00B0F0"/>
      <w:sz w:val="28"/>
      <w:szCs w:val="28"/>
    </w:rPr>
  </w:style>
  <w:style w:type="paragraph" w:customStyle="1" w:styleId="xl121">
    <w:name w:val="xl121"/>
    <w:basedOn w:val="Normal"/>
    <w:rsid w:val="00004FE6"/>
    <w:pPr>
      <w:pBdr>
        <w:left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22">
    <w:name w:val="xl122"/>
    <w:basedOn w:val="Normal"/>
    <w:rsid w:val="00004FE6"/>
    <w:pPr>
      <w:pBdr>
        <w:right w:val="single" w:sz="8" w:space="0" w:color="auto"/>
      </w:pBdr>
      <w:spacing w:before="100" w:beforeAutospacing="1" w:after="100" w:afterAutospacing="1"/>
      <w:jc w:val="center"/>
      <w:textAlignment w:val="center"/>
    </w:pPr>
    <w:rPr>
      <w:rFonts w:ascii="Arial" w:hAnsi="Arial"/>
    </w:rPr>
  </w:style>
  <w:style w:type="paragraph" w:customStyle="1" w:styleId="xl123">
    <w:name w:val="xl123"/>
    <w:basedOn w:val="Normal"/>
    <w:rsid w:val="00004FE6"/>
    <w:pPr>
      <w:pBdr>
        <w:right w:val="single" w:sz="8" w:space="0" w:color="auto"/>
      </w:pBdr>
      <w:shd w:val="clear" w:color="000000" w:fill="00B0F0"/>
      <w:spacing w:before="100" w:beforeAutospacing="1" w:after="100" w:afterAutospacing="1"/>
      <w:jc w:val="center"/>
      <w:textAlignment w:val="center"/>
    </w:pPr>
    <w:rPr>
      <w:rFonts w:ascii="Arial" w:hAnsi="Arial"/>
      <w:color w:val="000000"/>
    </w:rPr>
  </w:style>
  <w:style w:type="paragraph" w:customStyle="1" w:styleId="xl124">
    <w:name w:val="xl124"/>
    <w:basedOn w:val="Normal"/>
    <w:rsid w:val="00004FE6"/>
    <w:pPr>
      <w:pBdr>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5">
    <w:name w:val="xl125"/>
    <w:basedOn w:val="Normal"/>
    <w:rsid w:val="00004FE6"/>
    <w:pPr>
      <w:pBdr>
        <w:left w:val="single" w:sz="4" w:space="0" w:color="auto"/>
        <w:bottom w:val="single" w:sz="4" w:space="0" w:color="auto"/>
        <w:right w:val="single" w:sz="4" w:space="0" w:color="auto"/>
      </w:pBdr>
      <w:shd w:val="clear" w:color="000000" w:fill="FFE599"/>
      <w:spacing w:before="100" w:beforeAutospacing="1" w:after="100" w:afterAutospacing="1"/>
      <w:jc w:val="center"/>
      <w:textAlignment w:val="center"/>
    </w:pPr>
    <w:rPr>
      <w:rFonts w:ascii="Arial" w:hAnsi="Arial"/>
      <w:color w:val="000000"/>
    </w:rPr>
  </w:style>
  <w:style w:type="paragraph" w:customStyle="1" w:styleId="xl126">
    <w:name w:val="xl126"/>
    <w:basedOn w:val="Normal"/>
    <w:rsid w:val="00004FE6"/>
    <w:pPr>
      <w:pBdr>
        <w:left w:val="single" w:sz="4" w:space="0" w:color="auto"/>
        <w:bottom w:val="single" w:sz="4" w:space="0" w:color="auto"/>
        <w:right w:val="single" w:sz="4" w:space="0" w:color="auto"/>
      </w:pBdr>
      <w:shd w:val="clear" w:color="000000" w:fill="FFE599"/>
      <w:spacing w:before="100" w:beforeAutospacing="1" w:after="100" w:afterAutospacing="1"/>
      <w:jc w:val="center"/>
      <w:textAlignment w:val="center"/>
    </w:pPr>
    <w:rPr>
      <w:rFonts w:ascii="Arial" w:hAnsi="Arial"/>
      <w:b/>
      <w:bCs/>
      <w:color w:val="000000"/>
    </w:rPr>
  </w:style>
  <w:style w:type="numbering" w:customStyle="1" w:styleId="NoList20">
    <w:name w:val="No List20"/>
    <w:next w:val="NoList"/>
    <w:uiPriority w:val="99"/>
    <w:semiHidden/>
    <w:unhideWhenUsed/>
    <w:rsid w:val="000C449C"/>
  </w:style>
  <w:style w:type="numbering" w:customStyle="1" w:styleId="NoList116">
    <w:name w:val="No List116"/>
    <w:next w:val="NoList"/>
    <w:uiPriority w:val="99"/>
    <w:semiHidden/>
    <w:unhideWhenUsed/>
    <w:rsid w:val="000C449C"/>
  </w:style>
  <w:style w:type="numbering" w:customStyle="1" w:styleId="NoList117">
    <w:name w:val="No List117"/>
    <w:next w:val="NoList"/>
    <w:uiPriority w:val="99"/>
    <w:semiHidden/>
    <w:unhideWhenUsed/>
    <w:rsid w:val="000C449C"/>
  </w:style>
  <w:style w:type="numbering" w:customStyle="1" w:styleId="NoList26">
    <w:name w:val="No List26"/>
    <w:next w:val="NoList"/>
    <w:uiPriority w:val="99"/>
    <w:semiHidden/>
    <w:unhideWhenUsed/>
    <w:rsid w:val="000C449C"/>
  </w:style>
  <w:style w:type="table" w:customStyle="1" w:styleId="TableGrid54">
    <w:name w:val="Table Grid5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6">
    <w:name w:val="No List36"/>
    <w:next w:val="NoList"/>
    <w:uiPriority w:val="99"/>
    <w:semiHidden/>
    <w:unhideWhenUsed/>
    <w:rsid w:val="000C449C"/>
  </w:style>
  <w:style w:type="table" w:customStyle="1" w:styleId="TableGrid64">
    <w:name w:val="Table Grid6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449C"/>
  </w:style>
  <w:style w:type="numbering" w:customStyle="1" w:styleId="NoList1114">
    <w:name w:val="No List1114"/>
    <w:next w:val="NoList"/>
    <w:uiPriority w:val="99"/>
    <w:semiHidden/>
    <w:unhideWhenUsed/>
    <w:rsid w:val="000C449C"/>
  </w:style>
  <w:style w:type="numbering" w:customStyle="1" w:styleId="NoList11114">
    <w:name w:val="No List11114"/>
    <w:next w:val="NoList"/>
    <w:uiPriority w:val="99"/>
    <w:semiHidden/>
    <w:unhideWhenUsed/>
    <w:rsid w:val="000C449C"/>
  </w:style>
  <w:style w:type="numbering" w:customStyle="1" w:styleId="NoList214">
    <w:name w:val="No List214"/>
    <w:next w:val="NoList"/>
    <w:uiPriority w:val="99"/>
    <w:semiHidden/>
    <w:unhideWhenUsed/>
    <w:rsid w:val="000C449C"/>
  </w:style>
  <w:style w:type="numbering" w:customStyle="1" w:styleId="NoList314">
    <w:name w:val="No List314"/>
    <w:next w:val="NoList"/>
    <w:uiPriority w:val="99"/>
    <w:semiHidden/>
    <w:unhideWhenUsed/>
    <w:rsid w:val="000C449C"/>
  </w:style>
  <w:style w:type="numbering" w:customStyle="1" w:styleId="NoList54">
    <w:name w:val="No List54"/>
    <w:next w:val="NoList"/>
    <w:uiPriority w:val="99"/>
    <w:semiHidden/>
    <w:unhideWhenUsed/>
    <w:rsid w:val="000C449C"/>
  </w:style>
  <w:style w:type="numbering" w:customStyle="1" w:styleId="NoList124">
    <w:name w:val="No List124"/>
    <w:next w:val="NoList"/>
    <w:uiPriority w:val="99"/>
    <w:semiHidden/>
    <w:unhideWhenUsed/>
    <w:rsid w:val="000C449C"/>
  </w:style>
  <w:style w:type="numbering" w:customStyle="1" w:styleId="NoList1124">
    <w:name w:val="No List1124"/>
    <w:next w:val="NoList"/>
    <w:uiPriority w:val="99"/>
    <w:semiHidden/>
    <w:unhideWhenUsed/>
    <w:rsid w:val="000C449C"/>
  </w:style>
  <w:style w:type="numbering" w:customStyle="1" w:styleId="NoList224">
    <w:name w:val="No List224"/>
    <w:next w:val="NoList"/>
    <w:uiPriority w:val="99"/>
    <w:semiHidden/>
    <w:unhideWhenUsed/>
    <w:rsid w:val="000C449C"/>
  </w:style>
  <w:style w:type="numbering" w:customStyle="1" w:styleId="NoList324">
    <w:name w:val="No List324"/>
    <w:next w:val="NoList"/>
    <w:uiPriority w:val="99"/>
    <w:semiHidden/>
    <w:unhideWhenUsed/>
    <w:rsid w:val="000C449C"/>
  </w:style>
  <w:style w:type="table" w:customStyle="1" w:styleId="GridTable5Dark-Accent613">
    <w:name w:val="Grid Table 5 Dark - Accent 613"/>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0C449C"/>
  </w:style>
  <w:style w:type="table" w:customStyle="1" w:styleId="ListTable3-Accent113">
    <w:name w:val="List Table 3 - Accent 113"/>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3">
    <w:name w:val="No List73"/>
    <w:next w:val="NoList"/>
    <w:uiPriority w:val="99"/>
    <w:semiHidden/>
    <w:unhideWhenUsed/>
    <w:rsid w:val="000C449C"/>
  </w:style>
  <w:style w:type="numbering" w:customStyle="1" w:styleId="NoList83">
    <w:name w:val="No List83"/>
    <w:next w:val="NoList"/>
    <w:uiPriority w:val="99"/>
    <w:semiHidden/>
    <w:unhideWhenUsed/>
    <w:rsid w:val="000C449C"/>
  </w:style>
  <w:style w:type="numbering" w:customStyle="1" w:styleId="NoList93">
    <w:name w:val="No List93"/>
    <w:next w:val="NoList"/>
    <w:uiPriority w:val="99"/>
    <w:semiHidden/>
    <w:unhideWhenUsed/>
    <w:rsid w:val="000C449C"/>
  </w:style>
  <w:style w:type="numbering" w:customStyle="1" w:styleId="NoList103">
    <w:name w:val="No List103"/>
    <w:next w:val="NoList"/>
    <w:uiPriority w:val="99"/>
    <w:semiHidden/>
    <w:unhideWhenUsed/>
    <w:rsid w:val="000C449C"/>
  </w:style>
  <w:style w:type="numbering" w:customStyle="1" w:styleId="NoList133">
    <w:name w:val="No List133"/>
    <w:next w:val="NoList"/>
    <w:uiPriority w:val="99"/>
    <w:semiHidden/>
    <w:unhideWhenUsed/>
    <w:rsid w:val="000C449C"/>
  </w:style>
  <w:style w:type="table" w:customStyle="1" w:styleId="TableGrid70">
    <w:name w:val="TableGrid7"/>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3">
    <w:name w:val="No List143"/>
    <w:next w:val="NoList"/>
    <w:uiPriority w:val="99"/>
    <w:semiHidden/>
    <w:unhideWhenUsed/>
    <w:rsid w:val="000C449C"/>
  </w:style>
  <w:style w:type="numbering" w:customStyle="1" w:styleId="NoList153">
    <w:name w:val="No List153"/>
    <w:next w:val="NoList"/>
    <w:uiPriority w:val="99"/>
    <w:semiHidden/>
    <w:unhideWhenUsed/>
    <w:rsid w:val="000C449C"/>
  </w:style>
  <w:style w:type="numbering" w:customStyle="1" w:styleId="NoList233">
    <w:name w:val="No List233"/>
    <w:next w:val="NoList"/>
    <w:uiPriority w:val="99"/>
    <w:semiHidden/>
    <w:unhideWhenUsed/>
    <w:rsid w:val="000C449C"/>
  </w:style>
  <w:style w:type="table" w:customStyle="1" w:styleId="TableGrid513">
    <w:name w:val="Table Grid513"/>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3">
    <w:name w:val="No List333"/>
    <w:next w:val="NoList"/>
    <w:uiPriority w:val="99"/>
    <w:semiHidden/>
    <w:unhideWhenUsed/>
    <w:rsid w:val="000C449C"/>
  </w:style>
  <w:style w:type="table" w:customStyle="1" w:styleId="TableGrid613">
    <w:name w:val="Table Grid613"/>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0C449C"/>
  </w:style>
  <w:style w:type="numbering" w:customStyle="1" w:styleId="NoList1133">
    <w:name w:val="No List1133"/>
    <w:next w:val="NoList"/>
    <w:uiPriority w:val="99"/>
    <w:semiHidden/>
    <w:unhideWhenUsed/>
    <w:rsid w:val="000C449C"/>
  </w:style>
  <w:style w:type="numbering" w:customStyle="1" w:styleId="NoList111113">
    <w:name w:val="No List111113"/>
    <w:next w:val="NoList"/>
    <w:uiPriority w:val="99"/>
    <w:semiHidden/>
    <w:unhideWhenUsed/>
    <w:rsid w:val="000C449C"/>
  </w:style>
  <w:style w:type="numbering" w:customStyle="1" w:styleId="NoList2113">
    <w:name w:val="No List2113"/>
    <w:next w:val="NoList"/>
    <w:uiPriority w:val="99"/>
    <w:semiHidden/>
    <w:unhideWhenUsed/>
    <w:rsid w:val="000C449C"/>
  </w:style>
  <w:style w:type="numbering" w:customStyle="1" w:styleId="NoList3113">
    <w:name w:val="No List3113"/>
    <w:next w:val="NoList"/>
    <w:uiPriority w:val="99"/>
    <w:semiHidden/>
    <w:unhideWhenUsed/>
    <w:rsid w:val="000C449C"/>
  </w:style>
  <w:style w:type="numbering" w:customStyle="1" w:styleId="NoList513">
    <w:name w:val="No List513"/>
    <w:next w:val="NoList"/>
    <w:uiPriority w:val="99"/>
    <w:semiHidden/>
    <w:unhideWhenUsed/>
    <w:rsid w:val="000C449C"/>
  </w:style>
  <w:style w:type="numbering" w:customStyle="1" w:styleId="NoList1213">
    <w:name w:val="No List1213"/>
    <w:next w:val="NoList"/>
    <w:uiPriority w:val="99"/>
    <w:semiHidden/>
    <w:unhideWhenUsed/>
    <w:rsid w:val="000C449C"/>
  </w:style>
  <w:style w:type="numbering" w:customStyle="1" w:styleId="NoList11213">
    <w:name w:val="No List11213"/>
    <w:next w:val="NoList"/>
    <w:uiPriority w:val="99"/>
    <w:semiHidden/>
    <w:unhideWhenUsed/>
    <w:rsid w:val="000C449C"/>
  </w:style>
  <w:style w:type="numbering" w:customStyle="1" w:styleId="NoList2213">
    <w:name w:val="No List2213"/>
    <w:next w:val="NoList"/>
    <w:uiPriority w:val="99"/>
    <w:semiHidden/>
    <w:unhideWhenUsed/>
    <w:rsid w:val="000C449C"/>
  </w:style>
  <w:style w:type="numbering" w:customStyle="1" w:styleId="NoList3213">
    <w:name w:val="No List3213"/>
    <w:next w:val="NoList"/>
    <w:uiPriority w:val="99"/>
    <w:semiHidden/>
    <w:unhideWhenUsed/>
    <w:rsid w:val="000C449C"/>
  </w:style>
  <w:style w:type="numbering" w:customStyle="1" w:styleId="NoList613">
    <w:name w:val="No List613"/>
    <w:next w:val="NoList"/>
    <w:uiPriority w:val="99"/>
    <w:semiHidden/>
    <w:unhideWhenUsed/>
    <w:rsid w:val="000C449C"/>
  </w:style>
  <w:style w:type="table" w:customStyle="1" w:styleId="LightList4">
    <w:name w:val="Light List4"/>
    <w:basedOn w:val="TableNormal"/>
    <w:next w:val="LightList"/>
    <w:uiPriority w:val="61"/>
    <w:semiHidden/>
    <w:unhideWhenUsed/>
    <w:rsid w:val="000C449C"/>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0C449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2">
    <w:name w:val="No List162"/>
    <w:next w:val="NoList"/>
    <w:uiPriority w:val="99"/>
    <w:semiHidden/>
    <w:unhideWhenUsed/>
    <w:rsid w:val="000C449C"/>
  </w:style>
  <w:style w:type="paragraph" w:customStyle="1" w:styleId="TOC12">
    <w:name w:val="TOC 12"/>
    <w:basedOn w:val="Normal"/>
    <w:next w:val="Normal"/>
    <w:autoRedefine/>
    <w:uiPriority w:val="39"/>
    <w:unhideWhenUsed/>
    <w:rsid w:val="000C449C"/>
    <w:pPr>
      <w:tabs>
        <w:tab w:val="left" w:pos="480"/>
        <w:tab w:val="right" w:leader="dot" w:pos="10214"/>
      </w:tabs>
    </w:pPr>
    <w:rPr>
      <w:rFonts w:ascii="Calibri Light" w:hAnsi="Calibri Light" w:cs="Calibri Light"/>
      <w:b/>
      <w:bCs/>
      <w:caps/>
      <w:szCs w:val="28"/>
    </w:rPr>
  </w:style>
  <w:style w:type="table" w:customStyle="1" w:styleId="TableGrid172">
    <w:name w:val="Table Grid172"/>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0C449C"/>
    <w:pPr>
      <w:ind w:left="480"/>
    </w:pPr>
    <w:rPr>
      <w:rFonts w:ascii="Calibri" w:hAnsi="Calibri" w:cs="Calibri"/>
      <w:sz w:val="20"/>
    </w:rPr>
  </w:style>
  <w:style w:type="paragraph" w:customStyle="1" w:styleId="TOC52">
    <w:name w:val="TOC 52"/>
    <w:basedOn w:val="Normal"/>
    <w:next w:val="Normal"/>
    <w:autoRedefine/>
    <w:uiPriority w:val="39"/>
    <w:unhideWhenUsed/>
    <w:rsid w:val="000C449C"/>
    <w:pPr>
      <w:ind w:left="720"/>
    </w:pPr>
    <w:rPr>
      <w:rFonts w:ascii="Calibri" w:hAnsi="Calibri" w:cs="Calibri"/>
      <w:sz w:val="20"/>
    </w:rPr>
  </w:style>
  <w:style w:type="paragraph" w:customStyle="1" w:styleId="TOC62">
    <w:name w:val="TOC 62"/>
    <w:basedOn w:val="Normal"/>
    <w:next w:val="Normal"/>
    <w:autoRedefine/>
    <w:uiPriority w:val="39"/>
    <w:unhideWhenUsed/>
    <w:rsid w:val="000C449C"/>
    <w:pPr>
      <w:ind w:left="960"/>
    </w:pPr>
    <w:rPr>
      <w:rFonts w:ascii="Calibri" w:hAnsi="Calibri" w:cs="Calibri"/>
      <w:sz w:val="20"/>
    </w:rPr>
  </w:style>
  <w:style w:type="paragraph" w:customStyle="1" w:styleId="TOC72">
    <w:name w:val="TOC 72"/>
    <w:basedOn w:val="Normal"/>
    <w:next w:val="Normal"/>
    <w:autoRedefine/>
    <w:uiPriority w:val="39"/>
    <w:unhideWhenUsed/>
    <w:rsid w:val="000C449C"/>
    <w:pPr>
      <w:ind w:left="1200"/>
    </w:pPr>
    <w:rPr>
      <w:rFonts w:ascii="Calibri" w:hAnsi="Calibri" w:cs="Calibri"/>
      <w:sz w:val="20"/>
    </w:rPr>
  </w:style>
  <w:style w:type="paragraph" w:customStyle="1" w:styleId="TOC82">
    <w:name w:val="TOC 82"/>
    <w:basedOn w:val="Normal"/>
    <w:next w:val="Normal"/>
    <w:autoRedefine/>
    <w:uiPriority w:val="39"/>
    <w:unhideWhenUsed/>
    <w:rsid w:val="000C449C"/>
    <w:pPr>
      <w:ind w:left="1440"/>
    </w:pPr>
    <w:rPr>
      <w:rFonts w:ascii="Calibri" w:hAnsi="Calibri" w:cs="Calibri"/>
      <w:sz w:val="20"/>
    </w:rPr>
  </w:style>
  <w:style w:type="paragraph" w:customStyle="1" w:styleId="TOC92">
    <w:name w:val="TOC 92"/>
    <w:basedOn w:val="Normal"/>
    <w:next w:val="Normal"/>
    <w:autoRedefine/>
    <w:uiPriority w:val="39"/>
    <w:unhideWhenUsed/>
    <w:rsid w:val="000C449C"/>
    <w:pPr>
      <w:ind w:left="1680"/>
    </w:pPr>
    <w:rPr>
      <w:rFonts w:ascii="Calibri" w:hAnsi="Calibri" w:cs="Calibri"/>
      <w:sz w:val="20"/>
    </w:rPr>
  </w:style>
  <w:style w:type="numbering" w:customStyle="1" w:styleId="NoList172">
    <w:name w:val="No List172"/>
    <w:next w:val="NoList"/>
    <w:uiPriority w:val="99"/>
    <w:semiHidden/>
    <w:unhideWhenUsed/>
    <w:rsid w:val="000C449C"/>
  </w:style>
  <w:style w:type="numbering" w:customStyle="1" w:styleId="NoList242">
    <w:name w:val="No List242"/>
    <w:next w:val="NoList"/>
    <w:uiPriority w:val="99"/>
    <w:semiHidden/>
    <w:unhideWhenUsed/>
    <w:rsid w:val="000C449C"/>
  </w:style>
  <w:style w:type="table" w:customStyle="1" w:styleId="TableGrid1122">
    <w:name w:val="Table Grid112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449C"/>
  </w:style>
  <w:style w:type="numbering" w:customStyle="1" w:styleId="NoList422">
    <w:name w:val="No List422"/>
    <w:next w:val="NoList"/>
    <w:uiPriority w:val="99"/>
    <w:semiHidden/>
    <w:unhideWhenUsed/>
    <w:rsid w:val="000C449C"/>
  </w:style>
  <w:style w:type="numbering" w:customStyle="1" w:styleId="NoList1142">
    <w:name w:val="No List1142"/>
    <w:next w:val="NoList"/>
    <w:uiPriority w:val="99"/>
    <w:semiHidden/>
    <w:unhideWhenUsed/>
    <w:rsid w:val="000C449C"/>
  </w:style>
  <w:style w:type="numbering" w:customStyle="1" w:styleId="NoList11122">
    <w:name w:val="No List11122"/>
    <w:next w:val="NoList"/>
    <w:uiPriority w:val="99"/>
    <w:semiHidden/>
    <w:unhideWhenUsed/>
    <w:rsid w:val="000C449C"/>
  </w:style>
  <w:style w:type="numbering" w:customStyle="1" w:styleId="NoList2122">
    <w:name w:val="No List2122"/>
    <w:next w:val="NoList"/>
    <w:uiPriority w:val="99"/>
    <w:semiHidden/>
    <w:unhideWhenUsed/>
    <w:rsid w:val="000C449C"/>
  </w:style>
  <w:style w:type="numbering" w:customStyle="1" w:styleId="NoList3122">
    <w:name w:val="No List3122"/>
    <w:next w:val="NoList"/>
    <w:uiPriority w:val="99"/>
    <w:semiHidden/>
    <w:unhideWhenUsed/>
    <w:rsid w:val="000C449C"/>
  </w:style>
  <w:style w:type="numbering" w:customStyle="1" w:styleId="NoList522">
    <w:name w:val="No List522"/>
    <w:next w:val="NoList"/>
    <w:uiPriority w:val="99"/>
    <w:semiHidden/>
    <w:unhideWhenUsed/>
    <w:rsid w:val="000C449C"/>
  </w:style>
  <w:style w:type="numbering" w:customStyle="1" w:styleId="NoList1222">
    <w:name w:val="No List1222"/>
    <w:next w:val="NoList"/>
    <w:uiPriority w:val="99"/>
    <w:semiHidden/>
    <w:unhideWhenUsed/>
    <w:rsid w:val="000C449C"/>
  </w:style>
  <w:style w:type="numbering" w:customStyle="1" w:styleId="NoList11222">
    <w:name w:val="No List11222"/>
    <w:next w:val="NoList"/>
    <w:uiPriority w:val="99"/>
    <w:semiHidden/>
    <w:unhideWhenUsed/>
    <w:rsid w:val="000C449C"/>
  </w:style>
  <w:style w:type="numbering" w:customStyle="1" w:styleId="NoList2222">
    <w:name w:val="No List2222"/>
    <w:next w:val="NoList"/>
    <w:uiPriority w:val="99"/>
    <w:semiHidden/>
    <w:unhideWhenUsed/>
    <w:rsid w:val="000C449C"/>
  </w:style>
  <w:style w:type="numbering" w:customStyle="1" w:styleId="NoList3222">
    <w:name w:val="No List3222"/>
    <w:next w:val="NoList"/>
    <w:uiPriority w:val="99"/>
    <w:semiHidden/>
    <w:unhideWhenUsed/>
    <w:rsid w:val="000C449C"/>
  </w:style>
  <w:style w:type="numbering" w:customStyle="1" w:styleId="NoList622">
    <w:name w:val="No List622"/>
    <w:next w:val="NoList"/>
    <w:uiPriority w:val="99"/>
    <w:semiHidden/>
    <w:unhideWhenUsed/>
    <w:rsid w:val="000C449C"/>
  </w:style>
  <w:style w:type="numbering" w:customStyle="1" w:styleId="NoList712">
    <w:name w:val="No List712"/>
    <w:next w:val="NoList"/>
    <w:uiPriority w:val="99"/>
    <w:semiHidden/>
    <w:unhideWhenUsed/>
    <w:rsid w:val="000C449C"/>
  </w:style>
  <w:style w:type="numbering" w:customStyle="1" w:styleId="NoList812">
    <w:name w:val="No List812"/>
    <w:next w:val="NoList"/>
    <w:uiPriority w:val="99"/>
    <w:semiHidden/>
    <w:unhideWhenUsed/>
    <w:rsid w:val="000C449C"/>
  </w:style>
  <w:style w:type="numbering" w:customStyle="1" w:styleId="NoList912">
    <w:name w:val="No List912"/>
    <w:next w:val="NoList"/>
    <w:uiPriority w:val="99"/>
    <w:semiHidden/>
    <w:unhideWhenUsed/>
    <w:rsid w:val="000C449C"/>
  </w:style>
  <w:style w:type="numbering" w:customStyle="1" w:styleId="NoList1012">
    <w:name w:val="No List1012"/>
    <w:next w:val="NoList"/>
    <w:uiPriority w:val="99"/>
    <w:semiHidden/>
    <w:unhideWhenUsed/>
    <w:rsid w:val="000C449C"/>
  </w:style>
  <w:style w:type="numbering" w:customStyle="1" w:styleId="NoList1312">
    <w:name w:val="No List1312"/>
    <w:next w:val="NoList"/>
    <w:uiPriority w:val="99"/>
    <w:semiHidden/>
    <w:unhideWhenUsed/>
    <w:rsid w:val="000C449C"/>
  </w:style>
  <w:style w:type="numbering" w:customStyle="1" w:styleId="NoList1412">
    <w:name w:val="No List1412"/>
    <w:next w:val="NoList"/>
    <w:uiPriority w:val="99"/>
    <w:semiHidden/>
    <w:unhideWhenUsed/>
    <w:rsid w:val="000C449C"/>
  </w:style>
  <w:style w:type="numbering" w:customStyle="1" w:styleId="NoList1512">
    <w:name w:val="No List1512"/>
    <w:next w:val="NoList"/>
    <w:uiPriority w:val="99"/>
    <w:semiHidden/>
    <w:unhideWhenUsed/>
    <w:rsid w:val="000C449C"/>
  </w:style>
  <w:style w:type="numbering" w:customStyle="1" w:styleId="NoList2312">
    <w:name w:val="No List2312"/>
    <w:next w:val="NoList"/>
    <w:uiPriority w:val="99"/>
    <w:semiHidden/>
    <w:unhideWhenUsed/>
    <w:rsid w:val="000C449C"/>
  </w:style>
  <w:style w:type="numbering" w:customStyle="1" w:styleId="NoList3312">
    <w:name w:val="No List3312"/>
    <w:next w:val="NoList"/>
    <w:uiPriority w:val="99"/>
    <w:semiHidden/>
    <w:unhideWhenUsed/>
    <w:rsid w:val="000C449C"/>
  </w:style>
  <w:style w:type="numbering" w:customStyle="1" w:styleId="NoList4112">
    <w:name w:val="No List4112"/>
    <w:next w:val="NoList"/>
    <w:uiPriority w:val="99"/>
    <w:semiHidden/>
    <w:unhideWhenUsed/>
    <w:rsid w:val="000C449C"/>
  </w:style>
  <w:style w:type="numbering" w:customStyle="1" w:styleId="NoList11312">
    <w:name w:val="No List11312"/>
    <w:next w:val="NoList"/>
    <w:uiPriority w:val="99"/>
    <w:semiHidden/>
    <w:unhideWhenUsed/>
    <w:rsid w:val="000C449C"/>
  </w:style>
  <w:style w:type="numbering" w:customStyle="1" w:styleId="NoList111122">
    <w:name w:val="No List111122"/>
    <w:next w:val="NoList"/>
    <w:uiPriority w:val="99"/>
    <w:semiHidden/>
    <w:unhideWhenUsed/>
    <w:rsid w:val="000C449C"/>
  </w:style>
  <w:style w:type="numbering" w:customStyle="1" w:styleId="NoList21112">
    <w:name w:val="No List21112"/>
    <w:next w:val="NoList"/>
    <w:uiPriority w:val="99"/>
    <w:semiHidden/>
    <w:unhideWhenUsed/>
    <w:rsid w:val="000C449C"/>
  </w:style>
  <w:style w:type="numbering" w:customStyle="1" w:styleId="NoList31112">
    <w:name w:val="No List31112"/>
    <w:next w:val="NoList"/>
    <w:uiPriority w:val="99"/>
    <w:semiHidden/>
    <w:unhideWhenUsed/>
    <w:rsid w:val="000C449C"/>
  </w:style>
  <w:style w:type="numbering" w:customStyle="1" w:styleId="NoList5112">
    <w:name w:val="No List5112"/>
    <w:next w:val="NoList"/>
    <w:uiPriority w:val="99"/>
    <w:semiHidden/>
    <w:unhideWhenUsed/>
    <w:rsid w:val="000C449C"/>
  </w:style>
  <w:style w:type="numbering" w:customStyle="1" w:styleId="NoList12112">
    <w:name w:val="No List12112"/>
    <w:next w:val="NoList"/>
    <w:uiPriority w:val="99"/>
    <w:semiHidden/>
    <w:unhideWhenUsed/>
    <w:rsid w:val="000C449C"/>
  </w:style>
  <w:style w:type="numbering" w:customStyle="1" w:styleId="NoList112112">
    <w:name w:val="No List112112"/>
    <w:next w:val="NoList"/>
    <w:uiPriority w:val="99"/>
    <w:semiHidden/>
    <w:unhideWhenUsed/>
    <w:rsid w:val="000C449C"/>
  </w:style>
  <w:style w:type="numbering" w:customStyle="1" w:styleId="NoList22112">
    <w:name w:val="No List22112"/>
    <w:next w:val="NoList"/>
    <w:uiPriority w:val="99"/>
    <w:semiHidden/>
    <w:unhideWhenUsed/>
    <w:rsid w:val="000C449C"/>
  </w:style>
  <w:style w:type="numbering" w:customStyle="1" w:styleId="NoList32112">
    <w:name w:val="No List32112"/>
    <w:next w:val="NoList"/>
    <w:uiPriority w:val="99"/>
    <w:semiHidden/>
    <w:unhideWhenUsed/>
    <w:rsid w:val="000C449C"/>
  </w:style>
  <w:style w:type="numbering" w:customStyle="1" w:styleId="NoList6112">
    <w:name w:val="No List6112"/>
    <w:next w:val="NoList"/>
    <w:uiPriority w:val="99"/>
    <w:semiHidden/>
    <w:unhideWhenUsed/>
    <w:rsid w:val="000C449C"/>
  </w:style>
  <w:style w:type="table" w:customStyle="1" w:styleId="LightList22">
    <w:name w:val="Light List22"/>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2">
    <w:name w:val="No List182"/>
    <w:next w:val="NoList"/>
    <w:uiPriority w:val="99"/>
    <w:semiHidden/>
    <w:unhideWhenUsed/>
    <w:rsid w:val="000C449C"/>
  </w:style>
  <w:style w:type="table" w:customStyle="1" w:styleId="TableGrid191">
    <w:name w:val="Table Grid191"/>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
    <w:name w:val="TableGrid2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 Grid24"/>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C449C"/>
  </w:style>
  <w:style w:type="table" w:customStyle="1" w:styleId="TableGrid3103">
    <w:name w:val="Table Grid31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qFormat/>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0C449C"/>
  </w:style>
  <w:style w:type="table" w:customStyle="1" w:styleId="TableGrid531">
    <w:name w:val="Table Grid5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
    <w:uiPriority w:val="59"/>
    <w:qFormat/>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449C"/>
  </w:style>
  <w:style w:type="table" w:customStyle="1" w:styleId="TableGrid631">
    <w:name w:val="Table Grid6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C449C"/>
  </w:style>
  <w:style w:type="numbering" w:customStyle="1" w:styleId="NoList1152">
    <w:name w:val="No List1152"/>
    <w:next w:val="NoList"/>
    <w:uiPriority w:val="99"/>
    <w:semiHidden/>
    <w:unhideWhenUsed/>
    <w:rsid w:val="000C449C"/>
  </w:style>
  <w:style w:type="numbering" w:customStyle="1" w:styleId="NoList11132">
    <w:name w:val="No List11132"/>
    <w:next w:val="NoList"/>
    <w:uiPriority w:val="99"/>
    <w:semiHidden/>
    <w:unhideWhenUsed/>
    <w:rsid w:val="000C449C"/>
  </w:style>
  <w:style w:type="numbering" w:customStyle="1" w:styleId="NoList2132">
    <w:name w:val="No List2132"/>
    <w:next w:val="NoList"/>
    <w:uiPriority w:val="99"/>
    <w:semiHidden/>
    <w:unhideWhenUsed/>
    <w:rsid w:val="000C449C"/>
  </w:style>
  <w:style w:type="numbering" w:customStyle="1" w:styleId="NoList3132">
    <w:name w:val="No List3132"/>
    <w:next w:val="NoList"/>
    <w:uiPriority w:val="99"/>
    <w:semiHidden/>
    <w:unhideWhenUsed/>
    <w:rsid w:val="000C449C"/>
  </w:style>
  <w:style w:type="table" w:customStyle="1" w:styleId="TableGrid3143">
    <w:name w:val="Table Grid314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449C"/>
  </w:style>
  <w:style w:type="numbering" w:customStyle="1" w:styleId="NoList1232">
    <w:name w:val="No List1232"/>
    <w:next w:val="NoList"/>
    <w:uiPriority w:val="99"/>
    <w:semiHidden/>
    <w:unhideWhenUsed/>
    <w:rsid w:val="000C449C"/>
  </w:style>
  <w:style w:type="numbering" w:customStyle="1" w:styleId="NoList11232">
    <w:name w:val="No List11232"/>
    <w:next w:val="NoList"/>
    <w:uiPriority w:val="99"/>
    <w:semiHidden/>
    <w:unhideWhenUsed/>
    <w:rsid w:val="000C449C"/>
  </w:style>
  <w:style w:type="numbering" w:customStyle="1" w:styleId="NoList2232">
    <w:name w:val="No List2232"/>
    <w:next w:val="NoList"/>
    <w:uiPriority w:val="99"/>
    <w:semiHidden/>
    <w:unhideWhenUsed/>
    <w:rsid w:val="000C449C"/>
  </w:style>
  <w:style w:type="numbering" w:customStyle="1" w:styleId="NoList3232">
    <w:name w:val="No List3232"/>
    <w:next w:val="NoList"/>
    <w:uiPriority w:val="99"/>
    <w:semiHidden/>
    <w:unhideWhenUsed/>
    <w:rsid w:val="000C449C"/>
  </w:style>
  <w:style w:type="table" w:customStyle="1" w:styleId="GridTable5Dark-Accent63">
    <w:name w:val="Grid Table 5 Dark - Accent 63"/>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32">
    <w:name w:val="No List632"/>
    <w:next w:val="NoList"/>
    <w:uiPriority w:val="99"/>
    <w:semiHidden/>
    <w:unhideWhenUsed/>
    <w:rsid w:val="000C449C"/>
  </w:style>
  <w:style w:type="table" w:customStyle="1" w:styleId="TableGrid73">
    <w:name w:val="Table Grid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22">
    <w:name w:val="No List722"/>
    <w:next w:val="NoList"/>
    <w:uiPriority w:val="99"/>
    <w:semiHidden/>
    <w:unhideWhenUsed/>
    <w:rsid w:val="000C449C"/>
  </w:style>
  <w:style w:type="table" w:customStyle="1" w:styleId="TableGrid3162">
    <w:name w:val="Table Grid316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0C449C"/>
  </w:style>
  <w:style w:type="table" w:customStyle="1" w:styleId="TableGrid3172">
    <w:name w:val="Table Grid317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1"/>
    <w:uiPriority w:val="40"/>
    <w:rsid w:val="000C449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4">
    <w:name w:val="List Table 3 - Accent 14"/>
    <w:basedOn w:val="TableNormal"/>
    <w:next w:val="ListTable3-Accent12"/>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22">
    <w:name w:val="No List922"/>
    <w:next w:val="NoList"/>
    <w:uiPriority w:val="99"/>
    <w:semiHidden/>
    <w:unhideWhenUsed/>
    <w:rsid w:val="000C449C"/>
  </w:style>
  <w:style w:type="table" w:customStyle="1" w:styleId="TableGrid3202">
    <w:name w:val="Table Grid320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0C449C"/>
  </w:style>
  <w:style w:type="table" w:customStyle="1" w:styleId="TableGrid3242">
    <w:name w:val="Table Grid324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0C449C"/>
  </w:style>
  <w:style w:type="table" w:customStyle="1" w:styleId="TableGrid3262">
    <w:name w:val="Table Grid326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449C"/>
  </w:style>
  <w:style w:type="table" w:customStyle="1" w:styleId="TableGrid142">
    <w:name w:val="Table Grid142"/>
    <w:basedOn w:val="TableNormal"/>
    <w:next w:val="TableGrid"/>
    <w:uiPriority w:val="5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0C449C"/>
  </w:style>
  <w:style w:type="table" w:customStyle="1" w:styleId="TableGrid31012">
    <w:name w:val="Table Grid310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uiPriority w:val="99"/>
    <w:semiHidden/>
    <w:unhideWhenUsed/>
    <w:rsid w:val="000C449C"/>
  </w:style>
  <w:style w:type="table" w:customStyle="1" w:styleId="TableGrid5121">
    <w:name w:val="Table Grid512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2">
    <w:name w:val="No List3322"/>
    <w:next w:val="NoList"/>
    <w:uiPriority w:val="99"/>
    <w:semiHidden/>
    <w:unhideWhenUsed/>
    <w:rsid w:val="000C449C"/>
  </w:style>
  <w:style w:type="table" w:customStyle="1" w:styleId="TableGrid6121">
    <w:name w:val="Table Grid612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0C449C"/>
  </w:style>
  <w:style w:type="numbering" w:customStyle="1" w:styleId="NoList11322">
    <w:name w:val="No List11322"/>
    <w:next w:val="NoList"/>
    <w:uiPriority w:val="99"/>
    <w:semiHidden/>
    <w:unhideWhenUsed/>
    <w:rsid w:val="000C449C"/>
  </w:style>
  <w:style w:type="numbering" w:customStyle="1" w:styleId="NoList111131">
    <w:name w:val="No List111131"/>
    <w:next w:val="NoList"/>
    <w:uiPriority w:val="99"/>
    <w:semiHidden/>
    <w:unhideWhenUsed/>
    <w:rsid w:val="000C449C"/>
  </w:style>
  <w:style w:type="numbering" w:customStyle="1" w:styleId="NoList21122">
    <w:name w:val="No List21122"/>
    <w:next w:val="NoList"/>
    <w:uiPriority w:val="99"/>
    <w:semiHidden/>
    <w:unhideWhenUsed/>
    <w:rsid w:val="000C449C"/>
  </w:style>
  <w:style w:type="numbering" w:customStyle="1" w:styleId="NoList31122">
    <w:name w:val="No List31122"/>
    <w:next w:val="NoList"/>
    <w:uiPriority w:val="99"/>
    <w:semiHidden/>
    <w:unhideWhenUsed/>
    <w:rsid w:val="000C449C"/>
  </w:style>
  <w:style w:type="table" w:customStyle="1" w:styleId="TableGrid31412">
    <w:name w:val="Table Grid314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0C449C"/>
  </w:style>
  <w:style w:type="numbering" w:customStyle="1" w:styleId="NoList12122">
    <w:name w:val="No List12122"/>
    <w:next w:val="NoList"/>
    <w:uiPriority w:val="99"/>
    <w:semiHidden/>
    <w:unhideWhenUsed/>
    <w:rsid w:val="000C449C"/>
  </w:style>
  <w:style w:type="numbering" w:customStyle="1" w:styleId="NoList112122">
    <w:name w:val="No List112122"/>
    <w:next w:val="NoList"/>
    <w:uiPriority w:val="99"/>
    <w:semiHidden/>
    <w:unhideWhenUsed/>
    <w:rsid w:val="000C449C"/>
  </w:style>
  <w:style w:type="numbering" w:customStyle="1" w:styleId="NoList22122">
    <w:name w:val="No List22122"/>
    <w:next w:val="NoList"/>
    <w:uiPriority w:val="99"/>
    <w:semiHidden/>
    <w:unhideWhenUsed/>
    <w:rsid w:val="000C449C"/>
  </w:style>
  <w:style w:type="numbering" w:customStyle="1" w:styleId="NoList32122">
    <w:name w:val="No List32122"/>
    <w:next w:val="NoList"/>
    <w:uiPriority w:val="99"/>
    <w:semiHidden/>
    <w:unhideWhenUsed/>
    <w:rsid w:val="000C449C"/>
  </w:style>
  <w:style w:type="table" w:customStyle="1" w:styleId="GridTable5Dark-Accent6122">
    <w:name w:val="Grid Table 5 Dark - Accent 6122"/>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2">
    <w:name w:val="No List6122"/>
    <w:next w:val="NoList"/>
    <w:uiPriority w:val="99"/>
    <w:semiHidden/>
    <w:unhideWhenUsed/>
    <w:rsid w:val="000C449C"/>
  </w:style>
  <w:style w:type="table" w:customStyle="1" w:styleId="TableGrid712">
    <w:name w:val="Table Grid712"/>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00">
    <w:name w:val="Table Grid20"/>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0C449C"/>
  </w:style>
  <w:style w:type="table" w:customStyle="1" w:styleId="TableGrid25">
    <w:name w:val="Table Grid25"/>
    <w:basedOn w:val="TableNormal"/>
    <w:next w:val="TableGrid"/>
    <w:uiPriority w:val="3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5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6">
    <w:name w:val="Table Grid26"/>
    <w:basedOn w:val="TableNormal"/>
    <w:next w:val="TableGrid"/>
    <w:uiPriority w:val="3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0C449C"/>
  </w:style>
  <w:style w:type="table" w:customStyle="1" w:styleId="TableGrid3104">
    <w:name w:val="Table Grid310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qFormat/>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C449C"/>
  </w:style>
  <w:style w:type="table" w:customStyle="1" w:styleId="TableGrid541">
    <w:name w:val="Table Grid54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C449C"/>
  </w:style>
  <w:style w:type="table" w:customStyle="1" w:styleId="TableGrid641">
    <w:name w:val="Table Grid64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C449C"/>
  </w:style>
  <w:style w:type="numbering" w:customStyle="1" w:styleId="NoList1161">
    <w:name w:val="No List1161"/>
    <w:next w:val="NoList"/>
    <w:uiPriority w:val="99"/>
    <w:semiHidden/>
    <w:unhideWhenUsed/>
    <w:rsid w:val="000C449C"/>
  </w:style>
  <w:style w:type="numbering" w:customStyle="1" w:styleId="NoList11141">
    <w:name w:val="No List11141"/>
    <w:next w:val="NoList"/>
    <w:uiPriority w:val="99"/>
    <w:semiHidden/>
    <w:unhideWhenUsed/>
    <w:rsid w:val="000C449C"/>
  </w:style>
  <w:style w:type="numbering" w:customStyle="1" w:styleId="NoList2141">
    <w:name w:val="No List2141"/>
    <w:next w:val="NoList"/>
    <w:uiPriority w:val="99"/>
    <w:semiHidden/>
    <w:unhideWhenUsed/>
    <w:rsid w:val="000C449C"/>
  </w:style>
  <w:style w:type="numbering" w:customStyle="1" w:styleId="NoList3141">
    <w:name w:val="No List3141"/>
    <w:next w:val="NoList"/>
    <w:uiPriority w:val="99"/>
    <w:semiHidden/>
    <w:unhideWhenUsed/>
    <w:rsid w:val="000C449C"/>
  </w:style>
  <w:style w:type="table" w:customStyle="1" w:styleId="TableGrid3144">
    <w:name w:val="Table Grid314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C449C"/>
  </w:style>
  <w:style w:type="numbering" w:customStyle="1" w:styleId="NoList1241">
    <w:name w:val="No List1241"/>
    <w:next w:val="NoList"/>
    <w:uiPriority w:val="99"/>
    <w:semiHidden/>
    <w:unhideWhenUsed/>
    <w:rsid w:val="000C449C"/>
  </w:style>
  <w:style w:type="numbering" w:customStyle="1" w:styleId="NoList11241">
    <w:name w:val="No List11241"/>
    <w:next w:val="NoList"/>
    <w:uiPriority w:val="99"/>
    <w:semiHidden/>
    <w:unhideWhenUsed/>
    <w:rsid w:val="000C449C"/>
  </w:style>
  <w:style w:type="numbering" w:customStyle="1" w:styleId="NoList2241">
    <w:name w:val="No List2241"/>
    <w:next w:val="NoList"/>
    <w:uiPriority w:val="99"/>
    <w:semiHidden/>
    <w:unhideWhenUsed/>
    <w:rsid w:val="000C449C"/>
  </w:style>
  <w:style w:type="numbering" w:customStyle="1" w:styleId="NoList3241">
    <w:name w:val="No List3241"/>
    <w:next w:val="NoList"/>
    <w:uiPriority w:val="99"/>
    <w:semiHidden/>
    <w:unhideWhenUsed/>
    <w:rsid w:val="000C449C"/>
  </w:style>
  <w:style w:type="table" w:customStyle="1" w:styleId="GridTable5Dark-Accent64">
    <w:name w:val="Grid Table 5 Dark - Accent 64"/>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1">
    <w:name w:val="No List641"/>
    <w:next w:val="NoList"/>
    <w:uiPriority w:val="99"/>
    <w:semiHidden/>
    <w:unhideWhenUsed/>
    <w:rsid w:val="000C449C"/>
  </w:style>
  <w:style w:type="table" w:customStyle="1" w:styleId="TableGrid74">
    <w:name w:val="Table Grid74"/>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0C449C"/>
  </w:style>
  <w:style w:type="table" w:customStyle="1" w:styleId="TableGrid3163">
    <w:name w:val="Table Grid31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0C449C"/>
  </w:style>
  <w:style w:type="table" w:customStyle="1" w:styleId="TableGrid3173">
    <w:name w:val="Table Grid31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1"/>
    <w:uiPriority w:val="40"/>
    <w:rsid w:val="000C449C"/>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3">
    <w:name w:val="Table Grid319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5">
    <w:name w:val="List Table 3 - Accent 15"/>
    <w:basedOn w:val="TableNormal"/>
    <w:next w:val="ListTable3-Accent12"/>
    <w:uiPriority w:val="48"/>
    <w:rsid w:val="000C449C"/>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1">
    <w:name w:val="No List931"/>
    <w:next w:val="NoList"/>
    <w:uiPriority w:val="99"/>
    <w:semiHidden/>
    <w:unhideWhenUsed/>
    <w:rsid w:val="000C449C"/>
  </w:style>
  <w:style w:type="table" w:customStyle="1" w:styleId="TableGrid3203">
    <w:name w:val="Table Grid32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0C449C"/>
  </w:style>
  <w:style w:type="table" w:customStyle="1" w:styleId="TableGrid3243">
    <w:name w:val="Table Grid324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C449C"/>
  </w:style>
  <w:style w:type="table" w:customStyle="1" w:styleId="TableGrid3263">
    <w:name w:val="Table Grid326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0C449C"/>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0C449C"/>
  </w:style>
  <w:style w:type="table" w:customStyle="1" w:styleId="TableGrid143">
    <w:name w:val="Table Grid143"/>
    <w:basedOn w:val="TableNormal"/>
    <w:next w:val="TableGrid"/>
    <w:uiPriority w:val="59"/>
    <w:rsid w:val="000C449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1"/>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0C449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0C449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0C449C"/>
  </w:style>
  <w:style w:type="table" w:customStyle="1" w:styleId="TableGrid31013">
    <w:name w:val="Table Grid310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0C449C"/>
  </w:style>
  <w:style w:type="table" w:customStyle="1" w:styleId="TableGrid5131">
    <w:name w:val="Table Grid51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0C449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
    <w:uiPriority w:val="59"/>
    <w:rsid w:val="000C449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0C449C"/>
  </w:style>
  <w:style w:type="table" w:customStyle="1" w:styleId="TableGrid6131">
    <w:name w:val="Table Grid6131"/>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0C449C"/>
  </w:style>
  <w:style w:type="numbering" w:customStyle="1" w:styleId="NoList11331">
    <w:name w:val="No List11331"/>
    <w:next w:val="NoList"/>
    <w:uiPriority w:val="99"/>
    <w:semiHidden/>
    <w:unhideWhenUsed/>
    <w:rsid w:val="000C449C"/>
  </w:style>
  <w:style w:type="numbering" w:customStyle="1" w:styleId="NoList111141">
    <w:name w:val="No List111141"/>
    <w:next w:val="NoList"/>
    <w:uiPriority w:val="99"/>
    <w:semiHidden/>
    <w:unhideWhenUsed/>
    <w:rsid w:val="000C449C"/>
  </w:style>
  <w:style w:type="numbering" w:customStyle="1" w:styleId="NoList21131">
    <w:name w:val="No List21131"/>
    <w:next w:val="NoList"/>
    <w:uiPriority w:val="99"/>
    <w:semiHidden/>
    <w:unhideWhenUsed/>
    <w:rsid w:val="000C449C"/>
  </w:style>
  <w:style w:type="numbering" w:customStyle="1" w:styleId="NoList31131">
    <w:name w:val="No List31131"/>
    <w:next w:val="NoList"/>
    <w:uiPriority w:val="99"/>
    <w:semiHidden/>
    <w:unhideWhenUsed/>
    <w:rsid w:val="000C449C"/>
  </w:style>
  <w:style w:type="table" w:customStyle="1" w:styleId="TableGrid31413">
    <w:name w:val="Table Grid314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0C449C"/>
  </w:style>
  <w:style w:type="numbering" w:customStyle="1" w:styleId="NoList12131">
    <w:name w:val="No List12131"/>
    <w:next w:val="NoList"/>
    <w:uiPriority w:val="99"/>
    <w:semiHidden/>
    <w:unhideWhenUsed/>
    <w:rsid w:val="000C449C"/>
  </w:style>
  <w:style w:type="numbering" w:customStyle="1" w:styleId="NoList112131">
    <w:name w:val="No List112131"/>
    <w:next w:val="NoList"/>
    <w:uiPriority w:val="99"/>
    <w:semiHidden/>
    <w:unhideWhenUsed/>
    <w:rsid w:val="000C449C"/>
  </w:style>
  <w:style w:type="numbering" w:customStyle="1" w:styleId="NoList22131">
    <w:name w:val="No List22131"/>
    <w:next w:val="NoList"/>
    <w:uiPriority w:val="99"/>
    <w:semiHidden/>
    <w:unhideWhenUsed/>
    <w:rsid w:val="000C449C"/>
  </w:style>
  <w:style w:type="numbering" w:customStyle="1" w:styleId="NoList32131">
    <w:name w:val="No List32131"/>
    <w:next w:val="NoList"/>
    <w:uiPriority w:val="99"/>
    <w:semiHidden/>
    <w:unhideWhenUsed/>
    <w:rsid w:val="000C449C"/>
  </w:style>
  <w:style w:type="table" w:customStyle="1" w:styleId="GridTable5Dark-Accent6131">
    <w:name w:val="Grid Table 5 Dark - Accent 6131"/>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0C449C"/>
  </w:style>
  <w:style w:type="table" w:customStyle="1" w:styleId="TableGrid713">
    <w:name w:val="Table Grid713"/>
    <w:basedOn w:val="TableNormal"/>
    <w:next w:val="TableGrid"/>
    <w:uiPriority w:val="39"/>
    <w:rsid w:val="000C4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7">
    <w:name w:val="No List27"/>
    <w:next w:val="NoList"/>
    <w:uiPriority w:val="99"/>
    <w:semiHidden/>
    <w:unhideWhenUsed/>
    <w:rsid w:val="000C449C"/>
  </w:style>
  <w:style w:type="numbering" w:customStyle="1" w:styleId="NoList1171">
    <w:name w:val="No List1171"/>
    <w:next w:val="NoList"/>
    <w:uiPriority w:val="99"/>
    <w:semiHidden/>
    <w:unhideWhenUsed/>
    <w:rsid w:val="000C449C"/>
  </w:style>
  <w:style w:type="numbering" w:customStyle="1" w:styleId="NoList28">
    <w:name w:val="No List28"/>
    <w:next w:val="NoList"/>
    <w:uiPriority w:val="99"/>
    <w:semiHidden/>
    <w:unhideWhenUsed/>
    <w:rsid w:val="000C449C"/>
  </w:style>
  <w:style w:type="table" w:customStyle="1" w:styleId="TableGrid55">
    <w:name w:val="Table Grid5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7">
    <w:name w:val="No List37"/>
    <w:next w:val="NoList"/>
    <w:uiPriority w:val="99"/>
    <w:semiHidden/>
    <w:unhideWhenUsed/>
    <w:rsid w:val="000C449C"/>
  </w:style>
  <w:style w:type="table" w:customStyle="1" w:styleId="TableGrid65">
    <w:name w:val="Table Grid6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449C"/>
  </w:style>
  <w:style w:type="numbering" w:customStyle="1" w:styleId="NoList118">
    <w:name w:val="No List118"/>
    <w:next w:val="NoList"/>
    <w:uiPriority w:val="99"/>
    <w:semiHidden/>
    <w:unhideWhenUsed/>
    <w:rsid w:val="000C449C"/>
  </w:style>
  <w:style w:type="numbering" w:customStyle="1" w:styleId="NoList1115">
    <w:name w:val="No List1115"/>
    <w:next w:val="NoList"/>
    <w:uiPriority w:val="99"/>
    <w:semiHidden/>
    <w:unhideWhenUsed/>
    <w:rsid w:val="000C449C"/>
  </w:style>
  <w:style w:type="numbering" w:customStyle="1" w:styleId="NoList215">
    <w:name w:val="No List215"/>
    <w:next w:val="NoList"/>
    <w:uiPriority w:val="99"/>
    <w:semiHidden/>
    <w:unhideWhenUsed/>
    <w:rsid w:val="000C449C"/>
  </w:style>
  <w:style w:type="numbering" w:customStyle="1" w:styleId="NoList315">
    <w:name w:val="No List315"/>
    <w:next w:val="NoList"/>
    <w:uiPriority w:val="99"/>
    <w:semiHidden/>
    <w:unhideWhenUsed/>
    <w:rsid w:val="000C449C"/>
  </w:style>
  <w:style w:type="numbering" w:customStyle="1" w:styleId="NoList55">
    <w:name w:val="No List55"/>
    <w:next w:val="NoList"/>
    <w:uiPriority w:val="99"/>
    <w:semiHidden/>
    <w:unhideWhenUsed/>
    <w:rsid w:val="000C449C"/>
  </w:style>
  <w:style w:type="numbering" w:customStyle="1" w:styleId="NoList125">
    <w:name w:val="No List125"/>
    <w:next w:val="NoList"/>
    <w:uiPriority w:val="99"/>
    <w:semiHidden/>
    <w:unhideWhenUsed/>
    <w:rsid w:val="000C449C"/>
  </w:style>
  <w:style w:type="numbering" w:customStyle="1" w:styleId="NoList1125">
    <w:name w:val="No List1125"/>
    <w:next w:val="NoList"/>
    <w:uiPriority w:val="99"/>
    <w:semiHidden/>
    <w:unhideWhenUsed/>
    <w:rsid w:val="000C449C"/>
  </w:style>
  <w:style w:type="numbering" w:customStyle="1" w:styleId="NoList225">
    <w:name w:val="No List225"/>
    <w:next w:val="NoList"/>
    <w:uiPriority w:val="99"/>
    <w:semiHidden/>
    <w:unhideWhenUsed/>
    <w:rsid w:val="000C449C"/>
  </w:style>
  <w:style w:type="numbering" w:customStyle="1" w:styleId="NoList325">
    <w:name w:val="No List325"/>
    <w:next w:val="NoList"/>
    <w:uiPriority w:val="99"/>
    <w:semiHidden/>
    <w:unhideWhenUsed/>
    <w:rsid w:val="000C449C"/>
  </w:style>
  <w:style w:type="table" w:customStyle="1" w:styleId="GridTable5Dark-Accent65">
    <w:name w:val="Grid Table 5 Dark - Accent 65"/>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0C449C"/>
  </w:style>
  <w:style w:type="table" w:customStyle="1" w:styleId="ListTable3-Accent114">
    <w:name w:val="List Table 3 - Accent 114"/>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4">
    <w:name w:val="No List74"/>
    <w:next w:val="NoList"/>
    <w:uiPriority w:val="99"/>
    <w:semiHidden/>
    <w:unhideWhenUsed/>
    <w:rsid w:val="000C449C"/>
  </w:style>
  <w:style w:type="numbering" w:customStyle="1" w:styleId="NoList84">
    <w:name w:val="No List84"/>
    <w:next w:val="NoList"/>
    <w:uiPriority w:val="99"/>
    <w:semiHidden/>
    <w:unhideWhenUsed/>
    <w:rsid w:val="000C449C"/>
  </w:style>
  <w:style w:type="table" w:customStyle="1" w:styleId="ListTable3-Accent16">
    <w:name w:val="List Table 3 - Accent 16"/>
    <w:basedOn w:val="TableNormal"/>
    <w:next w:val="ListTable3-Accent12"/>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0C449C"/>
  </w:style>
  <w:style w:type="numbering" w:customStyle="1" w:styleId="NoList104">
    <w:name w:val="No List104"/>
    <w:next w:val="NoList"/>
    <w:uiPriority w:val="99"/>
    <w:semiHidden/>
    <w:unhideWhenUsed/>
    <w:rsid w:val="000C449C"/>
  </w:style>
  <w:style w:type="numbering" w:customStyle="1" w:styleId="NoList134">
    <w:name w:val="No List134"/>
    <w:next w:val="NoList"/>
    <w:uiPriority w:val="99"/>
    <w:semiHidden/>
    <w:unhideWhenUsed/>
    <w:rsid w:val="000C449C"/>
  </w:style>
  <w:style w:type="table" w:customStyle="1" w:styleId="TableGrid80">
    <w:name w:val="TableGrid8"/>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4">
    <w:name w:val="No List144"/>
    <w:next w:val="NoList"/>
    <w:uiPriority w:val="99"/>
    <w:semiHidden/>
    <w:unhideWhenUsed/>
    <w:rsid w:val="000C449C"/>
  </w:style>
  <w:style w:type="numbering" w:customStyle="1" w:styleId="NoList154">
    <w:name w:val="No List154"/>
    <w:next w:val="NoList"/>
    <w:uiPriority w:val="99"/>
    <w:semiHidden/>
    <w:unhideWhenUsed/>
    <w:rsid w:val="000C449C"/>
  </w:style>
  <w:style w:type="numbering" w:customStyle="1" w:styleId="NoList234">
    <w:name w:val="No List234"/>
    <w:next w:val="NoList"/>
    <w:uiPriority w:val="99"/>
    <w:semiHidden/>
    <w:unhideWhenUsed/>
    <w:rsid w:val="000C449C"/>
  </w:style>
  <w:style w:type="table" w:customStyle="1" w:styleId="TableGrid514">
    <w:name w:val="Table Grid51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4">
    <w:name w:val="No List334"/>
    <w:next w:val="NoList"/>
    <w:uiPriority w:val="99"/>
    <w:semiHidden/>
    <w:unhideWhenUsed/>
    <w:rsid w:val="000C449C"/>
  </w:style>
  <w:style w:type="table" w:customStyle="1" w:styleId="TableGrid614">
    <w:name w:val="Table Grid614"/>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0C449C"/>
  </w:style>
  <w:style w:type="numbering" w:customStyle="1" w:styleId="NoList1134">
    <w:name w:val="No List1134"/>
    <w:next w:val="NoList"/>
    <w:uiPriority w:val="99"/>
    <w:semiHidden/>
    <w:unhideWhenUsed/>
    <w:rsid w:val="000C449C"/>
  </w:style>
  <w:style w:type="numbering" w:customStyle="1" w:styleId="NoList11115">
    <w:name w:val="No List11115"/>
    <w:next w:val="NoList"/>
    <w:uiPriority w:val="99"/>
    <w:semiHidden/>
    <w:unhideWhenUsed/>
    <w:rsid w:val="000C449C"/>
  </w:style>
  <w:style w:type="numbering" w:customStyle="1" w:styleId="NoList2114">
    <w:name w:val="No List2114"/>
    <w:next w:val="NoList"/>
    <w:uiPriority w:val="99"/>
    <w:semiHidden/>
    <w:unhideWhenUsed/>
    <w:rsid w:val="000C449C"/>
  </w:style>
  <w:style w:type="numbering" w:customStyle="1" w:styleId="NoList3114">
    <w:name w:val="No List3114"/>
    <w:next w:val="NoList"/>
    <w:uiPriority w:val="99"/>
    <w:semiHidden/>
    <w:unhideWhenUsed/>
    <w:rsid w:val="000C449C"/>
  </w:style>
  <w:style w:type="numbering" w:customStyle="1" w:styleId="NoList514">
    <w:name w:val="No List514"/>
    <w:next w:val="NoList"/>
    <w:uiPriority w:val="99"/>
    <w:semiHidden/>
    <w:unhideWhenUsed/>
    <w:rsid w:val="000C449C"/>
  </w:style>
  <w:style w:type="numbering" w:customStyle="1" w:styleId="NoList1214">
    <w:name w:val="No List1214"/>
    <w:next w:val="NoList"/>
    <w:uiPriority w:val="99"/>
    <w:semiHidden/>
    <w:unhideWhenUsed/>
    <w:rsid w:val="000C449C"/>
  </w:style>
  <w:style w:type="numbering" w:customStyle="1" w:styleId="NoList11214">
    <w:name w:val="No List11214"/>
    <w:next w:val="NoList"/>
    <w:uiPriority w:val="99"/>
    <w:semiHidden/>
    <w:unhideWhenUsed/>
    <w:rsid w:val="000C449C"/>
  </w:style>
  <w:style w:type="numbering" w:customStyle="1" w:styleId="NoList2214">
    <w:name w:val="No List2214"/>
    <w:next w:val="NoList"/>
    <w:uiPriority w:val="99"/>
    <w:semiHidden/>
    <w:unhideWhenUsed/>
    <w:rsid w:val="000C449C"/>
  </w:style>
  <w:style w:type="numbering" w:customStyle="1" w:styleId="NoList3214">
    <w:name w:val="No List3214"/>
    <w:next w:val="NoList"/>
    <w:uiPriority w:val="99"/>
    <w:semiHidden/>
    <w:unhideWhenUsed/>
    <w:rsid w:val="000C449C"/>
  </w:style>
  <w:style w:type="table" w:customStyle="1" w:styleId="GridTable5Dark-Accent614">
    <w:name w:val="Grid Table 5 Dark - Accent 614"/>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4">
    <w:name w:val="No List614"/>
    <w:next w:val="NoList"/>
    <w:uiPriority w:val="99"/>
    <w:semiHidden/>
    <w:unhideWhenUsed/>
    <w:rsid w:val="000C449C"/>
  </w:style>
  <w:style w:type="table" w:customStyle="1" w:styleId="LightShading5">
    <w:name w:val="Light Shading5"/>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9">
    <w:name w:val="No List29"/>
    <w:next w:val="NoList"/>
    <w:uiPriority w:val="99"/>
    <w:semiHidden/>
    <w:unhideWhenUsed/>
    <w:rsid w:val="000C449C"/>
  </w:style>
  <w:style w:type="numbering" w:customStyle="1" w:styleId="NoList119">
    <w:name w:val="No List119"/>
    <w:next w:val="NoList"/>
    <w:uiPriority w:val="99"/>
    <w:semiHidden/>
    <w:unhideWhenUsed/>
    <w:rsid w:val="000C449C"/>
  </w:style>
  <w:style w:type="numbering" w:customStyle="1" w:styleId="NoList210">
    <w:name w:val="No List210"/>
    <w:next w:val="NoList"/>
    <w:uiPriority w:val="99"/>
    <w:semiHidden/>
    <w:unhideWhenUsed/>
    <w:rsid w:val="000C449C"/>
  </w:style>
  <w:style w:type="table" w:customStyle="1" w:styleId="TableGrid56">
    <w:name w:val="Table Grid56"/>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8">
    <w:name w:val="No List38"/>
    <w:next w:val="NoList"/>
    <w:uiPriority w:val="99"/>
    <w:semiHidden/>
    <w:unhideWhenUsed/>
    <w:rsid w:val="000C449C"/>
  </w:style>
  <w:style w:type="table" w:customStyle="1" w:styleId="TableGrid66">
    <w:name w:val="Table Grid66"/>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C449C"/>
  </w:style>
  <w:style w:type="numbering" w:customStyle="1" w:styleId="NoList1110">
    <w:name w:val="No List1110"/>
    <w:next w:val="NoList"/>
    <w:uiPriority w:val="99"/>
    <w:semiHidden/>
    <w:unhideWhenUsed/>
    <w:rsid w:val="000C449C"/>
  </w:style>
  <w:style w:type="numbering" w:customStyle="1" w:styleId="NoList1116">
    <w:name w:val="No List1116"/>
    <w:next w:val="NoList"/>
    <w:uiPriority w:val="99"/>
    <w:semiHidden/>
    <w:unhideWhenUsed/>
    <w:rsid w:val="000C449C"/>
  </w:style>
  <w:style w:type="numbering" w:customStyle="1" w:styleId="NoList216">
    <w:name w:val="No List216"/>
    <w:next w:val="NoList"/>
    <w:uiPriority w:val="99"/>
    <w:semiHidden/>
    <w:unhideWhenUsed/>
    <w:rsid w:val="000C449C"/>
  </w:style>
  <w:style w:type="numbering" w:customStyle="1" w:styleId="NoList316">
    <w:name w:val="No List316"/>
    <w:next w:val="NoList"/>
    <w:uiPriority w:val="99"/>
    <w:semiHidden/>
    <w:unhideWhenUsed/>
    <w:rsid w:val="000C449C"/>
  </w:style>
  <w:style w:type="numbering" w:customStyle="1" w:styleId="NoList56">
    <w:name w:val="No List56"/>
    <w:next w:val="NoList"/>
    <w:uiPriority w:val="99"/>
    <w:semiHidden/>
    <w:unhideWhenUsed/>
    <w:rsid w:val="000C449C"/>
  </w:style>
  <w:style w:type="numbering" w:customStyle="1" w:styleId="NoList126">
    <w:name w:val="No List126"/>
    <w:next w:val="NoList"/>
    <w:uiPriority w:val="99"/>
    <w:semiHidden/>
    <w:unhideWhenUsed/>
    <w:rsid w:val="000C449C"/>
  </w:style>
  <w:style w:type="numbering" w:customStyle="1" w:styleId="NoList1126">
    <w:name w:val="No List1126"/>
    <w:next w:val="NoList"/>
    <w:uiPriority w:val="99"/>
    <w:semiHidden/>
    <w:unhideWhenUsed/>
    <w:rsid w:val="000C449C"/>
  </w:style>
  <w:style w:type="numbering" w:customStyle="1" w:styleId="NoList226">
    <w:name w:val="No List226"/>
    <w:next w:val="NoList"/>
    <w:uiPriority w:val="99"/>
    <w:semiHidden/>
    <w:unhideWhenUsed/>
    <w:rsid w:val="000C449C"/>
  </w:style>
  <w:style w:type="numbering" w:customStyle="1" w:styleId="NoList326">
    <w:name w:val="No List326"/>
    <w:next w:val="NoList"/>
    <w:uiPriority w:val="99"/>
    <w:semiHidden/>
    <w:unhideWhenUsed/>
    <w:rsid w:val="000C449C"/>
  </w:style>
  <w:style w:type="table" w:customStyle="1" w:styleId="GridTable5Dark-Accent66">
    <w:name w:val="Grid Table 5 Dark - Accent 66"/>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0C449C"/>
  </w:style>
  <w:style w:type="table" w:customStyle="1" w:styleId="ListTable3-Accent115">
    <w:name w:val="List Table 3 - Accent 115"/>
    <w:basedOn w:val="TableNormal"/>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5">
    <w:name w:val="No List75"/>
    <w:next w:val="NoList"/>
    <w:uiPriority w:val="99"/>
    <w:semiHidden/>
    <w:unhideWhenUsed/>
    <w:rsid w:val="000C449C"/>
  </w:style>
  <w:style w:type="numbering" w:customStyle="1" w:styleId="NoList85">
    <w:name w:val="No List85"/>
    <w:next w:val="NoList"/>
    <w:uiPriority w:val="99"/>
    <w:semiHidden/>
    <w:unhideWhenUsed/>
    <w:rsid w:val="000C449C"/>
  </w:style>
  <w:style w:type="table" w:customStyle="1" w:styleId="ListTable3-Accent17">
    <w:name w:val="List Table 3 - Accent 17"/>
    <w:basedOn w:val="TableNormal"/>
    <w:next w:val="ListTable3-Accent12"/>
    <w:uiPriority w:val="48"/>
    <w:rsid w:val="000C449C"/>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0C449C"/>
  </w:style>
  <w:style w:type="numbering" w:customStyle="1" w:styleId="NoList105">
    <w:name w:val="No List105"/>
    <w:next w:val="NoList"/>
    <w:uiPriority w:val="99"/>
    <w:semiHidden/>
    <w:unhideWhenUsed/>
    <w:rsid w:val="000C449C"/>
  </w:style>
  <w:style w:type="numbering" w:customStyle="1" w:styleId="NoList135">
    <w:name w:val="No List135"/>
    <w:next w:val="NoList"/>
    <w:uiPriority w:val="99"/>
    <w:semiHidden/>
    <w:unhideWhenUsed/>
    <w:rsid w:val="000C449C"/>
  </w:style>
  <w:style w:type="table" w:customStyle="1" w:styleId="TableGrid90">
    <w:name w:val="TableGrid9"/>
    <w:rsid w:val="000C449C"/>
    <w:pPr>
      <w:spacing w:after="0" w:line="240" w:lineRule="auto"/>
    </w:pPr>
    <w:rPr>
      <w:rFonts w:eastAsia="Times New Roman"/>
    </w:rPr>
    <w:tblPr>
      <w:tblCellMar>
        <w:top w:w="0" w:type="dxa"/>
        <w:left w:w="0" w:type="dxa"/>
        <w:bottom w:w="0" w:type="dxa"/>
        <w:right w:w="0" w:type="dxa"/>
      </w:tblCellMar>
    </w:tblPr>
  </w:style>
  <w:style w:type="numbering" w:customStyle="1" w:styleId="NoList145">
    <w:name w:val="No List145"/>
    <w:next w:val="NoList"/>
    <w:uiPriority w:val="99"/>
    <w:semiHidden/>
    <w:unhideWhenUsed/>
    <w:rsid w:val="000C449C"/>
  </w:style>
  <w:style w:type="numbering" w:customStyle="1" w:styleId="NoList155">
    <w:name w:val="No List155"/>
    <w:next w:val="NoList"/>
    <w:uiPriority w:val="99"/>
    <w:semiHidden/>
    <w:unhideWhenUsed/>
    <w:rsid w:val="000C449C"/>
  </w:style>
  <w:style w:type="numbering" w:customStyle="1" w:styleId="NoList235">
    <w:name w:val="No List235"/>
    <w:next w:val="NoList"/>
    <w:uiPriority w:val="99"/>
    <w:semiHidden/>
    <w:unhideWhenUsed/>
    <w:rsid w:val="000C449C"/>
  </w:style>
  <w:style w:type="table" w:customStyle="1" w:styleId="TableGrid515">
    <w:name w:val="Table Grid51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5">
    <w:name w:val="No List335"/>
    <w:next w:val="NoList"/>
    <w:uiPriority w:val="99"/>
    <w:semiHidden/>
    <w:unhideWhenUsed/>
    <w:rsid w:val="000C449C"/>
  </w:style>
  <w:style w:type="table" w:customStyle="1" w:styleId="TableGrid615">
    <w:name w:val="Table Grid615"/>
    <w:basedOn w:val="TableNormal"/>
    <w:next w:val="TableGrid"/>
    <w:uiPriority w:val="39"/>
    <w:rsid w:val="000C449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C449C"/>
  </w:style>
  <w:style w:type="numbering" w:customStyle="1" w:styleId="NoList1135">
    <w:name w:val="No List1135"/>
    <w:next w:val="NoList"/>
    <w:uiPriority w:val="99"/>
    <w:semiHidden/>
    <w:unhideWhenUsed/>
    <w:rsid w:val="000C449C"/>
  </w:style>
  <w:style w:type="numbering" w:customStyle="1" w:styleId="NoList11116">
    <w:name w:val="No List11116"/>
    <w:next w:val="NoList"/>
    <w:uiPriority w:val="99"/>
    <w:semiHidden/>
    <w:unhideWhenUsed/>
    <w:rsid w:val="000C449C"/>
  </w:style>
  <w:style w:type="numbering" w:customStyle="1" w:styleId="NoList2115">
    <w:name w:val="No List2115"/>
    <w:next w:val="NoList"/>
    <w:uiPriority w:val="99"/>
    <w:semiHidden/>
    <w:unhideWhenUsed/>
    <w:rsid w:val="000C449C"/>
  </w:style>
  <w:style w:type="numbering" w:customStyle="1" w:styleId="NoList3115">
    <w:name w:val="No List3115"/>
    <w:next w:val="NoList"/>
    <w:uiPriority w:val="99"/>
    <w:semiHidden/>
    <w:unhideWhenUsed/>
    <w:rsid w:val="000C449C"/>
  </w:style>
  <w:style w:type="numbering" w:customStyle="1" w:styleId="NoList515">
    <w:name w:val="No List515"/>
    <w:next w:val="NoList"/>
    <w:uiPriority w:val="99"/>
    <w:semiHidden/>
    <w:unhideWhenUsed/>
    <w:rsid w:val="000C449C"/>
  </w:style>
  <w:style w:type="numbering" w:customStyle="1" w:styleId="NoList1215">
    <w:name w:val="No List1215"/>
    <w:next w:val="NoList"/>
    <w:uiPriority w:val="99"/>
    <w:semiHidden/>
    <w:unhideWhenUsed/>
    <w:rsid w:val="000C449C"/>
  </w:style>
  <w:style w:type="numbering" w:customStyle="1" w:styleId="NoList11215">
    <w:name w:val="No List11215"/>
    <w:next w:val="NoList"/>
    <w:uiPriority w:val="99"/>
    <w:semiHidden/>
    <w:unhideWhenUsed/>
    <w:rsid w:val="000C449C"/>
  </w:style>
  <w:style w:type="numbering" w:customStyle="1" w:styleId="NoList2215">
    <w:name w:val="No List2215"/>
    <w:next w:val="NoList"/>
    <w:uiPriority w:val="99"/>
    <w:semiHidden/>
    <w:unhideWhenUsed/>
    <w:rsid w:val="000C449C"/>
  </w:style>
  <w:style w:type="numbering" w:customStyle="1" w:styleId="NoList3215">
    <w:name w:val="No List3215"/>
    <w:next w:val="NoList"/>
    <w:uiPriority w:val="99"/>
    <w:semiHidden/>
    <w:unhideWhenUsed/>
    <w:rsid w:val="000C449C"/>
  </w:style>
  <w:style w:type="table" w:customStyle="1" w:styleId="GridTable5Dark-Accent615">
    <w:name w:val="Grid Table 5 Dark - Accent 615"/>
    <w:basedOn w:val="TableNormal"/>
    <w:next w:val="GridTable5Dark-Accent61"/>
    <w:uiPriority w:val="50"/>
    <w:rsid w:val="000C449C"/>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5">
    <w:name w:val="No List615"/>
    <w:next w:val="NoList"/>
    <w:uiPriority w:val="99"/>
    <w:semiHidden/>
    <w:unhideWhenUsed/>
    <w:rsid w:val="000C449C"/>
  </w:style>
  <w:style w:type="table" w:customStyle="1" w:styleId="LightShading6">
    <w:name w:val="Light Shading6"/>
    <w:basedOn w:val="TableNormal"/>
    <w:next w:val="LightShading"/>
    <w:uiPriority w:val="60"/>
    <w:rsid w:val="000C449C"/>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0C449C"/>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0C449C"/>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30">
    <w:name w:val="No List30"/>
    <w:next w:val="NoList"/>
    <w:uiPriority w:val="99"/>
    <w:semiHidden/>
    <w:unhideWhenUsed/>
    <w:rsid w:val="00AC1E93"/>
  </w:style>
  <w:style w:type="numbering" w:customStyle="1" w:styleId="NoList120">
    <w:name w:val="No List120"/>
    <w:next w:val="NoList"/>
    <w:uiPriority w:val="99"/>
    <w:semiHidden/>
    <w:unhideWhenUsed/>
    <w:rsid w:val="00AC1E93"/>
  </w:style>
  <w:style w:type="table" w:customStyle="1" w:styleId="TableGrid338">
    <w:name w:val="Table Grid338"/>
    <w:basedOn w:val="TableNormal"/>
    <w:rsid w:val="00AC1E93"/>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AC1E9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AC1E93"/>
  </w:style>
  <w:style w:type="table" w:customStyle="1" w:styleId="TableGrid27">
    <w:name w:val="Table Grid27"/>
    <w:basedOn w:val="TableNormal"/>
    <w:next w:val="TableGrid"/>
    <w:uiPriority w:val="59"/>
    <w:rsid w:val="00AC1E9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AC1E9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C1E93"/>
  </w:style>
  <w:style w:type="numbering" w:customStyle="1" w:styleId="NoList218">
    <w:name w:val="No List218"/>
    <w:next w:val="NoList"/>
    <w:uiPriority w:val="99"/>
    <w:semiHidden/>
    <w:unhideWhenUsed/>
    <w:rsid w:val="00AC1E93"/>
  </w:style>
  <w:style w:type="table" w:customStyle="1" w:styleId="TableGrid57">
    <w:name w:val="Table Grid57"/>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AC1E93"/>
  </w:style>
  <w:style w:type="table" w:customStyle="1" w:styleId="TableGrid67">
    <w:name w:val="Table Grid67"/>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C1E93"/>
  </w:style>
  <w:style w:type="numbering" w:customStyle="1" w:styleId="NoList1118">
    <w:name w:val="No List1118"/>
    <w:next w:val="NoList"/>
    <w:uiPriority w:val="99"/>
    <w:semiHidden/>
    <w:unhideWhenUsed/>
    <w:rsid w:val="00AC1E93"/>
  </w:style>
  <w:style w:type="numbering" w:customStyle="1" w:styleId="NoList11117">
    <w:name w:val="No List11117"/>
    <w:next w:val="NoList"/>
    <w:uiPriority w:val="99"/>
    <w:semiHidden/>
    <w:unhideWhenUsed/>
    <w:rsid w:val="00AC1E93"/>
  </w:style>
  <w:style w:type="numbering" w:customStyle="1" w:styleId="NoList2116">
    <w:name w:val="No List2116"/>
    <w:next w:val="NoList"/>
    <w:uiPriority w:val="99"/>
    <w:semiHidden/>
    <w:unhideWhenUsed/>
    <w:rsid w:val="00AC1E93"/>
  </w:style>
  <w:style w:type="numbering" w:customStyle="1" w:styleId="NoList317">
    <w:name w:val="No List317"/>
    <w:next w:val="NoList"/>
    <w:uiPriority w:val="99"/>
    <w:semiHidden/>
    <w:unhideWhenUsed/>
    <w:rsid w:val="00AC1E93"/>
  </w:style>
  <w:style w:type="numbering" w:customStyle="1" w:styleId="NoList57">
    <w:name w:val="No List57"/>
    <w:next w:val="NoList"/>
    <w:uiPriority w:val="99"/>
    <w:semiHidden/>
    <w:unhideWhenUsed/>
    <w:rsid w:val="00AC1E93"/>
  </w:style>
  <w:style w:type="numbering" w:customStyle="1" w:styleId="NoList127">
    <w:name w:val="No List127"/>
    <w:next w:val="NoList"/>
    <w:uiPriority w:val="99"/>
    <w:semiHidden/>
    <w:unhideWhenUsed/>
    <w:rsid w:val="00AC1E93"/>
  </w:style>
  <w:style w:type="numbering" w:customStyle="1" w:styleId="NoList1127">
    <w:name w:val="No List1127"/>
    <w:next w:val="NoList"/>
    <w:uiPriority w:val="99"/>
    <w:semiHidden/>
    <w:unhideWhenUsed/>
    <w:rsid w:val="00AC1E93"/>
  </w:style>
  <w:style w:type="numbering" w:customStyle="1" w:styleId="NoList227">
    <w:name w:val="No List227"/>
    <w:next w:val="NoList"/>
    <w:uiPriority w:val="99"/>
    <w:semiHidden/>
    <w:unhideWhenUsed/>
    <w:rsid w:val="00AC1E93"/>
  </w:style>
  <w:style w:type="numbering" w:customStyle="1" w:styleId="NoList327">
    <w:name w:val="No List327"/>
    <w:next w:val="NoList"/>
    <w:uiPriority w:val="99"/>
    <w:semiHidden/>
    <w:unhideWhenUsed/>
    <w:rsid w:val="00AC1E93"/>
  </w:style>
  <w:style w:type="table" w:customStyle="1" w:styleId="GridTable5Dark-Accent616">
    <w:name w:val="Grid Table 5 Dark - Accent 616"/>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AC1E93"/>
  </w:style>
  <w:style w:type="table" w:customStyle="1" w:styleId="ListTable3-Accent116">
    <w:name w:val="List Table 3 - Accent 116"/>
    <w:basedOn w:val="TableNormal"/>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AC1E93"/>
  </w:style>
  <w:style w:type="numbering" w:customStyle="1" w:styleId="NoList86">
    <w:name w:val="No List86"/>
    <w:next w:val="NoList"/>
    <w:uiPriority w:val="99"/>
    <w:semiHidden/>
    <w:unhideWhenUsed/>
    <w:rsid w:val="00AC1E93"/>
  </w:style>
  <w:style w:type="numbering" w:customStyle="1" w:styleId="NoList96">
    <w:name w:val="No List96"/>
    <w:next w:val="NoList"/>
    <w:uiPriority w:val="99"/>
    <w:semiHidden/>
    <w:unhideWhenUsed/>
    <w:rsid w:val="00AC1E93"/>
  </w:style>
  <w:style w:type="numbering" w:customStyle="1" w:styleId="NoList106">
    <w:name w:val="No List106"/>
    <w:next w:val="NoList"/>
    <w:uiPriority w:val="99"/>
    <w:semiHidden/>
    <w:unhideWhenUsed/>
    <w:rsid w:val="00AC1E93"/>
  </w:style>
  <w:style w:type="numbering" w:customStyle="1" w:styleId="NoList136">
    <w:name w:val="No List136"/>
    <w:next w:val="NoList"/>
    <w:uiPriority w:val="99"/>
    <w:semiHidden/>
    <w:unhideWhenUsed/>
    <w:rsid w:val="00AC1E93"/>
  </w:style>
  <w:style w:type="table" w:customStyle="1" w:styleId="TableGrid104">
    <w:name w:val="TableGrid10"/>
    <w:rsid w:val="00AC1E93"/>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AC1E93"/>
  </w:style>
  <w:style w:type="numbering" w:customStyle="1" w:styleId="NoList156">
    <w:name w:val="No List156"/>
    <w:next w:val="NoList"/>
    <w:uiPriority w:val="99"/>
    <w:semiHidden/>
    <w:unhideWhenUsed/>
    <w:rsid w:val="00AC1E93"/>
  </w:style>
  <w:style w:type="numbering" w:customStyle="1" w:styleId="NoList236">
    <w:name w:val="No List236"/>
    <w:next w:val="NoList"/>
    <w:uiPriority w:val="99"/>
    <w:semiHidden/>
    <w:unhideWhenUsed/>
    <w:rsid w:val="00AC1E93"/>
  </w:style>
  <w:style w:type="table" w:customStyle="1" w:styleId="TableGrid516">
    <w:name w:val="Table Grid516"/>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AC1E93"/>
  </w:style>
  <w:style w:type="table" w:customStyle="1" w:styleId="TableGrid616">
    <w:name w:val="Table Grid616"/>
    <w:basedOn w:val="TableNormal"/>
    <w:next w:val="TableGrid"/>
    <w:uiPriority w:val="39"/>
    <w:rsid w:val="00AC1E93"/>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C1E93"/>
  </w:style>
  <w:style w:type="numbering" w:customStyle="1" w:styleId="NoList1136">
    <w:name w:val="No List1136"/>
    <w:next w:val="NoList"/>
    <w:uiPriority w:val="99"/>
    <w:semiHidden/>
    <w:unhideWhenUsed/>
    <w:rsid w:val="00AC1E93"/>
  </w:style>
  <w:style w:type="numbering" w:customStyle="1" w:styleId="NoList111114">
    <w:name w:val="No List111114"/>
    <w:next w:val="NoList"/>
    <w:uiPriority w:val="99"/>
    <w:semiHidden/>
    <w:unhideWhenUsed/>
    <w:rsid w:val="00AC1E93"/>
  </w:style>
  <w:style w:type="numbering" w:customStyle="1" w:styleId="NoList21113">
    <w:name w:val="No List21113"/>
    <w:next w:val="NoList"/>
    <w:uiPriority w:val="99"/>
    <w:semiHidden/>
    <w:unhideWhenUsed/>
    <w:rsid w:val="00AC1E93"/>
  </w:style>
  <w:style w:type="numbering" w:customStyle="1" w:styleId="NoList3116">
    <w:name w:val="No List3116"/>
    <w:next w:val="NoList"/>
    <w:uiPriority w:val="99"/>
    <w:semiHidden/>
    <w:unhideWhenUsed/>
    <w:rsid w:val="00AC1E93"/>
  </w:style>
  <w:style w:type="numbering" w:customStyle="1" w:styleId="NoList516">
    <w:name w:val="No List516"/>
    <w:next w:val="NoList"/>
    <w:uiPriority w:val="99"/>
    <w:semiHidden/>
    <w:unhideWhenUsed/>
    <w:rsid w:val="00AC1E93"/>
  </w:style>
  <w:style w:type="numbering" w:customStyle="1" w:styleId="NoList1216">
    <w:name w:val="No List1216"/>
    <w:next w:val="NoList"/>
    <w:uiPriority w:val="99"/>
    <w:semiHidden/>
    <w:unhideWhenUsed/>
    <w:rsid w:val="00AC1E93"/>
  </w:style>
  <w:style w:type="numbering" w:customStyle="1" w:styleId="NoList11216">
    <w:name w:val="No List11216"/>
    <w:next w:val="NoList"/>
    <w:uiPriority w:val="99"/>
    <w:semiHidden/>
    <w:unhideWhenUsed/>
    <w:rsid w:val="00AC1E93"/>
  </w:style>
  <w:style w:type="numbering" w:customStyle="1" w:styleId="NoList2216">
    <w:name w:val="No List2216"/>
    <w:next w:val="NoList"/>
    <w:uiPriority w:val="99"/>
    <w:semiHidden/>
    <w:unhideWhenUsed/>
    <w:rsid w:val="00AC1E93"/>
  </w:style>
  <w:style w:type="numbering" w:customStyle="1" w:styleId="NoList3216">
    <w:name w:val="No List3216"/>
    <w:next w:val="NoList"/>
    <w:uiPriority w:val="99"/>
    <w:semiHidden/>
    <w:unhideWhenUsed/>
    <w:rsid w:val="00AC1E93"/>
  </w:style>
  <w:style w:type="numbering" w:customStyle="1" w:styleId="NoList616">
    <w:name w:val="No List616"/>
    <w:next w:val="NoList"/>
    <w:uiPriority w:val="99"/>
    <w:semiHidden/>
    <w:unhideWhenUsed/>
    <w:rsid w:val="00AC1E93"/>
  </w:style>
  <w:style w:type="table" w:customStyle="1" w:styleId="LightList7">
    <w:name w:val="Light List7"/>
    <w:basedOn w:val="TableNormal"/>
    <w:next w:val="LightList"/>
    <w:uiPriority w:val="61"/>
    <w:semiHidden/>
    <w:unhideWhenUsed/>
    <w:rsid w:val="00AC1E93"/>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AC1E9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
    <w:uiPriority w:val="39"/>
    <w:rsid w:val="00AC1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C1E93"/>
  </w:style>
  <w:style w:type="table" w:customStyle="1" w:styleId="TableGrid173">
    <w:name w:val="Table Grid173"/>
    <w:basedOn w:val="TableNormal"/>
    <w:next w:val="TableGrid"/>
    <w:uiPriority w:val="59"/>
    <w:rsid w:val="00AC1E9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uiPriority w:val="59"/>
    <w:rsid w:val="00AC1E9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C1E93"/>
  </w:style>
  <w:style w:type="numbering" w:customStyle="1" w:styleId="NoList243">
    <w:name w:val="No List243"/>
    <w:next w:val="NoList"/>
    <w:uiPriority w:val="99"/>
    <w:semiHidden/>
    <w:unhideWhenUsed/>
    <w:rsid w:val="00AC1E93"/>
  </w:style>
  <w:style w:type="table" w:customStyle="1" w:styleId="TableGrid1123">
    <w:name w:val="Table Grid1123"/>
    <w:basedOn w:val="TableNormal"/>
    <w:next w:val="TableGrid"/>
    <w:uiPriority w:val="59"/>
    <w:rsid w:val="00AC1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AC1E93"/>
  </w:style>
  <w:style w:type="numbering" w:customStyle="1" w:styleId="NoList423">
    <w:name w:val="No List423"/>
    <w:next w:val="NoList"/>
    <w:uiPriority w:val="99"/>
    <w:semiHidden/>
    <w:unhideWhenUsed/>
    <w:rsid w:val="00AC1E93"/>
  </w:style>
  <w:style w:type="numbering" w:customStyle="1" w:styleId="NoList1143">
    <w:name w:val="No List1143"/>
    <w:next w:val="NoList"/>
    <w:uiPriority w:val="99"/>
    <w:semiHidden/>
    <w:unhideWhenUsed/>
    <w:rsid w:val="00AC1E93"/>
  </w:style>
  <w:style w:type="numbering" w:customStyle="1" w:styleId="NoList11123">
    <w:name w:val="No List11123"/>
    <w:next w:val="NoList"/>
    <w:uiPriority w:val="99"/>
    <w:semiHidden/>
    <w:unhideWhenUsed/>
    <w:rsid w:val="00AC1E93"/>
  </w:style>
  <w:style w:type="numbering" w:customStyle="1" w:styleId="NoList2123">
    <w:name w:val="No List2123"/>
    <w:next w:val="NoList"/>
    <w:uiPriority w:val="99"/>
    <w:semiHidden/>
    <w:unhideWhenUsed/>
    <w:rsid w:val="00AC1E93"/>
  </w:style>
  <w:style w:type="numbering" w:customStyle="1" w:styleId="NoList3123">
    <w:name w:val="No List3123"/>
    <w:next w:val="NoList"/>
    <w:uiPriority w:val="99"/>
    <w:semiHidden/>
    <w:unhideWhenUsed/>
    <w:rsid w:val="00AC1E93"/>
  </w:style>
  <w:style w:type="numbering" w:customStyle="1" w:styleId="NoList523">
    <w:name w:val="No List523"/>
    <w:next w:val="NoList"/>
    <w:uiPriority w:val="99"/>
    <w:semiHidden/>
    <w:unhideWhenUsed/>
    <w:rsid w:val="00AC1E93"/>
  </w:style>
  <w:style w:type="numbering" w:customStyle="1" w:styleId="NoList1223">
    <w:name w:val="No List1223"/>
    <w:next w:val="NoList"/>
    <w:uiPriority w:val="99"/>
    <w:semiHidden/>
    <w:unhideWhenUsed/>
    <w:rsid w:val="00AC1E93"/>
  </w:style>
  <w:style w:type="numbering" w:customStyle="1" w:styleId="NoList11223">
    <w:name w:val="No List11223"/>
    <w:next w:val="NoList"/>
    <w:uiPriority w:val="99"/>
    <w:semiHidden/>
    <w:unhideWhenUsed/>
    <w:rsid w:val="00AC1E93"/>
  </w:style>
  <w:style w:type="numbering" w:customStyle="1" w:styleId="NoList2223">
    <w:name w:val="No List2223"/>
    <w:next w:val="NoList"/>
    <w:uiPriority w:val="99"/>
    <w:semiHidden/>
    <w:unhideWhenUsed/>
    <w:rsid w:val="00AC1E93"/>
  </w:style>
  <w:style w:type="numbering" w:customStyle="1" w:styleId="NoList3223">
    <w:name w:val="No List3223"/>
    <w:next w:val="NoList"/>
    <w:uiPriority w:val="99"/>
    <w:semiHidden/>
    <w:unhideWhenUsed/>
    <w:rsid w:val="00AC1E93"/>
  </w:style>
  <w:style w:type="numbering" w:customStyle="1" w:styleId="NoList623">
    <w:name w:val="No List623"/>
    <w:next w:val="NoList"/>
    <w:uiPriority w:val="99"/>
    <w:semiHidden/>
    <w:unhideWhenUsed/>
    <w:rsid w:val="00AC1E93"/>
  </w:style>
  <w:style w:type="table" w:customStyle="1" w:styleId="ListTable3-Accent1112">
    <w:name w:val="List Table 3 - Accent 1112"/>
    <w:basedOn w:val="TableNormal"/>
    <w:uiPriority w:val="48"/>
    <w:rsid w:val="00AC1E93"/>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13">
    <w:name w:val="No List713"/>
    <w:next w:val="NoList"/>
    <w:uiPriority w:val="99"/>
    <w:semiHidden/>
    <w:unhideWhenUsed/>
    <w:rsid w:val="00AC1E93"/>
  </w:style>
  <w:style w:type="numbering" w:customStyle="1" w:styleId="NoList813">
    <w:name w:val="No List813"/>
    <w:next w:val="NoList"/>
    <w:uiPriority w:val="99"/>
    <w:semiHidden/>
    <w:unhideWhenUsed/>
    <w:rsid w:val="00AC1E93"/>
  </w:style>
  <w:style w:type="table" w:customStyle="1" w:styleId="ListTable3-Accent131">
    <w:name w:val="List Table 3 - Accent 131"/>
    <w:basedOn w:val="TableNormal"/>
    <w:next w:val="ListTable3-Accent12"/>
    <w:uiPriority w:val="48"/>
    <w:rsid w:val="00AC1E93"/>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3">
    <w:name w:val="No List913"/>
    <w:next w:val="NoList"/>
    <w:uiPriority w:val="99"/>
    <w:semiHidden/>
    <w:unhideWhenUsed/>
    <w:rsid w:val="00AC1E93"/>
  </w:style>
  <w:style w:type="numbering" w:customStyle="1" w:styleId="NoList1013">
    <w:name w:val="No List1013"/>
    <w:next w:val="NoList"/>
    <w:uiPriority w:val="99"/>
    <w:semiHidden/>
    <w:unhideWhenUsed/>
    <w:rsid w:val="00AC1E93"/>
  </w:style>
  <w:style w:type="numbering" w:customStyle="1" w:styleId="NoList1313">
    <w:name w:val="No List1313"/>
    <w:next w:val="NoList"/>
    <w:uiPriority w:val="99"/>
    <w:semiHidden/>
    <w:unhideWhenUsed/>
    <w:rsid w:val="00AC1E93"/>
  </w:style>
  <w:style w:type="numbering" w:customStyle="1" w:styleId="NoList1413">
    <w:name w:val="No List1413"/>
    <w:next w:val="NoList"/>
    <w:uiPriority w:val="99"/>
    <w:semiHidden/>
    <w:unhideWhenUsed/>
    <w:rsid w:val="00AC1E93"/>
  </w:style>
  <w:style w:type="numbering" w:customStyle="1" w:styleId="NoList1513">
    <w:name w:val="No List1513"/>
    <w:next w:val="NoList"/>
    <w:uiPriority w:val="99"/>
    <w:semiHidden/>
    <w:unhideWhenUsed/>
    <w:rsid w:val="00AC1E93"/>
  </w:style>
  <w:style w:type="numbering" w:customStyle="1" w:styleId="NoList2313">
    <w:name w:val="No List2313"/>
    <w:next w:val="NoList"/>
    <w:uiPriority w:val="99"/>
    <w:semiHidden/>
    <w:unhideWhenUsed/>
    <w:rsid w:val="00AC1E93"/>
  </w:style>
  <w:style w:type="numbering" w:customStyle="1" w:styleId="NoList3313">
    <w:name w:val="No List3313"/>
    <w:next w:val="NoList"/>
    <w:uiPriority w:val="99"/>
    <w:semiHidden/>
    <w:unhideWhenUsed/>
    <w:rsid w:val="00AC1E93"/>
  </w:style>
  <w:style w:type="numbering" w:customStyle="1" w:styleId="NoList4113">
    <w:name w:val="No List4113"/>
    <w:next w:val="NoList"/>
    <w:uiPriority w:val="99"/>
    <w:semiHidden/>
    <w:unhideWhenUsed/>
    <w:rsid w:val="00AC1E93"/>
  </w:style>
  <w:style w:type="numbering" w:customStyle="1" w:styleId="NoList11313">
    <w:name w:val="No List11313"/>
    <w:next w:val="NoList"/>
    <w:uiPriority w:val="99"/>
    <w:semiHidden/>
    <w:unhideWhenUsed/>
    <w:rsid w:val="00AC1E93"/>
  </w:style>
  <w:style w:type="numbering" w:customStyle="1" w:styleId="NoList111123">
    <w:name w:val="No List111123"/>
    <w:next w:val="NoList"/>
    <w:uiPriority w:val="99"/>
    <w:semiHidden/>
    <w:unhideWhenUsed/>
    <w:rsid w:val="00AC1E93"/>
  </w:style>
  <w:style w:type="numbering" w:customStyle="1" w:styleId="NoList21123">
    <w:name w:val="No List21123"/>
    <w:next w:val="NoList"/>
    <w:uiPriority w:val="99"/>
    <w:semiHidden/>
    <w:unhideWhenUsed/>
    <w:rsid w:val="00AC1E93"/>
  </w:style>
  <w:style w:type="numbering" w:customStyle="1" w:styleId="NoList31113">
    <w:name w:val="No List31113"/>
    <w:next w:val="NoList"/>
    <w:uiPriority w:val="99"/>
    <w:semiHidden/>
    <w:unhideWhenUsed/>
    <w:rsid w:val="00AC1E93"/>
  </w:style>
  <w:style w:type="numbering" w:customStyle="1" w:styleId="NoList5113">
    <w:name w:val="No List5113"/>
    <w:next w:val="NoList"/>
    <w:uiPriority w:val="99"/>
    <w:semiHidden/>
    <w:unhideWhenUsed/>
    <w:rsid w:val="00AC1E93"/>
  </w:style>
  <w:style w:type="numbering" w:customStyle="1" w:styleId="NoList12113">
    <w:name w:val="No List12113"/>
    <w:next w:val="NoList"/>
    <w:uiPriority w:val="99"/>
    <w:semiHidden/>
    <w:unhideWhenUsed/>
    <w:rsid w:val="00AC1E93"/>
  </w:style>
  <w:style w:type="numbering" w:customStyle="1" w:styleId="NoList112113">
    <w:name w:val="No List112113"/>
    <w:next w:val="NoList"/>
    <w:uiPriority w:val="99"/>
    <w:semiHidden/>
    <w:unhideWhenUsed/>
    <w:rsid w:val="00AC1E93"/>
  </w:style>
  <w:style w:type="numbering" w:customStyle="1" w:styleId="NoList22113">
    <w:name w:val="No List22113"/>
    <w:next w:val="NoList"/>
    <w:uiPriority w:val="99"/>
    <w:semiHidden/>
    <w:unhideWhenUsed/>
    <w:rsid w:val="00AC1E93"/>
  </w:style>
  <w:style w:type="numbering" w:customStyle="1" w:styleId="NoList32113">
    <w:name w:val="No List32113"/>
    <w:next w:val="NoList"/>
    <w:uiPriority w:val="99"/>
    <w:semiHidden/>
    <w:unhideWhenUsed/>
    <w:rsid w:val="00AC1E93"/>
  </w:style>
  <w:style w:type="numbering" w:customStyle="1" w:styleId="NoList6113">
    <w:name w:val="No List6113"/>
    <w:next w:val="NoList"/>
    <w:uiPriority w:val="99"/>
    <w:semiHidden/>
    <w:unhideWhenUsed/>
    <w:rsid w:val="00AC1E93"/>
  </w:style>
  <w:style w:type="table" w:customStyle="1" w:styleId="LightList23">
    <w:name w:val="Light List23"/>
    <w:basedOn w:val="TableNormal"/>
    <w:next w:val="LightList"/>
    <w:uiPriority w:val="61"/>
    <w:rsid w:val="00AC1E93"/>
    <w:pPr>
      <w:spacing w:after="0" w:line="240" w:lineRule="auto"/>
      <w:jc w:val="both"/>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AC1E9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83">
    <w:name w:val="No List183"/>
    <w:next w:val="NoList"/>
    <w:uiPriority w:val="99"/>
    <w:semiHidden/>
    <w:unhideWhenUsed/>
    <w:rsid w:val="00AC1E93"/>
  </w:style>
  <w:style w:type="paragraph" w:customStyle="1" w:styleId="TOC13">
    <w:name w:val="TOC 13"/>
    <w:basedOn w:val="Normal"/>
    <w:next w:val="Normal"/>
    <w:autoRedefine/>
    <w:uiPriority w:val="39"/>
    <w:unhideWhenUsed/>
    <w:rsid w:val="00AC1E93"/>
    <w:pPr>
      <w:tabs>
        <w:tab w:val="left" w:pos="480"/>
        <w:tab w:val="right" w:leader="dot" w:pos="10214"/>
      </w:tabs>
    </w:pPr>
    <w:rPr>
      <w:rFonts w:ascii="Calibri Light" w:hAnsi="Calibri Light" w:cs="Calibri Light"/>
      <w:b/>
      <w:bCs/>
      <w:caps/>
      <w:szCs w:val="28"/>
    </w:rPr>
  </w:style>
  <w:style w:type="table" w:customStyle="1" w:styleId="TableGrid192">
    <w:name w:val="Table Grid192"/>
    <w:basedOn w:val="TableNormal"/>
    <w:next w:val="TableGrid"/>
    <w:uiPriority w:val="39"/>
    <w:rsid w:val="00AC1E9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AC1E93"/>
    <w:pPr>
      <w:ind w:left="480"/>
    </w:pPr>
    <w:rPr>
      <w:rFonts w:ascii="Calibri" w:hAnsi="Calibri" w:cs="Calibri"/>
      <w:sz w:val="20"/>
    </w:rPr>
  </w:style>
  <w:style w:type="paragraph" w:customStyle="1" w:styleId="TOC53">
    <w:name w:val="TOC 53"/>
    <w:basedOn w:val="Normal"/>
    <w:next w:val="Normal"/>
    <w:autoRedefine/>
    <w:uiPriority w:val="39"/>
    <w:unhideWhenUsed/>
    <w:rsid w:val="00AC1E93"/>
    <w:pPr>
      <w:ind w:left="720"/>
    </w:pPr>
    <w:rPr>
      <w:rFonts w:ascii="Calibri" w:hAnsi="Calibri" w:cs="Calibri"/>
      <w:sz w:val="20"/>
    </w:rPr>
  </w:style>
  <w:style w:type="paragraph" w:customStyle="1" w:styleId="TOC63">
    <w:name w:val="TOC 63"/>
    <w:basedOn w:val="Normal"/>
    <w:next w:val="Normal"/>
    <w:autoRedefine/>
    <w:uiPriority w:val="39"/>
    <w:unhideWhenUsed/>
    <w:rsid w:val="00AC1E93"/>
    <w:pPr>
      <w:ind w:left="960"/>
    </w:pPr>
    <w:rPr>
      <w:rFonts w:ascii="Calibri" w:hAnsi="Calibri" w:cs="Calibri"/>
      <w:sz w:val="20"/>
    </w:rPr>
  </w:style>
  <w:style w:type="paragraph" w:customStyle="1" w:styleId="TOC73">
    <w:name w:val="TOC 73"/>
    <w:basedOn w:val="Normal"/>
    <w:next w:val="Normal"/>
    <w:autoRedefine/>
    <w:uiPriority w:val="39"/>
    <w:unhideWhenUsed/>
    <w:rsid w:val="00AC1E93"/>
    <w:pPr>
      <w:ind w:left="1200"/>
    </w:pPr>
    <w:rPr>
      <w:rFonts w:ascii="Calibri" w:hAnsi="Calibri" w:cs="Calibri"/>
      <w:sz w:val="20"/>
    </w:rPr>
  </w:style>
  <w:style w:type="paragraph" w:customStyle="1" w:styleId="TOC83">
    <w:name w:val="TOC 83"/>
    <w:basedOn w:val="Normal"/>
    <w:next w:val="Normal"/>
    <w:autoRedefine/>
    <w:uiPriority w:val="39"/>
    <w:unhideWhenUsed/>
    <w:rsid w:val="00AC1E93"/>
    <w:pPr>
      <w:ind w:left="1440"/>
    </w:pPr>
    <w:rPr>
      <w:rFonts w:ascii="Calibri" w:hAnsi="Calibri" w:cs="Calibri"/>
      <w:sz w:val="20"/>
    </w:rPr>
  </w:style>
  <w:style w:type="paragraph" w:customStyle="1" w:styleId="TOC93">
    <w:name w:val="TOC 93"/>
    <w:basedOn w:val="Normal"/>
    <w:next w:val="Normal"/>
    <w:autoRedefine/>
    <w:uiPriority w:val="39"/>
    <w:unhideWhenUsed/>
    <w:rsid w:val="00AC1E93"/>
    <w:pPr>
      <w:ind w:left="1680"/>
    </w:pPr>
    <w:rPr>
      <w:rFonts w:ascii="Calibri" w:hAnsi="Calibri" w:cs="Calibri"/>
      <w:sz w:val="20"/>
    </w:rPr>
  </w:style>
  <w:style w:type="numbering" w:customStyle="1" w:styleId="NoList193">
    <w:name w:val="No List193"/>
    <w:next w:val="NoList"/>
    <w:uiPriority w:val="99"/>
    <w:semiHidden/>
    <w:unhideWhenUsed/>
    <w:rsid w:val="00AC1E93"/>
  </w:style>
  <w:style w:type="numbering" w:customStyle="1" w:styleId="NoList253">
    <w:name w:val="No List253"/>
    <w:next w:val="NoList"/>
    <w:uiPriority w:val="99"/>
    <w:semiHidden/>
    <w:unhideWhenUsed/>
    <w:rsid w:val="00AC1E93"/>
  </w:style>
  <w:style w:type="table" w:customStyle="1" w:styleId="GridTable5Dark-Accent41133">
    <w:name w:val="Grid Table 5 Dark - Accent 41133"/>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53">
    <w:name w:val="No List353"/>
    <w:next w:val="NoList"/>
    <w:uiPriority w:val="99"/>
    <w:semiHidden/>
    <w:unhideWhenUsed/>
    <w:rsid w:val="00AC1E93"/>
  </w:style>
  <w:style w:type="numbering" w:customStyle="1" w:styleId="NoList433">
    <w:name w:val="No List433"/>
    <w:next w:val="NoList"/>
    <w:uiPriority w:val="99"/>
    <w:semiHidden/>
    <w:unhideWhenUsed/>
    <w:rsid w:val="00AC1E93"/>
  </w:style>
  <w:style w:type="numbering" w:customStyle="1" w:styleId="NoList1153">
    <w:name w:val="No List1153"/>
    <w:next w:val="NoList"/>
    <w:uiPriority w:val="99"/>
    <w:semiHidden/>
    <w:unhideWhenUsed/>
    <w:rsid w:val="00AC1E93"/>
  </w:style>
  <w:style w:type="numbering" w:customStyle="1" w:styleId="NoList11133">
    <w:name w:val="No List11133"/>
    <w:next w:val="NoList"/>
    <w:uiPriority w:val="99"/>
    <w:semiHidden/>
    <w:unhideWhenUsed/>
    <w:rsid w:val="00AC1E93"/>
  </w:style>
  <w:style w:type="numbering" w:customStyle="1" w:styleId="NoList2133">
    <w:name w:val="No List2133"/>
    <w:next w:val="NoList"/>
    <w:uiPriority w:val="99"/>
    <w:semiHidden/>
    <w:unhideWhenUsed/>
    <w:rsid w:val="00AC1E93"/>
  </w:style>
  <w:style w:type="numbering" w:customStyle="1" w:styleId="NoList3133">
    <w:name w:val="No List3133"/>
    <w:next w:val="NoList"/>
    <w:uiPriority w:val="99"/>
    <w:semiHidden/>
    <w:unhideWhenUsed/>
    <w:rsid w:val="00AC1E93"/>
  </w:style>
  <w:style w:type="numbering" w:customStyle="1" w:styleId="NoList533">
    <w:name w:val="No List533"/>
    <w:next w:val="NoList"/>
    <w:uiPriority w:val="99"/>
    <w:semiHidden/>
    <w:unhideWhenUsed/>
    <w:rsid w:val="00AC1E93"/>
  </w:style>
  <w:style w:type="numbering" w:customStyle="1" w:styleId="NoList1233">
    <w:name w:val="No List1233"/>
    <w:next w:val="NoList"/>
    <w:uiPriority w:val="99"/>
    <w:semiHidden/>
    <w:unhideWhenUsed/>
    <w:rsid w:val="00AC1E93"/>
  </w:style>
  <w:style w:type="numbering" w:customStyle="1" w:styleId="NoList11233">
    <w:name w:val="No List11233"/>
    <w:next w:val="NoList"/>
    <w:uiPriority w:val="99"/>
    <w:semiHidden/>
    <w:unhideWhenUsed/>
    <w:rsid w:val="00AC1E93"/>
  </w:style>
  <w:style w:type="numbering" w:customStyle="1" w:styleId="NoList2233">
    <w:name w:val="No List2233"/>
    <w:next w:val="NoList"/>
    <w:uiPriority w:val="99"/>
    <w:semiHidden/>
    <w:unhideWhenUsed/>
    <w:rsid w:val="00AC1E93"/>
  </w:style>
  <w:style w:type="numbering" w:customStyle="1" w:styleId="NoList3233">
    <w:name w:val="No List3233"/>
    <w:next w:val="NoList"/>
    <w:uiPriority w:val="99"/>
    <w:semiHidden/>
    <w:unhideWhenUsed/>
    <w:rsid w:val="00AC1E93"/>
  </w:style>
  <w:style w:type="table" w:customStyle="1" w:styleId="GridTable5Dark-Accent631">
    <w:name w:val="Grid Table 5 Dark - Accent 631"/>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33">
    <w:name w:val="No List633"/>
    <w:next w:val="NoList"/>
    <w:uiPriority w:val="99"/>
    <w:semiHidden/>
    <w:unhideWhenUsed/>
    <w:rsid w:val="00AC1E93"/>
  </w:style>
  <w:style w:type="table" w:customStyle="1" w:styleId="ListTable3-Accent1123">
    <w:name w:val="List Table 3 - Accent 1123"/>
    <w:basedOn w:val="TableNormal"/>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23">
    <w:name w:val="No List723"/>
    <w:next w:val="NoList"/>
    <w:uiPriority w:val="99"/>
    <w:semiHidden/>
    <w:unhideWhenUsed/>
    <w:rsid w:val="00AC1E93"/>
  </w:style>
  <w:style w:type="numbering" w:customStyle="1" w:styleId="NoList823">
    <w:name w:val="No List823"/>
    <w:next w:val="NoList"/>
    <w:uiPriority w:val="99"/>
    <w:semiHidden/>
    <w:unhideWhenUsed/>
    <w:rsid w:val="00AC1E93"/>
  </w:style>
  <w:style w:type="table" w:customStyle="1" w:styleId="ListTable3-Accent141">
    <w:name w:val="List Table 3 - Accent 141"/>
    <w:basedOn w:val="TableNormal"/>
    <w:next w:val="ListTable3-Accent12"/>
    <w:uiPriority w:val="48"/>
    <w:rsid w:val="00AC1E93"/>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23">
    <w:name w:val="No List923"/>
    <w:next w:val="NoList"/>
    <w:uiPriority w:val="99"/>
    <w:semiHidden/>
    <w:unhideWhenUsed/>
    <w:rsid w:val="00AC1E93"/>
  </w:style>
  <w:style w:type="numbering" w:customStyle="1" w:styleId="NoList1023">
    <w:name w:val="No List1023"/>
    <w:next w:val="NoList"/>
    <w:uiPriority w:val="99"/>
    <w:semiHidden/>
    <w:unhideWhenUsed/>
    <w:rsid w:val="00AC1E93"/>
  </w:style>
  <w:style w:type="numbering" w:customStyle="1" w:styleId="NoList1323">
    <w:name w:val="No List1323"/>
    <w:next w:val="NoList"/>
    <w:uiPriority w:val="99"/>
    <w:semiHidden/>
    <w:unhideWhenUsed/>
    <w:rsid w:val="00AC1E93"/>
  </w:style>
  <w:style w:type="numbering" w:customStyle="1" w:styleId="NoList1423">
    <w:name w:val="No List1423"/>
    <w:next w:val="NoList"/>
    <w:uiPriority w:val="99"/>
    <w:semiHidden/>
    <w:unhideWhenUsed/>
    <w:rsid w:val="00AC1E93"/>
  </w:style>
  <w:style w:type="numbering" w:customStyle="1" w:styleId="NoList1523">
    <w:name w:val="No List1523"/>
    <w:next w:val="NoList"/>
    <w:uiPriority w:val="99"/>
    <w:semiHidden/>
    <w:unhideWhenUsed/>
    <w:rsid w:val="00AC1E93"/>
  </w:style>
  <w:style w:type="numbering" w:customStyle="1" w:styleId="NoList2323">
    <w:name w:val="No List2323"/>
    <w:next w:val="NoList"/>
    <w:uiPriority w:val="99"/>
    <w:semiHidden/>
    <w:unhideWhenUsed/>
    <w:rsid w:val="00AC1E93"/>
  </w:style>
  <w:style w:type="table" w:customStyle="1" w:styleId="GridTable5Dark-Accent411123">
    <w:name w:val="Grid Table 5 Dark - Accent 411123"/>
    <w:basedOn w:val="TableNormal"/>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23">
    <w:name w:val="No List3323"/>
    <w:next w:val="NoList"/>
    <w:uiPriority w:val="99"/>
    <w:semiHidden/>
    <w:unhideWhenUsed/>
    <w:rsid w:val="00AC1E93"/>
  </w:style>
  <w:style w:type="numbering" w:customStyle="1" w:styleId="NoList4123">
    <w:name w:val="No List4123"/>
    <w:next w:val="NoList"/>
    <w:uiPriority w:val="99"/>
    <w:semiHidden/>
    <w:unhideWhenUsed/>
    <w:rsid w:val="00AC1E93"/>
  </w:style>
  <w:style w:type="numbering" w:customStyle="1" w:styleId="NoList11323">
    <w:name w:val="No List11323"/>
    <w:next w:val="NoList"/>
    <w:uiPriority w:val="99"/>
    <w:semiHidden/>
    <w:unhideWhenUsed/>
    <w:rsid w:val="00AC1E93"/>
  </w:style>
  <w:style w:type="numbering" w:customStyle="1" w:styleId="NoList111132">
    <w:name w:val="No List111132"/>
    <w:next w:val="NoList"/>
    <w:uiPriority w:val="99"/>
    <w:semiHidden/>
    <w:unhideWhenUsed/>
    <w:rsid w:val="00AC1E93"/>
  </w:style>
  <w:style w:type="numbering" w:customStyle="1" w:styleId="NoList21132">
    <w:name w:val="No List21132"/>
    <w:next w:val="NoList"/>
    <w:uiPriority w:val="99"/>
    <w:semiHidden/>
    <w:unhideWhenUsed/>
    <w:rsid w:val="00AC1E93"/>
  </w:style>
  <w:style w:type="numbering" w:customStyle="1" w:styleId="NoList31123">
    <w:name w:val="No List31123"/>
    <w:next w:val="NoList"/>
    <w:uiPriority w:val="99"/>
    <w:semiHidden/>
    <w:unhideWhenUsed/>
    <w:rsid w:val="00AC1E93"/>
  </w:style>
  <w:style w:type="numbering" w:customStyle="1" w:styleId="NoList5123">
    <w:name w:val="No List5123"/>
    <w:next w:val="NoList"/>
    <w:uiPriority w:val="99"/>
    <w:semiHidden/>
    <w:unhideWhenUsed/>
    <w:rsid w:val="00AC1E93"/>
  </w:style>
  <w:style w:type="numbering" w:customStyle="1" w:styleId="NoList12123">
    <w:name w:val="No List12123"/>
    <w:next w:val="NoList"/>
    <w:uiPriority w:val="99"/>
    <w:semiHidden/>
    <w:unhideWhenUsed/>
    <w:rsid w:val="00AC1E93"/>
  </w:style>
  <w:style w:type="numbering" w:customStyle="1" w:styleId="NoList112123">
    <w:name w:val="No List112123"/>
    <w:next w:val="NoList"/>
    <w:uiPriority w:val="99"/>
    <w:semiHidden/>
    <w:unhideWhenUsed/>
    <w:rsid w:val="00AC1E93"/>
  </w:style>
  <w:style w:type="numbering" w:customStyle="1" w:styleId="NoList22123">
    <w:name w:val="No List22123"/>
    <w:next w:val="NoList"/>
    <w:uiPriority w:val="99"/>
    <w:semiHidden/>
    <w:unhideWhenUsed/>
    <w:rsid w:val="00AC1E93"/>
  </w:style>
  <w:style w:type="numbering" w:customStyle="1" w:styleId="NoList32123">
    <w:name w:val="No List32123"/>
    <w:next w:val="NoList"/>
    <w:uiPriority w:val="99"/>
    <w:semiHidden/>
    <w:unhideWhenUsed/>
    <w:rsid w:val="00AC1E93"/>
  </w:style>
  <w:style w:type="table" w:customStyle="1" w:styleId="GridTable5Dark-Accent6123">
    <w:name w:val="Grid Table 5 Dark - Accent 6123"/>
    <w:basedOn w:val="TableNormal"/>
    <w:next w:val="GridTable5Dark-Accent61"/>
    <w:uiPriority w:val="50"/>
    <w:rsid w:val="00AC1E93"/>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23">
    <w:name w:val="No List6123"/>
    <w:next w:val="NoList"/>
    <w:uiPriority w:val="99"/>
    <w:semiHidden/>
    <w:unhideWhenUsed/>
    <w:rsid w:val="00AC1E93"/>
  </w:style>
  <w:style w:type="paragraph" w:styleId="BlockText">
    <w:name w:val="Block Text"/>
    <w:basedOn w:val="Normal"/>
    <w:rsid w:val="004378D1"/>
    <w:pPr>
      <w:ind w:left="2880" w:right="720" w:hanging="2160"/>
    </w:pPr>
    <w:rPr>
      <w:rFonts w:ascii="Times New Roman" w:hAnsi="Times New Roman" w:cs="Times New Roman"/>
      <w:b/>
      <w:bCs/>
    </w:rPr>
  </w:style>
  <w:style w:type="paragraph" w:customStyle="1" w:styleId="BodyTextIndent1">
    <w:name w:val="Body Text Indent1"/>
    <w:basedOn w:val="Normal"/>
    <w:next w:val="BodyTextIndent"/>
    <w:link w:val="BodyTextIndentChar"/>
    <w:uiPriority w:val="99"/>
    <w:semiHidden/>
    <w:unhideWhenUsed/>
    <w:rsid w:val="004378D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1"/>
    <w:uiPriority w:val="99"/>
    <w:semiHidden/>
    <w:rsid w:val="004378D1"/>
  </w:style>
  <w:style w:type="paragraph" w:customStyle="1" w:styleId="BodyTextIndent31">
    <w:name w:val="Body Text Indent 31"/>
    <w:basedOn w:val="Normal"/>
    <w:next w:val="BodyTextIndent3"/>
    <w:link w:val="BodyTextIndent3Char"/>
    <w:uiPriority w:val="99"/>
    <w:semiHidden/>
    <w:unhideWhenUsed/>
    <w:rsid w:val="004378D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1"/>
    <w:uiPriority w:val="99"/>
    <w:semiHidden/>
    <w:rsid w:val="004378D1"/>
    <w:rPr>
      <w:sz w:val="16"/>
      <w:szCs w:val="16"/>
    </w:rPr>
  </w:style>
  <w:style w:type="paragraph" w:customStyle="1" w:styleId="Caption1">
    <w:name w:val="Caption1"/>
    <w:basedOn w:val="Normal"/>
    <w:next w:val="Normal"/>
    <w:uiPriority w:val="35"/>
    <w:unhideWhenUsed/>
    <w:qFormat/>
    <w:rsid w:val="004378D1"/>
    <w:pPr>
      <w:spacing w:after="200"/>
      <w:ind w:left="357" w:hanging="10"/>
      <w:jc w:val="both"/>
    </w:pPr>
    <w:rPr>
      <w:rFonts w:ascii="Arial" w:eastAsia="Arial" w:hAnsi="Arial"/>
      <w:i/>
      <w:iCs/>
      <w:color w:val="44546A"/>
      <w:sz w:val="18"/>
      <w:szCs w:val="18"/>
    </w:rPr>
  </w:style>
  <w:style w:type="paragraph" w:styleId="Title">
    <w:name w:val="Title"/>
    <w:basedOn w:val="Normal"/>
    <w:next w:val="Normal"/>
    <w:link w:val="TitleChar"/>
    <w:uiPriority w:val="10"/>
    <w:qFormat/>
    <w:rsid w:val="004378D1"/>
    <w:pPr>
      <w:spacing w:before="240" w:after="120" w:line="276" w:lineRule="auto"/>
      <w:jc w:val="center"/>
    </w:pPr>
    <w:rPr>
      <w:rFonts w:ascii="Times New Roman" w:hAnsi="Times New Roman" w:cs="Times New Roman"/>
      <w:b/>
      <w:bCs/>
      <w:spacing w:val="40"/>
      <w:sz w:val="48"/>
      <w:szCs w:val="20"/>
    </w:rPr>
  </w:style>
  <w:style w:type="character" w:customStyle="1" w:styleId="TitleChar">
    <w:name w:val="Title Char"/>
    <w:basedOn w:val="DefaultParagraphFont"/>
    <w:link w:val="Title"/>
    <w:uiPriority w:val="10"/>
    <w:rsid w:val="004378D1"/>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4378D1"/>
  </w:style>
  <w:style w:type="paragraph" w:customStyle="1" w:styleId="footnotedescription">
    <w:name w:val="footnote description"/>
    <w:next w:val="Normal"/>
    <w:link w:val="footnotedescriptionChar"/>
    <w:qFormat/>
    <w:rsid w:val="004378D1"/>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4378D1"/>
    <w:rPr>
      <w:rFonts w:ascii="Arial" w:eastAsia="Arial" w:hAnsi="Arial" w:cs="Arial"/>
      <w:color w:val="000000"/>
      <w:sz w:val="16"/>
    </w:rPr>
  </w:style>
  <w:style w:type="character" w:customStyle="1" w:styleId="footnotemark">
    <w:name w:val="footnote mark"/>
    <w:qFormat/>
    <w:rsid w:val="004378D1"/>
    <w:rPr>
      <w:rFonts w:ascii="Arial" w:eastAsia="Arial" w:hAnsi="Arial" w:cs="Arial"/>
      <w:color w:val="000000"/>
      <w:sz w:val="16"/>
      <w:vertAlign w:val="superscript"/>
    </w:rPr>
  </w:style>
  <w:style w:type="paragraph" w:customStyle="1" w:styleId="GIZTemplateHeadings">
    <w:name w:val="GIZ Template Headings"/>
    <w:basedOn w:val="Normal"/>
    <w:qFormat/>
    <w:rsid w:val="004378D1"/>
    <w:pPr>
      <w:numPr>
        <w:numId w:val="1382"/>
      </w:numPr>
      <w:tabs>
        <w:tab w:val="left" w:pos="1134"/>
      </w:tabs>
      <w:spacing w:before="120" w:after="120" w:line="276" w:lineRule="auto"/>
    </w:pPr>
    <w:rPr>
      <w:rFonts w:ascii="Arial" w:hAnsi="Arial" w:cs="Times New Roman"/>
      <w:b/>
      <w:szCs w:val="22"/>
      <w:lang w:val="en-GB"/>
    </w:rPr>
  </w:style>
  <w:style w:type="paragraph" w:customStyle="1" w:styleId="TOCHeading1">
    <w:name w:val="TOC Heading1"/>
    <w:basedOn w:val="Heading1"/>
    <w:next w:val="Normal"/>
    <w:uiPriority w:val="39"/>
    <w:unhideWhenUsed/>
    <w:qFormat/>
    <w:rsid w:val="004378D1"/>
    <w:pPr>
      <w:keepLines/>
      <w:spacing w:before="240" w:after="0" w:line="259" w:lineRule="auto"/>
      <w:outlineLvl w:val="9"/>
    </w:pPr>
    <w:rPr>
      <w:rFonts w:ascii="Calibri Light" w:hAnsi="Calibri Light"/>
      <w:b w:val="0"/>
      <w:color w:val="2F5496"/>
      <w:szCs w:val="32"/>
      <w:lang w:val="en-US"/>
    </w:rPr>
  </w:style>
  <w:style w:type="table" w:customStyle="1" w:styleId="GridTable5Dark-Accent31">
    <w:name w:val="Grid Table 5 Dark - Accent 31"/>
    <w:basedOn w:val="TableNormal"/>
    <w:uiPriority w:val="50"/>
    <w:qFormat/>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4378D1"/>
    <w:rPr>
      <w:b/>
      <w:bCs/>
      <w:i/>
      <w:iCs/>
      <w:spacing w:val="5"/>
    </w:rPr>
  </w:style>
  <w:style w:type="paragraph" w:customStyle="1" w:styleId="Heading31">
    <w:name w:val="Heading 31"/>
    <w:basedOn w:val="Normal"/>
    <w:next w:val="Normal"/>
    <w:unhideWhenUsed/>
    <w:qFormat/>
    <w:rsid w:val="004378D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GridTable41">
    <w:name w:val="Grid Table 41"/>
    <w:basedOn w:val="TableNormal"/>
    <w:uiPriority w:val="49"/>
    <w:rsid w:val="004378D1"/>
    <w:pPr>
      <w:spacing w:after="0" w:line="240" w:lineRule="auto"/>
    </w:pPr>
    <w:rPr>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4378D1"/>
    <w:pPr>
      <w:spacing w:after="0" w:line="240" w:lineRule="auto"/>
    </w:pPr>
    <w:rPr>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4378D1"/>
    <w:pPr>
      <w:spacing w:after="0" w:line="240" w:lineRule="auto"/>
    </w:pPr>
    <w:rPr>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4378D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4378D1"/>
  </w:style>
  <w:style w:type="character" w:customStyle="1" w:styleId="ff3">
    <w:name w:val="ff3"/>
    <w:basedOn w:val="DefaultParagraphFont"/>
    <w:rsid w:val="004378D1"/>
  </w:style>
  <w:style w:type="character" w:customStyle="1" w:styleId="a0">
    <w:name w:val="_"/>
    <w:basedOn w:val="DefaultParagraphFont"/>
    <w:rsid w:val="004378D1"/>
  </w:style>
  <w:style w:type="character" w:customStyle="1" w:styleId="ff2">
    <w:name w:val="ff2"/>
    <w:basedOn w:val="DefaultParagraphFont"/>
    <w:rsid w:val="004378D1"/>
  </w:style>
  <w:style w:type="character" w:customStyle="1" w:styleId="tweetable">
    <w:name w:val="tweetable"/>
    <w:basedOn w:val="DefaultParagraphFont"/>
    <w:rsid w:val="004378D1"/>
  </w:style>
  <w:style w:type="character" w:customStyle="1" w:styleId="A6">
    <w:name w:val="A6"/>
    <w:uiPriority w:val="99"/>
    <w:rsid w:val="004378D1"/>
    <w:rPr>
      <w:rFonts w:cs="Myriad Pro"/>
      <w:color w:val="000000"/>
      <w:sz w:val="22"/>
      <w:szCs w:val="22"/>
    </w:rPr>
  </w:style>
  <w:style w:type="paragraph" w:customStyle="1" w:styleId="p1">
    <w:name w:val="p1"/>
    <w:basedOn w:val="Normal"/>
    <w:rsid w:val="004378D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4378D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4378D1"/>
  </w:style>
  <w:style w:type="character" w:customStyle="1" w:styleId="amzn-native-product-title-text">
    <w:name w:val="amzn-native-product-title-text"/>
    <w:basedOn w:val="DefaultParagraphFont"/>
    <w:rsid w:val="004378D1"/>
  </w:style>
  <w:style w:type="character" w:customStyle="1" w:styleId="amzn-native-product-offer-price">
    <w:name w:val="amzn-native-product-offer-price"/>
    <w:basedOn w:val="DefaultParagraphFont"/>
    <w:rsid w:val="004378D1"/>
  </w:style>
  <w:style w:type="character" w:customStyle="1" w:styleId="amzn-native-product-list-price">
    <w:name w:val="amzn-native-product-list-price"/>
    <w:basedOn w:val="DefaultParagraphFont"/>
    <w:rsid w:val="004378D1"/>
  </w:style>
  <w:style w:type="character" w:customStyle="1" w:styleId="amzn-native-product-review-count">
    <w:name w:val="amzn-native-product-review-count"/>
    <w:basedOn w:val="DefaultParagraphFont"/>
    <w:rsid w:val="004378D1"/>
  </w:style>
  <w:style w:type="paragraph" w:customStyle="1" w:styleId="z-TopofForm1">
    <w:name w:val="z-Top of Form1"/>
    <w:basedOn w:val="Normal"/>
    <w:next w:val="Normal"/>
    <w:link w:val="z-TopofFormChar"/>
    <w:uiPriority w:val="99"/>
    <w:semiHidden/>
    <w:unhideWhenUsed/>
    <w:rsid w:val="004378D1"/>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1"/>
    <w:uiPriority w:val="99"/>
    <w:semiHidden/>
    <w:rsid w:val="004378D1"/>
    <w:rPr>
      <w:rFonts w:ascii="Arial" w:eastAsia="Times New Roman" w:hAnsi="Arial" w:cs="Arial"/>
      <w:vanish/>
      <w:sz w:val="16"/>
      <w:szCs w:val="16"/>
    </w:rPr>
  </w:style>
  <w:style w:type="character" w:customStyle="1" w:styleId="amzn-native-search-input">
    <w:name w:val="amzn-native-search-input"/>
    <w:basedOn w:val="DefaultParagraphFont"/>
    <w:rsid w:val="004378D1"/>
  </w:style>
  <w:style w:type="paragraph" w:customStyle="1" w:styleId="z-BottomofForm1">
    <w:name w:val="z-Bottom of Form1"/>
    <w:basedOn w:val="Normal"/>
    <w:next w:val="Normal"/>
    <w:link w:val="z-BottomofFormChar"/>
    <w:uiPriority w:val="99"/>
    <w:semiHidden/>
    <w:unhideWhenUsed/>
    <w:rsid w:val="004378D1"/>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1"/>
    <w:uiPriority w:val="99"/>
    <w:semiHidden/>
    <w:rsid w:val="004378D1"/>
    <w:rPr>
      <w:rFonts w:ascii="Arial" w:eastAsia="Times New Roman" w:hAnsi="Arial" w:cs="Arial"/>
      <w:vanish/>
      <w:sz w:val="16"/>
      <w:szCs w:val="16"/>
    </w:rPr>
  </w:style>
  <w:style w:type="character" w:customStyle="1" w:styleId="amzn-native-brand-text">
    <w:name w:val="amzn-native-brand-text"/>
    <w:basedOn w:val="DefaultParagraphFont"/>
    <w:rsid w:val="004378D1"/>
  </w:style>
  <w:style w:type="character" w:customStyle="1" w:styleId="apple-converted-space">
    <w:name w:val="apple-converted-space"/>
    <w:basedOn w:val="DefaultParagraphFont"/>
    <w:rsid w:val="004378D1"/>
  </w:style>
  <w:style w:type="paragraph" w:customStyle="1" w:styleId="Heading21">
    <w:name w:val="Heading 21"/>
    <w:basedOn w:val="Normal"/>
    <w:next w:val="Normal"/>
    <w:uiPriority w:val="9"/>
    <w:unhideWhenUsed/>
    <w:qFormat/>
    <w:rsid w:val="004378D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4378D1"/>
    <w:pPr>
      <w:ind w:left="720"/>
      <w:contextualSpacing/>
    </w:pPr>
    <w:rPr>
      <w:rFonts w:ascii="Calibri" w:hAnsi="Calibri"/>
    </w:rPr>
  </w:style>
  <w:style w:type="paragraph" w:customStyle="1" w:styleId="BalloonText1">
    <w:name w:val="Balloon Text1"/>
    <w:basedOn w:val="Normal"/>
    <w:next w:val="BalloonText"/>
    <w:uiPriority w:val="99"/>
    <w:semiHidden/>
    <w:unhideWhenUsed/>
    <w:rsid w:val="004378D1"/>
    <w:rPr>
      <w:rFonts w:ascii="Tahoma" w:hAnsi="Tahoma" w:cs="Tahoma"/>
      <w:sz w:val="16"/>
      <w:szCs w:val="16"/>
    </w:rPr>
  </w:style>
  <w:style w:type="character" w:customStyle="1" w:styleId="Hyperlink1">
    <w:name w:val="Hyperlink1"/>
    <w:basedOn w:val="DefaultParagraphFont"/>
    <w:uiPriority w:val="99"/>
    <w:unhideWhenUsed/>
    <w:rsid w:val="004378D1"/>
    <w:rPr>
      <w:color w:val="FFAE3E"/>
      <w:u w:val="single"/>
    </w:rPr>
  </w:style>
  <w:style w:type="paragraph" w:customStyle="1" w:styleId="Header1">
    <w:name w:val="Header1"/>
    <w:basedOn w:val="Normal"/>
    <w:next w:val="Header"/>
    <w:uiPriority w:val="99"/>
    <w:unhideWhenUsed/>
    <w:rsid w:val="004378D1"/>
    <w:pPr>
      <w:tabs>
        <w:tab w:val="center" w:pos="4680"/>
        <w:tab w:val="right" w:pos="9360"/>
      </w:tabs>
    </w:pPr>
    <w:rPr>
      <w:rFonts w:ascii="Calibri" w:hAnsi="Calibri"/>
    </w:rPr>
  </w:style>
  <w:style w:type="paragraph" w:customStyle="1" w:styleId="Footer1">
    <w:name w:val="Footer1"/>
    <w:basedOn w:val="Normal"/>
    <w:next w:val="Footer"/>
    <w:uiPriority w:val="99"/>
    <w:unhideWhenUsed/>
    <w:rsid w:val="004378D1"/>
    <w:pPr>
      <w:tabs>
        <w:tab w:val="center" w:pos="4680"/>
        <w:tab w:val="right" w:pos="9360"/>
      </w:tabs>
    </w:pPr>
    <w:rPr>
      <w:rFonts w:ascii="Calibri" w:hAnsi="Calibri"/>
    </w:rPr>
  </w:style>
  <w:style w:type="paragraph" w:customStyle="1" w:styleId="CommentText1">
    <w:name w:val="Comment Text1"/>
    <w:basedOn w:val="Normal"/>
    <w:next w:val="CommentText"/>
    <w:uiPriority w:val="99"/>
    <w:semiHidden/>
    <w:unhideWhenUsed/>
    <w:rsid w:val="004378D1"/>
    <w:rPr>
      <w:rFonts w:ascii="Calibri" w:hAnsi="Calibri"/>
      <w:sz w:val="20"/>
      <w:szCs w:val="20"/>
    </w:rPr>
  </w:style>
  <w:style w:type="paragraph" w:customStyle="1" w:styleId="CommentSubject1">
    <w:name w:val="Comment Subject1"/>
    <w:basedOn w:val="CommentText"/>
    <w:next w:val="CommentText"/>
    <w:uiPriority w:val="99"/>
    <w:semiHidden/>
    <w:unhideWhenUsed/>
    <w:rsid w:val="004378D1"/>
    <w:rPr>
      <w:rFonts w:ascii="Calibri" w:hAnsi="Calibri"/>
      <w:b/>
      <w:bCs/>
    </w:rPr>
  </w:style>
  <w:style w:type="paragraph" w:customStyle="1" w:styleId="TOC21">
    <w:name w:val="TOC 21"/>
    <w:basedOn w:val="Normal"/>
    <w:next w:val="Normal"/>
    <w:uiPriority w:val="39"/>
    <w:unhideWhenUsed/>
    <w:rsid w:val="004378D1"/>
    <w:pPr>
      <w:jc w:val="center"/>
    </w:pPr>
    <w:rPr>
      <w:rFonts w:ascii="Calibri" w:hAnsi="Calibri"/>
    </w:rPr>
  </w:style>
  <w:style w:type="paragraph" w:customStyle="1" w:styleId="FootnoteText1">
    <w:name w:val="Footnote Text1"/>
    <w:basedOn w:val="Normal"/>
    <w:next w:val="FootnoteText"/>
    <w:uiPriority w:val="99"/>
    <w:semiHidden/>
    <w:unhideWhenUsed/>
    <w:rsid w:val="004378D1"/>
    <w:rPr>
      <w:rFonts w:ascii="Calibri" w:hAnsi="Calibri"/>
      <w:sz w:val="20"/>
      <w:szCs w:val="20"/>
    </w:rPr>
  </w:style>
  <w:style w:type="paragraph" w:customStyle="1" w:styleId="TOC31">
    <w:name w:val="TOC 31"/>
    <w:basedOn w:val="Normal"/>
    <w:next w:val="Normal"/>
    <w:uiPriority w:val="39"/>
    <w:unhideWhenUsed/>
    <w:rsid w:val="004378D1"/>
    <w:pPr>
      <w:spacing w:after="100" w:line="259" w:lineRule="auto"/>
      <w:ind w:left="440"/>
    </w:pPr>
    <w:rPr>
      <w:rFonts w:ascii="Calibri" w:hAnsi="Calibri" w:cs="Times New Roman"/>
      <w:sz w:val="22"/>
      <w:szCs w:val="22"/>
    </w:rPr>
  </w:style>
  <w:style w:type="character" w:customStyle="1" w:styleId="Heading2Char1">
    <w:name w:val="Heading 2 Char1"/>
    <w:basedOn w:val="DefaultParagraphFont"/>
    <w:uiPriority w:val="9"/>
    <w:semiHidden/>
    <w:rsid w:val="004378D1"/>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4378D1"/>
    <w:rPr>
      <w:rFonts w:ascii="Tahoma" w:hAnsi="Tahoma" w:cs="Tahoma"/>
      <w:sz w:val="16"/>
      <w:szCs w:val="16"/>
    </w:rPr>
  </w:style>
  <w:style w:type="character" w:customStyle="1" w:styleId="HeaderChar1">
    <w:name w:val="Header Char1"/>
    <w:basedOn w:val="DefaultParagraphFont"/>
    <w:uiPriority w:val="99"/>
    <w:semiHidden/>
    <w:rsid w:val="004378D1"/>
  </w:style>
  <w:style w:type="character" w:customStyle="1" w:styleId="FooterChar1">
    <w:name w:val="Footer Char1"/>
    <w:basedOn w:val="DefaultParagraphFont"/>
    <w:uiPriority w:val="99"/>
    <w:semiHidden/>
    <w:rsid w:val="004378D1"/>
  </w:style>
  <w:style w:type="character" w:customStyle="1" w:styleId="CommentTextChar1">
    <w:name w:val="Comment Text Char1"/>
    <w:basedOn w:val="DefaultParagraphFont"/>
    <w:uiPriority w:val="99"/>
    <w:semiHidden/>
    <w:rsid w:val="004378D1"/>
    <w:rPr>
      <w:sz w:val="20"/>
      <w:szCs w:val="20"/>
    </w:rPr>
  </w:style>
  <w:style w:type="character" w:customStyle="1" w:styleId="CommentSubjectChar1">
    <w:name w:val="Comment Subject Char1"/>
    <w:basedOn w:val="CommentTextChar1"/>
    <w:uiPriority w:val="99"/>
    <w:semiHidden/>
    <w:rsid w:val="004378D1"/>
    <w:rPr>
      <w:b/>
      <w:bCs/>
      <w:sz w:val="20"/>
      <w:szCs w:val="20"/>
    </w:rPr>
  </w:style>
  <w:style w:type="character" w:customStyle="1" w:styleId="FootnoteTextChar1">
    <w:name w:val="Footnote Text Char1"/>
    <w:basedOn w:val="DefaultParagraphFont"/>
    <w:uiPriority w:val="99"/>
    <w:semiHidden/>
    <w:rsid w:val="004378D1"/>
    <w:rPr>
      <w:sz w:val="20"/>
      <w:szCs w:val="20"/>
    </w:rPr>
  </w:style>
  <w:style w:type="paragraph" w:customStyle="1" w:styleId="TOCHeading2">
    <w:name w:val="TOC Heading2"/>
    <w:basedOn w:val="Heading1"/>
    <w:next w:val="Normal"/>
    <w:uiPriority w:val="39"/>
    <w:unhideWhenUsed/>
    <w:qFormat/>
    <w:rsid w:val="004378D1"/>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211">
    <w:name w:val="Table Grid12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4378D1"/>
    <w:pPr>
      <w:spacing w:after="0" w:line="240" w:lineRule="auto"/>
    </w:pPr>
    <w:rPr>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4378D1"/>
    <w:pPr>
      <w:spacing w:after="0" w:line="240" w:lineRule="auto"/>
    </w:pPr>
    <w:rPr>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4378D1"/>
    <w:pPr>
      <w:spacing w:before="100" w:beforeAutospacing="1" w:after="100" w:afterAutospacing="1"/>
    </w:pPr>
    <w:rPr>
      <w:rFonts w:ascii="Calibri" w:hAnsi="Calibri" w:cs="Calibri"/>
      <w:color w:val="000000"/>
      <w:sz w:val="22"/>
      <w:szCs w:val="22"/>
    </w:rPr>
  </w:style>
  <w:style w:type="paragraph" w:customStyle="1" w:styleId="PC">
    <w:name w:val="PC"/>
    <w:basedOn w:val="ListParagraph"/>
    <w:link w:val="PCChar"/>
    <w:qFormat/>
    <w:rsid w:val="004378D1"/>
    <w:pPr>
      <w:framePr w:hSpace="180" w:wrap="around" w:vAnchor="text" w:hAnchor="margin" w:xAlign="center" w:y="52"/>
      <w:numPr>
        <w:numId w:val="1383"/>
      </w:numPr>
      <w:jc w:val="both"/>
    </w:pPr>
    <w:rPr>
      <w:rFonts w:ascii="Times New Roman" w:hAnsi="Times New Roman" w:cs="Times New Roman"/>
      <w:color w:val="222222"/>
    </w:rPr>
  </w:style>
  <w:style w:type="character" w:customStyle="1" w:styleId="PCChar">
    <w:name w:val="PC Char"/>
    <w:basedOn w:val="ListParagraphChar"/>
    <w:link w:val="PC"/>
    <w:rsid w:val="004378D1"/>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4378D1"/>
    <w:pPr>
      <w:framePr w:hSpace="180" w:wrap="around" w:vAnchor="text" w:hAnchor="margin" w:xAlign="center" w:y="52"/>
      <w:numPr>
        <w:numId w:val="1384"/>
      </w:numPr>
      <w:jc w:val="both"/>
    </w:pPr>
    <w:rPr>
      <w:rFonts w:ascii="Arial" w:eastAsia="Arial" w:hAnsi="Arial"/>
      <w:color w:val="222222"/>
      <w:shd w:val="clear" w:color="auto" w:fill="FFFFFF"/>
    </w:rPr>
  </w:style>
  <w:style w:type="character" w:customStyle="1" w:styleId="CUChar">
    <w:name w:val="CU Char"/>
    <w:basedOn w:val="ListParagraphChar"/>
    <w:link w:val="CU"/>
    <w:rsid w:val="004378D1"/>
    <w:rPr>
      <w:rFonts w:ascii="Arial" w:eastAsia="Arial" w:hAnsi="Arial" w:cs="Arial"/>
      <w:color w:val="222222"/>
      <w:sz w:val="24"/>
      <w:szCs w:val="24"/>
    </w:rPr>
  </w:style>
  <w:style w:type="character" w:customStyle="1" w:styleId="Style4Char">
    <w:name w:val="Style4 Char"/>
    <w:basedOn w:val="DefaultParagraphFont"/>
    <w:link w:val="Style4"/>
    <w:locked/>
    <w:rsid w:val="004378D1"/>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4378D1"/>
    <w:pPr>
      <w:numPr>
        <w:numId w:val="1385"/>
      </w:numPr>
      <w:shd w:val="clear" w:color="auto" w:fill="FFFFFF"/>
      <w:spacing w:before="240"/>
      <w:jc w:val="both"/>
    </w:pPr>
    <w:rPr>
      <w:rFonts w:ascii="Arial" w:eastAsia="Arial" w:hAnsi="Arial" w:cs="Times New Roman"/>
      <w:color w:val="000000"/>
    </w:rPr>
  </w:style>
  <w:style w:type="character" w:customStyle="1" w:styleId="Style1Char">
    <w:name w:val="Style1 Char"/>
    <w:basedOn w:val="DefaultParagraphFont"/>
    <w:link w:val="Style1"/>
    <w:locked/>
    <w:rsid w:val="004378D1"/>
    <w:rPr>
      <w:rFonts w:ascii="Times New Roman" w:eastAsia="Times New Roman" w:hAnsi="Times New Roman" w:cs="Times New Roman"/>
      <w:color w:val="000000"/>
      <w:sz w:val="28"/>
      <w:szCs w:val="24"/>
      <w:lang w:val="en-AU"/>
    </w:rPr>
  </w:style>
  <w:style w:type="paragraph" w:customStyle="1" w:styleId="Style1">
    <w:name w:val="Style1"/>
    <w:basedOn w:val="BodyText"/>
    <w:link w:val="Style1Char"/>
    <w:qFormat/>
    <w:rsid w:val="004378D1"/>
    <w:pPr>
      <w:numPr>
        <w:numId w:val="1386"/>
      </w:numPr>
      <w:spacing w:before="240"/>
    </w:pPr>
    <w:rPr>
      <w:color w:val="000000"/>
      <w:sz w:val="28"/>
      <w:szCs w:val="24"/>
    </w:rPr>
  </w:style>
  <w:style w:type="character" w:customStyle="1" w:styleId="Style2Char">
    <w:name w:val="Style2 Char"/>
    <w:basedOn w:val="Style1Char"/>
    <w:link w:val="Style2"/>
    <w:locked/>
    <w:rsid w:val="004378D1"/>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4378D1"/>
    <w:pPr>
      <w:numPr>
        <w:numId w:val="1387"/>
      </w:numPr>
    </w:pPr>
  </w:style>
  <w:style w:type="paragraph" w:customStyle="1" w:styleId="xl64">
    <w:name w:val="xl64"/>
    <w:basedOn w:val="Normal"/>
    <w:rsid w:val="004378D1"/>
    <w:pPr>
      <w:spacing w:before="100" w:beforeAutospacing="1" w:after="100" w:afterAutospacing="1"/>
    </w:pPr>
    <w:rPr>
      <w:rFonts w:ascii="Arial" w:hAnsi="Arial"/>
    </w:rPr>
  </w:style>
  <w:style w:type="table" w:customStyle="1" w:styleId="Gitternetztabelle5dunkelAkzent41">
    <w:name w:val="Gitternetztabelle 5 dunkel  – Akzent 41"/>
    <w:basedOn w:val="TableNormal"/>
    <w:uiPriority w:val="50"/>
    <w:rsid w:val="004378D1"/>
    <w:pPr>
      <w:spacing w:after="0" w:line="240" w:lineRule="auto"/>
    </w:pPr>
    <w:rPr>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4378D1"/>
    <w:pPr>
      <w:spacing w:after="160" w:line="259" w:lineRule="auto"/>
      <w:ind w:left="720"/>
    </w:pPr>
    <w:rPr>
      <w:rFonts w:ascii="Arial" w:eastAsia="Calibri" w:hAnsi="Arial"/>
      <w:sz w:val="22"/>
      <w:szCs w:val="22"/>
    </w:rPr>
  </w:style>
  <w:style w:type="paragraph" w:customStyle="1" w:styleId="TableText">
    <w:name w:val="Table Text"/>
    <w:basedOn w:val="Normal"/>
    <w:qFormat/>
    <w:rsid w:val="004378D1"/>
    <w:rPr>
      <w:rFonts w:ascii="Arial" w:hAnsi="Arial"/>
      <w:sz w:val="22"/>
    </w:rPr>
  </w:style>
  <w:style w:type="paragraph" w:customStyle="1" w:styleId="LU-1">
    <w:name w:val="LU-1"/>
    <w:basedOn w:val="ListParagraph"/>
    <w:link w:val="LU-1Char"/>
    <w:qFormat/>
    <w:rsid w:val="004378D1"/>
    <w:pPr>
      <w:numPr>
        <w:numId w:val="1388"/>
      </w:numPr>
      <w:jc w:val="both"/>
    </w:pPr>
    <w:rPr>
      <w:rFonts w:ascii="Calibri" w:hAnsi="Calibri"/>
      <w:b/>
      <w:color w:val="000000"/>
    </w:rPr>
  </w:style>
  <w:style w:type="character" w:customStyle="1" w:styleId="LU-1Char">
    <w:name w:val="LU-1 Char"/>
    <w:basedOn w:val="ListParagraphChar"/>
    <w:link w:val="LU-1"/>
    <w:rsid w:val="004378D1"/>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4378D1"/>
    <w:rPr>
      <w:color w:val="808080"/>
    </w:rPr>
  </w:style>
  <w:style w:type="table" w:customStyle="1" w:styleId="TableGrid28">
    <w:name w:val="Table Grid28"/>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Grid13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00">
    <w:name w:val="Table Grid30"/>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00">
    <w:name w:val="Table Grid40"/>
    <w:basedOn w:val="TableNormal"/>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4378D1"/>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378D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
    <w:uiPriority w:val="39"/>
    <w:rsid w:val="004378D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4378D1"/>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4378D1"/>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4378D1"/>
    <w:pPr>
      <w:keepLines/>
      <w:spacing w:before="240" w:after="0" w:line="259" w:lineRule="auto"/>
      <w:outlineLvl w:val="9"/>
    </w:pPr>
    <w:rPr>
      <w:rFonts w:ascii="Calibri Light" w:hAnsi="Calibri Light"/>
      <w:b w:val="0"/>
      <w:color w:val="2F5496"/>
      <w:szCs w:val="32"/>
      <w:lang w:val="en-US"/>
    </w:rPr>
  </w:style>
  <w:style w:type="table" w:customStyle="1" w:styleId="TableGrid2100">
    <w:name w:val="Table Grid210"/>
    <w:basedOn w:val="TableNormal"/>
    <w:next w:val="TableGrid"/>
    <w:uiPriority w:val="59"/>
    <w:rsid w:val="004378D1"/>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0"/>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4378D1"/>
  </w:style>
  <w:style w:type="table" w:customStyle="1" w:styleId="TableGrid314111">
    <w:name w:val="Table Grid314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4378D1"/>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4378D1"/>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4378D1"/>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
    <w:uiPriority w:val="3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4378D1"/>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4378D1"/>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4378D1"/>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4378D1"/>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rsid w:val="004378D1"/>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4378D1"/>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rsid w:val="004378D1"/>
    <w:rPr>
      <w:rFonts w:ascii="Arial" w:eastAsia="Times New Roman" w:hAnsi="Arial" w:cs="Arial"/>
      <w:vanish/>
      <w:sz w:val="16"/>
      <w:szCs w:val="16"/>
    </w:rPr>
  </w:style>
  <w:style w:type="table" w:customStyle="1" w:styleId="ListTable3-Accent11111">
    <w:name w:val="List Table 3 - Accent 11111"/>
    <w:basedOn w:val="TableNormal"/>
    <w:uiPriority w:val="48"/>
    <w:rsid w:val="004378D1"/>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437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4378D1"/>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4378D1"/>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4378D1"/>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4378D1"/>
  </w:style>
  <w:style w:type="table" w:customStyle="1" w:styleId="GridTable5Dark-Accent621">
    <w:name w:val="Grid Table 5 Dark - Accent 62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4378D1"/>
  </w:style>
  <w:style w:type="numbering" w:customStyle="1" w:styleId="NoList211111">
    <w:name w:val="No List211111"/>
    <w:next w:val="NoList"/>
    <w:uiPriority w:val="99"/>
    <w:semiHidden/>
    <w:unhideWhenUsed/>
    <w:rsid w:val="004378D1"/>
  </w:style>
  <w:style w:type="numbering" w:customStyle="1" w:styleId="NoList311111">
    <w:name w:val="No List311111"/>
    <w:next w:val="NoList"/>
    <w:uiPriority w:val="99"/>
    <w:semiHidden/>
    <w:unhideWhenUsed/>
    <w:rsid w:val="004378D1"/>
  </w:style>
  <w:style w:type="numbering" w:customStyle="1" w:styleId="NoList1611">
    <w:name w:val="No List1611"/>
    <w:next w:val="NoList"/>
    <w:uiPriority w:val="99"/>
    <w:semiHidden/>
    <w:unhideWhenUsed/>
    <w:rsid w:val="004378D1"/>
  </w:style>
  <w:style w:type="table" w:customStyle="1" w:styleId="Gitternetztabelle5dunkelAkzent411">
    <w:name w:val="Gitternetztabelle 5 dunkel  – Akzent 411"/>
    <w:basedOn w:val="TableNormal"/>
    <w:uiPriority w:val="50"/>
    <w:rsid w:val="004378D1"/>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
    <w:uiPriority w:val="59"/>
    <w:qFormat/>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378D1"/>
  </w:style>
  <w:style w:type="numbering" w:customStyle="1" w:styleId="NoList1811">
    <w:name w:val="No List1811"/>
    <w:next w:val="NoList"/>
    <w:uiPriority w:val="99"/>
    <w:semiHidden/>
    <w:unhideWhenUsed/>
    <w:rsid w:val="004378D1"/>
  </w:style>
  <w:style w:type="numbering" w:customStyle="1" w:styleId="NoList11411">
    <w:name w:val="No List11411"/>
    <w:next w:val="NoList"/>
    <w:uiPriority w:val="99"/>
    <w:semiHidden/>
    <w:unhideWhenUsed/>
    <w:rsid w:val="004378D1"/>
  </w:style>
  <w:style w:type="numbering" w:customStyle="1" w:styleId="NoList2411">
    <w:name w:val="No List2411"/>
    <w:next w:val="NoList"/>
    <w:uiPriority w:val="99"/>
    <w:semiHidden/>
    <w:unhideWhenUsed/>
    <w:rsid w:val="004378D1"/>
  </w:style>
  <w:style w:type="numbering" w:customStyle="1" w:styleId="NoList3411">
    <w:name w:val="No List3411"/>
    <w:next w:val="NoList"/>
    <w:uiPriority w:val="99"/>
    <w:semiHidden/>
    <w:unhideWhenUsed/>
    <w:rsid w:val="004378D1"/>
  </w:style>
  <w:style w:type="numbering" w:customStyle="1" w:styleId="NoList4211">
    <w:name w:val="No List4211"/>
    <w:next w:val="NoList"/>
    <w:uiPriority w:val="99"/>
    <w:semiHidden/>
    <w:unhideWhenUsed/>
    <w:rsid w:val="004378D1"/>
  </w:style>
  <w:style w:type="numbering" w:customStyle="1" w:styleId="NoList111211">
    <w:name w:val="No List111211"/>
    <w:next w:val="NoList"/>
    <w:uiPriority w:val="99"/>
    <w:semiHidden/>
    <w:unhideWhenUsed/>
    <w:rsid w:val="004378D1"/>
  </w:style>
  <w:style w:type="numbering" w:customStyle="1" w:styleId="NoList21211">
    <w:name w:val="No List21211"/>
    <w:next w:val="NoList"/>
    <w:uiPriority w:val="99"/>
    <w:semiHidden/>
    <w:unhideWhenUsed/>
    <w:rsid w:val="004378D1"/>
  </w:style>
  <w:style w:type="numbering" w:customStyle="1" w:styleId="NoList31211">
    <w:name w:val="No List31211"/>
    <w:next w:val="NoList"/>
    <w:uiPriority w:val="99"/>
    <w:semiHidden/>
    <w:unhideWhenUsed/>
    <w:rsid w:val="004378D1"/>
  </w:style>
  <w:style w:type="numbering" w:customStyle="1" w:styleId="NoList5211">
    <w:name w:val="No List5211"/>
    <w:next w:val="NoList"/>
    <w:uiPriority w:val="99"/>
    <w:semiHidden/>
    <w:unhideWhenUsed/>
    <w:rsid w:val="004378D1"/>
  </w:style>
  <w:style w:type="numbering" w:customStyle="1" w:styleId="NoList12211">
    <w:name w:val="No List12211"/>
    <w:next w:val="NoList"/>
    <w:uiPriority w:val="99"/>
    <w:semiHidden/>
    <w:unhideWhenUsed/>
    <w:rsid w:val="004378D1"/>
  </w:style>
  <w:style w:type="numbering" w:customStyle="1" w:styleId="NoList112211">
    <w:name w:val="No List112211"/>
    <w:next w:val="NoList"/>
    <w:uiPriority w:val="99"/>
    <w:semiHidden/>
    <w:unhideWhenUsed/>
    <w:rsid w:val="004378D1"/>
  </w:style>
  <w:style w:type="numbering" w:customStyle="1" w:styleId="NoList22211">
    <w:name w:val="No List22211"/>
    <w:next w:val="NoList"/>
    <w:uiPriority w:val="99"/>
    <w:semiHidden/>
    <w:unhideWhenUsed/>
    <w:rsid w:val="004378D1"/>
  </w:style>
  <w:style w:type="numbering" w:customStyle="1" w:styleId="NoList32211">
    <w:name w:val="No List32211"/>
    <w:next w:val="NoList"/>
    <w:uiPriority w:val="99"/>
    <w:semiHidden/>
    <w:unhideWhenUsed/>
    <w:rsid w:val="004378D1"/>
  </w:style>
  <w:style w:type="numbering" w:customStyle="1" w:styleId="NoList6211">
    <w:name w:val="No List6211"/>
    <w:next w:val="NoList"/>
    <w:uiPriority w:val="99"/>
    <w:semiHidden/>
    <w:unhideWhenUsed/>
    <w:rsid w:val="004378D1"/>
  </w:style>
  <w:style w:type="numbering" w:customStyle="1" w:styleId="NoList7111">
    <w:name w:val="No List7111"/>
    <w:next w:val="NoList"/>
    <w:uiPriority w:val="99"/>
    <w:semiHidden/>
    <w:unhideWhenUsed/>
    <w:rsid w:val="004378D1"/>
  </w:style>
  <w:style w:type="numbering" w:customStyle="1" w:styleId="NoList8111">
    <w:name w:val="No List8111"/>
    <w:next w:val="NoList"/>
    <w:uiPriority w:val="99"/>
    <w:semiHidden/>
    <w:unhideWhenUsed/>
    <w:rsid w:val="004378D1"/>
  </w:style>
  <w:style w:type="numbering" w:customStyle="1" w:styleId="NoList9111">
    <w:name w:val="No List9111"/>
    <w:next w:val="NoList"/>
    <w:uiPriority w:val="99"/>
    <w:semiHidden/>
    <w:unhideWhenUsed/>
    <w:rsid w:val="004378D1"/>
  </w:style>
  <w:style w:type="numbering" w:customStyle="1" w:styleId="NoList10111">
    <w:name w:val="No List10111"/>
    <w:next w:val="NoList"/>
    <w:uiPriority w:val="99"/>
    <w:semiHidden/>
    <w:unhideWhenUsed/>
    <w:rsid w:val="004378D1"/>
  </w:style>
  <w:style w:type="numbering" w:customStyle="1" w:styleId="NoList13111">
    <w:name w:val="No List13111"/>
    <w:next w:val="NoList"/>
    <w:uiPriority w:val="99"/>
    <w:semiHidden/>
    <w:unhideWhenUsed/>
    <w:rsid w:val="004378D1"/>
  </w:style>
  <w:style w:type="numbering" w:customStyle="1" w:styleId="NoList14111">
    <w:name w:val="No List14111"/>
    <w:next w:val="NoList"/>
    <w:uiPriority w:val="99"/>
    <w:semiHidden/>
    <w:unhideWhenUsed/>
    <w:rsid w:val="004378D1"/>
  </w:style>
  <w:style w:type="numbering" w:customStyle="1" w:styleId="NoList15111">
    <w:name w:val="No List15111"/>
    <w:next w:val="NoList"/>
    <w:uiPriority w:val="99"/>
    <w:semiHidden/>
    <w:unhideWhenUsed/>
    <w:rsid w:val="004378D1"/>
  </w:style>
  <w:style w:type="numbering" w:customStyle="1" w:styleId="NoList23111">
    <w:name w:val="No List23111"/>
    <w:next w:val="NoList"/>
    <w:uiPriority w:val="99"/>
    <w:semiHidden/>
    <w:unhideWhenUsed/>
    <w:rsid w:val="004378D1"/>
  </w:style>
  <w:style w:type="numbering" w:customStyle="1" w:styleId="NoList33111">
    <w:name w:val="No List33111"/>
    <w:next w:val="NoList"/>
    <w:uiPriority w:val="99"/>
    <w:semiHidden/>
    <w:unhideWhenUsed/>
    <w:rsid w:val="004378D1"/>
  </w:style>
  <w:style w:type="numbering" w:customStyle="1" w:styleId="NoList41111">
    <w:name w:val="No List41111"/>
    <w:next w:val="NoList"/>
    <w:uiPriority w:val="99"/>
    <w:semiHidden/>
    <w:unhideWhenUsed/>
    <w:rsid w:val="004378D1"/>
  </w:style>
  <w:style w:type="numbering" w:customStyle="1" w:styleId="NoList113111">
    <w:name w:val="No List113111"/>
    <w:next w:val="NoList"/>
    <w:uiPriority w:val="99"/>
    <w:semiHidden/>
    <w:unhideWhenUsed/>
    <w:rsid w:val="004378D1"/>
  </w:style>
  <w:style w:type="numbering" w:customStyle="1" w:styleId="NoList1111112">
    <w:name w:val="No List1111112"/>
    <w:next w:val="NoList"/>
    <w:uiPriority w:val="99"/>
    <w:semiHidden/>
    <w:unhideWhenUsed/>
    <w:rsid w:val="004378D1"/>
  </w:style>
  <w:style w:type="numbering" w:customStyle="1" w:styleId="NoList2111111">
    <w:name w:val="No List2111111"/>
    <w:next w:val="NoList"/>
    <w:uiPriority w:val="99"/>
    <w:semiHidden/>
    <w:unhideWhenUsed/>
    <w:rsid w:val="004378D1"/>
  </w:style>
  <w:style w:type="numbering" w:customStyle="1" w:styleId="NoList3111111">
    <w:name w:val="No List3111111"/>
    <w:next w:val="NoList"/>
    <w:uiPriority w:val="99"/>
    <w:semiHidden/>
    <w:unhideWhenUsed/>
    <w:rsid w:val="004378D1"/>
  </w:style>
  <w:style w:type="numbering" w:customStyle="1" w:styleId="NoList51111">
    <w:name w:val="No List51111"/>
    <w:next w:val="NoList"/>
    <w:uiPriority w:val="99"/>
    <w:semiHidden/>
    <w:unhideWhenUsed/>
    <w:rsid w:val="004378D1"/>
  </w:style>
  <w:style w:type="numbering" w:customStyle="1" w:styleId="NoList121111">
    <w:name w:val="No List121111"/>
    <w:next w:val="NoList"/>
    <w:uiPriority w:val="99"/>
    <w:semiHidden/>
    <w:unhideWhenUsed/>
    <w:rsid w:val="004378D1"/>
  </w:style>
  <w:style w:type="numbering" w:customStyle="1" w:styleId="NoList1121111">
    <w:name w:val="No List1121111"/>
    <w:next w:val="NoList"/>
    <w:uiPriority w:val="99"/>
    <w:semiHidden/>
    <w:unhideWhenUsed/>
    <w:rsid w:val="004378D1"/>
  </w:style>
  <w:style w:type="numbering" w:customStyle="1" w:styleId="NoList221111">
    <w:name w:val="No List221111"/>
    <w:next w:val="NoList"/>
    <w:uiPriority w:val="99"/>
    <w:semiHidden/>
    <w:unhideWhenUsed/>
    <w:rsid w:val="004378D1"/>
  </w:style>
  <w:style w:type="numbering" w:customStyle="1" w:styleId="NoList321111">
    <w:name w:val="No List321111"/>
    <w:next w:val="NoList"/>
    <w:uiPriority w:val="99"/>
    <w:semiHidden/>
    <w:unhideWhenUsed/>
    <w:rsid w:val="004378D1"/>
  </w:style>
  <w:style w:type="numbering" w:customStyle="1" w:styleId="NoList61111">
    <w:name w:val="No List61111"/>
    <w:next w:val="NoList"/>
    <w:uiPriority w:val="99"/>
    <w:semiHidden/>
    <w:unhideWhenUsed/>
    <w:rsid w:val="004378D1"/>
  </w:style>
  <w:style w:type="numbering" w:customStyle="1" w:styleId="NoList16111">
    <w:name w:val="No List16111"/>
    <w:next w:val="NoList"/>
    <w:uiPriority w:val="99"/>
    <w:semiHidden/>
    <w:unhideWhenUsed/>
    <w:rsid w:val="004378D1"/>
  </w:style>
  <w:style w:type="table" w:customStyle="1" w:styleId="TableGrid281">
    <w:name w:val="Table Grid28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4378D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4378D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4378D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
    <w:uiPriority w:val="59"/>
    <w:rsid w:val="004378D1"/>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4378D1"/>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3">
    <w:name w:val="No List1111113"/>
    <w:next w:val="NoList"/>
    <w:uiPriority w:val="99"/>
    <w:semiHidden/>
    <w:unhideWhenUsed/>
    <w:rsid w:val="004378D1"/>
  </w:style>
  <w:style w:type="numbering" w:customStyle="1" w:styleId="NoList1612">
    <w:name w:val="No List1612"/>
    <w:next w:val="NoList"/>
    <w:uiPriority w:val="99"/>
    <w:semiHidden/>
    <w:unhideWhenUsed/>
    <w:rsid w:val="004378D1"/>
  </w:style>
  <w:style w:type="numbering" w:customStyle="1" w:styleId="NoList17111">
    <w:name w:val="No List17111"/>
    <w:next w:val="NoList"/>
    <w:uiPriority w:val="99"/>
    <w:semiHidden/>
    <w:unhideWhenUsed/>
    <w:rsid w:val="004378D1"/>
  </w:style>
  <w:style w:type="numbering" w:customStyle="1" w:styleId="NoList24111">
    <w:name w:val="No List24111"/>
    <w:next w:val="NoList"/>
    <w:uiPriority w:val="99"/>
    <w:semiHidden/>
    <w:unhideWhenUsed/>
    <w:rsid w:val="004378D1"/>
  </w:style>
  <w:style w:type="numbering" w:customStyle="1" w:styleId="NoList34111">
    <w:name w:val="No List34111"/>
    <w:next w:val="NoList"/>
    <w:uiPriority w:val="99"/>
    <w:semiHidden/>
    <w:unhideWhenUsed/>
    <w:rsid w:val="004378D1"/>
  </w:style>
  <w:style w:type="numbering" w:customStyle="1" w:styleId="NoList42111">
    <w:name w:val="No List42111"/>
    <w:next w:val="NoList"/>
    <w:uiPriority w:val="99"/>
    <w:semiHidden/>
    <w:unhideWhenUsed/>
    <w:rsid w:val="004378D1"/>
  </w:style>
  <w:style w:type="numbering" w:customStyle="1" w:styleId="NoList114111">
    <w:name w:val="No List114111"/>
    <w:next w:val="NoList"/>
    <w:uiPriority w:val="99"/>
    <w:semiHidden/>
    <w:unhideWhenUsed/>
    <w:rsid w:val="004378D1"/>
  </w:style>
  <w:style w:type="numbering" w:customStyle="1" w:styleId="NoList1112111">
    <w:name w:val="No List1112111"/>
    <w:next w:val="NoList"/>
    <w:uiPriority w:val="99"/>
    <w:semiHidden/>
    <w:unhideWhenUsed/>
    <w:rsid w:val="004378D1"/>
  </w:style>
  <w:style w:type="numbering" w:customStyle="1" w:styleId="NoList212111">
    <w:name w:val="No List212111"/>
    <w:next w:val="NoList"/>
    <w:uiPriority w:val="99"/>
    <w:semiHidden/>
    <w:unhideWhenUsed/>
    <w:rsid w:val="004378D1"/>
  </w:style>
  <w:style w:type="numbering" w:customStyle="1" w:styleId="NoList312111">
    <w:name w:val="No List312111"/>
    <w:next w:val="NoList"/>
    <w:uiPriority w:val="99"/>
    <w:semiHidden/>
    <w:unhideWhenUsed/>
    <w:rsid w:val="004378D1"/>
  </w:style>
  <w:style w:type="numbering" w:customStyle="1" w:styleId="NoList52111">
    <w:name w:val="No List52111"/>
    <w:next w:val="NoList"/>
    <w:uiPriority w:val="99"/>
    <w:semiHidden/>
    <w:unhideWhenUsed/>
    <w:rsid w:val="004378D1"/>
  </w:style>
  <w:style w:type="numbering" w:customStyle="1" w:styleId="NoList122111">
    <w:name w:val="No List122111"/>
    <w:next w:val="NoList"/>
    <w:uiPriority w:val="99"/>
    <w:semiHidden/>
    <w:unhideWhenUsed/>
    <w:rsid w:val="004378D1"/>
  </w:style>
  <w:style w:type="numbering" w:customStyle="1" w:styleId="NoList1122111">
    <w:name w:val="No List1122111"/>
    <w:next w:val="NoList"/>
    <w:uiPriority w:val="99"/>
    <w:semiHidden/>
    <w:unhideWhenUsed/>
    <w:rsid w:val="004378D1"/>
  </w:style>
  <w:style w:type="numbering" w:customStyle="1" w:styleId="NoList222111">
    <w:name w:val="No List222111"/>
    <w:next w:val="NoList"/>
    <w:uiPriority w:val="99"/>
    <w:semiHidden/>
    <w:unhideWhenUsed/>
    <w:rsid w:val="004378D1"/>
  </w:style>
  <w:style w:type="numbering" w:customStyle="1" w:styleId="NoList322111">
    <w:name w:val="No List322111"/>
    <w:next w:val="NoList"/>
    <w:uiPriority w:val="99"/>
    <w:semiHidden/>
    <w:unhideWhenUsed/>
    <w:rsid w:val="004378D1"/>
  </w:style>
  <w:style w:type="numbering" w:customStyle="1" w:styleId="NoList62111">
    <w:name w:val="No List62111"/>
    <w:next w:val="NoList"/>
    <w:uiPriority w:val="99"/>
    <w:semiHidden/>
    <w:unhideWhenUsed/>
    <w:rsid w:val="004378D1"/>
  </w:style>
  <w:style w:type="numbering" w:customStyle="1" w:styleId="NoList71111">
    <w:name w:val="No List71111"/>
    <w:next w:val="NoList"/>
    <w:uiPriority w:val="99"/>
    <w:semiHidden/>
    <w:unhideWhenUsed/>
    <w:rsid w:val="004378D1"/>
  </w:style>
  <w:style w:type="numbering" w:customStyle="1" w:styleId="NoList81111">
    <w:name w:val="No List81111"/>
    <w:next w:val="NoList"/>
    <w:uiPriority w:val="99"/>
    <w:semiHidden/>
    <w:unhideWhenUsed/>
    <w:rsid w:val="004378D1"/>
  </w:style>
  <w:style w:type="numbering" w:customStyle="1" w:styleId="NoList91111">
    <w:name w:val="No List91111"/>
    <w:next w:val="NoList"/>
    <w:uiPriority w:val="99"/>
    <w:semiHidden/>
    <w:unhideWhenUsed/>
    <w:rsid w:val="004378D1"/>
  </w:style>
  <w:style w:type="numbering" w:customStyle="1" w:styleId="NoList101111">
    <w:name w:val="No List101111"/>
    <w:next w:val="NoList"/>
    <w:uiPriority w:val="99"/>
    <w:semiHidden/>
    <w:unhideWhenUsed/>
    <w:rsid w:val="004378D1"/>
  </w:style>
  <w:style w:type="numbering" w:customStyle="1" w:styleId="NoList131111">
    <w:name w:val="No List131111"/>
    <w:next w:val="NoList"/>
    <w:uiPriority w:val="99"/>
    <w:semiHidden/>
    <w:unhideWhenUsed/>
    <w:rsid w:val="004378D1"/>
  </w:style>
  <w:style w:type="numbering" w:customStyle="1" w:styleId="NoList141111">
    <w:name w:val="No List141111"/>
    <w:next w:val="NoList"/>
    <w:uiPriority w:val="99"/>
    <w:semiHidden/>
    <w:unhideWhenUsed/>
    <w:rsid w:val="004378D1"/>
  </w:style>
  <w:style w:type="numbering" w:customStyle="1" w:styleId="NoList151111">
    <w:name w:val="No List151111"/>
    <w:next w:val="NoList"/>
    <w:uiPriority w:val="99"/>
    <w:semiHidden/>
    <w:unhideWhenUsed/>
    <w:rsid w:val="004378D1"/>
  </w:style>
  <w:style w:type="numbering" w:customStyle="1" w:styleId="NoList231111">
    <w:name w:val="No List231111"/>
    <w:next w:val="NoList"/>
    <w:uiPriority w:val="99"/>
    <w:semiHidden/>
    <w:unhideWhenUsed/>
    <w:rsid w:val="004378D1"/>
  </w:style>
  <w:style w:type="numbering" w:customStyle="1" w:styleId="NoList331111">
    <w:name w:val="No List331111"/>
    <w:next w:val="NoList"/>
    <w:uiPriority w:val="99"/>
    <w:semiHidden/>
    <w:unhideWhenUsed/>
    <w:rsid w:val="004378D1"/>
  </w:style>
  <w:style w:type="numbering" w:customStyle="1" w:styleId="NoList411111">
    <w:name w:val="No List411111"/>
    <w:next w:val="NoList"/>
    <w:uiPriority w:val="99"/>
    <w:semiHidden/>
    <w:unhideWhenUsed/>
    <w:rsid w:val="004378D1"/>
  </w:style>
  <w:style w:type="numbering" w:customStyle="1" w:styleId="NoList1131111">
    <w:name w:val="No List1131111"/>
    <w:next w:val="NoList"/>
    <w:uiPriority w:val="99"/>
    <w:semiHidden/>
    <w:unhideWhenUsed/>
    <w:rsid w:val="004378D1"/>
  </w:style>
  <w:style w:type="numbering" w:customStyle="1" w:styleId="NoList21111111">
    <w:name w:val="No List21111111"/>
    <w:next w:val="NoList"/>
    <w:uiPriority w:val="99"/>
    <w:semiHidden/>
    <w:unhideWhenUsed/>
    <w:rsid w:val="004378D1"/>
  </w:style>
  <w:style w:type="numbering" w:customStyle="1" w:styleId="NoList31111111">
    <w:name w:val="No List31111111"/>
    <w:next w:val="NoList"/>
    <w:uiPriority w:val="99"/>
    <w:semiHidden/>
    <w:unhideWhenUsed/>
    <w:rsid w:val="004378D1"/>
  </w:style>
  <w:style w:type="numbering" w:customStyle="1" w:styleId="NoList511111">
    <w:name w:val="No List511111"/>
    <w:next w:val="NoList"/>
    <w:uiPriority w:val="99"/>
    <w:semiHidden/>
    <w:unhideWhenUsed/>
    <w:rsid w:val="004378D1"/>
  </w:style>
  <w:style w:type="numbering" w:customStyle="1" w:styleId="NoList1211111">
    <w:name w:val="No List1211111"/>
    <w:next w:val="NoList"/>
    <w:uiPriority w:val="99"/>
    <w:semiHidden/>
    <w:unhideWhenUsed/>
    <w:rsid w:val="004378D1"/>
  </w:style>
  <w:style w:type="numbering" w:customStyle="1" w:styleId="NoList11211111">
    <w:name w:val="No List11211111"/>
    <w:next w:val="NoList"/>
    <w:uiPriority w:val="99"/>
    <w:semiHidden/>
    <w:unhideWhenUsed/>
    <w:rsid w:val="004378D1"/>
  </w:style>
  <w:style w:type="numbering" w:customStyle="1" w:styleId="NoList2211111">
    <w:name w:val="No List2211111"/>
    <w:next w:val="NoList"/>
    <w:uiPriority w:val="99"/>
    <w:semiHidden/>
    <w:unhideWhenUsed/>
    <w:rsid w:val="004378D1"/>
  </w:style>
  <w:style w:type="numbering" w:customStyle="1" w:styleId="NoList3211111">
    <w:name w:val="No List3211111"/>
    <w:next w:val="NoList"/>
    <w:uiPriority w:val="99"/>
    <w:semiHidden/>
    <w:unhideWhenUsed/>
    <w:rsid w:val="004378D1"/>
  </w:style>
  <w:style w:type="numbering" w:customStyle="1" w:styleId="NoList611111">
    <w:name w:val="No List611111"/>
    <w:next w:val="NoList"/>
    <w:uiPriority w:val="99"/>
    <w:semiHidden/>
    <w:unhideWhenUsed/>
    <w:rsid w:val="004378D1"/>
  </w:style>
  <w:style w:type="numbering" w:customStyle="1" w:styleId="NoList1111121">
    <w:name w:val="No List1111121"/>
    <w:next w:val="NoList"/>
    <w:uiPriority w:val="99"/>
    <w:semiHidden/>
    <w:unhideWhenUsed/>
    <w:rsid w:val="004378D1"/>
  </w:style>
  <w:style w:type="numbering" w:customStyle="1" w:styleId="NoList1621">
    <w:name w:val="No List1621"/>
    <w:next w:val="NoList"/>
    <w:uiPriority w:val="99"/>
    <w:semiHidden/>
    <w:unhideWhenUsed/>
    <w:rsid w:val="004378D1"/>
  </w:style>
  <w:style w:type="numbering" w:customStyle="1" w:styleId="NoList1721">
    <w:name w:val="No List1721"/>
    <w:next w:val="NoList"/>
    <w:uiPriority w:val="99"/>
    <w:semiHidden/>
    <w:unhideWhenUsed/>
    <w:rsid w:val="004378D1"/>
  </w:style>
  <w:style w:type="numbering" w:customStyle="1" w:styleId="NoList2421">
    <w:name w:val="No List2421"/>
    <w:next w:val="NoList"/>
    <w:uiPriority w:val="99"/>
    <w:semiHidden/>
    <w:unhideWhenUsed/>
    <w:rsid w:val="004378D1"/>
  </w:style>
  <w:style w:type="numbering" w:customStyle="1" w:styleId="NoList3421">
    <w:name w:val="No List3421"/>
    <w:next w:val="NoList"/>
    <w:uiPriority w:val="99"/>
    <w:semiHidden/>
    <w:unhideWhenUsed/>
    <w:rsid w:val="004378D1"/>
  </w:style>
  <w:style w:type="numbering" w:customStyle="1" w:styleId="NoList4221">
    <w:name w:val="No List4221"/>
    <w:next w:val="NoList"/>
    <w:uiPriority w:val="99"/>
    <w:semiHidden/>
    <w:unhideWhenUsed/>
    <w:rsid w:val="004378D1"/>
  </w:style>
  <w:style w:type="numbering" w:customStyle="1" w:styleId="NoList11421">
    <w:name w:val="No List11421"/>
    <w:next w:val="NoList"/>
    <w:uiPriority w:val="99"/>
    <w:semiHidden/>
    <w:unhideWhenUsed/>
    <w:rsid w:val="004378D1"/>
  </w:style>
  <w:style w:type="numbering" w:customStyle="1" w:styleId="NoList111221">
    <w:name w:val="No List111221"/>
    <w:next w:val="NoList"/>
    <w:uiPriority w:val="99"/>
    <w:semiHidden/>
    <w:unhideWhenUsed/>
    <w:rsid w:val="004378D1"/>
  </w:style>
  <w:style w:type="numbering" w:customStyle="1" w:styleId="NoList21221">
    <w:name w:val="No List21221"/>
    <w:next w:val="NoList"/>
    <w:uiPriority w:val="99"/>
    <w:semiHidden/>
    <w:unhideWhenUsed/>
    <w:rsid w:val="004378D1"/>
  </w:style>
  <w:style w:type="numbering" w:customStyle="1" w:styleId="NoList31221">
    <w:name w:val="No List31221"/>
    <w:next w:val="NoList"/>
    <w:uiPriority w:val="99"/>
    <w:semiHidden/>
    <w:unhideWhenUsed/>
    <w:rsid w:val="004378D1"/>
  </w:style>
  <w:style w:type="numbering" w:customStyle="1" w:styleId="NoList5221">
    <w:name w:val="No List5221"/>
    <w:next w:val="NoList"/>
    <w:uiPriority w:val="99"/>
    <w:semiHidden/>
    <w:unhideWhenUsed/>
    <w:rsid w:val="004378D1"/>
  </w:style>
  <w:style w:type="numbering" w:customStyle="1" w:styleId="NoList12221">
    <w:name w:val="No List12221"/>
    <w:next w:val="NoList"/>
    <w:uiPriority w:val="99"/>
    <w:semiHidden/>
    <w:unhideWhenUsed/>
    <w:rsid w:val="004378D1"/>
  </w:style>
  <w:style w:type="numbering" w:customStyle="1" w:styleId="NoList112221">
    <w:name w:val="No List112221"/>
    <w:next w:val="NoList"/>
    <w:uiPriority w:val="99"/>
    <w:semiHidden/>
    <w:unhideWhenUsed/>
    <w:rsid w:val="004378D1"/>
  </w:style>
  <w:style w:type="numbering" w:customStyle="1" w:styleId="NoList22221">
    <w:name w:val="No List22221"/>
    <w:next w:val="NoList"/>
    <w:uiPriority w:val="99"/>
    <w:semiHidden/>
    <w:unhideWhenUsed/>
    <w:rsid w:val="004378D1"/>
  </w:style>
  <w:style w:type="numbering" w:customStyle="1" w:styleId="NoList32221">
    <w:name w:val="No List32221"/>
    <w:next w:val="NoList"/>
    <w:uiPriority w:val="99"/>
    <w:semiHidden/>
    <w:unhideWhenUsed/>
    <w:rsid w:val="004378D1"/>
  </w:style>
  <w:style w:type="numbering" w:customStyle="1" w:styleId="NoList6221">
    <w:name w:val="No List6221"/>
    <w:next w:val="NoList"/>
    <w:uiPriority w:val="99"/>
    <w:semiHidden/>
    <w:unhideWhenUsed/>
    <w:rsid w:val="004378D1"/>
  </w:style>
  <w:style w:type="numbering" w:customStyle="1" w:styleId="NoList7121">
    <w:name w:val="No List7121"/>
    <w:next w:val="NoList"/>
    <w:uiPriority w:val="99"/>
    <w:semiHidden/>
    <w:unhideWhenUsed/>
    <w:rsid w:val="004378D1"/>
  </w:style>
  <w:style w:type="numbering" w:customStyle="1" w:styleId="NoList8121">
    <w:name w:val="No List8121"/>
    <w:next w:val="NoList"/>
    <w:uiPriority w:val="99"/>
    <w:semiHidden/>
    <w:unhideWhenUsed/>
    <w:rsid w:val="004378D1"/>
  </w:style>
  <w:style w:type="numbering" w:customStyle="1" w:styleId="NoList9121">
    <w:name w:val="No List9121"/>
    <w:next w:val="NoList"/>
    <w:uiPriority w:val="99"/>
    <w:semiHidden/>
    <w:unhideWhenUsed/>
    <w:rsid w:val="004378D1"/>
  </w:style>
  <w:style w:type="numbering" w:customStyle="1" w:styleId="NoList10121">
    <w:name w:val="No List10121"/>
    <w:next w:val="NoList"/>
    <w:uiPriority w:val="99"/>
    <w:semiHidden/>
    <w:unhideWhenUsed/>
    <w:rsid w:val="004378D1"/>
  </w:style>
  <w:style w:type="numbering" w:customStyle="1" w:styleId="NoList13121">
    <w:name w:val="No List13121"/>
    <w:next w:val="NoList"/>
    <w:uiPriority w:val="99"/>
    <w:semiHidden/>
    <w:unhideWhenUsed/>
    <w:rsid w:val="004378D1"/>
  </w:style>
  <w:style w:type="numbering" w:customStyle="1" w:styleId="NoList14121">
    <w:name w:val="No List14121"/>
    <w:next w:val="NoList"/>
    <w:uiPriority w:val="99"/>
    <w:semiHidden/>
    <w:unhideWhenUsed/>
    <w:rsid w:val="004378D1"/>
  </w:style>
  <w:style w:type="numbering" w:customStyle="1" w:styleId="NoList15121">
    <w:name w:val="No List15121"/>
    <w:next w:val="NoList"/>
    <w:uiPriority w:val="99"/>
    <w:semiHidden/>
    <w:unhideWhenUsed/>
    <w:rsid w:val="004378D1"/>
  </w:style>
  <w:style w:type="numbering" w:customStyle="1" w:styleId="NoList23121">
    <w:name w:val="No List23121"/>
    <w:next w:val="NoList"/>
    <w:uiPriority w:val="99"/>
    <w:semiHidden/>
    <w:unhideWhenUsed/>
    <w:rsid w:val="004378D1"/>
  </w:style>
  <w:style w:type="numbering" w:customStyle="1" w:styleId="NoList33121">
    <w:name w:val="No List33121"/>
    <w:next w:val="NoList"/>
    <w:uiPriority w:val="99"/>
    <w:semiHidden/>
    <w:unhideWhenUsed/>
    <w:rsid w:val="004378D1"/>
  </w:style>
  <w:style w:type="numbering" w:customStyle="1" w:styleId="NoList41121">
    <w:name w:val="No List41121"/>
    <w:next w:val="NoList"/>
    <w:uiPriority w:val="99"/>
    <w:semiHidden/>
    <w:unhideWhenUsed/>
    <w:rsid w:val="004378D1"/>
  </w:style>
  <w:style w:type="numbering" w:customStyle="1" w:styleId="NoList113121">
    <w:name w:val="No List113121"/>
    <w:next w:val="NoList"/>
    <w:uiPriority w:val="99"/>
    <w:semiHidden/>
    <w:unhideWhenUsed/>
    <w:rsid w:val="004378D1"/>
  </w:style>
  <w:style w:type="numbering" w:customStyle="1" w:styleId="NoList1111211">
    <w:name w:val="No List1111211"/>
    <w:next w:val="NoList"/>
    <w:uiPriority w:val="99"/>
    <w:semiHidden/>
    <w:unhideWhenUsed/>
    <w:rsid w:val="004378D1"/>
  </w:style>
  <w:style w:type="numbering" w:customStyle="1" w:styleId="NoList211121">
    <w:name w:val="No List211121"/>
    <w:next w:val="NoList"/>
    <w:uiPriority w:val="99"/>
    <w:semiHidden/>
    <w:unhideWhenUsed/>
    <w:rsid w:val="004378D1"/>
  </w:style>
  <w:style w:type="numbering" w:customStyle="1" w:styleId="NoList311121">
    <w:name w:val="No List311121"/>
    <w:next w:val="NoList"/>
    <w:uiPriority w:val="99"/>
    <w:semiHidden/>
    <w:unhideWhenUsed/>
    <w:rsid w:val="004378D1"/>
  </w:style>
  <w:style w:type="numbering" w:customStyle="1" w:styleId="NoList51121">
    <w:name w:val="No List51121"/>
    <w:next w:val="NoList"/>
    <w:uiPriority w:val="99"/>
    <w:semiHidden/>
    <w:unhideWhenUsed/>
    <w:rsid w:val="004378D1"/>
  </w:style>
  <w:style w:type="numbering" w:customStyle="1" w:styleId="NoList121121">
    <w:name w:val="No List121121"/>
    <w:next w:val="NoList"/>
    <w:uiPriority w:val="99"/>
    <w:semiHidden/>
    <w:unhideWhenUsed/>
    <w:rsid w:val="004378D1"/>
  </w:style>
  <w:style w:type="numbering" w:customStyle="1" w:styleId="NoList1121121">
    <w:name w:val="No List1121121"/>
    <w:next w:val="NoList"/>
    <w:uiPriority w:val="99"/>
    <w:semiHidden/>
    <w:unhideWhenUsed/>
    <w:rsid w:val="004378D1"/>
  </w:style>
  <w:style w:type="numbering" w:customStyle="1" w:styleId="NoList221121">
    <w:name w:val="No List221121"/>
    <w:next w:val="NoList"/>
    <w:uiPriority w:val="99"/>
    <w:semiHidden/>
    <w:unhideWhenUsed/>
    <w:rsid w:val="004378D1"/>
  </w:style>
  <w:style w:type="numbering" w:customStyle="1" w:styleId="NoList321121">
    <w:name w:val="No List321121"/>
    <w:next w:val="NoList"/>
    <w:uiPriority w:val="99"/>
    <w:semiHidden/>
    <w:unhideWhenUsed/>
    <w:rsid w:val="004378D1"/>
  </w:style>
  <w:style w:type="numbering" w:customStyle="1" w:styleId="NoList61121">
    <w:name w:val="No List61121"/>
    <w:next w:val="NoList"/>
    <w:uiPriority w:val="99"/>
    <w:semiHidden/>
    <w:unhideWhenUsed/>
    <w:rsid w:val="004378D1"/>
  </w:style>
  <w:style w:type="numbering" w:customStyle="1" w:styleId="NoList40">
    <w:name w:val="No List40"/>
    <w:next w:val="NoList"/>
    <w:uiPriority w:val="99"/>
    <w:semiHidden/>
    <w:unhideWhenUsed/>
    <w:rsid w:val="004378D1"/>
  </w:style>
  <w:style w:type="table" w:customStyle="1" w:styleId="TableGrid530">
    <w:name w:val="TableGrid53"/>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4378D1"/>
  </w:style>
  <w:style w:type="table" w:customStyle="1" w:styleId="TableGrid910">
    <w:name w:val="TableGrid9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4378D1"/>
  </w:style>
  <w:style w:type="table" w:customStyle="1" w:styleId="TableGrid1010">
    <w:name w:val="TableGrid10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4378D1"/>
  </w:style>
  <w:style w:type="table" w:customStyle="1" w:styleId="TableGrid1420">
    <w:name w:val="TableGrid142"/>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4378D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4378D1"/>
  </w:style>
  <w:style w:type="table" w:customStyle="1" w:styleId="TableGrid1910">
    <w:name w:val="TableGrid19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4378D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4378D1"/>
  </w:style>
  <w:style w:type="table" w:customStyle="1" w:styleId="TableGrid2011">
    <w:name w:val="TableGrid201"/>
    <w:rsid w:val="004378D1"/>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4378D1"/>
  </w:style>
  <w:style w:type="table" w:customStyle="1" w:styleId="TableGrid2510">
    <w:name w:val="TableGrid251"/>
    <w:rsid w:val="004378D1"/>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
    <w:uiPriority w:val="39"/>
    <w:qFormat/>
    <w:rsid w:val="004378D1"/>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4378D1"/>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4378D1"/>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4378D1"/>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4378D1"/>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4378D1"/>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4378D1"/>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4378D1"/>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4378D1"/>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4378D1"/>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4378D1"/>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4378D1"/>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4378D1"/>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4378D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4378D1"/>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4378D1"/>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4378D1"/>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4378D1"/>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4378D1"/>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4378D1"/>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4378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4378D1"/>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4378D1"/>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4378D1"/>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4378D1"/>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4378D1"/>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
    <w:uiPriority w:val="39"/>
    <w:qFormat/>
    <w:rsid w:val="004378D1"/>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4378D1"/>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4378D1"/>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4378D1"/>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4378D1"/>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4378D1"/>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378D1"/>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4378D1"/>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4378D1"/>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4378D1"/>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4378D1"/>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4378D1"/>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4378D1"/>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4378D1"/>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4378D1"/>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4378D1"/>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4378D1"/>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4378D1"/>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4378D1"/>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4378D1"/>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4378D1"/>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4378D1"/>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4378D1"/>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4378D1"/>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4378D1"/>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4378D1"/>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4378D1"/>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4378D1"/>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4378D1"/>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4378D1"/>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4378D1"/>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4378D1"/>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4378D1"/>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4378D1"/>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4378D1"/>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4378D1"/>
    <w:rPr>
      <w:rFonts w:ascii="Arial" w:eastAsia="Arial" w:hAnsi="Arial" w:cs="Arial"/>
      <w:color w:val="000000"/>
    </w:rPr>
  </w:style>
  <w:style w:type="character" w:customStyle="1" w:styleId="BodyTextIndent3Char1">
    <w:name w:val="Body Text Indent 3 Char1"/>
    <w:basedOn w:val="DefaultParagraphFont"/>
    <w:uiPriority w:val="99"/>
    <w:semiHidden/>
    <w:rsid w:val="004378D1"/>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4378D1"/>
    <w:pPr>
      <w:spacing w:after="120"/>
      <w:ind w:left="283"/>
    </w:pPr>
  </w:style>
  <w:style w:type="character" w:customStyle="1" w:styleId="BodyTextIndentChar2">
    <w:name w:val="Body Text Indent Char2"/>
    <w:basedOn w:val="DefaultParagraphFont"/>
    <w:link w:val="BodyTextIndent"/>
    <w:uiPriority w:val="99"/>
    <w:semiHidden/>
    <w:rsid w:val="004378D1"/>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4378D1"/>
    <w:pPr>
      <w:spacing w:after="120"/>
      <w:ind w:left="283"/>
    </w:pPr>
    <w:rPr>
      <w:sz w:val="16"/>
      <w:szCs w:val="16"/>
    </w:rPr>
  </w:style>
  <w:style w:type="character" w:customStyle="1" w:styleId="BodyTextIndent3Char2">
    <w:name w:val="Body Text Indent 3 Char2"/>
    <w:basedOn w:val="DefaultParagraphFont"/>
    <w:link w:val="BodyTextIndent3"/>
    <w:uiPriority w:val="99"/>
    <w:semiHidden/>
    <w:rsid w:val="004378D1"/>
    <w:rPr>
      <w:rFonts w:ascii="Trebuchet MS" w:eastAsia="Times New Roman" w:hAnsi="Trebuchet MS" w:cs="Arial"/>
      <w:sz w:val="16"/>
      <w:szCs w:val="16"/>
    </w:rPr>
  </w:style>
  <w:style w:type="paragraph" w:styleId="Caption">
    <w:name w:val="caption"/>
    <w:basedOn w:val="Normal"/>
    <w:next w:val="Normal"/>
    <w:uiPriority w:val="35"/>
    <w:unhideWhenUsed/>
    <w:qFormat/>
    <w:rsid w:val="002010AF"/>
    <w:pPr>
      <w:spacing w:after="200"/>
      <w:ind w:left="357" w:hanging="10"/>
      <w:jc w:val="both"/>
    </w:pPr>
    <w:rPr>
      <w:rFonts w:ascii="Arial" w:eastAsia="Arial" w:hAnsi="Arial"/>
      <w:i/>
      <w:iCs/>
      <w:color w:val="44546A" w:themeColor="text2"/>
      <w:sz w:val="18"/>
      <w:szCs w:val="18"/>
    </w:rPr>
  </w:style>
  <w:style w:type="character" w:styleId="UnresolvedMention">
    <w:name w:val="Unresolved Mention"/>
    <w:basedOn w:val="DefaultParagraphFont"/>
    <w:uiPriority w:val="99"/>
    <w:semiHidden/>
    <w:unhideWhenUsed/>
    <w:rsid w:val="00F91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783">
      <w:bodyDiv w:val="1"/>
      <w:marLeft w:val="0"/>
      <w:marRight w:val="0"/>
      <w:marTop w:val="0"/>
      <w:marBottom w:val="0"/>
      <w:divBdr>
        <w:top w:val="none" w:sz="0" w:space="0" w:color="auto"/>
        <w:left w:val="none" w:sz="0" w:space="0" w:color="auto"/>
        <w:bottom w:val="none" w:sz="0" w:space="0" w:color="auto"/>
        <w:right w:val="none" w:sz="0" w:space="0" w:color="auto"/>
      </w:divBdr>
    </w:div>
    <w:div w:id="157312293">
      <w:bodyDiv w:val="1"/>
      <w:marLeft w:val="0"/>
      <w:marRight w:val="0"/>
      <w:marTop w:val="0"/>
      <w:marBottom w:val="0"/>
      <w:divBdr>
        <w:top w:val="none" w:sz="0" w:space="0" w:color="auto"/>
        <w:left w:val="none" w:sz="0" w:space="0" w:color="auto"/>
        <w:bottom w:val="none" w:sz="0" w:space="0" w:color="auto"/>
        <w:right w:val="none" w:sz="0" w:space="0" w:color="auto"/>
      </w:divBdr>
    </w:div>
    <w:div w:id="654115012">
      <w:bodyDiv w:val="1"/>
      <w:marLeft w:val="0"/>
      <w:marRight w:val="0"/>
      <w:marTop w:val="0"/>
      <w:marBottom w:val="0"/>
      <w:divBdr>
        <w:top w:val="none" w:sz="0" w:space="0" w:color="auto"/>
        <w:left w:val="none" w:sz="0" w:space="0" w:color="auto"/>
        <w:bottom w:val="none" w:sz="0" w:space="0" w:color="auto"/>
        <w:right w:val="none" w:sz="0" w:space="0" w:color="auto"/>
      </w:divBdr>
    </w:div>
    <w:div w:id="1089617979">
      <w:bodyDiv w:val="1"/>
      <w:marLeft w:val="0"/>
      <w:marRight w:val="0"/>
      <w:marTop w:val="0"/>
      <w:marBottom w:val="0"/>
      <w:divBdr>
        <w:top w:val="none" w:sz="0" w:space="0" w:color="auto"/>
        <w:left w:val="none" w:sz="0" w:space="0" w:color="auto"/>
        <w:bottom w:val="none" w:sz="0" w:space="0" w:color="auto"/>
        <w:right w:val="none" w:sz="0" w:space="0" w:color="auto"/>
      </w:divBdr>
    </w:div>
    <w:div w:id="1248462200">
      <w:bodyDiv w:val="1"/>
      <w:marLeft w:val="0"/>
      <w:marRight w:val="0"/>
      <w:marTop w:val="0"/>
      <w:marBottom w:val="0"/>
      <w:divBdr>
        <w:top w:val="none" w:sz="0" w:space="0" w:color="auto"/>
        <w:left w:val="none" w:sz="0" w:space="0" w:color="auto"/>
        <w:bottom w:val="none" w:sz="0" w:space="0" w:color="auto"/>
        <w:right w:val="none" w:sz="0" w:space="0" w:color="auto"/>
      </w:divBdr>
    </w:div>
    <w:div w:id="1443765027">
      <w:bodyDiv w:val="1"/>
      <w:marLeft w:val="0"/>
      <w:marRight w:val="0"/>
      <w:marTop w:val="0"/>
      <w:marBottom w:val="0"/>
      <w:divBdr>
        <w:top w:val="none" w:sz="0" w:space="0" w:color="auto"/>
        <w:left w:val="none" w:sz="0" w:space="0" w:color="auto"/>
        <w:bottom w:val="none" w:sz="0" w:space="0" w:color="auto"/>
        <w:right w:val="none" w:sz="0" w:space="0" w:color="auto"/>
      </w:divBdr>
    </w:div>
    <w:div w:id="1671133223">
      <w:bodyDiv w:val="1"/>
      <w:marLeft w:val="0"/>
      <w:marRight w:val="0"/>
      <w:marTop w:val="0"/>
      <w:marBottom w:val="0"/>
      <w:divBdr>
        <w:top w:val="none" w:sz="0" w:space="0" w:color="auto"/>
        <w:left w:val="none" w:sz="0" w:space="0" w:color="auto"/>
        <w:bottom w:val="none" w:sz="0" w:space="0" w:color="auto"/>
        <w:right w:val="none" w:sz="0" w:space="0" w:color="auto"/>
      </w:divBdr>
    </w:div>
    <w:div w:id="209265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8C9B-A0EA-4FD2-BCA3-F96E4810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3353</TotalTime>
  <Pages>185</Pages>
  <Words>36805</Words>
  <Characters>209795</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246108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Inayat ur-Rehman</cp:lastModifiedBy>
  <cp:revision>81</cp:revision>
  <cp:lastPrinted>2020-09-06T08:45:00Z</cp:lastPrinted>
  <dcterms:created xsi:type="dcterms:W3CDTF">2020-08-21T07:02:00Z</dcterms:created>
  <dcterms:modified xsi:type="dcterms:W3CDTF">2023-04-24T05:01:00Z</dcterms:modified>
</cp:coreProperties>
</file>